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E9291A" w:rsidR="00E66558" w:rsidRDefault="0016230D">
            <w:pPr>
              <w:pStyle w:val="TableRow"/>
            </w:pPr>
            <w:r>
              <w:t>Kippax North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BA79A6C" w:rsidR="00E66558" w:rsidRDefault="0016230D">
            <w:pPr>
              <w:pStyle w:val="TableRow"/>
            </w:pPr>
            <w:r>
              <w:t>248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D3A0030" w:rsidR="00E66558" w:rsidRDefault="0016230D">
            <w:pPr>
              <w:pStyle w:val="TableRow"/>
            </w:pPr>
            <w:r>
              <w:t>1</w:t>
            </w:r>
            <w:r w:rsidR="00EE23A9">
              <w:t>4</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F54C63E" w:rsidR="00E66558" w:rsidRDefault="0016230D">
            <w:pPr>
              <w:pStyle w:val="TableRow"/>
            </w:pPr>
            <w:r>
              <w:t>2021-22, 2022-23, 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66C5B9" w:rsidR="00E66558" w:rsidRDefault="0016230D">
            <w:pPr>
              <w:pStyle w:val="TableRow"/>
            </w:pPr>
            <w:r>
              <w:t>17/12/21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189D19D" w:rsidR="00E66558" w:rsidRDefault="0016230D">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EAB6614" w:rsidR="00E66558" w:rsidRDefault="0016230D">
            <w:pPr>
              <w:pStyle w:val="TableRow"/>
            </w:pPr>
            <w:r>
              <w:t>Aidan Sadgrove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7522DCD" w:rsidR="00E66558" w:rsidRDefault="0016230D">
            <w:pPr>
              <w:pStyle w:val="TableRow"/>
            </w:pPr>
            <w:r>
              <w:t>Barbara Husband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363C525" w:rsidR="00E66558" w:rsidRDefault="0016230D">
            <w:pPr>
              <w:pStyle w:val="TableRow"/>
            </w:pPr>
            <w:r>
              <w:t>Cllr Lewis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4C51EB2" w:rsidR="00E66558" w:rsidRDefault="009D71E8">
            <w:pPr>
              <w:pStyle w:val="TableRow"/>
            </w:pPr>
            <w:r>
              <w:t>£</w:t>
            </w:r>
            <w:r w:rsidR="0016230D">
              <w:t>55,000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E955256" w:rsidR="00E66558" w:rsidRDefault="009D71E8">
            <w:pPr>
              <w:pStyle w:val="TableRow"/>
            </w:pPr>
            <w:r>
              <w:t>£</w:t>
            </w:r>
            <w:r w:rsidR="0016230D">
              <w:t>4,000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9376B4E" w:rsidR="00E66558" w:rsidRDefault="009D71E8">
            <w:pPr>
              <w:pStyle w:val="TableRow"/>
            </w:pPr>
            <w:r>
              <w:t>£</w:t>
            </w:r>
            <w:r w:rsidR="0016230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4C406B" w:rsidR="00E66558" w:rsidRDefault="009D71E8">
            <w:pPr>
              <w:pStyle w:val="TableRow"/>
            </w:pPr>
            <w:r>
              <w:t>£</w:t>
            </w:r>
            <w:r w:rsidR="0016230D">
              <w:t>59</w:t>
            </w:r>
            <w:r w:rsidR="00786405">
              <w:t>,</w:t>
            </w:r>
            <w:r w:rsidR="0016230D">
              <w:t>0</w:t>
            </w:r>
            <w:r w:rsidR="00786405">
              <w:t>0</w:t>
            </w:r>
            <w:r w:rsidR="0016230D">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037A" w14:textId="75206DB2" w:rsidR="0016230D" w:rsidRPr="0016230D" w:rsidRDefault="0016230D">
            <w:pPr>
              <w:spacing w:before="120"/>
              <w:rPr>
                <w:b/>
                <w:iCs/>
              </w:rPr>
            </w:pPr>
            <w:r w:rsidRPr="0016230D">
              <w:rPr>
                <w:b/>
                <w:iCs/>
              </w:rPr>
              <w:t xml:space="preserve">Our objectives are for our children receiving Pupil Premium to: </w:t>
            </w:r>
          </w:p>
          <w:p w14:paraId="69DCC148" w14:textId="7957F028" w:rsidR="0016230D" w:rsidRPr="0016230D" w:rsidRDefault="0016230D" w:rsidP="0016230D">
            <w:pPr>
              <w:pStyle w:val="ListParagraph"/>
              <w:numPr>
                <w:ilvl w:val="0"/>
                <w:numId w:val="14"/>
              </w:numPr>
              <w:spacing w:before="120"/>
              <w:rPr>
                <w:iCs/>
              </w:rPr>
            </w:pPr>
            <w:r w:rsidRPr="0016230D">
              <w:rPr>
                <w:iCs/>
              </w:rPr>
              <w:t>Continue to achieve in line the progress expected on FFT20</w:t>
            </w:r>
          </w:p>
          <w:p w14:paraId="2A5E2AFF" w14:textId="61F118F9" w:rsidR="0016230D" w:rsidRDefault="0016230D" w:rsidP="0016230D">
            <w:pPr>
              <w:pStyle w:val="ListParagraph"/>
              <w:numPr>
                <w:ilvl w:val="0"/>
                <w:numId w:val="14"/>
              </w:numPr>
              <w:spacing w:before="120"/>
              <w:rPr>
                <w:rFonts w:cs="Arial"/>
                <w:szCs w:val="18"/>
              </w:rPr>
            </w:pPr>
            <w:r w:rsidRPr="0016230D">
              <w:rPr>
                <w:rFonts w:cs="Arial"/>
                <w:szCs w:val="18"/>
              </w:rPr>
              <w:t>Improve readiness for learning</w:t>
            </w:r>
          </w:p>
          <w:p w14:paraId="0829CCFE" w14:textId="77777777" w:rsidR="0016230D" w:rsidRDefault="0016230D" w:rsidP="0016230D">
            <w:pPr>
              <w:pStyle w:val="ListParagraph"/>
              <w:numPr>
                <w:ilvl w:val="0"/>
                <w:numId w:val="14"/>
              </w:numPr>
              <w:spacing w:before="120"/>
              <w:rPr>
                <w:rFonts w:cs="Arial"/>
                <w:szCs w:val="18"/>
              </w:rPr>
            </w:pPr>
            <w:r w:rsidRPr="0016230D">
              <w:rPr>
                <w:rFonts w:cs="Arial"/>
                <w:szCs w:val="18"/>
              </w:rPr>
              <w:t>Increase attendance rates for pupils eligible for PP</w:t>
            </w:r>
          </w:p>
          <w:p w14:paraId="3146E08B" w14:textId="77777777" w:rsidR="0016230D" w:rsidRDefault="0016230D" w:rsidP="0016230D">
            <w:pPr>
              <w:pStyle w:val="ListParagraph"/>
              <w:numPr>
                <w:ilvl w:val="0"/>
                <w:numId w:val="14"/>
              </w:numPr>
              <w:spacing w:before="120"/>
              <w:rPr>
                <w:rFonts w:cs="Arial"/>
                <w:szCs w:val="18"/>
              </w:rPr>
            </w:pPr>
            <w:r w:rsidRPr="0016230D">
              <w:rPr>
                <w:rFonts w:cs="Arial"/>
                <w:szCs w:val="18"/>
              </w:rPr>
              <w:t xml:space="preserve">Target support closely focussed </w:t>
            </w:r>
            <w:r>
              <w:rPr>
                <w:rFonts w:cs="Arial"/>
                <w:szCs w:val="18"/>
              </w:rPr>
              <w:t xml:space="preserve">to minimise </w:t>
            </w:r>
            <w:r w:rsidRPr="0016230D">
              <w:rPr>
                <w:rFonts w:cs="Arial"/>
                <w:szCs w:val="18"/>
              </w:rPr>
              <w:t>external barriers to learning and improves parental engagement.</w:t>
            </w:r>
          </w:p>
          <w:p w14:paraId="22C27301" w14:textId="77777777" w:rsidR="0016230D" w:rsidRDefault="0016230D" w:rsidP="0016230D">
            <w:pPr>
              <w:pStyle w:val="ListParagraph"/>
              <w:numPr>
                <w:ilvl w:val="0"/>
                <w:numId w:val="14"/>
              </w:numPr>
              <w:spacing w:before="120"/>
              <w:rPr>
                <w:rFonts w:cs="Arial"/>
                <w:szCs w:val="18"/>
              </w:rPr>
            </w:pPr>
            <w:r>
              <w:rPr>
                <w:rFonts w:cs="Arial"/>
                <w:szCs w:val="18"/>
              </w:rPr>
              <w:t>A</w:t>
            </w:r>
            <w:r w:rsidRPr="0016230D">
              <w:rPr>
                <w:rFonts w:cs="Arial"/>
                <w:szCs w:val="18"/>
              </w:rPr>
              <w:t>rrive at school with the correct uniform, equipment and resources to access learning.</w:t>
            </w:r>
          </w:p>
          <w:p w14:paraId="3149A0A7" w14:textId="7FF14F22" w:rsidR="0016230D" w:rsidRPr="0016230D" w:rsidRDefault="0016230D" w:rsidP="0016230D">
            <w:pPr>
              <w:pStyle w:val="ListParagraph"/>
              <w:numPr>
                <w:ilvl w:val="0"/>
                <w:numId w:val="14"/>
              </w:numPr>
              <w:spacing w:before="120"/>
              <w:rPr>
                <w:rFonts w:cs="Arial"/>
                <w:szCs w:val="18"/>
              </w:rPr>
            </w:pPr>
            <w:r>
              <w:rPr>
                <w:rFonts w:cs="Arial"/>
                <w:szCs w:val="18"/>
              </w:rPr>
              <w:t>A</w:t>
            </w:r>
            <w:r w:rsidRPr="0016230D">
              <w:rPr>
                <w:rFonts w:cs="Arial"/>
                <w:szCs w:val="18"/>
              </w:rPr>
              <w:t>ccess additional visits and activities to broaden their learning experiences.</w:t>
            </w:r>
          </w:p>
          <w:p w14:paraId="2A7D54E9" w14:textId="7D67C3C2" w:rsidR="00E66558" w:rsidRPr="009A2968" w:rsidRDefault="0016230D" w:rsidP="009A2968">
            <w:pPr>
              <w:spacing w:before="120"/>
              <w:rPr>
                <w:b/>
                <w:iCs/>
              </w:rPr>
            </w:pPr>
            <w:r w:rsidRPr="0016230D">
              <w:rPr>
                <w:b/>
                <w:iCs/>
              </w:rPr>
              <w:t>Our current pupil premium strategy plan works towards the above objectives by:</w:t>
            </w:r>
          </w:p>
        </w:tc>
      </w:tr>
    </w:tbl>
    <w:tbl>
      <w:tblPr>
        <w:tblStyle w:val="TableGrid"/>
        <w:tblW w:w="5000" w:type="pct"/>
        <w:tblLook w:val="04A0" w:firstRow="1" w:lastRow="0" w:firstColumn="1" w:lastColumn="0" w:noHBand="0" w:noVBand="1"/>
      </w:tblPr>
      <w:tblGrid>
        <w:gridCol w:w="1411"/>
        <w:gridCol w:w="20"/>
        <w:gridCol w:w="1241"/>
        <w:gridCol w:w="830"/>
        <w:gridCol w:w="2670"/>
        <w:gridCol w:w="18"/>
        <w:gridCol w:w="2403"/>
        <w:gridCol w:w="16"/>
        <w:gridCol w:w="877"/>
      </w:tblGrid>
      <w:tr w:rsidR="009A2968" w:rsidRPr="002954A6" w14:paraId="3A6DDD27" w14:textId="77777777" w:rsidTr="009A2968">
        <w:tc>
          <w:tcPr>
            <w:tcW w:w="5000" w:type="pct"/>
            <w:gridSpan w:val="9"/>
            <w:shd w:val="clear" w:color="auto" w:fill="CFDCE3"/>
            <w:tcMar>
              <w:top w:w="57" w:type="dxa"/>
              <w:bottom w:w="57" w:type="dxa"/>
            </w:tcMar>
          </w:tcPr>
          <w:p w14:paraId="6B691C41" w14:textId="77777777" w:rsidR="009A2968" w:rsidRPr="002954A6" w:rsidRDefault="009A2968" w:rsidP="009A2968">
            <w:pPr>
              <w:pStyle w:val="ListParagraph"/>
              <w:numPr>
                <w:ilvl w:val="0"/>
                <w:numId w:val="17"/>
              </w:numPr>
              <w:suppressAutoHyphens w:val="0"/>
              <w:spacing w:after="0" w:line="240" w:lineRule="auto"/>
              <w:ind w:left="426" w:hanging="284"/>
              <w:contextualSpacing w:val="0"/>
              <w:rPr>
                <w:rFonts w:ascii="Arial" w:hAnsi="Arial" w:cs="Arial"/>
                <w:b/>
              </w:rPr>
            </w:pPr>
            <w:r w:rsidRPr="002954A6">
              <w:rPr>
                <w:rFonts w:ascii="Arial" w:hAnsi="Arial" w:cs="Arial"/>
                <w:b/>
              </w:rPr>
              <w:t xml:space="preserve">Review of expenditure </w:t>
            </w:r>
          </w:p>
        </w:tc>
      </w:tr>
      <w:tr w:rsidR="009A2968" w:rsidRPr="002954A6" w14:paraId="0B6CF633" w14:textId="77777777" w:rsidTr="009A2968">
        <w:tc>
          <w:tcPr>
            <w:tcW w:w="1407" w:type="pct"/>
            <w:gridSpan w:val="3"/>
            <w:shd w:val="clear" w:color="auto" w:fill="auto"/>
            <w:tcMar>
              <w:top w:w="57" w:type="dxa"/>
              <w:bottom w:w="57" w:type="dxa"/>
            </w:tcMar>
          </w:tcPr>
          <w:p w14:paraId="23C9FE9B" w14:textId="77777777" w:rsidR="009A2968" w:rsidRPr="002954A6" w:rsidRDefault="009A2968" w:rsidP="00343B43">
            <w:pPr>
              <w:rPr>
                <w:rFonts w:ascii="Arial" w:hAnsi="Arial" w:cs="Arial"/>
                <w:b/>
              </w:rPr>
            </w:pPr>
            <w:r w:rsidRPr="002954A6">
              <w:rPr>
                <w:rFonts w:ascii="Arial" w:hAnsi="Arial" w:cs="Arial"/>
                <w:b/>
              </w:rPr>
              <w:t>Previous Academic Year</w:t>
            </w:r>
          </w:p>
        </w:tc>
        <w:tc>
          <w:tcPr>
            <w:tcW w:w="3593" w:type="pct"/>
            <w:gridSpan w:val="6"/>
            <w:shd w:val="clear" w:color="auto" w:fill="auto"/>
          </w:tcPr>
          <w:p w14:paraId="17394732" w14:textId="77777777" w:rsidR="009A2968" w:rsidRPr="002954A6" w:rsidRDefault="009A2968" w:rsidP="00343B43">
            <w:pPr>
              <w:pStyle w:val="ListParagraph"/>
              <w:ind w:left="567"/>
              <w:rPr>
                <w:rFonts w:ascii="Arial" w:hAnsi="Arial" w:cs="Arial"/>
                <w:b/>
              </w:rPr>
            </w:pPr>
            <w:r>
              <w:rPr>
                <w:rFonts w:ascii="Arial" w:hAnsi="Arial" w:cs="Arial"/>
                <w:b/>
              </w:rPr>
              <w:t>2020/21</w:t>
            </w:r>
          </w:p>
        </w:tc>
      </w:tr>
      <w:tr w:rsidR="009A2968" w:rsidRPr="002954A6" w14:paraId="6BA06B0A" w14:textId="77777777" w:rsidTr="009A2968">
        <w:tc>
          <w:tcPr>
            <w:tcW w:w="5000" w:type="pct"/>
            <w:gridSpan w:val="9"/>
            <w:shd w:val="clear" w:color="auto" w:fill="FFFFFF" w:themeFill="background1"/>
            <w:tcMar>
              <w:top w:w="57" w:type="dxa"/>
              <w:bottom w:w="57" w:type="dxa"/>
            </w:tcMar>
          </w:tcPr>
          <w:p w14:paraId="6E2DBC5F" w14:textId="77777777" w:rsidR="009A2968" w:rsidRPr="002954A6" w:rsidRDefault="009A2968" w:rsidP="009A2968">
            <w:pPr>
              <w:pStyle w:val="ListParagraph"/>
              <w:numPr>
                <w:ilvl w:val="0"/>
                <w:numId w:val="16"/>
              </w:numPr>
              <w:suppressAutoHyphens w:val="0"/>
              <w:spacing w:after="0" w:line="240" w:lineRule="auto"/>
              <w:ind w:left="426" w:hanging="142"/>
              <w:contextualSpacing w:val="0"/>
              <w:rPr>
                <w:rFonts w:ascii="Arial" w:hAnsi="Arial" w:cs="Arial"/>
                <w:b/>
              </w:rPr>
            </w:pPr>
            <w:r w:rsidRPr="002954A6">
              <w:rPr>
                <w:rFonts w:ascii="Arial" w:hAnsi="Arial" w:cs="Arial"/>
                <w:b/>
              </w:rPr>
              <w:t>Quality of teaching for all</w:t>
            </w:r>
          </w:p>
        </w:tc>
      </w:tr>
      <w:tr w:rsidR="009A2968" w:rsidRPr="002954A6" w14:paraId="784DCCD1" w14:textId="77777777" w:rsidTr="009A2968">
        <w:trPr>
          <w:trHeight w:val="57"/>
        </w:trPr>
        <w:tc>
          <w:tcPr>
            <w:tcW w:w="745" w:type="pct"/>
            <w:tcMar>
              <w:top w:w="57" w:type="dxa"/>
              <w:bottom w:w="57" w:type="dxa"/>
            </w:tcMar>
          </w:tcPr>
          <w:p w14:paraId="04375972" w14:textId="77777777" w:rsidR="009A2968" w:rsidRPr="002954A6" w:rsidRDefault="009A2968" w:rsidP="00343B43">
            <w:pPr>
              <w:rPr>
                <w:rFonts w:ascii="Arial" w:hAnsi="Arial" w:cs="Arial"/>
                <w:b/>
              </w:rPr>
            </w:pPr>
            <w:r w:rsidRPr="002954A6">
              <w:rPr>
                <w:rFonts w:ascii="Arial" w:hAnsi="Arial" w:cs="Arial"/>
                <w:b/>
              </w:rPr>
              <w:t>Desired outcome</w:t>
            </w:r>
          </w:p>
        </w:tc>
        <w:tc>
          <w:tcPr>
            <w:tcW w:w="1097" w:type="pct"/>
            <w:gridSpan w:val="3"/>
            <w:tcMar>
              <w:top w:w="57" w:type="dxa"/>
              <w:bottom w:w="57" w:type="dxa"/>
            </w:tcMar>
          </w:tcPr>
          <w:p w14:paraId="5A6F12CD" w14:textId="77777777" w:rsidR="009A2968" w:rsidRPr="002954A6" w:rsidRDefault="009A2968" w:rsidP="00343B43">
            <w:pPr>
              <w:rPr>
                <w:rFonts w:ascii="Arial" w:hAnsi="Arial" w:cs="Arial"/>
                <w:b/>
              </w:rPr>
            </w:pPr>
            <w:r w:rsidRPr="002954A6">
              <w:rPr>
                <w:rFonts w:ascii="Arial" w:hAnsi="Arial" w:cs="Arial"/>
                <w:b/>
              </w:rPr>
              <w:t>Chosen action/approach</w:t>
            </w:r>
          </w:p>
        </w:tc>
        <w:tc>
          <w:tcPr>
            <w:tcW w:w="1408" w:type="pct"/>
            <w:tcMar>
              <w:top w:w="57" w:type="dxa"/>
              <w:bottom w:w="57" w:type="dxa"/>
            </w:tcMar>
          </w:tcPr>
          <w:p w14:paraId="723118A3" w14:textId="77777777" w:rsidR="009A2968" w:rsidRPr="002954A6" w:rsidRDefault="009A2968" w:rsidP="00343B43">
            <w:pPr>
              <w:rPr>
                <w:rFonts w:ascii="Arial" w:hAnsi="Arial" w:cs="Arial"/>
              </w:rPr>
            </w:pPr>
            <w:r w:rsidRPr="002954A6">
              <w:rPr>
                <w:rFonts w:ascii="Arial" w:hAnsi="Arial" w:cs="Arial"/>
                <w:b/>
              </w:rPr>
              <w:t xml:space="preserve">Estimated impact: </w:t>
            </w:r>
            <w:r w:rsidRPr="00473283">
              <w:rPr>
                <w:rFonts w:ascii="Arial" w:hAnsi="Arial" w:cs="Arial"/>
                <w:sz w:val="20"/>
              </w:rPr>
              <w:t>Did you meet the success criteria? Include impact on pupils not eligible for PP, if appropriate.</w:t>
            </w:r>
          </w:p>
        </w:tc>
        <w:tc>
          <w:tcPr>
            <w:tcW w:w="1277" w:type="pct"/>
            <w:gridSpan w:val="2"/>
            <w:tcMar>
              <w:top w:w="57" w:type="dxa"/>
              <w:bottom w:w="57" w:type="dxa"/>
            </w:tcMar>
          </w:tcPr>
          <w:p w14:paraId="5480931E" w14:textId="7919DAB7" w:rsidR="009A2968" w:rsidRPr="002954A6" w:rsidRDefault="009A2968" w:rsidP="00343B43">
            <w:pPr>
              <w:rPr>
                <w:rFonts w:ascii="Arial" w:hAnsi="Arial" w:cs="Arial"/>
                <w:b/>
              </w:rPr>
            </w:pPr>
            <w:r w:rsidRPr="002954A6">
              <w:rPr>
                <w:rFonts w:ascii="Arial" w:hAnsi="Arial" w:cs="Arial"/>
                <w:b/>
              </w:rPr>
              <w:t xml:space="preserve">Lessons learned </w:t>
            </w:r>
            <w:r w:rsidRPr="00473283">
              <w:rPr>
                <w:rFonts w:ascii="Arial" w:hAnsi="Arial" w:cs="Arial"/>
                <w:sz w:val="20"/>
              </w:rPr>
              <w:t>(and whether you will continue with this approach)</w:t>
            </w:r>
          </w:p>
        </w:tc>
        <w:tc>
          <w:tcPr>
            <w:tcW w:w="473" w:type="pct"/>
            <w:gridSpan w:val="2"/>
          </w:tcPr>
          <w:p w14:paraId="6398CF19" w14:textId="77777777" w:rsidR="009A2968" w:rsidRPr="002954A6" w:rsidRDefault="009A2968" w:rsidP="00343B43">
            <w:pPr>
              <w:rPr>
                <w:rFonts w:ascii="Arial" w:hAnsi="Arial" w:cs="Arial"/>
                <w:b/>
                <w:sz w:val="20"/>
                <w:szCs w:val="20"/>
              </w:rPr>
            </w:pPr>
            <w:r w:rsidRPr="002954A6">
              <w:rPr>
                <w:rFonts w:ascii="Arial" w:hAnsi="Arial" w:cs="Arial"/>
                <w:b/>
              </w:rPr>
              <w:t>Cost</w:t>
            </w:r>
          </w:p>
        </w:tc>
      </w:tr>
      <w:tr w:rsidR="009A2968" w:rsidRPr="002954A6" w14:paraId="5AE83EA5" w14:textId="77777777" w:rsidTr="009A2968">
        <w:trPr>
          <w:trHeight w:val="57"/>
        </w:trPr>
        <w:tc>
          <w:tcPr>
            <w:tcW w:w="745" w:type="pct"/>
            <w:tcMar>
              <w:top w:w="57" w:type="dxa"/>
              <w:bottom w:w="57" w:type="dxa"/>
            </w:tcMar>
          </w:tcPr>
          <w:p w14:paraId="5BB76CDA" w14:textId="77777777" w:rsidR="009A2968" w:rsidRDefault="009A2968" w:rsidP="00343B43">
            <w:pPr>
              <w:rPr>
                <w:rFonts w:ascii="Arial" w:hAnsi="Arial" w:cs="Arial"/>
                <w:sz w:val="18"/>
                <w:szCs w:val="18"/>
              </w:rPr>
            </w:pPr>
            <w:r w:rsidRPr="001066F4">
              <w:rPr>
                <w:rFonts w:ascii="Arial" w:hAnsi="Arial" w:cs="Arial"/>
                <w:sz w:val="18"/>
                <w:szCs w:val="18"/>
              </w:rPr>
              <w:t>Improved rates of progress and outcomes for PP eligible children</w:t>
            </w:r>
            <w:r>
              <w:rPr>
                <w:rFonts w:ascii="Arial" w:hAnsi="Arial" w:cs="Arial"/>
                <w:sz w:val="18"/>
                <w:szCs w:val="18"/>
              </w:rPr>
              <w:t>.</w:t>
            </w:r>
          </w:p>
          <w:p w14:paraId="26D7DC03" w14:textId="77777777" w:rsidR="009A2968" w:rsidRPr="004B33D7" w:rsidRDefault="009A2968" w:rsidP="00343B43">
            <w:pPr>
              <w:rPr>
                <w:rFonts w:ascii="Arial" w:hAnsi="Arial" w:cs="Arial"/>
                <w:sz w:val="18"/>
                <w:szCs w:val="18"/>
              </w:rPr>
            </w:pPr>
          </w:p>
        </w:tc>
        <w:tc>
          <w:tcPr>
            <w:tcW w:w="1097" w:type="pct"/>
            <w:gridSpan w:val="3"/>
            <w:tcMar>
              <w:top w:w="57" w:type="dxa"/>
              <w:bottom w:w="57" w:type="dxa"/>
            </w:tcMar>
          </w:tcPr>
          <w:p w14:paraId="42201962" w14:textId="77777777" w:rsidR="009A2968" w:rsidRDefault="009A2968" w:rsidP="00343B43">
            <w:pPr>
              <w:rPr>
                <w:rFonts w:ascii="Arial" w:hAnsi="Arial" w:cs="Arial"/>
                <w:sz w:val="18"/>
                <w:szCs w:val="18"/>
              </w:rPr>
            </w:pPr>
            <w:r>
              <w:rPr>
                <w:rFonts w:ascii="Arial" w:hAnsi="Arial" w:cs="Arial"/>
                <w:sz w:val="18"/>
                <w:szCs w:val="18"/>
              </w:rPr>
              <w:t>All teachers have</w:t>
            </w:r>
            <w:r w:rsidRPr="001066F4">
              <w:rPr>
                <w:rFonts w:ascii="Arial" w:hAnsi="Arial" w:cs="Arial"/>
                <w:sz w:val="18"/>
                <w:szCs w:val="18"/>
              </w:rPr>
              <w:t xml:space="preserve"> a performance objective linked to improving outcomes for PP children</w:t>
            </w:r>
            <w:r>
              <w:rPr>
                <w:rFonts w:ascii="Arial" w:hAnsi="Arial" w:cs="Arial"/>
                <w:sz w:val="18"/>
                <w:szCs w:val="18"/>
              </w:rPr>
              <w:t>.</w:t>
            </w:r>
          </w:p>
          <w:p w14:paraId="647AAA94" w14:textId="77777777" w:rsidR="009A2968" w:rsidRPr="001066F4" w:rsidRDefault="009A2968" w:rsidP="00343B43">
            <w:pPr>
              <w:rPr>
                <w:rFonts w:ascii="Arial" w:hAnsi="Arial" w:cs="Arial"/>
                <w:sz w:val="18"/>
                <w:szCs w:val="18"/>
              </w:rPr>
            </w:pPr>
          </w:p>
          <w:p w14:paraId="50EED1C5" w14:textId="77777777" w:rsidR="009A2968" w:rsidRDefault="009A2968" w:rsidP="00343B43">
            <w:pPr>
              <w:rPr>
                <w:rFonts w:ascii="Arial" w:hAnsi="Arial" w:cs="Arial"/>
                <w:sz w:val="18"/>
                <w:szCs w:val="18"/>
              </w:rPr>
            </w:pPr>
          </w:p>
          <w:p w14:paraId="74F262E2" w14:textId="77777777" w:rsidR="009A2968" w:rsidRDefault="009A2968" w:rsidP="00343B43">
            <w:pPr>
              <w:rPr>
                <w:rFonts w:ascii="Arial" w:hAnsi="Arial" w:cs="Arial"/>
                <w:sz w:val="18"/>
                <w:szCs w:val="18"/>
              </w:rPr>
            </w:pPr>
          </w:p>
          <w:p w14:paraId="11C85CA9" w14:textId="77777777" w:rsidR="009A2968" w:rsidRDefault="009A2968" w:rsidP="00343B43">
            <w:pPr>
              <w:rPr>
                <w:rFonts w:ascii="Arial" w:hAnsi="Arial" w:cs="Arial"/>
                <w:sz w:val="18"/>
                <w:szCs w:val="18"/>
              </w:rPr>
            </w:pPr>
          </w:p>
          <w:p w14:paraId="4E9769E1" w14:textId="77777777" w:rsidR="009A2968" w:rsidRDefault="009A2968" w:rsidP="00343B43">
            <w:pPr>
              <w:rPr>
                <w:rFonts w:ascii="Arial" w:hAnsi="Arial" w:cs="Arial"/>
                <w:sz w:val="18"/>
                <w:szCs w:val="18"/>
              </w:rPr>
            </w:pPr>
          </w:p>
          <w:p w14:paraId="21C5B634" w14:textId="77777777" w:rsidR="009A2968" w:rsidRDefault="009A2968" w:rsidP="00343B43">
            <w:pPr>
              <w:rPr>
                <w:rFonts w:ascii="Arial" w:hAnsi="Arial" w:cs="Arial"/>
                <w:sz w:val="18"/>
                <w:szCs w:val="18"/>
              </w:rPr>
            </w:pPr>
          </w:p>
          <w:p w14:paraId="38EBBE16" w14:textId="77777777" w:rsidR="009A2968" w:rsidRDefault="009A2968" w:rsidP="00343B43">
            <w:pPr>
              <w:rPr>
                <w:rFonts w:ascii="Arial" w:hAnsi="Arial" w:cs="Arial"/>
                <w:sz w:val="18"/>
                <w:szCs w:val="18"/>
              </w:rPr>
            </w:pPr>
          </w:p>
          <w:p w14:paraId="46E819A0" w14:textId="77777777" w:rsidR="009A2968" w:rsidRDefault="009A2968" w:rsidP="00343B43">
            <w:pPr>
              <w:rPr>
                <w:rFonts w:ascii="Arial" w:hAnsi="Arial" w:cs="Arial"/>
                <w:sz w:val="18"/>
                <w:szCs w:val="18"/>
              </w:rPr>
            </w:pPr>
          </w:p>
          <w:p w14:paraId="512BDB7A" w14:textId="7FA8B573" w:rsidR="009A2968" w:rsidRDefault="009A2968" w:rsidP="00343B43">
            <w:pPr>
              <w:rPr>
                <w:rFonts w:ascii="Arial" w:hAnsi="Arial" w:cs="Arial"/>
                <w:sz w:val="18"/>
                <w:szCs w:val="18"/>
              </w:rPr>
            </w:pPr>
          </w:p>
          <w:p w14:paraId="0646048D" w14:textId="77777777" w:rsidR="00473283" w:rsidRDefault="00473283" w:rsidP="00343B43">
            <w:pPr>
              <w:rPr>
                <w:rFonts w:ascii="Arial" w:hAnsi="Arial" w:cs="Arial"/>
                <w:sz w:val="18"/>
                <w:szCs w:val="18"/>
              </w:rPr>
            </w:pPr>
          </w:p>
          <w:p w14:paraId="293172EF" w14:textId="34688B9B" w:rsidR="009A2968" w:rsidRDefault="009A2968" w:rsidP="00343B43">
            <w:pPr>
              <w:rPr>
                <w:rFonts w:ascii="Arial" w:hAnsi="Arial" w:cs="Arial"/>
                <w:sz w:val="18"/>
                <w:szCs w:val="18"/>
              </w:rPr>
            </w:pPr>
            <w:r w:rsidRPr="001066F4">
              <w:rPr>
                <w:rFonts w:ascii="Arial" w:hAnsi="Arial" w:cs="Arial"/>
                <w:sz w:val="18"/>
                <w:szCs w:val="18"/>
              </w:rPr>
              <w:t>Additional teacher time available to lead small group or 1:1 sessions as and when required</w:t>
            </w:r>
            <w:r>
              <w:rPr>
                <w:rFonts w:ascii="Arial" w:hAnsi="Arial" w:cs="Arial"/>
                <w:sz w:val="18"/>
                <w:szCs w:val="18"/>
              </w:rPr>
              <w:t>.</w:t>
            </w:r>
          </w:p>
          <w:p w14:paraId="412F5666" w14:textId="0666DDEA" w:rsidR="009A2968" w:rsidRDefault="009A2968" w:rsidP="00343B43">
            <w:pPr>
              <w:rPr>
                <w:rFonts w:ascii="Arial" w:hAnsi="Arial" w:cs="Arial"/>
                <w:sz w:val="18"/>
                <w:szCs w:val="18"/>
              </w:rPr>
            </w:pPr>
            <w:r w:rsidRPr="001066F4">
              <w:rPr>
                <w:rFonts w:ascii="Arial" w:hAnsi="Arial" w:cs="Arial"/>
                <w:sz w:val="18"/>
                <w:szCs w:val="18"/>
              </w:rPr>
              <w:t>Middle leaders take the lead on coaching support staff in their phase to ensure interventions are well taught.</w:t>
            </w:r>
          </w:p>
          <w:p w14:paraId="50126C5B" w14:textId="77777777" w:rsidR="009A2968" w:rsidRDefault="009A2968" w:rsidP="00343B43">
            <w:r>
              <w:rPr>
                <w:rFonts w:ascii="Arial" w:hAnsi="Arial" w:cs="Arial"/>
                <w:sz w:val="18"/>
                <w:szCs w:val="18"/>
              </w:rPr>
              <w:t xml:space="preserve">Online learning </w:t>
            </w:r>
            <w:r w:rsidRPr="001066F4">
              <w:rPr>
                <w:rFonts w:ascii="Arial" w:hAnsi="Arial" w:cs="Arial"/>
                <w:sz w:val="18"/>
                <w:szCs w:val="18"/>
              </w:rPr>
              <w:t>sessions for parents/carers</w:t>
            </w:r>
            <w:r>
              <w:rPr>
                <w:rFonts w:ascii="Arial" w:hAnsi="Arial" w:cs="Arial"/>
                <w:sz w:val="18"/>
                <w:szCs w:val="18"/>
              </w:rPr>
              <w:t>.</w:t>
            </w:r>
          </w:p>
          <w:p w14:paraId="6DD3CF13" w14:textId="77777777" w:rsidR="009A2968" w:rsidRDefault="009A2968" w:rsidP="00343B43">
            <w:pPr>
              <w:pStyle w:val="NoSpacing"/>
              <w:rPr>
                <w:rFonts w:ascii="Arial" w:hAnsi="Arial" w:cs="Arial"/>
                <w:color w:val="00B050"/>
                <w:sz w:val="18"/>
                <w:szCs w:val="18"/>
              </w:rPr>
            </w:pPr>
          </w:p>
          <w:p w14:paraId="71BBFAF2" w14:textId="77777777" w:rsidR="009A2968" w:rsidRPr="004B33D7" w:rsidRDefault="009A2968" w:rsidP="00343B43">
            <w:pPr>
              <w:pStyle w:val="NoSpacing"/>
              <w:rPr>
                <w:rFonts w:ascii="Arial" w:hAnsi="Arial" w:cs="Arial"/>
                <w:sz w:val="18"/>
                <w:szCs w:val="18"/>
              </w:rPr>
            </w:pPr>
          </w:p>
        </w:tc>
        <w:tc>
          <w:tcPr>
            <w:tcW w:w="1408" w:type="pct"/>
            <w:tcMar>
              <w:top w:w="57" w:type="dxa"/>
              <w:bottom w:w="57" w:type="dxa"/>
            </w:tcMar>
          </w:tcPr>
          <w:p w14:paraId="5396F73F" w14:textId="77777777" w:rsidR="009A2968" w:rsidRDefault="009A2968" w:rsidP="00343B43">
            <w:pPr>
              <w:pStyle w:val="Default"/>
              <w:rPr>
                <w:sz w:val="18"/>
                <w:szCs w:val="18"/>
                <w:highlight w:val="yellow"/>
              </w:rPr>
            </w:pPr>
            <w:r>
              <w:rPr>
                <w:sz w:val="18"/>
                <w:szCs w:val="18"/>
              </w:rPr>
              <w:lastRenderedPageBreak/>
              <w:t xml:space="preserve">The deputy and assistant headteacher worked closely with the Y5 class during the Autumn term and Y6 throughout the year providing additional teaching capacity targeting pupils eligible for PP and other vulnerable learners when children were in school. TA and portfolios of work showed children made good progress. </w:t>
            </w:r>
          </w:p>
          <w:p w14:paraId="619803ED" w14:textId="77777777" w:rsidR="009A2968" w:rsidRDefault="009A2968" w:rsidP="00343B43">
            <w:pPr>
              <w:pStyle w:val="Default"/>
              <w:rPr>
                <w:sz w:val="18"/>
                <w:szCs w:val="18"/>
              </w:rPr>
            </w:pPr>
          </w:p>
          <w:p w14:paraId="1FDB8559" w14:textId="77777777" w:rsidR="009A2968" w:rsidRDefault="009A2968" w:rsidP="00343B43">
            <w:pPr>
              <w:pStyle w:val="Default"/>
              <w:rPr>
                <w:sz w:val="18"/>
                <w:szCs w:val="18"/>
              </w:rPr>
            </w:pPr>
          </w:p>
          <w:p w14:paraId="43977089" w14:textId="77777777" w:rsidR="009A2968" w:rsidRDefault="009A2968" w:rsidP="00343B43">
            <w:pPr>
              <w:pStyle w:val="Default"/>
              <w:rPr>
                <w:sz w:val="18"/>
                <w:szCs w:val="18"/>
              </w:rPr>
            </w:pPr>
          </w:p>
          <w:p w14:paraId="23C5235E" w14:textId="14276102" w:rsidR="009A2968" w:rsidRDefault="009A2968" w:rsidP="00343B43">
            <w:pPr>
              <w:pStyle w:val="Default"/>
              <w:rPr>
                <w:sz w:val="18"/>
                <w:szCs w:val="18"/>
              </w:rPr>
            </w:pPr>
          </w:p>
          <w:p w14:paraId="45C14465" w14:textId="22B31DA3" w:rsidR="00473283" w:rsidRDefault="00473283" w:rsidP="00343B43">
            <w:pPr>
              <w:pStyle w:val="Default"/>
              <w:rPr>
                <w:sz w:val="18"/>
                <w:szCs w:val="18"/>
              </w:rPr>
            </w:pPr>
          </w:p>
          <w:p w14:paraId="4C84BF32" w14:textId="65635A76" w:rsidR="00473283" w:rsidRDefault="00473283" w:rsidP="00343B43">
            <w:pPr>
              <w:pStyle w:val="Default"/>
              <w:rPr>
                <w:sz w:val="18"/>
                <w:szCs w:val="18"/>
              </w:rPr>
            </w:pPr>
          </w:p>
          <w:p w14:paraId="2F924D11" w14:textId="77777777" w:rsidR="00473283" w:rsidRDefault="00473283" w:rsidP="00343B43">
            <w:pPr>
              <w:pStyle w:val="Default"/>
              <w:rPr>
                <w:sz w:val="18"/>
                <w:szCs w:val="18"/>
              </w:rPr>
            </w:pPr>
          </w:p>
          <w:p w14:paraId="5CEAA0B1" w14:textId="77777777" w:rsidR="009A2968" w:rsidRDefault="009A2968" w:rsidP="00343B43">
            <w:pPr>
              <w:pStyle w:val="Default"/>
              <w:rPr>
                <w:sz w:val="18"/>
                <w:szCs w:val="18"/>
              </w:rPr>
            </w:pPr>
          </w:p>
          <w:p w14:paraId="30239472" w14:textId="77777777" w:rsidR="009A2968" w:rsidRDefault="009A2968" w:rsidP="00343B43">
            <w:pPr>
              <w:pStyle w:val="Default"/>
              <w:rPr>
                <w:sz w:val="18"/>
                <w:szCs w:val="18"/>
              </w:rPr>
            </w:pPr>
            <w:r>
              <w:rPr>
                <w:sz w:val="18"/>
                <w:szCs w:val="18"/>
              </w:rPr>
              <w:t xml:space="preserve">SLT prioritised further development of quality first teaching in staff training and development activities. Roles of middle leaders </w:t>
            </w:r>
            <w:r>
              <w:rPr>
                <w:sz w:val="18"/>
                <w:szCs w:val="18"/>
              </w:rPr>
              <w:lastRenderedPageBreak/>
              <w:t>(phase leaders) further developed.</w:t>
            </w:r>
          </w:p>
          <w:p w14:paraId="62B4D582" w14:textId="2F668DCA" w:rsidR="009A2968" w:rsidRDefault="009A2968" w:rsidP="00343B43">
            <w:pPr>
              <w:pStyle w:val="Default"/>
              <w:rPr>
                <w:sz w:val="18"/>
                <w:szCs w:val="18"/>
              </w:rPr>
            </w:pPr>
          </w:p>
          <w:p w14:paraId="0C5A5767" w14:textId="004B14FD" w:rsidR="00473283" w:rsidRDefault="00473283" w:rsidP="00343B43">
            <w:pPr>
              <w:pStyle w:val="Default"/>
              <w:rPr>
                <w:sz w:val="18"/>
                <w:szCs w:val="18"/>
              </w:rPr>
            </w:pPr>
          </w:p>
          <w:p w14:paraId="5B70EEDF" w14:textId="27C8D70C" w:rsidR="00473283" w:rsidRDefault="00473283" w:rsidP="00343B43">
            <w:pPr>
              <w:pStyle w:val="Default"/>
              <w:rPr>
                <w:sz w:val="18"/>
                <w:szCs w:val="18"/>
              </w:rPr>
            </w:pPr>
          </w:p>
          <w:p w14:paraId="5EEEBA3A" w14:textId="77777777" w:rsidR="00473283" w:rsidRDefault="00473283" w:rsidP="00343B43">
            <w:pPr>
              <w:pStyle w:val="Default"/>
              <w:rPr>
                <w:sz w:val="18"/>
                <w:szCs w:val="18"/>
              </w:rPr>
            </w:pPr>
          </w:p>
          <w:p w14:paraId="4E6FC341" w14:textId="77777777" w:rsidR="009A2968" w:rsidRDefault="009A2968" w:rsidP="00343B43">
            <w:pPr>
              <w:pStyle w:val="Default"/>
              <w:rPr>
                <w:sz w:val="18"/>
                <w:szCs w:val="18"/>
              </w:rPr>
            </w:pPr>
            <w:r>
              <w:rPr>
                <w:sz w:val="18"/>
                <w:szCs w:val="18"/>
              </w:rPr>
              <w:t xml:space="preserve">A range of interventions including Key Word Reader and Active Literacy Kit were successfully run by support staff following targeted training sessions. </w:t>
            </w:r>
          </w:p>
          <w:p w14:paraId="30A26516" w14:textId="77777777" w:rsidR="009A2968" w:rsidRDefault="009A2968" w:rsidP="00343B43">
            <w:pPr>
              <w:pStyle w:val="Default"/>
              <w:rPr>
                <w:sz w:val="18"/>
                <w:szCs w:val="18"/>
              </w:rPr>
            </w:pPr>
          </w:p>
          <w:p w14:paraId="610CD9FA" w14:textId="37712D29" w:rsidR="009A2968" w:rsidRDefault="009A2968" w:rsidP="00343B43">
            <w:pPr>
              <w:pStyle w:val="Default"/>
              <w:rPr>
                <w:sz w:val="18"/>
                <w:szCs w:val="18"/>
              </w:rPr>
            </w:pPr>
          </w:p>
          <w:p w14:paraId="0BDE43BB" w14:textId="1D50ED2E" w:rsidR="00473283" w:rsidRDefault="00473283" w:rsidP="00343B43">
            <w:pPr>
              <w:pStyle w:val="Default"/>
              <w:rPr>
                <w:sz w:val="18"/>
                <w:szCs w:val="18"/>
              </w:rPr>
            </w:pPr>
          </w:p>
          <w:p w14:paraId="44A7C844" w14:textId="6ED0D7D0" w:rsidR="00473283" w:rsidRDefault="00473283" w:rsidP="00343B43">
            <w:pPr>
              <w:pStyle w:val="Default"/>
              <w:rPr>
                <w:sz w:val="18"/>
                <w:szCs w:val="18"/>
              </w:rPr>
            </w:pPr>
          </w:p>
          <w:p w14:paraId="5CF43F59" w14:textId="57FD3D29" w:rsidR="00473283" w:rsidRDefault="00473283" w:rsidP="00343B43">
            <w:pPr>
              <w:pStyle w:val="Default"/>
              <w:rPr>
                <w:sz w:val="18"/>
                <w:szCs w:val="18"/>
              </w:rPr>
            </w:pPr>
          </w:p>
          <w:p w14:paraId="29202EC7" w14:textId="020801A2" w:rsidR="00473283" w:rsidRDefault="00473283" w:rsidP="00343B43">
            <w:pPr>
              <w:pStyle w:val="Default"/>
              <w:rPr>
                <w:sz w:val="18"/>
                <w:szCs w:val="18"/>
              </w:rPr>
            </w:pPr>
          </w:p>
          <w:p w14:paraId="0833437A" w14:textId="576FAC58" w:rsidR="00473283" w:rsidRDefault="00473283" w:rsidP="00343B43">
            <w:pPr>
              <w:pStyle w:val="Default"/>
              <w:rPr>
                <w:sz w:val="18"/>
                <w:szCs w:val="18"/>
              </w:rPr>
            </w:pPr>
          </w:p>
          <w:p w14:paraId="723390E5" w14:textId="2E6C3C54" w:rsidR="00473283" w:rsidRDefault="00473283" w:rsidP="00343B43">
            <w:pPr>
              <w:pStyle w:val="Default"/>
              <w:rPr>
                <w:sz w:val="18"/>
                <w:szCs w:val="18"/>
              </w:rPr>
            </w:pPr>
          </w:p>
          <w:p w14:paraId="095327FA" w14:textId="77777777" w:rsidR="00473283" w:rsidRDefault="00473283" w:rsidP="00343B43">
            <w:pPr>
              <w:pStyle w:val="Default"/>
              <w:rPr>
                <w:sz w:val="18"/>
                <w:szCs w:val="18"/>
              </w:rPr>
            </w:pPr>
          </w:p>
          <w:p w14:paraId="4513359E" w14:textId="77777777" w:rsidR="009A2968" w:rsidRPr="004B33D7" w:rsidRDefault="009A2968" w:rsidP="00343B43">
            <w:pPr>
              <w:pStyle w:val="Default"/>
              <w:rPr>
                <w:sz w:val="18"/>
                <w:szCs w:val="18"/>
              </w:rPr>
            </w:pPr>
            <w:r>
              <w:rPr>
                <w:sz w:val="18"/>
                <w:szCs w:val="18"/>
              </w:rPr>
              <w:t>Good engagement from parents. Parents report being more able to support their children with their learning following the sessions.</w:t>
            </w:r>
          </w:p>
        </w:tc>
        <w:tc>
          <w:tcPr>
            <w:tcW w:w="1277" w:type="pct"/>
            <w:gridSpan w:val="2"/>
            <w:tcMar>
              <w:top w:w="57" w:type="dxa"/>
              <w:bottom w:w="57" w:type="dxa"/>
            </w:tcMar>
          </w:tcPr>
          <w:p w14:paraId="0CFCDA86" w14:textId="77777777" w:rsidR="009A2968" w:rsidRDefault="009A2968" w:rsidP="00343B43">
            <w:pPr>
              <w:pStyle w:val="Default"/>
              <w:rPr>
                <w:color w:val="auto"/>
                <w:sz w:val="18"/>
                <w:szCs w:val="18"/>
              </w:rPr>
            </w:pPr>
            <w:r>
              <w:rPr>
                <w:color w:val="auto"/>
                <w:sz w:val="18"/>
                <w:szCs w:val="18"/>
              </w:rPr>
              <w:lastRenderedPageBreak/>
              <w:t>Deputy and assistant headteacher support was focussed in Y6 and Y5 classes. Progress was impacted due to lockdowns however. Leaders will continue to work across Y5 and Y6 as this is where the need is greatest in the next academic year with a greater proportion of time in Y6 to help accelerate progress further from previous year. Benefits of additional expertise – will include Middle Leaders time to work in classes across their phases to boost progress.</w:t>
            </w:r>
          </w:p>
          <w:p w14:paraId="5B57FE46" w14:textId="77777777" w:rsidR="009A2968" w:rsidRDefault="009A2968" w:rsidP="00343B43">
            <w:pPr>
              <w:pStyle w:val="Default"/>
              <w:rPr>
                <w:color w:val="auto"/>
                <w:sz w:val="18"/>
                <w:szCs w:val="18"/>
              </w:rPr>
            </w:pPr>
          </w:p>
          <w:p w14:paraId="59C2BB17" w14:textId="1546883F" w:rsidR="009A2968" w:rsidRDefault="009A2968" w:rsidP="00343B43">
            <w:pPr>
              <w:pStyle w:val="Default"/>
              <w:rPr>
                <w:color w:val="auto"/>
                <w:sz w:val="18"/>
                <w:szCs w:val="18"/>
              </w:rPr>
            </w:pPr>
            <w:r>
              <w:rPr>
                <w:color w:val="auto"/>
                <w:sz w:val="18"/>
                <w:szCs w:val="18"/>
              </w:rPr>
              <w:t xml:space="preserve">SLT to continue to support learning and provide coaching and mentoring for staff. Development of middle leaders </w:t>
            </w:r>
            <w:r>
              <w:rPr>
                <w:color w:val="auto"/>
                <w:sz w:val="18"/>
                <w:szCs w:val="18"/>
              </w:rPr>
              <w:lastRenderedPageBreak/>
              <w:t>to continue including middle leaders taking responsibility for tracking and organising support for PP children in their phase.</w:t>
            </w:r>
          </w:p>
          <w:p w14:paraId="4DE5A0F8" w14:textId="77777777" w:rsidR="00473283" w:rsidRDefault="00473283" w:rsidP="00343B43">
            <w:pPr>
              <w:pStyle w:val="Default"/>
              <w:rPr>
                <w:color w:val="auto"/>
                <w:sz w:val="18"/>
                <w:szCs w:val="18"/>
              </w:rPr>
            </w:pPr>
          </w:p>
          <w:p w14:paraId="1E903E45" w14:textId="77777777" w:rsidR="009A2968" w:rsidRDefault="009A2968" w:rsidP="00343B43">
            <w:pPr>
              <w:pStyle w:val="Default"/>
              <w:rPr>
                <w:color w:val="auto"/>
                <w:sz w:val="18"/>
                <w:szCs w:val="18"/>
              </w:rPr>
            </w:pPr>
            <w:r>
              <w:rPr>
                <w:color w:val="auto"/>
                <w:sz w:val="18"/>
                <w:szCs w:val="18"/>
              </w:rPr>
              <w:t>Interventions successful where carefully targeted. Increasing use will be made of same day interventions as these have had most noticeable impact.</w:t>
            </w:r>
          </w:p>
          <w:p w14:paraId="1EB19989" w14:textId="3C11F73E" w:rsidR="009A2968" w:rsidRDefault="009A2968" w:rsidP="00343B43">
            <w:pPr>
              <w:pStyle w:val="Default"/>
              <w:rPr>
                <w:sz w:val="18"/>
                <w:szCs w:val="18"/>
              </w:rPr>
            </w:pPr>
          </w:p>
          <w:p w14:paraId="1846E030" w14:textId="058345C8" w:rsidR="00473283" w:rsidRDefault="00473283" w:rsidP="00343B43">
            <w:pPr>
              <w:pStyle w:val="Default"/>
              <w:rPr>
                <w:sz w:val="18"/>
                <w:szCs w:val="18"/>
              </w:rPr>
            </w:pPr>
          </w:p>
          <w:p w14:paraId="1818B8CA" w14:textId="4CD86516" w:rsidR="00473283" w:rsidRDefault="00473283" w:rsidP="00343B43">
            <w:pPr>
              <w:pStyle w:val="Default"/>
              <w:rPr>
                <w:sz w:val="18"/>
                <w:szCs w:val="18"/>
              </w:rPr>
            </w:pPr>
          </w:p>
          <w:p w14:paraId="24AAEBD0" w14:textId="7BF94872" w:rsidR="00473283" w:rsidRDefault="00473283" w:rsidP="00343B43">
            <w:pPr>
              <w:pStyle w:val="Default"/>
              <w:rPr>
                <w:sz w:val="18"/>
                <w:szCs w:val="18"/>
              </w:rPr>
            </w:pPr>
          </w:p>
          <w:p w14:paraId="255D3CB8" w14:textId="54CB1AD1" w:rsidR="00473283" w:rsidRDefault="00473283" w:rsidP="00343B43">
            <w:pPr>
              <w:pStyle w:val="Default"/>
              <w:rPr>
                <w:sz w:val="18"/>
                <w:szCs w:val="18"/>
              </w:rPr>
            </w:pPr>
          </w:p>
          <w:p w14:paraId="0ED0B871" w14:textId="1F8A4EA2" w:rsidR="00473283" w:rsidRDefault="00473283" w:rsidP="00343B43">
            <w:pPr>
              <w:pStyle w:val="Default"/>
              <w:rPr>
                <w:sz w:val="18"/>
                <w:szCs w:val="18"/>
              </w:rPr>
            </w:pPr>
          </w:p>
          <w:p w14:paraId="17F75A5F" w14:textId="7DAC32EA" w:rsidR="00473283" w:rsidRDefault="00473283" w:rsidP="00343B43">
            <w:pPr>
              <w:pStyle w:val="Default"/>
              <w:rPr>
                <w:sz w:val="18"/>
                <w:szCs w:val="18"/>
              </w:rPr>
            </w:pPr>
          </w:p>
          <w:p w14:paraId="522A2C4C" w14:textId="77777777" w:rsidR="00473283" w:rsidRDefault="00473283" w:rsidP="00343B43">
            <w:pPr>
              <w:pStyle w:val="Default"/>
              <w:rPr>
                <w:sz w:val="18"/>
                <w:szCs w:val="18"/>
              </w:rPr>
            </w:pPr>
          </w:p>
          <w:p w14:paraId="1E5BE6A7" w14:textId="77777777" w:rsidR="009A2968" w:rsidRPr="004B33D7" w:rsidRDefault="009A2968" w:rsidP="00343B43">
            <w:pPr>
              <w:pStyle w:val="Default"/>
              <w:rPr>
                <w:color w:val="auto"/>
                <w:sz w:val="18"/>
                <w:szCs w:val="18"/>
              </w:rPr>
            </w:pPr>
            <w:r>
              <w:rPr>
                <w:sz w:val="18"/>
                <w:szCs w:val="18"/>
              </w:rPr>
              <w:t>Continue to build on parental engagement to ensure all parents understand how to support their children.</w:t>
            </w:r>
          </w:p>
        </w:tc>
        <w:tc>
          <w:tcPr>
            <w:tcW w:w="473" w:type="pct"/>
            <w:gridSpan w:val="2"/>
            <w:vMerge w:val="restart"/>
          </w:tcPr>
          <w:p w14:paraId="46AC4BE4" w14:textId="77777777" w:rsidR="009A2968" w:rsidRPr="004B33D7" w:rsidRDefault="009A2968" w:rsidP="00343B43">
            <w:pPr>
              <w:rPr>
                <w:rFonts w:ascii="Arial" w:hAnsi="Arial" w:cs="Arial"/>
                <w:sz w:val="18"/>
                <w:szCs w:val="18"/>
              </w:rPr>
            </w:pPr>
            <w:r>
              <w:rPr>
                <w:rFonts w:ascii="Arial" w:hAnsi="Arial" w:cs="Arial"/>
                <w:sz w:val="18"/>
                <w:szCs w:val="18"/>
              </w:rPr>
              <w:lastRenderedPageBreak/>
              <w:t>£20,500</w:t>
            </w:r>
          </w:p>
        </w:tc>
      </w:tr>
      <w:tr w:rsidR="009A2968" w:rsidRPr="002954A6" w14:paraId="78E54998" w14:textId="77777777" w:rsidTr="009A2968">
        <w:trPr>
          <w:trHeight w:val="57"/>
        </w:trPr>
        <w:tc>
          <w:tcPr>
            <w:tcW w:w="745" w:type="pct"/>
            <w:tcMar>
              <w:top w:w="57" w:type="dxa"/>
              <w:bottom w:w="57" w:type="dxa"/>
            </w:tcMar>
          </w:tcPr>
          <w:p w14:paraId="1AB83176" w14:textId="77777777" w:rsidR="009A2968" w:rsidRPr="001066F4" w:rsidRDefault="009A2968" w:rsidP="00343B43">
            <w:pPr>
              <w:rPr>
                <w:rFonts w:ascii="Arial" w:hAnsi="Arial" w:cs="Arial"/>
                <w:sz w:val="18"/>
                <w:szCs w:val="18"/>
              </w:rPr>
            </w:pPr>
            <w:r w:rsidRPr="00BE301F">
              <w:rPr>
                <w:rFonts w:ascii="Arial" w:hAnsi="Arial" w:cs="Arial"/>
                <w:sz w:val="18"/>
                <w:szCs w:val="18"/>
              </w:rPr>
              <w:t>Improved readiness for learning.</w:t>
            </w:r>
          </w:p>
        </w:tc>
        <w:tc>
          <w:tcPr>
            <w:tcW w:w="1097" w:type="pct"/>
            <w:gridSpan w:val="3"/>
            <w:tcMar>
              <w:top w:w="57" w:type="dxa"/>
              <w:bottom w:w="57" w:type="dxa"/>
            </w:tcMar>
          </w:tcPr>
          <w:p w14:paraId="274E3677" w14:textId="77777777" w:rsidR="009A2968" w:rsidRPr="001066F4" w:rsidRDefault="009A2968" w:rsidP="00343B43">
            <w:pPr>
              <w:rPr>
                <w:rFonts w:ascii="Arial" w:hAnsi="Arial" w:cs="Arial"/>
                <w:sz w:val="18"/>
                <w:szCs w:val="18"/>
              </w:rPr>
            </w:pPr>
            <w:r>
              <w:rPr>
                <w:rFonts w:ascii="Arial" w:hAnsi="Arial" w:cs="Arial"/>
                <w:sz w:val="18"/>
                <w:szCs w:val="18"/>
              </w:rPr>
              <w:t>PSHE focus on developing good learning behaviours and on self- regulation.</w:t>
            </w:r>
          </w:p>
        </w:tc>
        <w:tc>
          <w:tcPr>
            <w:tcW w:w="1408" w:type="pct"/>
            <w:tcMar>
              <w:top w:w="57" w:type="dxa"/>
              <w:bottom w:w="57" w:type="dxa"/>
            </w:tcMar>
          </w:tcPr>
          <w:p w14:paraId="7E8C285A" w14:textId="77777777" w:rsidR="009A2968" w:rsidRDefault="009A2968" w:rsidP="00343B43">
            <w:pPr>
              <w:pStyle w:val="Default"/>
              <w:rPr>
                <w:sz w:val="18"/>
                <w:szCs w:val="18"/>
              </w:rPr>
            </w:pPr>
            <w:r w:rsidRPr="00BE301F">
              <w:rPr>
                <w:sz w:val="18"/>
                <w:szCs w:val="18"/>
              </w:rPr>
              <w:t>Children supported and challenged to understand and use good learning behaviours in order to maximise learning time through independent and group work based on Secrets 0f Success. Children requiring more focused support worked 1:1 with headteacher weekly on individual plan.</w:t>
            </w:r>
          </w:p>
        </w:tc>
        <w:tc>
          <w:tcPr>
            <w:tcW w:w="1277" w:type="pct"/>
            <w:gridSpan w:val="2"/>
            <w:tcMar>
              <w:top w:w="57" w:type="dxa"/>
              <w:bottom w:w="57" w:type="dxa"/>
            </w:tcMar>
          </w:tcPr>
          <w:p w14:paraId="61F4FC94" w14:textId="77777777" w:rsidR="009A2968" w:rsidRDefault="009A2968" w:rsidP="00343B43">
            <w:pPr>
              <w:pStyle w:val="Default"/>
              <w:rPr>
                <w:color w:val="auto"/>
                <w:sz w:val="18"/>
                <w:szCs w:val="18"/>
              </w:rPr>
            </w:pPr>
            <w:r w:rsidRPr="00BE301F">
              <w:rPr>
                <w:color w:val="auto"/>
                <w:sz w:val="18"/>
                <w:szCs w:val="18"/>
              </w:rPr>
              <w:t>Continue and develop further the use of Secrets to Success to build on guidance for go</w:t>
            </w:r>
            <w:r>
              <w:rPr>
                <w:color w:val="auto"/>
                <w:sz w:val="18"/>
                <w:szCs w:val="18"/>
              </w:rPr>
              <w:t>od learning behaviours and self-</w:t>
            </w:r>
            <w:r w:rsidRPr="00BE301F">
              <w:rPr>
                <w:color w:val="auto"/>
                <w:sz w:val="18"/>
                <w:szCs w:val="18"/>
              </w:rPr>
              <w:t>regulation. 1:1 where required to be supported by SLT</w:t>
            </w:r>
            <w:r>
              <w:rPr>
                <w:color w:val="auto"/>
                <w:sz w:val="18"/>
                <w:szCs w:val="18"/>
              </w:rPr>
              <w:t>.</w:t>
            </w:r>
          </w:p>
        </w:tc>
        <w:tc>
          <w:tcPr>
            <w:tcW w:w="473" w:type="pct"/>
            <w:gridSpan w:val="2"/>
            <w:vMerge/>
          </w:tcPr>
          <w:p w14:paraId="0E8AAB96" w14:textId="77777777" w:rsidR="009A2968" w:rsidRDefault="009A2968" w:rsidP="00343B43">
            <w:pPr>
              <w:rPr>
                <w:rFonts w:ascii="Arial" w:hAnsi="Arial" w:cs="Arial"/>
                <w:sz w:val="18"/>
                <w:szCs w:val="18"/>
              </w:rPr>
            </w:pPr>
          </w:p>
        </w:tc>
      </w:tr>
      <w:tr w:rsidR="009A2968" w:rsidRPr="002954A6" w14:paraId="49941CE2" w14:textId="77777777" w:rsidTr="009A2968">
        <w:trPr>
          <w:trHeight w:val="57"/>
        </w:trPr>
        <w:tc>
          <w:tcPr>
            <w:tcW w:w="745" w:type="pct"/>
            <w:tcMar>
              <w:top w:w="57" w:type="dxa"/>
              <w:bottom w:w="57" w:type="dxa"/>
            </w:tcMar>
          </w:tcPr>
          <w:p w14:paraId="0F453D97" w14:textId="77777777" w:rsidR="009A2968" w:rsidRDefault="009A2968" w:rsidP="00343B43">
            <w:pPr>
              <w:rPr>
                <w:rFonts w:ascii="Arial" w:hAnsi="Arial" w:cs="Arial"/>
                <w:sz w:val="18"/>
                <w:szCs w:val="18"/>
              </w:rPr>
            </w:pPr>
            <w:r>
              <w:rPr>
                <w:rFonts w:ascii="Arial" w:hAnsi="Arial" w:cs="Arial"/>
                <w:sz w:val="18"/>
                <w:szCs w:val="18"/>
              </w:rPr>
              <w:t>Increased attendance rates for pupils eligible for PP.</w:t>
            </w:r>
          </w:p>
        </w:tc>
        <w:tc>
          <w:tcPr>
            <w:tcW w:w="1097" w:type="pct"/>
            <w:gridSpan w:val="3"/>
            <w:tcMar>
              <w:top w:w="57" w:type="dxa"/>
              <w:bottom w:w="57" w:type="dxa"/>
            </w:tcMar>
          </w:tcPr>
          <w:p w14:paraId="6E587696" w14:textId="77777777" w:rsidR="009A2968" w:rsidRPr="00A21DFF" w:rsidRDefault="009A2968" w:rsidP="00343B43">
            <w:pPr>
              <w:rPr>
                <w:rFonts w:ascii="Arial" w:hAnsi="Arial" w:cs="Arial"/>
                <w:sz w:val="18"/>
                <w:szCs w:val="18"/>
              </w:rPr>
            </w:pPr>
            <w:r>
              <w:rPr>
                <w:rFonts w:ascii="Arial" w:hAnsi="Arial" w:cs="Arial"/>
                <w:sz w:val="18"/>
                <w:szCs w:val="18"/>
              </w:rPr>
              <w:t>W</w:t>
            </w:r>
            <w:r w:rsidRPr="00A21DFF">
              <w:rPr>
                <w:rFonts w:ascii="Arial" w:hAnsi="Arial" w:cs="Arial"/>
                <w:sz w:val="18"/>
                <w:szCs w:val="18"/>
              </w:rPr>
              <w:t>hole school focus on good attendance</w:t>
            </w:r>
          </w:p>
        </w:tc>
        <w:tc>
          <w:tcPr>
            <w:tcW w:w="1408" w:type="pct"/>
            <w:tcMar>
              <w:top w:w="57" w:type="dxa"/>
              <w:bottom w:w="57" w:type="dxa"/>
            </w:tcMar>
          </w:tcPr>
          <w:p w14:paraId="52CA4330" w14:textId="77777777" w:rsidR="009A2968" w:rsidRPr="00A21DFF" w:rsidRDefault="009A2968" w:rsidP="00343B43">
            <w:pPr>
              <w:rPr>
                <w:rFonts w:ascii="Arial" w:hAnsi="Arial" w:cs="Arial"/>
                <w:sz w:val="18"/>
                <w:szCs w:val="18"/>
              </w:rPr>
            </w:pPr>
            <w:r>
              <w:rPr>
                <w:rFonts w:ascii="Arial" w:hAnsi="Arial" w:cs="Arial"/>
                <w:sz w:val="18"/>
                <w:szCs w:val="18"/>
              </w:rPr>
              <w:t>Consistent and relentless focus on attendance with individual children and families. Individual targets set with review meetings and celebrations.</w:t>
            </w:r>
          </w:p>
        </w:tc>
        <w:tc>
          <w:tcPr>
            <w:tcW w:w="1277" w:type="pct"/>
            <w:gridSpan w:val="2"/>
            <w:tcMar>
              <w:top w:w="57" w:type="dxa"/>
              <w:bottom w:w="57" w:type="dxa"/>
            </w:tcMar>
          </w:tcPr>
          <w:p w14:paraId="34807B74" w14:textId="77777777" w:rsidR="009A2968" w:rsidRPr="00A21DFF" w:rsidRDefault="009A2968" w:rsidP="00343B43">
            <w:pPr>
              <w:rPr>
                <w:rFonts w:ascii="Arial" w:hAnsi="Arial" w:cs="Arial"/>
                <w:sz w:val="18"/>
                <w:szCs w:val="18"/>
              </w:rPr>
            </w:pPr>
            <w:r>
              <w:rPr>
                <w:rFonts w:ascii="Arial" w:hAnsi="Arial" w:cs="Arial"/>
                <w:sz w:val="18"/>
                <w:szCs w:val="18"/>
              </w:rPr>
              <w:t>Learning mentor</w:t>
            </w:r>
            <w:r w:rsidRPr="00A21DFF">
              <w:rPr>
                <w:rFonts w:ascii="Arial" w:hAnsi="Arial" w:cs="Arial"/>
                <w:sz w:val="18"/>
                <w:szCs w:val="18"/>
              </w:rPr>
              <w:t xml:space="preserve"> monitor</w:t>
            </w:r>
            <w:r>
              <w:rPr>
                <w:rFonts w:ascii="Arial" w:hAnsi="Arial" w:cs="Arial"/>
                <w:sz w:val="18"/>
                <w:szCs w:val="18"/>
              </w:rPr>
              <w:t>ed</w:t>
            </w:r>
            <w:r w:rsidRPr="00A21DFF">
              <w:rPr>
                <w:rFonts w:ascii="Arial" w:hAnsi="Arial" w:cs="Arial"/>
                <w:sz w:val="18"/>
                <w:szCs w:val="18"/>
              </w:rPr>
              <w:t xml:space="preserve"> attendance and provide</w:t>
            </w:r>
            <w:r>
              <w:rPr>
                <w:rFonts w:ascii="Arial" w:hAnsi="Arial" w:cs="Arial"/>
                <w:sz w:val="18"/>
                <w:szCs w:val="18"/>
              </w:rPr>
              <w:t>d</w:t>
            </w:r>
            <w:r w:rsidRPr="00A21DFF">
              <w:rPr>
                <w:rFonts w:ascii="Arial" w:hAnsi="Arial" w:cs="Arial"/>
                <w:sz w:val="18"/>
                <w:szCs w:val="18"/>
              </w:rPr>
              <w:t xml:space="preserve"> </w:t>
            </w:r>
            <w:r>
              <w:rPr>
                <w:rFonts w:ascii="Arial" w:hAnsi="Arial" w:cs="Arial"/>
                <w:sz w:val="18"/>
                <w:szCs w:val="18"/>
              </w:rPr>
              <w:t>early support where required when attendance dropped. Continue as this work is required with a smaller number of families but improved attenders require careful monitoring and rewards.</w:t>
            </w:r>
          </w:p>
        </w:tc>
        <w:tc>
          <w:tcPr>
            <w:tcW w:w="473" w:type="pct"/>
            <w:gridSpan w:val="2"/>
            <w:vMerge/>
          </w:tcPr>
          <w:p w14:paraId="400CE403" w14:textId="77777777" w:rsidR="009A2968" w:rsidRDefault="009A2968" w:rsidP="00343B43">
            <w:pPr>
              <w:rPr>
                <w:rFonts w:ascii="Arial" w:hAnsi="Arial" w:cs="Arial"/>
                <w:sz w:val="18"/>
                <w:szCs w:val="18"/>
              </w:rPr>
            </w:pPr>
          </w:p>
        </w:tc>
      </w:tr>
      <w:tr w:rsidR="009A2968" w:rsidRPr="002954A6" w14:paraId="6C29C7A5" w14:textId="77777777" w:rsidTr="009A2968">
        <w:trPr>
          <w:trHeight w:val="57"/>
        </w:trPr>
        <w:tc>
          <w:tcPr>
            <w:tcW w:w="5000" w:type="pct"/>
            <w:gridSpan w:val="9"/>
            <w:shd w:val="clear" w:color="auto" w:fill="auto"/>
            <w:tcMar>
              <w:top w:w="57" w:type="dxa"/>
              <w:bottom w:w="57" w:type="dxa"/>
            </w:tcMar>
          </w:tcPr>
          <w:p w14:paraId="5224E31E" w14:textId="77777777" w:rsidR="009A2968" w:rsidRPr="00F54F45" w:rsidRDefault="009A2968" w:rsidP="00343B43">
            <w:pPr>
              <w:rPr>
                <w:rFonts w:ascii="Arial" w:hAnsi="Arial" w:cs="Arial"/>
                <w:sz w:val="18"/>
                <w:szCs w:val="18"/>
                <w:highlight w:val="yellow"/>
              </w:rPr>
            </w:pPr>
            <w:r>
              <w:rPr>
                <w:rFonts w:ascii="Arial" w:hAnsi="Arial" w:cs="Arial"/>
                <w:b/>
                <w:szCs w:val="18"/>
              </w:rPr>
              <w:t>i</w:t>
            </w:r>
            <w:r w:rsidRPr="007943B2">
              <w:rPr>
                <w:rFonts w:ascii="Arial" w:hAnsi="Arial" w:cs="Arial"/>
                <w:b/>
                <w:szCs w:val="18"/>
              </w:rPr>
              <w:t>i</w:t>
            </w:r>
            <w:r>
              <w:rPr>
                <w:rFonts w:ascii="Arial" w:hAnsi="Arial" w:cs="Arial"/>
                <w:b/>
                <w:szCs w:val="18"/>
              </w:rPr>
              <w:t>.</w:t>
            </w:r>
            <w:r w:rsidRPr="007943B2">
              <w:rPr>
                <w:rFonts w:ascii="Arial" w:hAnsi="Arial" w:cs="Arial"/>
                <w:b/>
                <w:szCs w:val="18"/>
              </w:rPr>
              <w:t xml:space="preserve"> Targeted support</w:t>
            </w:r>
          </w:p>
        </w:tc>
      </w:tr>
      <w:tr w:rsidR="009A2968" w:rsidRPr="002954A6" w14:paraId="064B706F" w14:textId="77777777" w:rsidTr="009A2968">
        <w:trPr>
          <w:trHeight w:val="57"/>
        </w:trPr>
        <w:tc>
          <w:tcPr>
            <w:tcW w:w="755" w:type="pct"/>
            <w:gridSpan w:val="2"/>
            <w:tcMar>
              <w:top w:w="57" w:type="dxa"/>
              <w:bottom w:w="57" w:type="dxa"/>
            </w:tcMar>
          </w:tcPr>
          <w:p w14:paraId="19DCE54D" w14:textId="77777777" w:rsidR="009A2968" w:rsidRDefault="009A2968" w:rsidP="00343B43">
            <w:pPr>
              <w:rPr>
                <w:rFonts w:ascii="Arial" w:hAnsi="Arial" w:cs="Arial"/>
                <w:b/>
              </w:rPr>
            </w:pPr>
            <w:r w:rsidRPr="007943B2">
              <w:rPr>
                <w:rFonts w:ascii="Arial" w:hAnsi="Arial" w:cs="Arial"/>
                <w:b/>
              </w:rPr>
              <w:t>Desired outcome</w:t>
            </w:r>
          </w:p>
          <w:p w14:paraId="4A55853A" w14:textId="77777777" w:rsidR="009A2968" w:rsidRPr="007943B2" w:rsidRDefault="009A2968" w:rsidP="00343B43">
            <w:pPr>
              <w:rPr>
                <w:rFonts w:ascii="Arial" w:hAnsi="Arial" w:cs="Arial"/>
                <w:b/>
              </w:rPr>
            </w:pPr>
          </w:p>
        </w:tc>
        <w:tc>
          <w:tcPr>
            <w:tcW w:w="1088" w:type="pct"/>
            <w:gridSpan w:val="2"/>
          </w:tcPr>
          <w:p w14:paraId="4DE4DC22" w14:textId="77777777" w:rsidR="009A2968" w:rsidRPr="007943B2" w:rsidRDefault="009A2968" w:rsidP="00343B43">
            <w:pPr>
              <w:rPr>
                <w:rFonts w:ascii="Arial" w:hAnsi="Arial" w:cs="Arial"/>
                <w:b/>
              </w:rPr>
            </w:pPr>
            <w:r w:rsidRPr="007943B2">
              <w:rPr>
                <w:rFonts w:ascii="Arial" w:hAnsi="Arial" w:cs="Arial"/>
                <w:b/>
              </w:rPr>
              <w:t>Chosen action/approach</w:t>
            </w:r>
          </w:p>
        </w:tc>
        <w:tc>
          <w:tcPr>
            <w:tcW w:w="1418" w:type="pct"/>
            <w:gridSpan w:val="2"/>
          </w:tcPr>
          <w:p w14:paraId="5FDDEAED" w14:textId="77777777" w:rsidR="009A2968" w:rsidRPr="007943B2" w:rsidRDefault="009A2968" w:rsidP="00343B43">
            <w:pPr>
              <w:rPr>
                <w:rFonts w:ascii="Arial" w:hAnsi="Arial" w:cs="Arial"/>
                <w:b/>
              </w:rPr>
            </w:pPr>
            <w:r w:rsidRPr="007943B2">
              <w:rPr>
                <w:rFonts w:ascii="Arial" w:hAnsi="Arial" w:cs="Arial"/>
                <w:b/>
              </w:rPr>
              <w:t xml:space="preserve">Estimated impact: </w:t>
            </w:r>
            <w:r w:rsidRPr="00473283">
              <w:rPr>
                <w:rFonts w:ascii="Arial" w:hAnsi="Arial" w:cs="Arial"/>
                <w:sz w:val="20"/>
              </w:rPr>
              <w:t>Did you meet the success criteria? Include impact on pupils not eligible for PP, if appropriate</w:t>
            </w:r>
          </w:p>
        </w:tc>
        <w:tc>
          <w:tcPr>
            <w:tcW w:w="1276" w:type="pct"/>
            <w:gridSpan w:val="2"/>
          </w:tcPr>
          <w:p w14:paraId="3DB6F4C9" w14:textId="77777777" w:rsidR="00473283" w:rsidRDefault="009A2968" w:rsidP="00343B43">
            <w:pPr>
              <w:rPr>
                <w:rFonts w:ascii="Arial" w:hAnsi="Arial" w:cs="Arial"/>
                <w:b/>
              </w:rPr>
            </w:pPr>
            <w:r w:rsidRPr="007943B2">
              <w:rPr>
                <w:rFonts w:ascii="Arial" w:hAnsi="Arial" w:cs="Arial"/>
                <w:b/>
              </w:rPr>
              <w:t>Lessons learned</w:t>
            </w:r>
          </w:p>
          <w:p w14:paraId="5E637FC2" w14:textId="4E01FF96" w:rsidR="009A2968" w:rsidRPr="007943B2" w:rsidRDefault="009A2968" w:rsidP="00343B43">
            <w:pPr>
              <w:rPr>
                <w:rFonts w:ascii="Arial" w:hAnsi="Arial" w:cs="Arial"/>
                <w:b/>
              </w:rPr>
            </w:pPr>
            <w:r w:rsidRPr="00473283">
              <w:rPr>
                <w:rFonts w:ascii="Arial" w:hAnsi="Arial" w:cs="Arial"/>
                <w:sz w:val="20"/>
              </w:rPr>
              <w:t>(and whether you will continue with this approach)</w:t>
            </w:r>
          </w:p>
        </w:tc>
        <w:tc>
          <w:tcPr>
            <w:tcW w:w="463" w:type="pct"/>
          </w:tcPr>
          <w:p w14:paraId="2A291D07" w14:textId="77777777" w:rsidR="009A2968" w:rsidRPr="007943B2" w:rsidRDefault="009A2968" w:rsidP="00343B43">
            <w:pPr>
              <w:rPr>
                <w:rFonts w:ascii="Arial" w:hAnsi="Arial" w:cs="Arial"/>
                <w:b/>
              </w:rPr>
            </w:pPr>
            <w:r w:rsidRPr="007943B2">
              <w:rPr>
                <w:rFonts w:ascii="Arial" w:hAnsi="Arial" w:cs="Arial"/>
                <w:b/>
              </w:rPr>
              <w:t>Cost</w:t>
            </w:r>
          </w:p>
        </w:tc>
      </w:tr>
      <w:tr w:rsidR="009A2968" w:rsidRPr="002954A6" w14:paraId="43EC81F7" w14:textId="77777777" w:rsidTr="009A2968">
        <w:trPr>
          <w:trHeight w:val="57"/>
        </w:trPr>
        <w:tc>
          <w:tcPr>
            <w:tcW w:w="755" w:type="pct"/>
            <w:gridSpan w:val="2"/>
            <w:tcMar>
              <w:top w:w="57" w:type="dxa"/>
              <w:bottom w:w="57" w:type="dxa"/>
            </w:tcMar>
          </w:tcPr>
          <w:p w14:paraId="17251277" w14:textId="77777777" w:rsidR="009A2968" w:rsidRPr="007943B2" w:rsidRDefault="009A2968" w:rsidP="00343B43">
            <w:pPr>
              <w:rPr>
                <w:rFonts w:ascii="Arial" w:hAnsi="Arial" w:cs="Arial"/>
                <w:b/>
              </w:rPr>
            </w:pPr>
            <w:r>
              <w:rPr>
                <w:rFonts w:ascii="Arial" w:hAnsi="Arial" w:cs="Arial"/>
                <w:sz w:val="18"/>
                <w:szCs w:val="18"/>
              </w:rPr>
              <w:t xml:space="preserve">Improved rates of progress and outcomes </w:t>
            </w:r>
            <w:r>
              <w:rPr>
                <w:rFonts w:ascii="Arial" w:hAnsi="Arial" w:cs="Arial"/>
                <w:sz w:val="18"/>
                <w:szCs w:val="18"/>
              </w:rPr>
              <w:lastRenderedPageBreak/>
              <w:t>for PP eligible children.</w:t>
            </w:r>
          </w:p>
        </w:tc>
        <w:tc>
          <w:tcPr>
            <w:tcW w:w="1088" w:type="pct"/>
            <w:gridSpan w:val="2"/>
            <w:shd w:val="clear" w:color="auto" w:fill="FFFFFF" w:themeFill="background1"/>
          </w:tcPr>
          <w:p w14:paraId="0442254B" w14:textId="77777777" w:rsidR="009A2968" w:rsidRDefault="009A2968" w:rsidP="00343B43">
            <w:pPr>
              <w:rPr>
                <w:rFonts w:ascii="Arial" w:hAnsi="Arial" w:cs="Arial"/>
                <w:sz w:val="18"/>
              </w:rPr>
            </w:pPr>
            <w:r w:rsidRPr="00F4200E">
              <w:rPr>
                <w:rFonts w:ascii="Arial" w:hAnsi="Arial" w:cs="Arial"/>
                <w:sz w:val="18"/>
              </w:rPr>
              <w:lastRenderedPageBreak/>
              <w:t>1:1 sessions and small group interventions</w:t>
            </w:r>
            <w:r>
              <w:rPr>
                <w:rFonts w:ascii="Arial" w:hAnsi="Arial" w:cs="Arial"/>
                <w:sz w:val="18"/>
              </w:rPr>
              <w:t>.</w:t>
            </w:r>
          </w:p>
          <w:p w14:paraId="789D5B5A" w14:textId="77777777" w:rsidR="009A2968" w:rsidRDefault="009A2968" w:rsidP="00343B43">
            <w:pPr>
              <w:rPr>
                <w:rFonts w:ascii="Arial" w:hAnsi="Arial" w:cs="Arial"/>
                <w:sz w:val="18"/>
              </w:rPr>
            </w:pPr>
          </w:p>
          <w:p w14:paraId="66673B36" w14:textId="4ECD2574" w:rsidR="00473283" w:rsidRDefault="00473283" w:rsidP="00343B43">
            <w:pPr>
              <w:rPr>
                <w:rFonts w:ascii="Arial" w:hAnsi="Arial" w:cs="Arial"/>
                <w:sz w:val="18"/>
              </w:rPr>
            </w:pPr>
          </w:p>
          <w:p w14:paraId="2331B380" w14:textId="77777777" w:rsidR="009A2968" w:rsidRPr="00F4200E" w:rsidRDefault="009A2968" w:rsidP="00343B43">
            <w:pPr>
              <w:rPr>
                <w:rFonts w:ascii="Arial" w:hAnsi="Arial" w:cs="Arial"/>
                <w:sz w:val="18"/>
              </w:rPr>
            </w:pPr>
            <w:r>
              <w:rPr>
                <w:rFonts w:ascii="Arial" w:hAnsi="Arial" w:cs="Arial"/>
                <w:sz w:val="18"/>
              </w:rPr>
              <w:t>Online learning sessions for parents/carers.</w:t>
            </w:r>
          </w:p>
          <w:p w14:paraId="44BFEAD9" w14:textId="77777777" w:rsidR="009A2968" w:rsidRPr="00F4200E" w:rsidRDefault="009A2968" w:rsidP="00343B43">
            <w:pPr>
              <w:rPr>
                <w:rFonts w:ascii="Arial" w:hAnsi="Arial" w:cs="Arial"/>
                <w:sz w:val="18"/>
              </w:rPr>
            </w:pPr>
          </w:p>
        </w:tc>
        <w:tc>
          <w:tcPr>
            <w:tcW w:w="1418" w:type="pct"/>
            <w:gridSpan w:val="2"/>
            <w:shd w:val="clear" w:color="auto" w:fill="FFFFFF" w:themeFill="background1"/>
          </w:tcPr>
          <w:p w14:paraId="78E9626D" w14:textId="38623589" w:rsidR="009A2968" w:rsidRDefault="009A2968" w:rsidP="00343B43">
            <w:pPr>
              <w:shd w:val="clear" w:color="auto" w:fill="FFFFFF" w:themeFill="background1"/>
              <w:rPr>
                <w:rFonts w:ascii="Arial" w:hAnsi="Arial" w:cs="Arial"/>
                <w:sz w:val="18"/>
              </w:rPr>
            </w:pPr>
            <w:r>
              <w:rPr>
                <w:rFonts w:ascii="Arial" w:hAnsi="Arial" w:cs="Arial"/>
                <w:sz w:val="18"/>
              </w:rPr>
              <w:lastRenderedPageBreak/>
              <w:t xml:space="preserve">Regular 1:1 sessions and small group interventions impacted on pupil </w:t>
            </w:r>
            <w:r>
              <w:rPr>
                <w:rFonts w:ascii="Arial" w:hAnsi="Arial" w:cs="Arial"/>
                <w:sz w:val="18"/>
              </w:rPr>
              <w:lastRenderedPageBreak/>
              <w:t>understanding and access to Quality First teaching.</w:t>
            </w:r>
          </w:p>
          <w:p w14:paraId="2C71ED8E" w14:textId="77777777" w:rsidR="009A2968" w:rsidRPr="00F4200E" w:rsidRDefault="009A2968" w:rsidP="00343B43">
            <w:pPr>
              <w:shd w:val="clear" w:color="auto" w:fill="FFFFFF" w:themeFill="background1"/>
              <w:rPr>
                <w:rFonts w:ascii="Arial" w:hAnsi="Arial" w:cs="Arial"/>
                <w:sz w:val="18"/>
              </w:rPr>
            </w:pPr>
            <w:r>
              <w:rPr>
                <w:rFonts w:ascii="Arial" w:hAnsi="Arial" w:cs="Arial"/>
                <w:sz w:val="18"/>
              </w:rPr>
              <w:t>Excellent attendance at sessions. 50% of parents of pupils eligible for PP funding attended.</w:t>
            </w:r>
            <w:r w:rsidRPr="00B82760">
              <w:rPr>
                <w:rFonts w:ascii="Arial" w:hAnsi="Arial" w:cs="Arial"/>
                <w:sz w:val="18"/>
                <w:szCs w:val="18"/>
              </w:rPr>
              <w:t xml:space="preserve"> </w:t>
            </w:r>
          </w:p>
        </w:tc>
        <w:tc>
          <w:tcPr>
            <w:tcW w:w="1276" w:type="pct"/>
            <w:gridSpan w:val="2"/>
          </w:tcPr>
          <w:p w14:paraId="29B3211A" w14:textId="77777777" w:rsidR="009A2968" w:rsidRDefault="009A2968" w:rsidP="00343B43">
            <w:pPr>
              <w:rPr>
                <w:rFonts w:ascii="Arial" w:hAnsi="Arial" w:cs="Arial"/>
                <w:sz w:val="18"/>
                <w:szCs w:val="18"/>
              </w:rPr>
            </w:pPr>
            <w:r>
              <w:rPr>
                <w:rFonts w:ascii="Arial" w:hAnsi="Arial" w:cs="Arial"/>
                <w:sz w:val="18"/>
                <w:szCs w:val="18"/>
              </w:rPr>
              <w:lastRenderedPageBreak/>
              <w:t xml:space="preserve">Continue with Middle Leaders monitoring and </w:t>
            </w:r>
            <w:r>
              <w:rPr>
                <w:rFonts w:ascii="Arial" w:hAnsi="Arial" w:cs="Arial"/>
                <w:sz w:val="18"/>
                <w:szCs w:val="18"/>
              </w:rPr>
              <w:lastRenderedPageBreak/>
              <w:t>reporting on specific impact of effective interventions.</w:t>
            </w:r>
          </w:p>
          <w:p w14:paraId="5809A4FB" w14:textId="77777777" w:rsidR="009A2968" w:rsidRDefault="009A2968" w:rsidP="00343B43">
            <w:pPr>
              <w:rPr>
                <w:rFonts w:ascii="Arial" w:hAnsi="Arial" w:cs="Arial"/>
                <w:sz w:val="18"/>
                <w:szCs w:val="18"/>
              </w:rPr>
            </w:pPr>
            <w:r>
              <w:rPr>
                <w:rFonts w:ascii="Arial" w:hAnsi="Arial" w:cs="Arial"/>
                <w:sz w:val="18"/>
                <w:szCs w:val="18"/>
              </w:rPr>
              <w:t>Arrange weekly Mentor / Motivation sessions for most vulnerable pupils and those with the most acceleration required with Learning Mentor and SLT.</w:t>
            </w:r>
          </w:p>
          <w:p w14:paraId="050B166A" w14:textId="77777777" w:rsidR="009A2968" w:rsidRPr="00E54893" w:rsidRDefault="009A2968" w:rsidP="00343B43">
            <w:pPr>
              <w:shd w:val="clear" w:color="auto" w:fill="FFFFFF" w:themeFill="background1"/>
              <w:rPr>
                <w:rFonts w:ascii="Arial" w:hAnsi="Arial" w:cs="Arial"/>
                <w:sz w:val="18"/>
                <w:szCs w:val="18"/>
              </w:rPr>
            </w:pPr>
          </w:p>
        </w:tc>
        <w:tc>
          <w:tcPr>
            <w:tcW w:w="463" w:type="pct"/>
            <w:vMerge w:val="restart"/>
          </w:tcPr>
          <w:p w14:paraId="1567A332" w14:textId="77777777" w:rsidR="009A2968" w:rsidRPr="00F4200E" w:rsidRDefault="009A2968" w:rsidP="00343B43">
            <w:pPr>
              <w:rPr>
                <w:rFonts w:ascii="Arial" w:hAnsi="Arial" w:cs="Arial"/>
                <w:sz w:val="18"/>
              </w:rPr>
            </w:pPr>
            <w:r>
              <w:rPr>
                <w:rFonts w:ascii="Arial" w:hAnsi="Arial" w:cs="Arial"/>
                <w:sz w:val="18"/>
              </w:rPr>
              <w:lastRenderedPageBreak/>
              <w:t>£22,00</w:t>
            </w:r>
            <w:r w:rsidRPr="00F4200E">
              <w:rPr>
                <w:rFonts w:ascii="Arial" w:hAnsi="Arial" w:cs="Arial"/>
                <w:sz w:val="18"/>
              </w:rPr>
              <w:t>0</w:t>
            </w:r>
          </w:p>
        </w:tc>
      </w:tr>
      <w:tr w:rsidR="009A2968" w:rsidRPr="002954A6" w14:paraId="3DD30971" w14:textId="77777777" w:rsidTr="009A2968">
        <w:trPr>
          <w:trHeight w:val="57"/>
        </w:trPr>
        <w:tc>
          <w:tcPr>
            <w:tcW w:w="755" w:type="pct"/>
            <w:gridSpan w:val="2"/>
            <w:tcMar>
              <w:top w:w="57" w:type="dxa"/>
              <w:bottom w:w="57" w:type="dxa"/>
            </w:tcMar>
          </w:tcPr>
          <w:p w14:paraId="6342C189" w14:textId="77777777" w:rsidR="009A2968" w:rsidRPr="007943B2" w:rsidRDefault="009A2968" w:rsidP="00343B43">
            <w:pPr>
              <w:rPr>
                <w:rFonts w:ascii="Arial" w:hAnsi="Arial" w:cs="Arial"/>
                <w:sz w:val="18"/>
                <w:szCs w:val="18"/>
              </w:rPr>
            </w:pPr>
            <w:r>
              <w:rPr>
                <w:rFonts w:ascii="Arial" w:hAnsi="Arial" w:cs="Arial"/>
                <w:sz w:val="18"/>
                <w:szCs w:val="18"/>
              </w:rPr>
              <w:t>Improved readiness for learning.</w:t>
            </w:r>
          </w:p>
        </w:tc>
        <w:tc>
          <w:tcPr>
            <w:tcW w:w="1088" w:type="pct"/>
            <w:gridSpan w:val="2"/>
            <w:shd w:val="clear" w:color="auto" w:fill="FFFFFF" w:themeFill="background1"/>
          </w:tcPr>
          <w:p w14:paraId="130798B0"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Self-regulation support and tuition</w:t>
            </w:r>
          </w:p>
          <w:p w14:paraId="25794B57" w14:textId="77777777" w:rsidR="009A2968" w:rsidRDefault="009A2968" w:rsidP="00343B43">
            <w:pPr>
              <w:pStyle w:val="NoSpacing"/>
              <w:shd w:val="clear" w:color="auto" w:fill="FFFFFF" w:themeFill="background1"/>
              <w:rPr>
                <w:rFonts w:ascii="Arial" w:hAnsi="Arial" w:cs="Arial"/>
                <w:sz w:val="18"/>
                <w:szCs w:val="18"/>
              </w:rPr>
            </w:pPr>
          </w:p>
          <w:p w14:paraId="394C134F" w14:textId="77777777" w:rsidR="009A2968" w:rsidRDefault="009A2968" w:rsidP="00343B43">
            <w:pPr>
              <w:pStyle w:val="NoSpacing"/>
              <w:shd w:val="clear" w:color="auto" w:fill="FFFFFF" w:themeFill="background1"/>
              <w:rPr>
                <w:rFonts w:ascii="Arial" w:hAnsi="Arial" w:cs="Arial"/>
                <w:sz w:val="18"/>
                <w:szCs w:val="18"/>
              </w:rPr>
            </w:pPr>
          </w:p>
          <w:p w14:paraId="368D9B36" w14:textId="77777777" w:rsidR="009A2968" w:rsidRDefault="009A2968" w:rsidP="00343B43">
            <w:pPr>
              <w:pStyle w:val="NoSpacing"/>
              <w:shd w:val="clear" w:color="auto" w:fill="FFFFFF" w:themeFill="background1"/>
              <w:rPr>
                <w:rFonts w:ascii="Arial" w:hAnsi="Arial" w:cs="Arial"/>
                <w:sz w:val="18"/>
                <w:szCs w:val="18"/>
              </w:rPr>
            </w:pPr>
          </w:p>
          <w:p w14:paraId="0CF48530" w14:textId="50E864FE" w:rsidR="009A2968" w:rsidRDefault="009A2968" w:rsidP="00343B43">
            <w:pPr>
              <w:pStyle w:val="NoSpacing"/>
              <w:shd w:val="clear" w:color="auto" w:fill="FFFFFF" w:themeFill="background1"/>
              <w:rPr>
                <w:rFonts w:ascii="Arial" w:hAnsi="Arial" w:cs="Arial"/>
                <w:sz w:val="18"/>
                <w:szCs w:val="18"/>
              </w:rPr>
            </w:pPr>
          </w:p>
          <w:p w14:paraId="1BA639F6" w14:textId="77777777" w:rsidR="009A2968" w:rsidRDefault="009A2968" w:rsidP="00343B43">
            <w:pPr>
              <w:pStyle w:val="NoSpacing"/>
              <w:shd w:val="clear" w:color="auto" w:fill="FFFFFF" w:themeFill="background1"/>
              <w:rPr>
                <w:rFonts w:ascii="Arial" w:hAnsi="Arial" w:cs="Arial"/>
                <w:sz w:val="18"/>
                <w:szCs w:val="18"/>
              </w:rPr>
            </w:pPr>
          </w:p>
          <w:p w14:paraId="530A5CB2" w14:textId="77777777" w:rsidR="009A2968" w:rsidRPr="00F4200E"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Learning Mentor targeted intervention and support eg morning greeting sessions.</w:t>
            </w:r>
          </w:p>
        </w:tc>
        <w:tc>
          <w:tcPr>
            <w:tcW w:w="1418" w:type="pct"/>
            <w:gridSpan w:val="2"/>
            <w:shd w:val="clear" w:color="auto" w:fill="FFFFFF" w:themeFill="background1"/>
          </w:tcPr>
          <w:p w14:paraId="4F92F9B2"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t>All children remained in school with no exclusions. Two Y6 children worked on an individual behaviour plan with weekly sessions of support.</w:t>
            </w:r>
          </w:p>
          <w:p w14:paraId="1AE4E6AA" w14:textId="408297EA" w:rsidR="009A2968" w:rsidRDefault="009A2968" w:rsidP="00343B43">
            <w:pPr>
              <w:shd w:val="clear" w:color="auto" w:fill="FFFFFF" w:themeFill="background1"/>
              <w:rPr>
                <w:rFonts w:ascii="Arial" w:hAnsi="Arial" w:cs="Arial"/>
                <w:sz w:val="18"/>
                <w:szCs w:val="18"/>
              </w:rPr>
            </w:pPr>
            <w:r>
              <w:rPr>
                <w:rFonts w:ascii="Arial" w:hAnsi="Arial" w:cs="Arial"/>
                <w:sz w:val="18"/>
                <w:szCs w:val="18"/>
              </w:rPr>
              <w:t>Two Y6 pupil and family received additional support on a daily basis. Individual timetable during Summer term with additional transition work to High School resulted in the pupils accessing SAT’s and remaining in school.</w:t>
            </w:r>
          </w:p>
          <w:p w14:paraId="5A71D395" w14:textId="77777777" w:rsidR="009A2968" w:rsidRPr="00F4200E" w:rsidRDefault="009A2968" w:rsidP="00343B43">
            <w:pPr>
              <w:shd w:val="clear" w:color="auto" w:fill="FFFFFF" w:themeFill="background1"/>
              <w:rPr>
                <w:rFonts w:ascii="Arial" w:hAnsi="Arial" w:cs="Arial"/>
                <w:sz w:val="18"/>
                <w:szCs w:val="18"/>
              </w:rPr>
            </w:pPr>
            <w:r>
              <w:rPr>
                <w:rFonts w:ascii="Arial" w:hAnsi="Arial" w:cs="Arial"/>
                <w:sz w:val="18"/>
                <w:szCs w:val="18"/>
              </w:rPr>
              <w:t>Addressing issues before the school day with targeted pupils enabled a smooth start to learning with a more positive attitude.</w:t>
            </w:r>
          </w:p>
        </w:tc>
        <w:tc>
          <w:tcPr>
            <w:tcW w:w="1276" w:type="pct"/>
            <w:gridSpan w:val="2"/>
            <w:shd w:val="clear" w:color="auto" w:fill="FFFFFF" w:themeFill="background1"/>
          </w:tcPr>
          <w:p w14:paraId="5BCEF470" w14:textId="77777777" w:rsidR="009A2968" w:rsidRDefault="009A2968" w:rsidP="00343B43">
            <w:pPr>
              <w:rPr>
                <w:rFonts w:ascii="Arial" w:hAnsi="Arial" w:cs="Arial"/>
                <w:sz w:val="18"/>
                <w:szCs w:val="18"/>
              </w:rPr>
            </w:pPr>
            <w:r>
              <w:rPr>
                <w:rFonts w:ascii="Arial" w:hAnsi="Arial" w:cs="Arial"/>
                <w:sz w:val="18"/>
                <w:szCs w:val="18"/>
              </w:rPr>
              <w:t>Highly effective. Continue approach. Target pupils/families with challenging behaviour/issues with learning for support.</w:t>
            </w:r>
          </w:p>
          <w:p w14:paraId="2D844973" w14:textId="77777777" w:rsidR="009A2968" w:rsidRDefault="009A2968" w:rsidP="00343B43">
            <w:pPr>
              <w:rPr>
                <w:rFonts w:ascii="Arial" w:hAnsi="Arial" w:cs="Arial"/>
                <w:sz w:val="18"/>
                <w:szCs w:val="18"/>
              </w:rPr>
            </w:pPr>
          </w:p>
          <w:p w14:paraId="470295AC" w14:textId="77777777" w:rsidR="009A2968" w:rsidRDefault="009A2968" w:rsidP="00343B43">
            <w:pPr>
              <w:rPr>
                <w:rFonts w:ascii="Arial" w:hAnsi="Arial" w:cs="Arial"/>
                <w:sz w:val="18"/>
                <w:szCs w:val="18"/>
              </w:rPr>
            </w:pPr>
          </w:p>
          <w:p w14:paraId="4934B99B" w14:textId="77777777" w:rsidR="009A2968" w:rsidRDefault="009A2968" w:rsidP="00343B43">
            <w:pPr>
              <w:rPr>
                <w:rFonts w:ascii="Arial" w:hAnsi="Arial" w:cs="Arial"/>
                <w:sz w:val="18"/>
                <w:szCs w:val="18"/>
              </w:rPr>
            </w:pPr>
          </w:p>
          <w:p w14:paraId="62F29556" w14:textId="0506BBA7" w:rsidR="009A2968" w:rsidRDefault="009A2968" w:rsidP="00343B43">
            <w:pPr>
              <w:rPr>
                <w:rFonts w:ascii="Arial" w:hAnsi="Arial" w:cs="Arial"/>
                <w:sz w:val="18"/>
                <w:szCs w:val="18"/>
              </w:rPr>
            </w:pPr>
          </w:p>
          <w:p w14:paraId="0F57E175" w14:textId="77777777" w:rsidR="009A2968" w:rsidRPr="00EB2DED" w:rsidRDefault="009A2968" w:rsidP="00343B43">
            <w:pPr>
              <w:rPr>
                <w:rFonts w:ascii="Arial" w:hAnsi="Arial" w:cs="Arial"/>
                <w:sz w:val="18"/>
                <w:szCs w:val="18"/>
              </w:rPr>
            </w:pPr>
            <w:r>
              <w:rPr>
                <w:rFonts w:ascii="Arial" w:hAnsi="Arial" w:cs="Arial"/>
                <w:sz w:val="18"/>
                <w:szCs w:val="18"/>
              </w:rPr>
              <w:t>Continue next year and review individual pupils who require the support.</w:t>
            </w:r>
          </w:p>
        </w:tc>
        <w:tc>
          <w:tcPr>
            <w:tcW w:w="463" w:type="pct"/>
            <w:vMerge/>
          </w:tcPr>
          <w:p w14:paraId="3970F77B" w14:textId="77777777" w:rsidR="009A2968" w:rsidRPr="007943B2" w:rsidRDefault="009A2968" w:rsidP="00343B43">
            <w:pPr>
              <w:rPr>
                <w:rFonts w:ascii="Arial" w:hAnsi="Arial" w:cs="Arial"/>
                <w:sz w:val="18"/>
                <w:szCs w:val="18"/>
              </w:rPr>
            </w:pPr>
          </w:p>
        </w:tc>
      </w:tr>
      <w:tr w:rsidR="009A2968" w:rsidRPr="002954A6" w14:paraId="3393AF91" w14:textId="77777777" w:rsidTr="009A2968">
        <w:trPr>
          <w:trHeight w:val="57"/>
        </w:trPr>
        <w:tc>
          <w:tcPr>
            <w:tcW w:w="755" w:type="pct"/>
            <w:gridSpan w:val="2"/>
            <w:tcMar>
              <w:top w:w="57" w:type="dxa"/>
              <w:bottom w:w="57" w:type="dxa"/>
            </w:tcMar>
          </w:tcPr>
          <w:p w14:paraId="641E1322" w14:textId="77777777" w:rsidR="009A2968" w:rsidRPr="007943B2" w:rsidRDefault="009A2968" w:rsidP="00343B43">
            <w:pPr>
              <w:rPr>
                <w:rFonts w:ascii="Arial" w:hAnsi="Arial" w:cs="Arial"/>
                <w:sz w:val="18"/>
                <w:szCs w:val="18"/>
              </w:rPr>
            </w:pPr>
            <w:r>
              <w:rPr>
                <w:rFonts w:ascii="Arial" w:hAnsi="Arial" w:cs="Arial"/>
                <w:sz w:val="18"/>
                <w:szCs w:val="18"/>
              </w:rPr>
              <w:t>Increased attendance rates for pupils eligible for PP.</w:t>
            </w:r>
          </w:p>
        </w:tc>
        <w:tc>
          <w:tcPr>
            <w:tcW w:w="1088" w:type="pct"/>
            <w:gridSpan w:val="2"/>
            <w:shd w:val="clear" w:color="auto" w:fill="FFFFFF" w:themeFill="background1"/>
          </w:tcPr>
          <w:p w14:paraId="70D0EC72"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Learning Mentor to target specific children/families for immediate follow up on any absences.</w:t>
            </w:r>
          </w:p>
          <w:p w14:paraId="1A0BBD3D" w14:textId="77777777" w:rsidR="009A2968" w:rsidRDefault="009A2968" w:rsidP="00343B43">
            <w:pPr>
              <w:pStyle w:val="NoSpacing"/>
              <w:shd w:val="clear" w:color="auto" w:fill="FFFFFF" w:themeFill="background1"/>
              <w:rPr>
                <w:rFonts w:ascii="Arial" w:hAnsi="Arial" w:cs="Arial"/>
                <w:sz w:val="18"/>
                <w:szCs w:val="18"/>
              </w:rPr>
            </w:pPr>
          </w:p>
          <w:p w14:paraId="4F678F52"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Buy into specialist attendance support through cluster guidance and support team.</w:t>
            </w:r>
          </w:p>
          <w:p w14:paraId="52F2258A" w14:textId="3DDBEAF2" w:rsidR="009A2968" w:rsidRDefault="009A2968" w:rsidP="00343B43">
            <w:pPr>
              <w:pStyle w:val="NoSpacing"/>
              <w:shd w:val="clear" w:color="auto" w:fill="FFFFFF" w:themeFill="background1"/>
              <w:rPr>
                <w:rFonts w:ascii="Arial" w:hAnsi="Arial" w:cs="Arial"/>
                <w:sz w:val="18"/>
                <w:szCs w:val="18"/>
              </w:rPr>
            </w:pPr>
          </w:p>
          <w:p w14:paraId="38D12227" w14:textId="5E736B05" w:rsidR="00473283" w:rsidRDefault="00473283" w:rsidP="00343B43">
            <w:pPr>
              <w:pStyle w:val="NoSpacing"/>
              <w:shd w:val="clear" w:color="auto" w:fill="FFFFFF" w:themeFill="background1"/>
              <w:rPr>
                <w:rFonts w:ascii="Arial" w:hAnsi="Arial" w:cs="Arial"/>
                <w:sz w:val="18"/>
                <w:szCs w:val="18"/>
              </w:rPr>
            </w:pPr>
          </w:p>
          <w:p w14:paraId="0CDD7669" w14:textId="109FBDD6" w:rsidR="00473283" w:rsidRDefault="00473283" w:rsidP="00343B43">
            <w:pPr>
              <w:pStyle w:val="NoSpacing"/>
              <w:shd w:val="clear" w:color="auto" w:fill="FFFFFF" w:themeFill="background1"/>
              <w:rPr>
                <w:rFonts w:ascii="Arial" w:hAnsi="Arial" w:cs="Arial"/>
                <w:sz w:val="18"/>
                <w:szCs w:val="18"/>
              </w:rPr>
            </w:pPr>
          </w:p>
          <w:p w14:paraId="5B4281EC" w14:textId="77777777" w:rsidR="00473283" w:rsidRDefault="00473283" w:rsidP="00343B43">
            <w:pPr>
              <w:pStyle w:val="NoSpacing"/>
              <w:shd w:val="clear" w:color="auto" w:fill="FFFFFF" w:themeFill="background1"/>
              <w:rPr>
                <w:rFonts w:ascii="Arial" w:hAnsi="Arial" w:cs="Arial"/>
                <w:sz w:val="18"/>
                <w:szCs w:val="18"/>
              </w:rPr>
            </w:pPr>
          </w:p>
          <w:p w14:paraId="2E96F66D" w14:textId="77777777" w:rsidR="009A2968" w:rsidRPr="00F4200E"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Kids Club</w:t>
            </w:r>
          </w:p>
        </w:tc>
        <w:tc>
          <w:tcPr>
            <w:tcW w:w="1418" w:type="pct"/>
            <w:gridSpan w:val="2"/>
            <w:shd w:val="clear" w:color="auto" w:fill="FFFFFF" w:themeFill="background1"/>
          </w:tcPr>
          <w:p w14:paraId="599ACD18" w14:textId="26BEA998" w:rsidR="009A2968" w:rsidRDefault="009A2968" w:rsidP="00343B43">
            <w:pPr>
              <w:shd w:val="clear" w:color="auto" w:fill="FFFFFF" w:themeFill="background1"/>
              <w:rPr>
                <w:rFonts w:ascii="Arial" w:hAnsi="Arial" w:cs="Arial"/>
                <w:sz w:val="18"/>
                <w:szCs w:val="18"/>
              </w:rPr>
            </w:pPr>
            <w:r>
              <w:rPr>
                <w:rFonts w:ascii="Arial" w:hAnsi="Arial" w:cs="Arial"/>
                <w:sz w:val="18"/>
                <w:szCs w:val="18"/>
              </w:rPr>
              <w:t xml:space="preserve">Early intervention by learning mentor working with families in a supportive way has been positive. </w:t>
            </w:r>
          </w:p>
          <w:p w14:paraId="7A08064E" w14:textId="2B35A8EA" w:rsidR="009A2968" w:rsidRDefault="009A2968" w:rsidP="00343B43">
            <w:pPr>
              <w:shd w:val="clear" w:color="auto" w:fill="FFFFFF" w:themeFill="background1"/>
              <w:rPr>
                <w:rFonts w:ascii="Arial" w:hAnsi="Arial" w:cs="Arial"/>
                <w:sz w:val="18"/>
                <w:szCs w:val="18"/>
              </w:rPr>
            </w:pPr>
            <w:r>
              <w:rPr>
                <w:rFonts w:ascii="Arial" w:hAnsi="Arial" w:cs="Arial"/>
                <w:sz w:val="18"/>
                <w:szCs w:val="18"/>
              </w:rPr>
              <w:t>Additional support has been beneficial when an attendance problem has continued. This level of support has highlighted to families the importance of attendance.</w:t>
            </w:r>
          </w:p>
          <w:p w14:paraId="20E6D699" w14:textId="77777777" w:rsidR="009A2968" w:rsidRPr="00F4200E" w:rsidRDefault="009A2968" w:rsidP="00343B43">
            <w:pPr>
              <w:shd w:val="clear" w:color="auto" w:fill="FFFFFF" w:themeFill="background1"/>
              <w:rPr>
                <w:rFonts w:ascii="Arial" w:hAnsi="Arial" w:cs="Arial"/>
                <w:sz w:val="18"/>
                <w:szCs w:val="18"/>
              </w:rPr>
            </w:pPr>
            <w:r>
              <w:rPr>
                <w:rFonts w:ascii="Arial" w:hAnsi="Arial" w:cs="Arial"/>
                <w:sz w:val="18"/>
                <w:szCs w:val="18"/>
              </w:rPr>
              <w:t>Been supportive to parents to be able to get children to school whilst getting to work.</w:t>
            </w:r>
          </w:p>
        </w:tc>
        <w:tc>
          <w:tcPr>
            <w:tcW w:w="1276" w:type="pct"/>
            <w:gridSpan w:val="2"/>
            <w:shd w:val="clear" w:color="auto" w:fill="FFFFFF" w:themeFill="background1"/>
          </w:tcPr>
          <w:p w14:paraId="52C37396"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t>Attendance support</w:t>
            </w:r>
            <w:r w:rsidRPr="00B82760">
              <w:rPr>
                <w:rFonts w:ascii="Arial" w:hAnsi="Arial" w:cs="Arial"/>
                <w:sz w:val="18"/>
                <w:szCs w:val="18"/>
              </w:rPr>
              <w:t xml:space="preserve"> will continue to be funded as direct and measurable impact on a num</w:t>
            </w:r>
            <w:r>
              <w:rPr>
                <w:rFonts w:ascii="Arial" w:hAnsi="Arial" w:cs="Arial"/>
                <w:sz w:val="18"/>
                <w:szCs w:val="18"/>
              </w:rPr>
              <w:t>ber of PP children and families with monthly meetings.</w:t>
            </w:r>
          </w:p>
          <w:p w14:paraId="2F3630B0" w14:textId="77777777" w:rsidR="009A2968" w:rsidRDefault="009A2968" w:rsidP="00343B43">
            <w:pPr>
              <w:shd w:val="clear" w:color="auto" w:fill="FFFFFF" w:themeFill="background1"/>
              <w:rPr>
                <w:rFonts w:ascii="Arial" w:hAnsi="Arial" w:cs="Arial"/>
                <w:sz w:val="18"/>
                <w:szCs w:val="18"/>
              </w:rPr>
            </w:pPr>
          </w:p>
          <w:p w14:paraId="369A760D" w14:textId="00361C1F" w:rsidR="009A2968" w:rsidRDefault="009A2968" w:rsidP="00343B43">
            <w:pPr>
              <w:shd w:val="clear" w:color="auto" w:fill="FFFFFF" w:themeFill="background1"/>
              <w:rPr>
                <w:rFonts w:ascii="Arial" w:hAnsi="Arial" w:cs="Arial"/>
                <w:sz w:val="18"/>
                <w:szCs w:val="18"/>
              </w:rPr>
            </w:pPr>
          </w:p>
          <w:p w14:paraId="5EAF9641" w14:textId="77777777" w:rsidR="009A2968" w:rsidRPr="00B82760" w:rsidRDefault="009A2968" w:rsidP="00343B43">
            <w:pPr>
              <w:shd w:val="clear" w:color="auto" w:fill="FFFFFF" w:themeFill="background1"/>
              <w:rPr>
                <w:rFonts w:ascii="Arial" w:hAnsi="Arial" w:cs="Arial"/>
                <w:sz w:val="18"/>
                <w:szCs w:val="18"/>
              </w:rPr>
            </w:pPr>
            <w:r>
              <w:rPr>
                <w:rFonts w:ascii="Arial" w:hAnsi="Arial" w:cs="Arial"/>
                <w:sz w:val="18"/>
                <w:szCs w:val="18"/>
              </w:rPr>
              <w:t>Continue to fund to support children’s timely attendance.</w:t>
            </w:r>
          </w:p>
        </w:tc>
        <w:tc>
          <w:tcPr>
            <w:tcW w:w="463" w:type="pct"/>
            <w:vMerge/>
          </w:tcPr>
          <w:p w14:paraId="11242B09" w14:textId="77777777" w:rsidR="009A2968" w:rsidRPr="007943B2" w:rsidRDefault="009A2968" w:rsidP="00343B43">
            <w:pPr>
              <w:rPr>
                <w:rFonts w:ascii="Arial" w:hAnsi="Arial" w:cs="Arial"/>
                <w:sz w:val="18"/>
                <w:szCs w:val="18"/>
              </w:rPr>
            </w:pPr>
          </w:p>
        </w:tc>
      </w:tr>
      <w:tr w:rsidR="009A2968" w:rsidRPr="002954A6" w14:paraId="1C89B899" w14:textId="77777777" w:rsidTr="009A2968">
        <w:trPr>
          <w:trHeight w:val="57"/>
        </w:trPr>
        <w:tc>
          <w:tcPr>
            <w:tcW w:w="755" w:type="pct"/>
            <w:gridSpan w:val="2"/>
            <w:tcMar>
              <w:top w:w="57" w:type="dxa"/>
              <w:bottom w:w="57" w:type="dxa"/>
            </w:tcMar>
          </w:tcPr>
          <w:p w14:paraId="43C32977" w14:textId="77777777" w:rsidR="009A2968" w:rsidRDefault="009A2968" w:rsidP="00343B43">
            <w:pPr>
              <w:rPr>
                <w:rFonts w:ascii="Arial" w:hAnsi="Arial" w:cs="Arial"/>
                <w:sz w:val="18"/>
                <w:szCs w:val="18"/>
              </w:rPr>
            </w:pPr>
            <w:r>
              <w:rPr>
                <w:rFonts w:ascii="Arial" w:hAnsi="Arial" w:cs="Arial"/>
                <w:sz w:val="18"/>
                <w:szCs w:val="18"/>
              </w:rPr>
              <w:t xml:space="preserve">Targeted support closely focussed on need minimises external barriers to </w:t>
            </w:r>
            <w:r>
              <w:rPr>
                <w:rFonts w:ascii="Arial" w:hAnsi="Arial" w:cs="Arial"/>
                <w:sz w:val="18"/>
                <w:szCs w:val="18"/>
              </w:rPr>
              <w:lastRenderedPageBreak/>
              <w:t>learning and improves parental engagement.</w:t>
            </w:r>
          </w:p>
        </w:tc>
        <w:tc>
          <w:tcPr>
            <w:tcW w:w="1088" w:type="pct"/>
            <w:gridSpan w:val="2"/>
            <w:shd w:val="clear" w:color="auto" w:fill="FFFFFF" w:themeFill="background1"/>
          </w:tcPr>
          <w:p w14:paraId="311A8144"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lastRenderedPageBreak/>
              <w:t>Learning Mentor to work on a needs basis with identified children and families.</w:t>
            </w:r>
          </w:p>
          <w:p w14:paraId="60DDC8AC" w14:textId="77777777" w:rsidR="009A2968" w:rsidRDefault="009A2968" w:rsidP="00343B43">
            <w:pPr>
              <w:pStyle w:val="NoSpacing"/>
              <w:shd w:val="clear" w:color="auto" w:fill="FFFFFF" w:themeFill="background1"/>
              <w:rPr>
                <w:rFonts w:ascii="Arial" w:hAnsi="Arial" w:cs="Arial"/>
                <w:sz w:val="18"/>
                <w:szCs w:val="18"/>
              </w:rPr>
            </w:pPr>
          </w:p>
          <w:p w14:paraId="37684673" w14:textId="77777777" w:rsidR="009A2968" w:rsidRDefault="009A2968" w:rsidP="00343B43">
            <w:pPr>
              <w:pStyle w:val="NoSpacing"/>
              <w:shd w:val="clear" w:color="auto" w:fill="FFFFFF" w:themeFill="background1"/>
              <w:rPr>
                <w:rFonts w:ascii="Arial" w:hAnsi="Arial" w:cs="Arial"/>
                <w:sz w:val="18"/>
                <w:szCs w:val="18"/>
              </w:rPr>
            </w:pPr>
          </w:p>
          <w:p w14:paraId="36638D0F" w14:textId="77777777" w:rsidR="009A2968" w:rsidRDefault="009A2968" w:rsidP="00343B43">
            <w:pPr>
              <w:pStyle w:val="NoSpacing"/>
              <w:shd w:val="clear" w:color="auto" w:fill="FFFFFF" w:themeFill="background1"/>
              <w:rPr>
                <w:rFonts w:ascii="Arial" w:hAnsi="Arial" w:cs="Arial"/>
                <w:sz w:val="18"/>
                <w:szCs w:val="18"/>
              </w:rPr>
            </w:pPr>
          </w:p>
          <w:p w14:paraId="242745C7" w14:textId="77777777" w:rsidR="009A2968" w:rsidRDefault="009A2968" w:rsidP="00343B43">
            <w:pPr>
              <w:pStyle w:val="NoSpacing"/>
              <w:shd w:val="clear" w:color="auto" w:fill="FFFFFF" w:themeFill="background1"/>
              <w:rPr>
                <w:rFonts w:ascii="Arial" w:hAnsi="Arial" w:cs="Arial"/>
                <w:sz w:val="18"/>
                <w:szCs w:val="18"/>
              </w:rPr>
            </w:pPr>
          </w:p>
          <w:p w14:paraId="11ACA828"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lastRenderedPageBreak/>
              <w:t>Buy into MAT guidance and support team.</w:t>
            </w:r>
          </w:p>
          <w:p w14:paraId="27BBB73D" w14:textId="77777777" w:rsidR="009A2968" w:rsidRDefault="009A2968" w:rsidP="00343B43">
            <w:pPr>
              <w:pStyle w:val="NoSpacing"/>
              <w:shd w:val="clear" w:color="auto" w:fill="FFFFFF" w:themeFill="background1"/>
              <w:rPr>
                <w:rFonts w:ascii="Arial" w:hAnsi="Arial" w:cs="Arial"/>
                <w:sz w:val="18"/>
                <w:szCs w:val="18"/>
              </w:rPr>
            </w:pPr>
          </w:p>
          <w:p w14:paraId="6771552E" w14:textId="77777777" w:rsidR="009A2968" w:rsidRDefault="009A2968" w:rsidP="00343B43">
            <w:pPr>
              <w:pStyle w:val="NoSpacing"/>
              <w:shd w:val="clear" w:color="auto" w:fill="FFFFFF" w:themeFill="background1"/>
              <w:rPr>
                <w:rFonts w:ascii="Arial" w:hAnsi="Arial" w:cs="Arial"/>
                <w:sz w:val="18"/>
                <w:szCs w:val="18"/>
              </w:rPr>
            </w:pPr>
          </w:p>
          <w:p w14:paraId="01DDC47E" w14:textId="77777777" w:rsidR="009A2968" w:rsidRDefault="009A2968" w:rsidP="00343B43">
            <w:pPr>
              <w:pStyle w:val="NoSpacing"/>
              <w:shd w:val="clear" w:color="auto" w:fill="FFFFFF" w:themeFill="background1"/>
              <w:rPr>
                <w:rFonts w:ascii="Arial" w:hAnsi="Arial" w:cs="Arial"/>
                <w:sz w:val="18"/>
                <w:szCs w:val="18"/>
              </w:rPr>
            </w:pPr>
          </w:p>
          <w:p w14:paraId="33C7D623"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Restructure of parent consultation meetings.</w:t>
            </w:r>
          </w:p>
          <w:p w14:paraId="146ED7AF"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Volunteer parents to support identified children with phonics/reading.</w:t>
            </w:r>
          </w:p>
          <w:p w14:paraId="7B550C51" w14:textId="77777777" w:rsidR="009A2968" w:rsidRDefault="009A2968" w:rsidP="00343B43">
            <w:pPr>
              <w:pStyle w:val="NoSpacing"/>
              <w:shd w:val="clear" w:color="auto" w:fill="FFFFFF" w:themeFill="background1"/>
              <w:rPr>
                <w:rFonts w:ascii="Arial" w:hAnsi="Arial" w:cs="Arial"/>
                <w:sz w:val="18"/>
                <w:szCs w:val="18"/>
              </w:rPr>
            </w:pPr>
            <w:r>
              <w:rPr>
                <w:rFonts w:ascii="Arial" w:hAnsi="Arial" w:cs="Arial"/>
                <w:sz w:val="18"/>
                <w:szCs w:val="18"/>
              </w:rPr>
              <w:t>Purchase of CPOMS software</w:t>
            </w:r>
          </w:p>
        </w:tc>
        <w:tc>
          <w:tcPr>
            <w:tcW w:w="1418" w:type="pct"/>
            <w:gridSpan w:val="2"/>
            <w:shd w:val="clear" w:color="auto" w:fill="FFFFFF" w:themeFill="background1"/>
          </w:tcPr>
          <w:p w14:paraId="08C68507"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lastRenderedPageBreak/>
              <w:t>Parents and pupils respond well to learning mentor support. She is well known for excellent support and trusted to support with any issues.</w:t>
            </w:r>
          </w:p>
          <w:p w14:paraId="42EA0BEC" w14:textId="77777777" w:rsidR="009A2968" w:rsidRDefault="009A2968" w:rsidP="00343B43">
            <w:pPr>
              <w:shd w:val="clear" w:color="auto" w:fill="FFFFFF" w:themeFill="background1"/>
              <w:rPr>
                <w:rFonts w:ascii="Arial" w:hAnsi="Arial" w:cs="Arial"/>
                <w:sz w:val="18"/>
                <w:szCs w:val="18"/>
              </w:rPr>
            </w:pPr>
          </w:p>
          <w:p w14:paraId="64E52AE8" w14:textId="56643045" w:rsidR="009A2968" w:rsidRDefault="009A2968" w:rsidP="00343B43">
            <w:pPr>
              <w:shd w:val="clear" w:color="auto" w:fill="FFFFFF" w:themeFill="background1"/>
              <w:rPr>
                <w:rFonts w:ascii="Arial" w:hAnsi="Arial" w:cs="Arial"/>
                <w:sz w:val="18"/>
                <w:szCs w:val="18"/>
              </w:rPr>
            </w:pPr>
          </w:p>
          <w:p w14:paraId="46AC01B0"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t>Rapid access to specialist support such as counselling, parent support etc has addressed issues and barriers at an early stage before they have had time to have too great an impact on learning.</w:t>
            </w:r>
          </w:p>
          <w:p w14:paraId="4FC99CFF"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t>100% attendance with teacher/parent consultations.</w:t>
            </w:r>
          </w:p>
          <w:p w14:paraId="0498B73C" w14:textId="77777777" w:rsidR="009A2968" w:rsidRPr="003030B5" w:rsidRDefault="009A2968" w:rsidP="00343B43">
            <w:pPr>
              <w:shd w:val="clear" w:color="auto" w:fill="FFFFFF" w:themeFill="background1"/>
              <w:rPr>
                <w:rFonts w:ascii="Arial" w:hAnsi="Arial" w:cs="Arial"/>
                <w:sz w:val="18"/>
                <w:szCs w:val="18"/>
              </w:rPr>
            </w:pPr>
            <w:r>
              <w:rPr>
                <w:rFonts w:ascii="Arial" w:hAnsi="Arial" w:cs="Arial"/>
                <w:sz w:val="18"/>
                <w:szCs w:val="18"/>
              </w:rPr>
              <w:t>Limited effectiveness due to regularity of volunteer visits</w:t>
            </w:r>
          </w:p>
        </w:tc>
        <w:tc>
          <w:tcPr>
            <w:tcW w:w="1276" w:type="pct"/>
            <w:gridSpan w:val="2"/>
            <w:shd w:val="clear" w:color="auto" w:fill="FFFFFF" w:themeFill="background1"/>
          </w:tcPr>
          <w:p w14:paraId="71BA2F0B"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lastRenderedPageBreak/>
              <w:t xml:space="preserve">To continue this approach for those children/families identified as most in need. Building relationships has worked well but most direct impact has come from availability of a member of </w:t>
            </w:r>
            <w:r>
              <w:rPr>
                <w:rFonts w:ascii="Arial" w:hAnsi="Arial" w:cs="Arial"/>
                <w:sz w:val="18"/>
                <w:szCs w:val="18"/>
              </w:rPr>
              <w:lastRenderedPageBreak/>
              <w:t>staff to be able to physically go out and make sure children get to school.</w:t>
            </w:r>
          </w:p>
          <w:p w14:paraId="0EABA652" w14:textId="77777777" w:rsidR="009A2968" w:rsidRDefault="009A2968" w:rsidP="00343B43">
            <w:pPr>
              <w:shd w:val="clear" w:color="auto" w:fill="FFFFFF" w:themeFill="background1"/>
              <w:rPr>
                <w:rFonts w:ascii="Arial" w:hAnsi="Arial" w:cs="Arial"/>
                <w:sz w:val="18"/>
                <w:szCs w:val="18"/>
              </w:rPr>
            </w:pPr>
          </w:p>
          <w:p w14:paraId="6A184BDD"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t>Guidance and support team will continue to be funded as direct and measurable impact on a number of PP children and families.</w:t>
            </w:r>
          </w:p>
          <w:p w14:paraId="26F68DB6" w14:textId="64F05E85" w:rsidR="00473283" w:rsidRDefault="00473283" w:rsidP="00343B43">
            <w:pPr>
              <w:shd w:val="clear" w:color="auto" w:fill="FFFFFF" w:themeFill="background1"/>
              <w:rPr>
                <w:rFonts w:ascii="Arial" w:hAnsi="Arial" w:cs="Arial"/>
                <w:sz w:val="18"/>
                <w:szCs w:val="18"/>
              </w:rPr>
            </w:pPr>
          </w:p>
          <w:p w14:paraId="36E2558D" w14:textId="77777777" w:rsidR="009A2968" w:rsidRPr="00B82760" w:rsidRDefault="009A2968" w:rsidP="00343B43">
            <w:pPr>
              <w:shd w:val="clear" w:color="auto" w:fill="FFFFFF" w:themeFill="background1"/>
              <w:rPr>
                <w:rFonts w:ascii="Arial" w:hAnsi="Arial" w:cs="Arial"/>
                <w:sz w:val="18"/>
                <w:szCs w:val="18"/>
              </w:rPr>
            </w:pPr>
            <w:r>
              <w:rPr>
                <w:rFonts w:ascii="Arial" w:hAnsi="Arial" w:cs="Arial"/>
                <w:sz w:val="18"/>
                <w:szCs w:val="18"/>
              </w:rPr>
              <w:t>Second layer and personal invitations to help parents attend consultations to continue.</w:t>
            </w:r>
          </w:p>
        </w:tc>
        <w:tc>
          <w:tcPr>
            <w:tcW w:w="463" w:type="pct"/>
            <w:vMerge/>
          </w:tcPr>
          <w:p w14:paraId="23F8D82B" w14:textId="77777777" w:rsidR="009A2968" w:rsidRPr="00B82760" w:rsidRDefault="009A2968" w:rsidP="00343B43">
            <w:pPr>
              <w:rPr>
                <w:rFonts w:ascii="Arial" w:hAnsi="Arial" w:cs="Arial"/>
                <w:sz w:val="18"/>
                <w:szCs w:val="18"/>
              </w:rPr>
            </w:pPr>
          </w:p>
        </w:tc>
      </w:tr>
      <w:tr w:rsidR="009A2968" w:rsidRPr="002954A6" w14:paraId="20752861" w14:textId="77777777" w:rsidTr="009A2968">
        <w:trPr>
          <w:trHeight w:val="57"/>
        </w:trPr>
        <w:tc>
          <w:tcPr>
            <w:tcW w:w="5000" w:type="pct"/>
            <w:gridSpan w:val="9"/>
            <w:tcMar>
              <w:top w:w="57" w:type="dxa"/>
              <w:bottom w:w="57" w:type="dxa"/>
            </w:tcMar>
          </w:tcPr>
          <w:p w14:paraId="6A7B8A4A" w14:textId="77777777" w:rsidR="009A2968" w:rsidRPr="004B33D7" w:rsidRDefault="009A2968" w:rsidP="00343B43">
            <w:pPr>
              <w:rPr>
                <w:rFonts w:ascii="Arial" w:hAnsi="Arial" w:cs="Arial"/>
                <w:sz w:val="18"/>
                <w:szCs w:val="18"/>
              </w:rPr>
            </w:pPr>
            <w:r>
              <w:rPr>
                <w:rFonts w:ascii="Arial" w:hAnsi="Arial" w:cs="Arial"/>
                <w:b/>
              </w:rPr>
              <w:t xml:space="preserve">iii. </w:t>
            </w:r>
            <w:r w:rsidRPr="00B82760">
              <w:rPr>
                <w:rFonts w:ascii="Arial" w:hAnsi="Arial" w:cs="Arial"/>
                <w:b/>
              </w:rPr>
              <w:t>Other approaches</w:t>
            </w:r>
          </w:p>
        </w:tc>
      </w:tr>
      <w:tr w:rsidR="009A2968" w:rsidRPr="002954A6" w14:paraId="5E84045B" w14:textId="77777777" w:rsidTr="009A2968">
        <w:trPr>
          <w:trHeight w:val="57"/>
        </w:trPr>
        <w:tc>
          <w:tcPr>
            <w:tcW w:w="755" w:type="pct"/>
            <w:gridSpan w:val="2"/>
            <w:tcMar>
              <w:top w:w="57" w:type="dxa"/>
              <w:bottom w:w="57" w:type="dxa"/>
            </w:tcMar>
          </w:tcPr>
          <w:p w14:paraId="499ACF81" w14:textId="77777777" w:rsidR="009A2968" w:rsidRDefault="009A2968" w:rsidP="00343B43">
            <w:pPr>
              <w:rPr>
                <w:rFonts w:ascii="Arial" w:hAnsi="Arial" w:cs="Arial"/>
                <w:b/>
              </w:rPr>
            </w:pPr>
            <w:r w:rsidRPr="00F942C4">
              <w:rPr>
                <w:rFonts w:ascii="Arial" w:hAnsi="Arial" w:cs="Arial"/>
                <w:b/>
              </w:rPr>
              <w:t>Desired outcome</w:t>
            </w:r>
          </w:p>
        </w:tc>
        <w:tc>
          <w:tcPr>
            <w:tcW w:w="1088" w:type="pct"/>
            <w:gridSpan w:val="2"/>
          </w:tcPr>
          <w:p w14:paraId="53175F87" w14:textId="77777777" w:rsidR="009A2968" w:rsidRDefault="009A2968" w:rsidP="00343B43">
            <w:pPr>
              <w:rPr>
                <w:rFonts w:ascii="Arial" w:hAnsi="Arial" w:cs="Arial"/>
                <w:b/>
              </w:rPr>
            </w:pPr>
            <w:r w:rsidRPr="00F942C4">
              <w:rPr>
                <w:rFonts w:ascii="Arial" w:hAnsi="Arial" w:cs="Arial"/>
                <w:b/>
              </w:rPr>
              <w:t>Chosen action/approach</w:t>
            </w:r>
          </w:p>
        </w:tc>
        <w:tc>
          <w:tcPr>
            <w:tcW w:w="1418" w:type="pct"/>
            <w:gridSpan w:val="2"/>
          </w:tcPr>
          <w:p w14:paraId="42B8ABD0" w14:textId="77777777" w:rsidR="009A2968" w:rsidRDefault="009A2968" w:rsidP="00343B43">
            <w:pPr>
              <w:rPr>
                <w:rFonts w:ascii="Arial" w:hAnsi="Arial" w:cs="Arial"/>
                <w:b/>
              </w:rPr>
            </w:pPr>
            <w:r w:rsidRPr="00F942C4">
              <w:rPr>
                <w:rFonts w:ascii="Arial" w:hAnsi="Arial" w:cs="Arial"/>
                <w:b/>
              </w:rPr>
              <w:t xml:space="preserve">Estimated impact: </w:t>
            </w:r>
            <w:r w:rsidRPr="00473283">
              <w:rPr>
                <w:rFonts w:ascii="Arial" w:hAnsi="Arial" w:cs="Arial"/>
                <w:sz w:val="20"/>
              </w:rPr>
              <w:t>Did you meet the success criteria? Include impact on pupils not eligible for PP, if appropriate.</w:t>
            </w:r>
          </w:p>
        </w:tc>
        <w:tc>
          <w:tcPr>
            <w:tcW w:w="1276" w:type="pct"/>
            <w:gridSpan w:val="2"/>
          </w:tcPr>
          <w:p w14:paraId="41A4285F" w14:textId="77777777" w:rsidR="009A2968" w:rsidRPr="00F942C4" w:rsidRDefault="009A2968" w:rsidP="00343B43">
            <w:pPr>
              <w:shd w:val="clear" w:color="auto" w:fill="FFFFFF" w:themeFill="background1"/>
              <w:rPr>
                <w:rFonts w:ascii="Arial" w:hAnsi="Arial" w:cs="Arial"/>
                <w:b/>
              </w:rPr>
            </w:pPr>
            <w:r w:rsidRPr="00F942C4">
              <w:rPr>
                <w:rFonts w:ascii="Arial" w:hAnsi="Arial" w:cs="Arial"/>
                <w:b/>
              </w:rPr>
              <w:t xml:space="preserve">Lessons learned </w:t>
            </w:r>
          </w:p>
          <w:p w14:paraId="51ADAE3C" w14:textId="77777777" w:rsidR="009A2968" w:rsidRDefault="009A2968" w:rsidP="00343B43">
            <w:pPr>
              <w:rPr>
                <w:rFonts w:ascii="Arial" w:hAnsi="Arial" w:cs="Arial"/>
                <w:b/>
              </w:rPr>
            </w:pPr>
            <w:r w:rsidRPr="00473283">
              <w:rPr>
                <w:rFonts w:ascii="Arial" w:hAnsi="Arial" w:cs="Arial"/>
                <w:sz w:val="20"/>
              </w:rPr>
              <w:t>(and whether you will continue with this approach)</w:t>
            </w:r>
          </w:p>
        </w:tc>
        <w:tc>
          <w:tcPr>
            <w:tcW w:w="463" w:type="pct"/>
          </w:tcPr>
          <w:p w14:paraId="0F0218F4" w14:textId="77777777" w:rsidR="009A2968" w:rsidRDefault="009A2968" w:rsidP="00343B43">
            <w:pPr>
              <w:rPr>
                <w:rFonts w:ascii="Arial" w:hAnsi="Arial" w:cs="Arial"/>
                <w:b/>
              </w:rPr>
            </w:pPr>
            <w:r w:rsidRPr="00F942C4">
              <w:rPr>
                <w:rFonts w:ascii="Arial" w:hAnsi="Arial" w:cs="Arial"/>
                <w:b/>
              </w:rPr>
              <w:t>Cost</w:t>
            </w:r>
          </w:p>
        </w:tc>
      </w:tr>
      <w:tr w:rsidR="009A2968" w:rsidRPr="002954A6" w14:paraId="49F98318" w14:textId="77777777" w:rsidTr="009A2968">
        <w:trPr>
          <w:trHeight w:val="57"/>
        </w:trPr>
        <w:tc>
          <w:tcPr>
            <w:tcW w:w="755" w:type="pct"/>
            <w:gridSpan w:val="2"/>
            <w:tcMar>
              <w:top w:w="57" w:type="dxa"/>
              <w:bottom w:w="57" w:type="dxa"/>
            </w:tcMar>
          </w:tcPr>
          <w:p w14:paraId="09A80E59" w14:textId="77777777" w:rsidR="009A2968" w:rsidRDefault="009A2968" w:rsidP="00343B43">
            <w:pPr>
              <w:rPr>
                <w:rFonts w:ascii="Arial" w:hAnsi="Arial" w:cs="Arial"/>
                <w:sz w:val="18"/>
                <w:szCs w:val="18"/>
              </w:rPr>
            </w:pPr>
            <w:r>
              <w:rPr>
                <w:rFonts w:ascii="Arial" w:hAnsi="Arial" w:cs="Arial"/>
                <w:sz w:val="18"/>
                <w:szCs w:val="18"/>
              </w:rPr>
              <w:t>Improved rates of progress and outcomes for PP eligible children.</w:t>
            </w:r>
          </w:p>
          <w:p w14:paraId="0F3B2668" w14:textId="03BF5759" w:rsidR="009A2968" w:rsidRDefault="009A2968" w:rsidP="00343B43">
            <w:pPr>
              <w:rPr>
                <w:rFonts w:ascii="Arial" w:hAnsi="Arial" w:cs="Arial"/>
                <w:sz w:val="18"/>
                <w:szCs w:val="18"/>
              </w:rPr>
            </w:pPr>
          </w:p>
          <w:p w14:paraId="5E869EBD" w14:textId="77777777" w:rsidR="00473283" w:rsidRDefault="00473283" w:rsidP="00343B43">
            <w:pPr>
              <w:rPr>
                <w:rFonts w:ascii="Arial" w:hAnsi="Arial" w:cs="Arial"/>
                <w:sz w:val="18"/>
                <w:szCs w:val="18"/>
              </w:rPr>
            </w:pPr>
            <w:bookmarkStart w:id="16" w:name="_GoBack"/>
            <w:bookmarkEnd w:id="16"/>
          </w:p>
          <w:p w14:paraId="6B3D0E7D" w14:textId="77777777" w:rsidR="009A2968" w:rsidRPr="00F942C4" w:rsidRDefault="009A2968" w:rsidP="00343B43">
            <w:pPr>
              <w:rPr>
                <w:rFonts w:ascii="Arial" w:hAnsi="Arial" w:cs="Arial"/>
                <w:b/>
              </w:rPr>
            </w:pPr>
            <w:r>
              <w:rPr>
                <w:rFonts w:ascii="Arial" w:hAnsi="Arial" w:cs="Arial"/>
                <w:sz w:val="18"/>
                <w:szCs w:val="18"/>
              </w:rPr>
              <w:t>Improved readiness for learning.</w:t>
            </w:r>
          </w:p>
        </w:tc>
        <w:tc>
          <w:tcPr>
            <w:tcW w:w="1088" w:type="pct"/>
            <w:gridSpan w:val="2"/>
          </w:tcPr>
          <w:p w14:paraId="2061BFC8" w14:textId="77777777" w:rsidR="009A2968" w:rsidRPr="00F942C4" w:rsidRDefault="009A2968" w:rsidP="00343B43">
            <w:pPr>
              <w:rPr>
                <w:rFonts w:ascii="Arial" w:hAnsi="Arial" w:cs="Arial"/>
                <w:b/>
              </w:rPr>
            </w:pPr>
            <w:r>
              <w:rPr>
                <w:rFonts w:ascii="Arial" w:hAnsi="Arial" w:cs="Arial"/>
                <w:sz w:val="18"/>
                <w:szCs w:val="18"/>
              </w:rPr>
              <w:t>Access to before and after school club with older pupil good role models paired with PP children to support them and also listen to them read regularly.</w:t>
            </w:r>
          </w:p>
        </w:tc>
        <w:tc>
          <w:tcPr>
            <w:tcW w:w="1418" w:type="pct"/>
            <w:gridSpan w:val="2"/>
            <w:shd w:val="clear" w:color="auto" w:fill="FFFFFF" w:themeFill="background1"/>
          </w:tcPr>
          <w:p w14:paraId="6107248F" w14:textId="49E61CC4" w:rsidR="009A2968" w:rsidRDefault="009A2968" w:rsidP="00343B43">
            <w:pPr>
              <w:shd w:val="clear" w:color="auto" w:fill="FFFFFF" w:themeFill="background1"/>
              <w:rPr>
                <w:rFonts w:ascii="Arial" w:hAnsi="Arial" w:cs="Arial"/>
                <w:sz w:val="18"/>
                <w:szCs w:val="18"/>
              </w:rPr>
            </w:pPr>
            <w:r>
              <w:rPr>
                <w:rFonts w:ascii="Arial" w:hAnsi="Arial" w:cs="Arial"/>
                <w:sz w:val="18"/>
                <w:szCs w:val="18"/>
              </w:rPr>
              <w:t>Children who accessed Kids Club before school were well prepared for learning providing a calm atmosphere, promoting can do attitude and provision of breakfast and a prompt start to the school day.</w:t>
            </w:r>
          </w:p>
          <w:p w14:paraId="1BEA68A4" w14:textId="77777777" w:rsidR="00473283" w:rsidRDefault="00473283" w:rsidP="00343B43">
            <w:pPr>
              <w:shd w:val="clear" w:color="auto" w:fill="FFFFFF" w:themeFill="background1"/>
              <w:rPr>
                <w:rFonts w:ascii="Arial" w:hAnsi="Arial" w:cs="Arial"/>
                <w:sz w:val="18"/>
                <w:szCs w:val="18"/>
              </w:rPr>
            </w:pPr>
          </w:p>
          <w:p w14:paraId="6A127809" w14:textId="77777777" w:rsidR="009A2968" w:rsidRDefault="009A2968" w:rsidP="00343B43">
            <w:pPr>
              <w:rPr>
                <w:rFonts w:ascii="Arial" w:hAnsi="Arial" w:cs="Arial"/>
                <w:sz w:val="18"/>
                <w:szCs w:val="18"/>
              </w:rPr>
            </w:pPr>
            <w:r>
              <w:rPr>
                <w:rFonts w:ascii="Arial" w:hAnsi="Arial" w:cs="Arial"/>
                <w:sz w:val="18"/>
                <w:szCs w:val="18"/>
              </w:rPr>
              <w:t>Pairing with role models in Kids Club and school provided good modelling of expected behaviours and readiness to learn.</w:t>
            </w:r>
          </w:p>
          <w:p w14:paraId="6193D54C" w14:textId="77777777" w:rsidR="009A2968" w:rsidRPr="00F70D90" w:rsidRDefault="009A2968" w:rsidP="00343B43">
            <w:pPr>
              <w:rPr>
                <w:rFonts w:ascii="Arial" w:hAnsi="Arial" w:cs="Arial"/>
                <w:sz w:val="18"/>
                <w:szCs w:val="18"/>
              </w:rPr>
            </w:pPr>
            <w:r>
              <w:rPr>
                <w:rFonts w:ascii="Arial" w:hAnsi="Arial" w:cs="Arial"/>
                <w:sz w:val="18"/>
                <w:szCs w:val="18"/>
              </w:rPr>
              <w:t>Opportunities to read and complete homework saw improved rates of homework completed building self-esteem and confidence.</w:t>
            </w:r>
          </w:p>
        </w:tc>
        <w:tc>
          <w:tcPr>
            <w:tcW w:w="1276" w:type="pct"/>
            <w:gridSpan w:val="2"/>
          </w:tcPr>
          <w:p w14:paraId="7F6AB140" w14:textId="77777777" w:rsidR="009A2968" w:rsidRDefault="009A2968" w:rsidP="00343B43">
            <w:pPr>
              <w:shd w:val="clear" w:color="auto" w:fill="FFFFFF" w:themeFill="background1"/>
              <w:rPr>
                <w:rFonts w:ascii="Arial" w:hAnsi="Arial" w:cs="Arial"/>
                <w:sz w:val="18"/>
              </w:rPr>
            </w:pPr>
            <w:r w:rsidRPr="00C42A7F">
              <w:rPr>
                <w:rFonts w:ascii="Arial" w:hAnsi="Arial" w:cs="Arial"/>
                <w:sz w:val="18"/>
              </w:rPr>
              <w:t>Definitely develop further</w:t>
            </w:r>
            <w:r>
              <w:rPr>
                <w:rFonts w:ascii="Arial" w:hAnsi="Arial" w:cs="Arial"/>
                <w:sz w:val="18"/>
              </w:rPr>
              <w:t xml:space="preserve"> to enable eligible children to access Kids Club to help either prepare them for the morning with breakfast, a prompt start, a good breakfast, a positive buddy as a role model and homework support.</w:t>
            </w:r>
          </w:p>
          <w:p w14:paraId="3B1EF2FD" w14:textId="77777777" w:rsidR="009A2968" w:rsidRDefault="009A2968" w:rsidP="00343B43">
            <w:pPr>
              <w:shd w:val="clear" w:color="auto" w:fill="FFFFFF" w:themeFill="background1"/>
              <w:rPr>
                <w:rFonts w:ascii="Arial" w:hAnsi="Arial" w:cs="Arial"/>
                <w:sz w:val="18"/>
              </w:rPr>
            </w:pPr>
            <w:r>
              <w:rPr>
                <w:rFonts w:ascii="Arial" w:hAnsi="Arial" w:cs="Arial"/>
                <w:sz w:val="18"/>
              </w:rPr>
              <w:t>Increase targeted children, track use of time in Kids Club, meet Learning Mentor weekly to track progress.</w:t>
            </w:r>
          </w:p>
          <w:p w14:paraId="2D5CAECD" w14:textId="77777777" w:rsidR="009A2968" w:rsidRPr="00C42A7F" w:rsidRDefault="009A2968" w:rsidP="00343B43">
            <w:pPr>
              <w:shd w:val="clear" w:color="auto" w:fill="FFFFFF" w:themeFill="background1"/>
              <w:rPr>
                <w:rFonts w:ascii="Arial" w:hAnsi="Arial" w:cs="Arial"/>
              </w:rPr>
            </w:pPr>
            <w:r>
              <w:rPr>
                <w:rFonts w:ascii="Arial" w:hAnsi="Arial" w:cs="Arial"/>
                <w:sz w:val="18"/>
              </w:rPr>
              <w:t>Increase funding to accommodate increased access and Learning Mentor support.</w:t>
            </w:r>
          </w:p>
        </w:tc>
        <w:tc>
          <w:tcPr>
            <w:tcW w:w="463" w:type="pct"/>
            <w:vMerge w:val="restart"/>
          </w:tcPr>
          <w:p w14:paraId="57AAAE9C" w14:textId="77777777" w:rsidR="009A2968" w:rsidRPr="00F942C4" w:rsidRDefault="009A2968" w:rsidP="00343B43">
            <w:pPr>
              <w:rPr>
                <w:rFonts w:ascii="Arial" w:hAnsi="Arial" w:cs="Arial"/>
                <w:b/>
              </w:rPr>
            </w:pPr>
            <w:r w:rsidRPr="004B33D7">
              <w:rPr>
                <w:rFonts w:ascii="Arial" w:hAnsi="Arial" w:cs="Arial"/>
                <w:sz w:val="18"/>
                <w:szCs w:val="18"/>
              </w:rPr>
              <w:t>£</w:t>
            </w:r>
            <w:r>
              <w:rPr>
                <w:rFonts w:ascii="Arial" w:hAnsi="Arial" w:cs="Arial"/>
                <w:sz w:val="18"/>
                <w:szCs w:val="18"/>
              </w:rPr>
              <w:t>1885</w:t>
            </w:r>
          </w:p>
        </w:tc>
      </w:tr>
      <w:tr w:rsidR="009A2968" w:rsidRPr="002954A6" w14:paraId="0787228C" w14:textId="77777777" w:rsidTr="009A2968">
        <w:trPr>
          <w:trHeight w:val="57"/>
        </w:trPr>
        <w:tc>
          <w:tcPr>
            <w:tcW w:w="755" w:type="pct"/>
            <w:gridSpan w:val="2"/>
            <w:tcMar>
              <w:top w:w="57" w:type="dxa"/>
              <w:bottom w:w="57" w:type="dxa"/>
            </w:tcMar>
          </w:tcPr>
          <w:p w14:paraId="04270331" w14:textId="77777777" w:rsidR="009A2968" w:rsidRPr="004B33D7" w:rsidRDefault="009A2968" w:rsidP="00343B43">
            <w:pPr>
              <w:rPr>
                <w:rFonts w:ascii="Arial" w:hAnsi="Arial" w:cs="Arial"/>
                <w:sz w:val="18"/>
                <w:szCs w:val="18"/>
              </w:rPr>
            </w:pPr>
            <w:r>
              <w:rPr>
                <w:rFonts w:ascii="Arial" w:hAnsi="Arial" w:cs="Arial"/>
                <w:sz w:val="18"/>
                <w:szCs w:val="18"/>
              </w:rPr>
              <w:t xml:space="preserve">Children arrive at school with the correct uniform, equipment and </w:t>
            </w:r>
            <w:r>
              <w:rPr>
                <w:rFonts w:ascii="Arial" w:hAnsi="Arial" w:cs="Arial"/>
                <w:sz w:val="18"/>
                <w:szCs w:val="18"/>
              </w:rPr>
              <w:lastRenderedPageBreak/>
              <w:t>resources to access learning.</w:t>
            </w:r>
          </w:p>
        </w:tc>
        <w:tc>
          <w:tcPr>
            <w:tcW w:w="1088" w:type="pct"/>
            <w:gridSpan w:val="2"/>
          </w:tcPr>
          <w:p w14:paraId="67B22F9D" w14:textId="77777777" w:rsidR="009A2968" w:rsidRPr="004B33D7" w:rsidRDefault="009A2968" w:rsidP="00343B43">
            <w:pPr>
              <w:shd w:val="clear" w:color="auto" w:fill="FFFFFF" w:themeFill="background1"/>
              <w:tabs>
                <w:tab w:val="left" w:pos="6249"/>
              </w:tabs>
              <w:spacing w:after="120"/>
              <w:rPr>
                <w:rFonts w:ascii="Arial" w:hAnsi="Arial" w:cs="Arial"/>
                <w:sz w:val="18"/>
                <w:szCs w:val="18"/>
              </w:rPr>
            </w:pPr>
            <w:r>
              <w:rPr>
                <w:rFonts w:ascii="Arial" w:hAnsi="Arial" w:cs="Arial"/>
                <w:sz w:val="18"/>
                <w:szCs w:val="18"/>
              </w:rPr>
              <w:lastRenderedPageBreak/>
              <w:t xml:space="preserve">Hardship fund for vulnerable families can be used to pay for additional activities </w:t>
            </w:r>
            <w:r>
              <w:rPr>
                <w:rFonts w:ascii="Arial" w:hAnsi="Arial" w:cs="Arial"/>
                <w:sz w:val="18"/>
                <w:szCs w:val="18"/>
              </w:rPr>
              <w:lastRenderedPageBreak/>
              <w:t>and experiences eg to subsidise visits.</w:t>
            </w:r>
          </w:p>
        </w:tc>
        <w:tc>
          <w:tcPr>
            <w:tcW w:w="1418" w:type="pct"/>
            <w:gridSpan w:val="2"/>
            <w:shd w:val="clear" w:color="auto" w:fill="FFFFFF" w:themeFill="background1"/>
          </w:tcPr>
          <w:p w14:paraId="39D97872"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lastRenderedPageBreak/>
              <w:t>All children accessed all activities and experiences providing rich, active provision.</w:t>
            </w:r>
          </w:p>
          <w:p w14:paraId="66EE8228" w14:textId="77777777" w:rsidR="009A2968" w:rsidRDefault="009A2968" w:rsidP="00343B43">
            <w:pPr>
              <w:shd w:val="clear" w:color="auto" w:fill="FFFFFF" w:themeFill="background1"/>
              <w:rPr>
                <w:rFonts w:ascii="Arial" w:hAnsi="Arial" w:cs="Arial"/>
                <w:sz w:val="18"/>
                <w:szCs w:val="18"/>
              </w:rPr>
            </w:pPr>
            <w:r>
              <w:rPr>
                <w:rFonts w:ascii="Arial" w:hAnsi="Arial" w:cs="Arial"/>
                <w:sz w:val="18"/>
                <w:szCs w:val="18"/>
              </w:rPr>
              <w:lastRenderedPageBreak/>
              <w:t>All children were well presented and resourced appropriately.</w:t>
            </w:r>
            <w:r w:rsidRPr="0087532F">
              <w:rPr>
                <w:rFonts w:ascii="Arial" w:hAnsi="Arial" w:cs="Arial"/>
                <w:sz w:val="18"/>
                <w:szCs w:val="18"/>
              </w:rPr>
              <w:t xml:space="preserve"> </w:t>
            </w:r>
          </w:p>
          <w:p w14:paraId="67042314" w14:textId="77777777" w:rsidR="009A2968" w:rsidRDefault="009A2968" w:rsidP="00343B43">
            <w:pPr>
              <w:shd w:val="clear" w:color="auto" w:fill="FFFFFF" w:themeFill="background1"/>
            </w:pPr>
            <w:r>
              <w:rPr>
                <w:rFonts w:ascii="Arial" w:hAnsi="Arial" w:cs="Arial"/>
                <w:sz w:val="18"/>
                <w:szCs w:val="18"/>
              </w:rPr>
              <w:t>S</w:t>
            </w:r>
            <w:r w:rsidRPr="0087532F">
              <w:rPr>
                <w:rFonts w:ascii="Arial" w:hAnsi="Arial" w:cs="Arial"/>
                <w:sz w:val="18"/>
                <w:szCs w:val="18"/>
              </w:rPr>
              <w:t>econd hand uniform stall has been well supported by donations and appreciated by parents wanting to buy uniform cheaply.</w:t>
            </w:r>
          </w:p>
          <w:p w14:paraId="24C29B59" w14:textId="77777777" w:rsidR="009A2968" w:rsidRPr="0087532F" w:rsidRDefault="009A2968" w:rsidP="00343B43">
            <w:pPr>
              <w:shd w:val="clear" w:color="auto" w:fill="FFFFFF" w:themeFill="background1"/>
              <w:rPr>
                <w:rFonts w:ascii="Arial" w:hAnsi="Arial" w:cs="Arial"/>
                <w:sz w:val="18"/>
                <w:szCs w:val="18"/>
              </w:rPr>
            </w:pPr>
          </w:p>
        </w:tc>
        <w:tc>
          <w:tcPr>
            <w:tcW w:w="1276" w:type="pct"/>
            <w:gridSpan w:val="2"/>
          </w:tcPr>
          <w:p w14:paraId="58CE5A15" w14:textId="77777777" w:rsidR="009A2968" w:rsidRPr="00F70D90" w:rsidRDefault="009A2968" w:rsidP="00343B43">
            <w:pPr>
              <w:shd w:val="clear" w:color="auto" w:fill="FFFFFF" w:themeFill="background1"/>
              <w:rPr>
                <w:rFonts w:ascii="Arial" w:hAnsi="Arial" w:cs="Arial"/>
              </w:rPr>
            </w:pPr>
            <w:r w:rsidRPr="00F70D90">
              <w:rPr>
                <w:rFonts w:ascii="Arial" w:hAnsi="Arial" w:cs="Arial"/>
                <w:sz w:val="18"/>
              </w:rPr>
              <w:lastRenderedPageBreak/>
              <w:t xml:space="preserve">Continue and increase the funding available </w:t>
            </w:r>
            <w:r>
              <w:rPr>
                <w:rFonts w:ascii="Arial" w:hAnsi="Arial" w:cs="Arial"/>
                <w:sz w:val="18"/>
              </w:rPr>
              <w:t xml:space="preserve">as there will be a higher proportion of pupils requiring financial </w:t>
            </w:r>
            <w:r>
              <w:rPr>
                <w:rFonts w:ascii="Arial" w:hAnsi="Arial" w:cs="Arial"/>
                <w:sz w:val="18"/>
              </w:rPr>
              <w:lastRenderedPageBreak/>
              <w:t>support for the Y6 residential.</w:t>
            </w:r>
          </w:p>
        </w:tc>
        <w:tc>
          <w:tcPr>
            <w:tcW w:w="463" w:type="pct"/>
            <w:vMerge/>
          </w:tcPr>
          <w:p w14:paraId="7F62ACAB" w14:textId="77777777" w:rsidR="009A2968" w:rsidRPr="004B33D7" w:rsidRDefault="009A2968" w:rsidP="00343B43">
            <w:pPr>
              <w:rPr>
                <w:rFonts w:ascii="Arial" w:hAnsi="Arial" w:cs="Arial"/>
                <w:sz w:val="18"/>
                <w:szCs w:val="18"/>
              </w:rPr>
            </w:pPr>
          </w:p>
        </w:tc>
      </w:tr>
    </w:tbl>
    <w:p w14:paraId="6645033D" w14:textId="10CDD381" w:rsidR="009A2968" w:rsidRDefault="009A2968" w:rsidP="009A2968">
      <w:pPr>
        <w:shd w:val="clear" w:color="auto" w:fill="FFFFFF" w:themeFill="background1"/>
      </w:pPr>
    </w:p>
    <w:p w14:paraId="7CBC96E0" w14:textId="483F4A05" w:rsidR="009A2968" w:rsidRDefault="009A2968" w:rsidP="009A2968">
      <w:pPr>
        <w:shd w:val="clear" w:color="auto" w:fill="FFFFFF" w:themeFill="background1"/>
      </w:pPr>
      <w:r>
        <w:t xml:space="preserve">The key principles of our strategy plan are based on inclusion so that every child is in an equal position to receive the best support and achieve their best. </w:t>
      </w:r>
    </w:p>
    <w:p w14:paraId="2A7D54EB" w14:textId="16FCD679"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25B8EA6" w:rsidR="00E66558" w:rsidRPr="00EE23A9" w:rsidRDefault="00786405">
            <w:pPr>
              <w:pStyle w:val="TableRowCentered"/>
              <w:jc w:val="left"/>
              <w:rPr>
                <w:szCs w:val="24"/>
              </w:rPr>
            </w:pPr>
            <w:r>
              <w:rPr>
                <w:rFonts w:cs="Arial"/>
                <w:szCs w:val="24"/>
              </w:rPr>
              <w:t xml:space="preserve">Demonstrate a delay on entry to Nursery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726C3A" w:rsidR="00E66558" w:rsidRPr="00EE23A9" w:rsidRDefault="00EE23A9">
            <w:pPr>
              <w:pStyle w:val="TableRowCentered"/>
              <w:jc w:val="left"/>
              <w:rPr>
                <w:szCs w:val="24"/>
              </w:rPr>
            </w:pPr>
            <w:r w:rsidRPr="00EE23A9">
              <w:rPr>
                <w:rFonts w:cs="Arial"/>
                <w:szCs w:val="24"/>
              </w:rPr>
              <w:t>Families need support in order to ensure children attend school and arrive ready to learn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28D64C" w:rsidR="00E66558" w:rsidRPr="00EE23A9" w:rsidRDefault="00EE23A9">
            <w:pPr>
              <w:pStyle w:val="TableRowCentered"/>
              <w:jc w:val="left"/>
              <w:rPr>
                <w:szCs w:val="24"/>
              </w:rPr>
            </w:pPr>
            <w:r w:rsidRPr="00EE23A9">
              <w:rPr>
                <w:rFonts w:cs="Arial"/>
                <w:szCs w:val="24"/>
              </w:rPr>
              <w:t>Low levels of confidence or negative self-belief as learners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DA674C" w:rsidR="00E66558" w:rsidRPr="00EE23A9" w:rsidRDefault="00EE23A9">
            <w:pPr>
              <w:pStyle w:val="TableRowCentered"/>
              <w:jc w:val="left"/>
              <w:rPr>
                <w:iCs/>
                <w:szCs w:val="24"/>
              </w:rPr>
            </w:pPr>
            <w:r w:rsidRPr="00EE23A9">
              <w:rPr>
                <w:iCs/>
                <w:szCs w:val="24"/>
              </w:rPr>
              <w:t>Increase parent knowledge to support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B12D4C0" w:rsidR="00E66558" w:rsidRPr="00EE23A9" w:rsidRDefault="00EE23A9">
            <w:pPr>
              <w:pStyle w:val="TableRowCentered"/>
              <w:jc w:val="left"/>
              <w:rPr>
                <w:iCs/>
                <w:szCs w:val="24"/>
              </w:rPr>
            </w:pPr>
            <w:r w:rsidRPr="00EE23A9">
              <w:rPr>
                <w:rFonts w:cs="Arial"/>
                <w:szCs w:val="24"/>
              </w:rPr>
              <w:t>Are also on the SEND register</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15" w:type="pct"/>
        <w:tblCellMar>
          <w:left w:w="10" w:type="dxa"/>
          <w:right w:w="10" w:type="dxa"/>
        </w:tblCellMar>
        <w:tblLook w:val="04A0" w:firstRow="1" w:lastRow="0" w:firstColumn="1" w:lastColumn="0" w:noHBand="0" w:noVBand="1"/>
      </w:tblPr>
      <w:tblGrid>
        <w:gridCol w:w="4830"/>
        <w:gridCol w:w="4684"/>
      </w:tblGrid>
      <w:tr w:rsidR="00E66558" w14:paraId="2A7D5503" w14:textId="77777777" w:rsidTr="007F648F">
        <w:trPr>
          <w:trHeight w:val="374"/>
        </w:trPr>
        <w:tc>
          <w:tcPr>
            <w:tcW w:w="4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F648F" w14:paraId="2A7D5506" w14:textId="77777777" w:rsidTr="007F648F">
        <w:trPr>
          <w:trHeight w:val="964"/>
        </w:trPr>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64456D" w:rsidR="007F648F" w:rsidRPr="007F648F" w:rsidRDefault="007F648F" w:rsidP="007F648F">
            <w:pPr>
              <w:pStyle w:val="TableRow"/>
            </w:pPr>
            <w:r w:rsidRPr="007F648F">
              <w:rPr>
                <w:rFonts w:cs="Arial"/>
              </w:rPr>
              <w:t>Improved rates of progress and outcomes for PP eligible children.</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D73E" w14:textId="47FD77FE" w:rsidR="007F648F" w:rsidRPr="007F648F" w:rsidRDefault="007F648F" w:rsidP="007F648F">
            <w:pPr>
              <w:rPr>
                <w:rFonts w:cs="Arial"/>
              </w:rPr>
            </w:pPr>
            <w:r w:rsidRPr="007F648F">
              <w:rPr>
                <w:rFonts w:cs="Arial"/>
              </w:rPr>
              <w:t>Termly reviews using tracking software, book monitoring and teacher discussion to establish how each child is making progress in line with their projections.</w:t>
            </w:r>
          </w:p>
          <w:p w14:paraId="2A7D5505" w14:textId="7D3D92CC" w:rsidR="007F648F" w:rsidRPr="007F648F" w:rsidRDefault="007F648F" w:rsidP="007F648F">
            <w:pPr>
              <w:pStyle w:val="TableRowCentered"/>
              <w:ind w:left="0"/>
              <w:jc w:val="left"/>
              <w:rPr>
                <w:szCs w:val="24"/>
              </w:rPr>
            </w:pPr>
            <w:r w:rsidRPr="007F648F">
              <w:rPr>
                <w:rFonts w:cs="Arial"/>
                <w:szCs w:val="24"/>
              </w:rPr>
              <w:t>Progress is good from all starting points.</w:t>
            </w:r>
          </w:p>
        </w:tc>
      </w:tr>
      <w:tr w:rsidR="007F648F" w14:paraId="2A7D5509" w14:textId="77777777" w:rsidTr="007F648F">
        <w:trPr>
          <w:trHeight w:val="503"/>
        </w:trPr>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35A77A" w:rsidR="007F648F" w:rsidRPr="007F648F" w:rsidRDefault="007F648F" w:rsidP="007F648F">
            <w:pPr>
              <w:pStyle w:val="TableRow"/>
            </w:pPr>
            <w:r w:rsidRPr="007F648F">
              <w:rPr>
                <w:rFonts w:cs="Arial"/>
              </w:rPr>
              <w:t>Improved readiness for learning.</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0E4E" w14:textId="49A8C71E" w:rsidR="007F648F" w:rsidRPr="007F648F" w:rsidRDefault="007F648F" w:rsidP="007F648F">
            <w:pPr>
              <w:pStyle w:val="TableRowCentered"/>
              <w:jc w:val="left"/>
              <w:rPr>
                <w:szCs w:val="24"/>
              </w:rPr>
            </w:pPr>
            <w:r w:rsidRPr="007F648F">
              <w:rPr>
                <w:szCs w:val="24"/>
              </w:rPr>
              <w:t>Reduced CPOMS entries requiring pastoral support for learning</w:t>
            </w:r>
          </w:p>
          <w:p w14:paraId="2A7D5508" w14:textId="4451E2FE" w:rsidR="007F648F" w:rsidRPr="007F648F" w:rsidRDefault="007F648F" w:rsidP="007F648F">
            <w:pPr>
              <w:pStyle w:val="TableRowCentered"/>
              <w:jc w:val="left"/>
              <w:rPr>
                <w:szCs w:val="24"/>
              </w:rPr>
            </w:pPr>
            <w:r w:rsidRPr="007F648F">
              <w:rPr>
                <w:szCs w:val="24"/>
              </w:rPr>
              <w:lastRenderedPageBreak/>
              <w:t>Increased engagement with home learning</w:t>
            </w:r>
          </w:p>
        </w:tc>
      </w:tr>
      <w:tr w:rsidR="007F648F" w14:paraId="2A7D550C" w14:textId="77777777" w:rsidTr="007F648F">
        <w:trPr>
          <w:trHeight w:val="1108"/>
        </w:trPr>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0FEF966" w:rsidR="007F648F" w:rsidRPr="007F648F" w:rsidRDefault="007F648F" w:rsidP="007F648F">
            <w:pPr>
              <w:pStyle w:val="TableRow"/>
            </w:pPr>
            <w:r w:rsidRPr="007F648F">
              <w:rPr>
                <w:rFonts w:cs="Arial"/>
              </w:rPr>
              <w:lastRenderedPageBreak/>
              <w:t>Increased attendance rates for pupils eligible for PP.</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775F" w14:textId="6D909459" w:rsidR="007F648F" w:rsidRPr="007F648F" w:rsidRDefault="007F648F" w:rsidP="007F648F">
            <w:pPr>
              <w:pStyle w:val="Default"/>
            </w:pPr>
            <w:r w:rsidRPr="007F648F">
              <w:t xml:space="preserve">Overall attendance amongst pupils eligible for PP improves from 94% to closer to the school target of 97%. </w:t>
            </w:r>
          </w:p>
          <w:p w14:paraId="2A7D550B" w14:textId="07930152" w:rsidR="007F648F" w:rsidRPr="007F648F" w:rsidRDefault="007F648F" w:rsidP="007F648F">
            <w:pPr>
              <w:pStyle w:val="TableRowCentered"/>
              <w:ind w:left="0"/>
              <w:jc w:val="left"/>
              <w:rPr>
                <w:szCs w:val="24"/>
              </w:rPr>
            </w:pPr>
            <w:r w:rsidRPr="007F648F">
              <w:rPr>
                <w:szCs w:val="24"/>
              </w:rPr>
              <w:t>The proportion of PP children with persistent absence (below 90%) is reduced from 14%.</w:t>
            </w:r>
          </w:p>
        </w:tc>
      </w:tr>
      <w:tr w:rsidR="007F648F" w14:paraId="2A7D550F" w14:textId="77777777" w:rsidTr="007F648F">
        <w:trPr>
          <w:trHeight w:val="892"/>
        </w:trPr>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A788" w14:textId="30207DD9" w:rsidR="007F648F" w:rsidRPr="007F648F" w:rsidRDefault="007F648F" w:rsidP="007F648F">
            <w:pPr>
              <w:pStyle w:val="TableRow"/>
              <w:rPr>
                <w:rFonts w:cs="Arial"/>
              </w:rPr>
            </w:pPr>
            <w:r w:rsidRPr="007F648F">
              <w:rPr>
                <w:rFonts w:cs="Arial"/>
              </w:rPr>
              <w:t xml:space="preserve">Targeted support to increase parent </w:t>
            </w:r>
          </w:p>
          <w:p w14:paraId="2A7D550D" w14:textId="0B3CA206" w:rsidR="007F648F" w:rsidRPr="007F648F" w:rsidRDefault="007F648F" w:rsidP="007F648F">
            <w:pPr>
              <w:pStyle w:val="TableRow"/>
            </w:pPr>
            <w:r w:rsidRPr="007F648F">
              <w:t>Knowledge to support learning</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F413" w14:textId="77777777" w:rsidR="007F648F" w:rsidRPr="007F648F" w:rsidRDefault="007F648F" w:rsidP="007F648F">
            <w:pPr>
              <w:pStyle w:val="Default"/>
            </w:pPr>
            <w:r w:rsidRPr="007F648F">
              <w:t>Parent attendance at school information workshops and an increase of accessible information sent home/available on the website.</w:t>
            </w:r>
          </w:p>
          <w:p w14:paraId="6C2435D8" w14:textId="77777777" w:rsidR="007F648F" w:rsidRPr="007F648F" w:rsidRDefault="007F648F" w:rsidP="007F648F">
            <w:pPr>
              <w:pStyle w:val="Default"/>
            </w:pPr>
            <w:r w:rsidRPr="007F648F">
              <w:t xml:space="preserve">Parents of PP children feel better able to support their children’s learning. </w:t>
            </w:r>
          </w:p>
          <w:p w14:paraId="2A7D550E" w14:textId="4152535D" w:rsidR="007F648F" w:rsidRPr="007F648F" w:rsidRDefault="007F648F" w:rsidP="007F648F">
            <w:pPr>
              <w:pStyle w:val="Default"/>
            </w:pPr>
          </w:p>
        </w:tc>
      </w:tr>
      <w:tr w:rsidR="007F648F" w14:paraId="3D46F87E" w14:textId="77777777" w:rsidTr="007F648F">
        <w:trPr>
          <w:trHeight w:val="892"/>
        </w:trPr>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3CC04" w14:textId="2EA25813" w:rsidR="007F648F" w:rsidRPr="007F648F" w:rsidRDefault="007F648F" w:rsidP="007F648F">
            <w:pPr>
              <w:pStyle w:val="TableRow"/>
              <w:rPr>
                <w:rFonts w:cs="Arial"/>
              </w:rPr>
            </w:pPr>
            <w:r w:rsidRPr="007F648F">
              <w:rPr>
                <w:rFonts w:cs="Arial"/>
              </w:rPr>
              <w:t>Children arrive at school with the correct uniform, equipment and resources to access learn</w:t>
            </w:r>
            <w:r>
              <w:rPr>
                <w:rFonts w:cs="Arial"/>
              </w:rPr>
              <w:t>ing</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6FAD" w14:textId="1775EC0F" w:rsidR="007F648F" w:rsidRPr="007F648F" w:rsidRDefault="007F648F" w:rsidP="007F648F">
            <w:pPr>
              <w:pStyle w:val="Default"/>
            </w:pPr>
            <w:r w:rsidRPr="007F648F">
              <w:t xml:space="preserve">Children </w:t>
            </w:r>
            <w:r>
              <w:t>access 100% of learning and opportunities with appropriate resources.</w:t>
            </w:r>
          </w:p>
        </w:tc>
      </w:tr>
      <w:tr w:rsidR="007F648F" w14:paraId="5AADAFE9" w14:textId="77777777" w:rsidTr="007F648F">
        <w:trPr>
          <w:trHeight w:val="892"/>
        </w:trPr>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543CE" w14:textId="38A21FC1" w:rsidR="007F648F" w:rsidRPr="007F648F" w:rsidRDefault="007F648F" w:rsidP="007F648F">
            <w:pPr>
              <w:pStyle w:val="TableRow"/>
              <w:rPr>
                <w:rFonts w:cs="Arial"/>
              </w:rPr>
            </w:pPr>
            <w:r>
              <w:rPr>
                <w:rFonts w:cs="Arial"/>
              </w:rPr>
              <w:t>Access to visits and enrichments</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FE12" w14:textId="21EDC34F" w:rsidR="007F648F" w:rsidRDefault="007F648F" w:rsidP="007F648F">
            <w:pPr>
              <w:pStyle w:val="Default"/>
              <w:rPr>
                <w:sz w:val="18"/>
                <w:szCs w:val="18"/>
              </w:rPr>
            </w:pPr>
            <w:r w:rsidRPr="007F648F">
              <w:t xml:space="preserve">Children </w:t>
            </w:r>
            <w:r>
              <w:t>access 100% of learning and opportunities.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61EE3BA" w:rsidR="00E66558" w:rsidRDefault="009D71E8">
      <w:r>
        <w:t>Budgeted cost: £</w:t>
      </w:r>
      <w:r w:rsidR="00786405">
        <w:t>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E4EDA"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2501A9E" w:rsidR="005E4EDA" w:rsidRPr="00786405" w:rsidRDefault="005E4EDA" w:rsidP="005E4EDA">
            <w:pPr>
              <w:pStyle w:val="TableRow"/>
            </w:pPr>
            <w:r w:rsidRPr="00786405">
              <w:rPr>
                <w:rFonts w:cs="Arial"/>
                <w:szCs w:val="18"/>
              </w:rPr>
              <w:t>Additional teacher time available to lead small group</w:t>
            </w:r>
            <w:r w:rsidR="00786405" w:rsidRPr="00786405">
              <w:rPr>
                <w:rFonts w:cs="Arial"/>
                <w:szCs w:val="18"/>
              </w:rPr>
              <w:t>s</w:t>
            </w:r>
            <w:r w:rsidRPr="00786405">
              <w:rPr>
                <w:rFonts w:cs="Arial"/>
                <w:szCs w:val="18"/>
              </w:rPr>
              <w:t xml:space="preserve"> or 1:1 sessions as and when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D367639" w:rsidR="005E4EDA" w:rsidRDefault="00786405" w:rsidP="005E4EDA">
            <w:pPr>
              <w:pStyle w:val="TableRowCentered"/>
              <w:jc w:val="left"/>
              <w:rPr>
                <w:sz w:val="22"/>
              </w:rPr>
            </w:pPr>
            <w:r>
              <w:rPr>
                <w:sz w:val="22"/>
              </w:rPr>
              <w:t>EEF Improving Maths and Improving Literacy recommended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7080CA5" w:rsidR="005E4EDA" w:rsidRDefault="00786405" w:rsidP="005E4EDA">
            <w:pPr>
              <w:pStyle w:val="TableRowCentered"/>
              <w:jc w:val="left"/>
              <w:rPr>
                <w:sz w:val="22"/>
              </w:rPr>
            </w:pPr>
            <w:r>
              <w:rPr>
                <w:sz w:val="22"/>
              </w:rPr>
              <w:t>1,3,5</w:t>
            </w:r>
          </w:p>
        </w:tc>
      </w:tr>
      <w:tr w:rsidR="005E4EDA"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C1661A5" w:rsidR="005E4EDA" w:rsidRPr="00786405" w:rsidRDefault="005E4EDA" w:rsidP="005E4EDA">
            <w:pPr>
              <w:pStyle w:val="TableRow"/>
              <w:rPr>
                <w:i/>
              </w:rPr>
            </w:pPr>
            <w:r w:rsidRPr="00786405">
              <w:rPr>
                <w:rFonts w:cs="Arial"/>
                <w:szCs w:val="18"/>
              </w:rPr>
              <w:t>Additional Teacher and TA time to focus on language enrichment through sharing a wide range of stories to build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851C0FF" w:rsidR="005E4EDA" w:rsidRDefault="00786405" w:rsidP="005E4EDA">
            <w:pPr>
              <w:pStyle w:val="TableRowCentered"/>
              <w:jc w:val="left"/>
              <w:rPr>
                <w:sz w:val="22"/>
              </w:rPr>
            </w:pPr>
            <w:r>
              <w:rPr>
                <w:sz w:val="22"/>
              </w:rPr>
              <w:t>EEF Improving Literacy recommended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D8DFA67" w:rsidR="005E4EDA" w:rsidRDefault="00786405" w:rsidP="005E4EDA">
            <w:pPr>
              <w:pStyle w:val="TableRowCentered"/>
              <w:jc w:val="left"/>
              <w:rPr>
                <w:sz w:val="22"/>
              </w:rPr>
            </w:pPr>
            <w:r>
              <w:rPr>
                <w:sz w:val="22"/>
              </w:rPr>
              <w:t>1,3,5</w:t>
            </w:r>
          </w:p>
        </w:tc>
      </w:tr>
      <w:tr w:rsidR="005E4EDA" w14:paraId="27E303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6F24" w14:textId="4B1865E4" w:rsidR="005E4EDA" w:rsidRPr="00786405" w:rsidRDefault="005E4EDA" w:rsidP="005E4EDA">
            <w:pPr>
              <w:pStyle w:val="TableRow"/>
              <w:rPr>
                <w:rFonts w:cs="Arial"/>
                <w:szCs w:val="18"/>
              </w:rPr>
            </w:pPr>
            <w:r w:rsidRPr="00786405">
              <w:rPr>
                <w:rFonts w:cs="Arial"/>
                <w:szCs w:val="18"/>
              </w:rPr>
              <w:t>Ensure curriculum includes opportunities to broaden experience base – eg. cultural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778A" w14:textId="7735331E" w:rsidR="005E4EDA" w:rsidRDefault="00786405" w:rsidP="005E4EDA">
            <w:pPr>
              <w:pStyle w:val="TableRowCentered"/>
              <w:jc w:val="left"/>
              <w:rPr>
                <w:sz w:val="22"/>
              </w:rPr>
            </w:pPr>
            <w:r>
              <w:rPr>
                <w:sz w:val="22"/>
              </w:rPr>
              <w:t>National Curriculum Page 5 point 3.2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CE390" w14:textId="0D5D7A13" w:rsidR="005E4EDA" w:rsidRDefault="00786405" w:rsidP="005E4EDA">
            <w:pPr>
              <w:pStyle w:val="TableRowCentered"/>
              <w:jc w:val="left"/>
              <w:rPr>
                <w:sz w:val="22"/>
              </w:rPr>
            </w:pPr>
            <w:r>
              <w:rPr>
                <w:sz w:val="22"/>
              </w:rPr>
              <w:t>1,3,5</w:t>
            </w:r>
          </w:p>
        </w:tc>
      </w:tr>
      <w:tr w:rsidR="005E4EDA" w14:paraId="1D00AE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D420" w14:textId="3E2EC775" w:rsidR="005E4EDA" w:rsidRPr="00786405" w:rsidRDefault="005E4EDA" w:rsidP="005E4EDA">
            <w:pPr>
              <w:pStyle w:val="TableRow"/>
              <w:rPr>
                <w:rFonts w:cs="Arial"/>
                <w:szCs w:val="18"/>
              </w:rPr>
            </w:pPr>
            <w:r w:rsidRPr="00786405">
              <w:rPr>
                <w:rFonts w:cs="Arial"/>
                <w:szCs w:val="18"/>
              </w:rPr>
              <w:t>Middle leaders take the lead on coaching support staff in their phase to ensure interventions are well taught.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29395" w14:textId="77DDED4A" w:rsidR="005E4EDA" w:rsidRDefault="00786405" w:rsidP="005E4EDA">
            <w:pPr>
              <w:pStyle w:val="TableRowCentered"/>
              <w:jc w:val="left"/>
              <w:rPr>
                <w:sz w:val="22"/>
              </w:rPr>
            </w:pPr>
            <w:r>
              <w:rPr>
                <w:sz w:val="22"/>
              </w:rPr>
              <w:t>Improving Literacy recommended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4B1AA" w14:textId="72D598E1" w:rsidR="005E4EDA" w:rsidRDefault="00786405" w:rsidP="005E4EDA">
            <w:pPr>
              <w:pStyle w:val="TableRowCentered"/>
              <w:jc w:val="left"/>
              <w:rPr>
                <w:sz w:val="22"/>
              </w:rPr>
            </w:pPr>
            <w:r>
              <w:rPr>
                <w:sz w:val="22"/>
              </w:rPr>
              <w:t>1,3,5</w:t>
            </w:r>
          </w:p>
        </w:tc>
      </w:tr>
      <w:tr w:rsidR="00786405" w14:paraId="3B07A8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837C2" w14:textId="633009C2" w:rsidR="00786405" w:rsidRPr="00786405" w:rsidRDefault="00786405" w:rsidP="00786405">
            <w:pPr>
              <w:rPr>
                <w:rFonts w:cs="Arial"/>
                <w:szCs w:val="18"/>
              </w:rPr>
            </w:pPr>
            <w:r w:rsidRPr="00786405">
              <w:rPr>
                <w:rFonts w:cs="Arial"/>
                <w:szCs w:val="18"/>
              </w:rPr>
              <w:t>PSHE focus on developing self regulation</w:t>
            </w:r>
            <w:r>
              <w:rPr>
                <w:rFonts w:cs="Arial"/>
                <w:szCs w:val="18"/>
              </w:rPr>
              <w:t xml:space="preserve"> and social awareness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C7EB" w14:textId="76A86805" w:rsidR="00786405" w:rsidRDefault="00786405" w:rsidP="00786405">
            <w:pPr>
              <w:pStyle w:val="TableRowCentered"/>
              <w:jc w:val="left"/>
              <w:rPr>
                <w:sz w:val="22"/>
              </w:rPr>
            </w:pPr>
            <w:r>
              <w:rPr>
                <w:sz w:val="22"/>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7649" w14:textId="2CC716BB" w:rsidR="00786405" w:rsidRDefault="00786405" w:rsidP="00786405">
            <w:pPr>
              <w:pStyle w:val="TableRowCentered"/>
              <w:jc w:val="left"/>
              <w:rPr>
                <w:sz w:val="22"/>
              </w:rPr>
            </w:pPr>
            <w:r>
              <w:rPr>
                <w:sz w:val="22"/>
              </w:rPr>
              <w:t>1, 3</w:t>
            </w:r>
          </w:p>
        </w:tc>
      </w:tr>
      <w:tr w:rsidR="00786405" w14:paraId="03BF7B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3CFE" w14:textId="6402261C" w:rsidR="00786405" w:rsidRPr="00786405" w:rsidRDefault="00786405" w:rsidP="00786405">
            <w:pPr>
              <w:rPr>
                <w:rFonts w:cs="Arial"/>
                <w:szCs w:val="18"/>
              </w:rPr>
            </w:pPr>
            <w:r w:rsidRPr="00786405">
              <w:rPr>
                <w:rFonts w:cs="Arial"/>
                <w:szCs w:val="18"/>
              </w:rPr>
              <w:t>Continuing whole school focus on good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9BD74" w14:textId="77777777" w:rsidR="00786405" w:rsidRDefault="00786405" w:rsidP="0078640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FB88" w14:textId="2BBC9ED1" w:rsidR="00786405" w:rsidRDefault="00786405" w:rsidP="00786405">
            <w:pPr>
              <w:pStyle w:val="TableRowCentered"/>
              <w:jc w:val="left"/>
              <w:rPr>
                <w:sz w:val="22"/>
              </w:rPr>
            </w:pPr>
            <w:r>
              <w:rPr>
                <w:sz w:val="22"/>
              </w:rPr>
              <w:t>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84826D0" w:rsidR="00E66558" w:rsidRDefault="009D71E8">
      <w:r>
        <w:t>Budgeted cost: £</w:t>
      </w:r>
      <w:r w:rsidR="00786405">
        <w:t>14,000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86405"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7472684" w:rsidR="00786405" w:rsidRPr="00786405" w:rsidRDefault="00786405" w:rsidP="00786405">
            <w:pPr>
              <w:rPr>
                <w:rFonts w:cs="Arial"/>
                <w:szCs w:val="18"/>
              </w:rPr>
            </w:pPr>
            <w:r>
              <w:rPr>
                <w:rFonts w:cs="Arial"/>
                <w:szCs w:val="18"/>
              </w:rPr>
              <w:t xml:space="preserve">Use high quality information about pupils learning to plan and carry out structured </w:t>
            </w:r>
            <w:r w:rsidRPr="00786405">
              <w:rPr>
                <w:rFonts w:cs="Arial"/>
                <w:szCs w:val="18"/>
              </w:rPr>
              <w:t>interventions</w:t>
            </w:r>
            <w:r>
              <w:rPr>
                <w:rFonts w:cs="Arial"/>
                <w:szCs w:val="18"/>
              </w:rPr>
              <w:t xml:space="preserve"> provide additional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6DA21D7" w:rsidR="00786405" w:rsidRDefault="00786405" w:rsidP="00786405">
            <w:pPr>
              <w:pStyle w:val="TableRowCentered"/>
              <w:jc w:val="left"/>
              <w:rPr>
                <w:sz w:val="22"/>
              </w:rPr>
            </w:pPr>
            <w:r>
              <w:rPr>
                <w:sz w:val="22"/>
              </w:rPr>
              <w:t>EEF Improving Maths and Improving Literacy recommended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9511E62" w:rsidR="00786405" w:rsidRDefault="00786405" w:rsidP="00786405">
            <w:pPr>
              <w:pStyle w:val="TableRowCentered"/>
              <w:jc w:val="left"/>
              <w:rPr>
                <w:sz w:val="22"/>
              </w:rPr>
            </w:pPr>
            <w:r>
              <w:rPr>
                <w:sz w:val="22"/>
              </w:rPr>
              <w:t>1,3,5</w:t>
            </w:r>
          </w:p>
        </w:tc>
      </w:tr>
      <w:tr w:rsidR="00786405" w14:paraId="28F630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4333" w14:textId="20AAA23E" w:rsidR="00786405" w:rsidRPr="00786405" w:rsidRDefault="00786405" w:rsidP="00786405">
            <w:pPr>
              <w:rPr>
                <w:rFonts w:cs="Arial"/>
                <w:szCs w:val="18"/>
              </w:rPr>
            </w:pPr>
            <w:r w:rsidRPr="00786405">
              <w:rPr>
                <w:rFonts w:cs="Arial"/>
                <w:szCs w:val="18"/>
              </w:rPr>
              <w:t>PSHE focus on developing self regulation</w:t>
            </w:r>
            <w:r>
              <w:rPr>
                <w:rFonts w:cs="Arial"/>
                <w:szCs w:val="18"/>
              </w:rPr>
              <w:t xml:space="preserve"> and social awareness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DA63" w14:textId="4D1EF033" w:rsidR="00786405" w:rsidRDefault="00786405" w:rsidP="00786405">
            <w:pPr>
              <w:pStyle w:val="TableRowCentered"/>
              <w:jc w:val="left"/>
              <w:rPr>
                <w:sz w:val="22"/>
              </w:rPr>
            </w:pPr>
            <w:r>
              <w:rPr>
                <w:sz w:val="22"/>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E027" w14:textId="36F1BFE7" w:rsidR="00786405" w:rsidRDefault="00786405" w:rsidP="00786405">
            <w:pPr>
              <w:pStyle w:val="TableRowCentered"/>
              <w:jc w:val="left"/>
              <w:rPr>
                <w:sz w:val="22"/>
              </w:rPr>
            </w:pPr>
            <w:r>
              <w:rPr>
                <w:sz w:val="22"/>
              </w:rPr>
              <w:t>1, 3</w:t>
            </w:r>
          </w:p>
        </w:tc>
      </w:tr>
      <w:tr w:rsidR="00786405" w14:paraId="249371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54FF" w14:textId="762FEFF9" w:rsidR="00786405" w:rsidRPr="00786405" w:rsidRDefault="00786405" w:rsidP="00786405">
            <w:pPr>
              <w:rPr>
                <w:rFonts w:cs="Arial"/>
                <w:szCs w:val="18"/>
              </w:rPr>
            </w:pPr>
            <w:r w:rsidRPr="00786405">
              <w:rPr>
                <w:rFonts w:cs="Arial"/>
                <w:szCs w:val="18"/>
              </w:rPr>
              <w:t>Learning mentor to work on a needs basis with identified children and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9286" w14:textId="02D9C1C8" w:rsidR="00786405" w:rsidRDefault="00786405" w:rsidP="00786405">
            <w:pPr>
              <w:pStyle w:val="TableRowCentered"/>
              <w:jc w:val="left"/>
              <w:rPr>
                <w:sz w:val="22"/>
              </w:rPr>
            </w:pPr>
            <w:r>
              <w:rPr>
                <w:sz w:val="22"/>
              </w:rPr>
              <w:t>Wellbeing for education initiative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215A" w14:textId="3E24810D" w:rsidR="00786405" w:rsidRDefault="00786405" w:rsidP="00786405">
            <w:pPr>
              <w:pStyle w:val="TableRowCentered"/>
              <w:jc w:val="left"/>
              <w:rPr>
                <w:sz w:val="22"/>
              </w:rPr>
            </w:pPr>
            <w:r>
              <w:rPr>
                <w:sz w:val="22"/>
              </w:rPr>
              <w:t>2,3,4</w:t>
            </w:r>
          </w:p>
        </w:tc>
      </w:tr>
      <w:tr w:rsidR="00786405" w14:paraId="7E870CC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EA7E" w14:textId="32D04E35" w:rsidR="00786405" w:rsidRPr="00786405" w:rsidRDefault="00786405" w:rsidP="00786405">
            <w:pPr>
              <w:rPr>
                <w:rFonts w:cs="Arial"/>
                <w:szCs w:val="18"/>
              </w:rPr>
            </w:pPr>
            <w:r>
              <w:rPr>
                <w:rFonts w:cs="Arial"/>
                <w:szCs w:val="18"/>
              </w:rPr>
              <w:t xml:space="preserve">Arrange workshops and provide high quality materials to support parent knowledge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D31D" w14:textId="46D74D3D" w:rsidR="00786405" w:rsidRDefault="00786405" w:rsidP="00786405">
            <w:pPr>
              <w:pStyle w:val="TableRowCentered"/>
              <w:jc w:val="left"/>
              <w:rPr>
                <w:sz w:val="22"/>
              </w:rPr>
            </w:pPr>
            <w:r>
              <w:rPr>
                <w:sz w:val="22"/>
              </w:rPr>
              <w:t>EEF Working with Parents to support children’s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FC98" w14:textId="764D31A7" w:rsidR="00786405" w:rsidRDefault="00786405" w:rsidP="00786405">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102F13" w:rsidR="00E66558" w:rsidRDefault="009D71E8">
      <w:pPr>
        <w:spacing w:before="240" w:after="120"/>
      </w:pPr>
      <w:r>
        <w:t>Budgeted cost: £</w:t>
      </w:r>
      <w:r w:rsidR="00786405">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8640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229E292" w:rsidR="00786405" w:rsidRDefault="00786405" w:rsidP="00786405">
            <w:pPr>
              <w:pStyle w:val="TableRow"/>
            </w:pPr>
            <w:r w:rsidRPr="00786405">
              <w:rPr>
                <w:rFonts w:cs="Arial"/>
                <w:szCs w:val="18"/>
              </w:rPr>
              <w:t xml:space="preserve">Learning mentor targeted intervention and support eg </w:t>
            </w:r>
            <w:r w:rsidRPr="00786405">
              <w:rPr>
                <w:rFonts w:cs="Arial"/>
                <w:szCs w:val="18"/>
              </w:rPr>
              <w:lastRenderedPageBreak/>
              <w:t>morning greeting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0A1CB14" w:rsidR="00786405" w:rsidRDefault="00786405" w:rsidP="00786405">
            <w:pPr>
              <w:pStyle w:val="TableRowCentered"/>
              <w:jc w:val="left"/>
              <w:rPr>
                <w:sz w:val="22"/>
              </w:rPr>
            </w:pPr>
            <w:r>
              <w:rPr>
                <w:sz w:val="22"/>
              </w:rPr>
              <w:lastRenderedPageBreak/>
              <w:t>Wellbeing for Education initiative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E5CAEA" w:rsidR="00786405" w:rsidRDefault="00786405" w:rsidP="00786405">
            <w:pPr>
              <w:pStyle w:val="TableRowCentered"/>
              <w:jc w:val="left"/>
              <w:rPr>
                <w:sz w:val="22"/>
              </w:rPr>
            </w:pPr>
            <w:r>
              <w:rPr>
                <w:sz w:val="22"/>
              </w:rPr>
              <w:t>2,3</w:t>
            </w:r>
          </w:p>
        </w:tc>
      </w:tr>
      <w:tr w:rsidR="00786405"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9A63E9B" w:rsidR="00786405" w:rsidRDefault="00786405" w:rsidP="00786405">
            <w:pPr>
              <w:pStyle w:val="TableRow"/>
              <w:rPr>
                <w:i/>
                <w:sz w:val="22"/>
              </w:rPr>
            </w:pPr>
            <w:r w:rsidRPr="00786405">
              <w:rPr>
                <w:rFonts w:cs="Arial"/>
                <w:szCs w:val="18"/>
              </w:rPr>
              <w:t>Learning mentor to target specific children/families for immediate follow up on any absences.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4D94C19" w:rsidR="00786405" w:rsidRDefault="00786405" w:rsidP="00786405">
            <w:pPr>
              <w:pStyle w:val="TableRowCentered"/>
              <w:jc w:val="left"/>
              <w:rPr>
                <w:sz w:val="22"/>
              </w:rPr>
            </w:pPr>
            <w:r>
              <w:rPr>
                <w:sz w:val="22"/>
              </w:rPr>
              <w:t>EEF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BCCB13" w:rsidR="00786405" w:rsidRDefault="00786405" w:rsidP="00786405">
            <w:pPr>
              <w:pStyle w:val="TableRowCentered"/>
              <w:jc w:val="left"/>
              <w:rPr>
                <w:sz w:val="22"/>
              </w:rPr>
            </w:pPr>
            <w:r>
              <w:rPr>
                <w:sz w:val="22"/>
              </w:rPr>
              <w:t>2</w:t>
            </w:r>
          </w:p>
        </w:tc>
      </w:tr>
      <w:tr w:rsidR="00786405" w14:paraId="725CE6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3791" w14:textId="70F8B075" w:rsidR="00786405" w:rsidRPr="00786405" w:rsidRDefault="00786405" w:rsidP="00786405">
            <w:pPr>
              <w:pStyle w:val="TableRow"/>
              <w:rPr>
                <w:rFonts w:cs="Arial"/>
                <w:szCs w:val="18"/>
              </w:rPr>
            </w:pPr>
            <w:r w:rsidRPr="00786405">
              <w:rPr>
                <w:rFonts w:cs="Arial"/>
                <w:szCs w:val="18"/>
              </w:rPr>
              <w:t>Buy into specialist attendance service through cluster guidance and support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4F6D" w14:textId="77777777" w:rsidR="00786405" w:rsidRDefault="00786405" w:rsidP="00786405">
            <w:pPr>
              <w:pStyle w:val="TableRowCentered"/>
              <w:ind w:left="0"/>
              <w:jc w:val="left"/>
              <w:rPr>
                <w:sz w:val="22"/>
              </w:rPr>
            </w:pPr>
            <w:r>
              <w:rPr>
                <w:sz w:val="22"/>
              </w:rPr>
              <w:t xml:space="preserve">EEF Parental engagement </w:t>
            </w:r>
          </w:p>
          <w:p w14:paraId="2E238C4B" w14:textId="3895606F" w:rsidR="00786405" w:rsidRDefault="00786405" w:rsidP="00786405">
            <w:pPr>
              <w:pStyle w:val="TableRowCentered"/>
              <w:ind w:left="0"/>
              <w:jc w:val="left"/>
              <w:rPr>
                <w:sz w:val="22"/>
              </w:rPr>
            </w:pPr>
            <w:r>
              <w:rPr>
                <w:sz w:val="22"/>
              </w:rPr>
              <w:t>Wellbeing for Education initiative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F230" w14:textId="0F9668AD" w:rsidR="00786405" w:rsidRDefault="00786405" w:rsidP="00786405">
            <w:pPr>
              <w:pStyle w:val="TableRowCentered"/>
              <w:jc w:val="left"/>
              <w:rPr>
                <w:sz w:val="22"/>
              </w:rPr>
            </w:pPr>
            <w:r>
              <w:rPr>
                <w:sz w:val="22"/>
              </w:rPr>
              <w:t>2</w:t>
            </w:r>
          </w:p>
        </w:tc>
      </w:tr>
      <w:tr w:rsidR="00786405" w14:paraId="4D4332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4F17" w14:textId="34B6FCE3" w:rsidR="00786405" w:rsidRPr="00786405" w:rsidRDefault="00786405" w:rsidP="00786405">
            <w:pPr>
              <w:pStyle w:val="TableRow"/>
              <w:rPr>
                <w:rFonts w:cs="Arial"/>
                <w:szCs w:val="18"/>
              </w:rPr>
            </w:pPr>
            <w:r w:rsidRPr="00786405">
              <w:rPr>
                <w:rFonts w:cs="Arial"/>
                <w:szCs w:val="18"/>
              </w:rPr>
              <w:t>Before and after school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D53D" w14:textId="28CD2CCF" w:rsidR="00786405" w:rsidRDefault="00786405" w:rsidP="00786405">
            <w:pPr>
              <w:pStyle w:val="TableRowCentered"/>
              <w:jc w:val="left"/>
              <w:rPr>
                <w:sz w:val="22"/>
              </w:rPr>
            </w:pPr>
            <w:r>
              <w:rPr>
                <w:sz w:val="22"/>
              </w:rPr>
              <w:t>EEF Extending school time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3B41" w14:textId="515CD735" w:rsidR="00786405" w:rsidRDefault="00786405" w:rsidP="00786405">
            <w:pPr>
              <w:pStyle w:val="TableRowCentered"/>
              <w:jc w:val="left"/>
              <w:rPr>
                <w:sz w:val="22"/>
              </w:rPr>
            </w:pPr>
            <w:r>
              <w:rPr>
                <w:sz w:val="22"/>
              </w:rPr>
              <w:t>1, 2</w:t>
            </w:r>
          </w:p>
        </w:tc>
      </w:tr>
      <w:tr w:rsidR="00786405" w14:paraId="0ECB2F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806F" w14:textId="32EF21D5" w:rsidR="00786405" w:rsidRPr="00786405" w:rsidRDefault="00786405" w:rsidP="00786405">
            <w:pPr>
              <w:pStyle w:val="TableRow"/>
              <w:rPr>
                <w:rFonts w:cs="Arial"/>
                <w:szCs w:val="18"/>
              </w:rPr>
            </w:pPr>
            <w:r w:rsidRPr="00786405">
              <w:rPr>
                <w:rFonts w:cs="Arial"/>
                <w:szCs w:val="18"/>
              </w:rPr>
              <w:t>Buy in to cluster guidance and support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0A40" w14:textId="452D5C42" w:rsidR="00786405" w:rsidRDefault="00786405" w:rsidP="00786405">
            <w:pPr>
              <w:pStyle w:val="TableRowCentered"/>
              <w:jc w:val="left"/>
              <w:rPr>
                <w:sz w:val="22"/>
              </w:rPr>
            </w:pPr>
            <w:r>
              <w:rPr>
                <w:sz w:val="22"/>
              </w:rPr>
              <w:t>Wellbeing for Education initiative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0B0" w14:textId="1AF1C91D" w:rsidR="00786405" w:rsidRDefault="00786405" w:rsidP="00786405">
            <w:pPr>
              <w:pStyle w:val="TableRowCentered"/>
              <w:jc w:val="left"/>
              <w:rPr>
                <w:sz w:val="22"/>
              </w:rPr>
            </w:pPr>
            <w:r>
              <w:rPr>
                <w:sz w:val="22"/>
              </w:rPr>
              <w:t>2,3,4</w:t>
            </w:r>
          </w:p>
        </w:tc>
      </w:tr>
      <w:tr w:rsidR="00786405" w14:paraId="4DF6C4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285F" w14:textId="48BD241E" w:rsidR="00786405" w:rsidRPr="00786405" w:rsidRDefault="00786405" w:rsidP="00786405">
            <w:pPr>
              <w:pStyle w:val="TableRow"/>
              <w:rPr>
                <w:rFonts w:cs="Arial"/>
                <w:szCs w:val="18"/>
              </w:rPr>
            </w:pPr>
            <w:r w:rsidRPr="00786405">
              <w:rPr>
                <w:rFonts w:cs="Arial"/>
                <w:szCs w:val="18"/>
              </w:rPr>
              <w:t>Hardship fund for vulnerable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B706B" w14:textId="78392BD6" w:rsidR="00786405" w:rsidRDefault="00786405" w:rsidP="00786405">
            <w:pPr>
              <w:pStyle w:val="TableRowCentered"/>
              <w:jc w:val="left"/>
              <w:rPr>
                <w:sz w:val="22"/>
              </w:rPr>
            </w:pPr>
            <w:r>
              <w:rPr>
                <w:sz w:val="22"/>
              </w:rPr>
              <w:t>Wellbeing for Education initiative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4A3A6" w14:textId="1B1F70C9" w:rsidR="00786405" w:rsidRDefault="00786405" w:rsidP="00786405">
            <w:pPr>
              <w:pStyle w:val="TableRowCentered"/>
              <w:jc w:val="left"/>
              <w:rPr>
                <w:sz w:val="22"/>
              </w:rPr>
            </w:pPr>
            <w:r>
              <w:rPr>
                <w:sz w:val="22"/>
              </w:rPr>
              <w:t>2,3</w:t>
            </w:r>
          </w:p>
        </w:tc>
      </w:tr>
    </w:tbl>
    <w:p w14:paraId="2A7D5540" w14:textId="77777777" w:rsidR="00E66558" w:rsidRDefault="00E66558">
      <w:pPr>
        <w:spacing w:before="240" w:after="0"/>
        <w:rPr>
          <w:b/>
          <w:bCs/>
          <w:color w:val="104F75"/>
          <w:sz w:val="28"/>
          <w:szCs w:val="28"/>
        </w:rPr>
      </w:pPr>
    </w:p>
    <w:p w14:paraId="2A7D5541" w14:textId="7DDA4575" w:rsidR="00E66558" w:rsidRDefault="009D71E8" w:rsidP="00120AB1">
      <w:r>
        <w:rPr>
          <w:b/>
          <w:bCs/>
          <w:color w:val="104F75"/>
          <w:sz w:val="28"/>
          <w:szCs w:val="28"/>
        </w:rPr>
        <w:t xml:space="preserve">Total budgeted cost: £ </w:t>
      </w:r>
      <w:r w:rsidR="00786405">
        <w:rPr>
          <w:i/>
          <w:iCs/>
          <w:color w:val="104F75"/>
          <w:sz w:val="28"/>
          <w:szCs w:val="28"/>
        </w:rPr>
        <w:t>59,000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41416" w14:textId="223011DF" w:rsidR="00E66558" w:rsidRDefault="00617A31">
            <w:r>
              <w:t>Pupil evaluations – Work scrutinies, discussions with teachers and parents, Gap Analysis meetings with SLT</w:t>
            </w:r>
          </w:p>
          <w:p w14:paraId="31C9F646" w14:textId="7C8FEA0D" w:rsidR="00617A31" w:rsidRDefault="00617A31">
            <w:r>
              <w:t>Standardised teacher administered tests – Administered all end of phase statutory assessments. Times table check, Phonics screening, optional Sat’s for Years 3,4,5</w:t>
            </w:r>
          </w:p>
          <w:p w14:paraId="0D3D75BF" w14:textId="5E032DCD" w:rsidR="00617A31" w:rsidRDefault="00617A31">
            <w:r>
              <w:t>Diagnostic assessments – Read, Write Inc screening, Hodder reading age, speech and language assessments with Chatterbugs.</w:t>
            </w:r>
          </w:p>
          <w:p w14:paraId="2A7D5546" w14:textId="7C2EEA19" w:rsidR="00617A31" w:rsidRDefault="00617A31">
            <w:r>
              <w:t>Outcomes showed across school that children eligible for PP funding achieved in line with their peers  unless they also have SEND.</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49B25CF" w:rsidR="00E66558" w:rsidRDefault="00786405">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CA3F2CC" w:rsidR="00E66558" w:rsidRDefault="00617A31">
            <w:pPr>
              <w:pStyle w:val="TableRowCentered"/>
              <w:jc w:val="left"/>
            </w:pPr>
            <w:r>
              <w:t>Nuffield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48EDEED" w:rsidR="00E66558" w:rsidRDefault="00617A31">
            <w:pPr>
              <w:pStyle w:val="TableRow"/>
            </w:pPr>
            <w:r>
              <w:t>Communication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547B753" w:rsidR="00E66558" w:rsidRDefault="00617A31">
            <w:pPr>
              <w:pStyle w:val="TableRowCentered"/>
              <w:jc w:val="left"/>
            </w:pPr>
            <w:r>
              <w:t>Leeds SENIT team</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E3474A6" w:rsidR="00E66558" w:rsidRDefault="00786405">
            <w:pPr>
              <w:pStyle w:val="TableRowCentered"/>
              <w:jc w:val="left"/>
            </w:pPr>
            <w:r>
              <w:t>To support children accessing remote learning and residential</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A4E8B52" w:rsidR="00E66558" w:rsidRDefault="00786405">
            <w:pPr>
              <w:pStyle w:val="TableRowCentered"/>
              <w:jc w:val="left"/>
            </w:pPr>
            <w:r>
              <w:t>Children were able to access all remote learning and benefit from the residential.</w:t>
            </w:r>
          </w:p>
        </w:tc>
      </w:tr>
      <w:bookmarkEnd w:id="18"/>
    </w:tbl>
    <w:p w14:paraId="2A7D555E" w14:textId="77777777" w:rsidR="00E66558" w:rsidRDefault="00E66558"/>
    <w:p w14:paraId="2A7D555F" w14:textId="77777777" w:rsidR="00E66558" w:rsidRDefault="00E66558">
      <w:pPr>
        <w:spacing w:after="0" w:line="240" w:lineRule="auto"/>
      </w:pPr>
    </w:p>
    <w:bookmarkEnd w:id="14"/>
    <w:bookmarkEnd w:id="15"/>
    <w:bookmarkEnd w:id="17"/>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EDD2" w14:textId="77777777" w:rsidR="00080764" w:rsidRDefault="00080764">
      <w:pPr>
        <w:spacing w:after="0" w:line="240" w:lineRule="auto"/>
      </w:pPr>
      <w:r>
        <w:separator/>
      </w:r>
    </w:p>
  </w:endnote>
  <w:endnote w:type="continuationSeparator" w:id="0">
    <w:p w14:paraId="7F7CEC57" w14:textId="77777777" w:rsidR="00080764" w:rsidRDefault="0008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EDE61ED" w:rsidR="005E28A4" w:rsidRDefault="009D71E8">
    <w:pPr>
      <w:pStyle w:val="Footer"/>
      <w:ind w:firstLine="4513"/>
    </w:pPr>
    <w:r>
      <w:fldChar w:fldCharType="begin"/>
    </w:r>
    <w:r>
      <w:instrText xml:space="preserve"> PAGE </w:instrText>
    </w:r>
    <w:r>
      <w:fldChar w:fldCharType="separate"/>
    </w:r>
    <w:r w:rsidR="004732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4AC0E" w14:textId="77777777" w:rsidR="00080764" w:rsidRDefault="00080764">
      <w:pPr>
        <w:spacing w:after="0" w:line="240" w:lineRule="auto"/>
      </w:pPr>
      <w:r>
        <w:separator/>
      </w:r>
    </w:p>
  </w:footnote>
  <w:footnote w:type="continuationSeparator" w:id="0">
    <w:p w14:paraId="4D8B8C07" w14:textId="77777777" w:rsidR="00080764" w:rsidRDefault="0008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8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773138"/>
    <w:multiLevelType w:val="hybridMultilevel"/>
    <w:tmpl w:val="0876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D353C98"/>
    <w:multiLevelType w:val="hybridMultilevel"/>
    <w:tmpl w:val="0018D6C4"/>
    <w:lvl w:ilvl="0" w:tplc="0809001B">
      <w:start w:val="1"/>
      <w:numFmt w:val="lowerRoman"/>
      <w:lvlText w:val="%1."/>
      <w:lvlJc w:val="right"/>
      <w:pPr>
        <w:ind w:left="360"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0"/>
  </w:num>
  <w:num w:numId="8">
    <w:abstractNumId w:val="15"/>
  </w:num>
  <w:num w:numId="9">
    <w:abstractNumId w:val="13"/>
  </w:num>
  <w:num w:numId="10">
    <w:abstractNumId w:val="11"/>
  </w:num>
  <w:num w:numId="11">
    <w:abstractNumId w:val="3"/>
  </w:num>
  <w:num w:numId="12">
    <w:abstractNumId w:val="14"/>
  </w:num>
  <w:num w:numId="13">
    <w:abstractNumId w:val="9"/>
  </w:num>
  <w:num w:numId="14">
    <w:abstractNumId w:val="12"/>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39C"/>
    <w:rsid w:val="00066B73"/>
    <w:rsid w:val="00080764"/>
    <w:rsid w:val="00120AB1"/>
    <w:rsid w:val="0016230D"/>
    <w:rsid w:val="004044AA"/>
    <w:rsid w:val="00473283"/>
    <w:rsid w:val="005E4EDA"/>
    <w:rsid w:val="00617A31"/>
    <w:rsid w:val="006E7FB1"/>
    <w:rsid w:val="00741B9E"/>
    <w:rsid w:val="00786405"/>
    <w:rsid w:val="007C2F04"/>
    <w:rsid w:val="007F648F"/>
    <w:rsid w:val="009A2968"/>
    <w:rsid w:val="009D71E8"/>
    <w:rsid w:val="00D33FE5"/>
    <w:rsid w:val="00E66558"/>
    <w:rsid w:val="00EE23A9"/>
    <w:rsid w:val="00F30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9A2968"/>
    <w:pPr>
      <w:autoSpaceDN/>
    </w:pPr>
    <w:rPr>
      <w:rFonts w:asciiTheme="minorHAnsi" w:eastAsiaTheme="minorHAnsi" w:hAnsiTheme="minorHAnsi" w:cstheme="minorBidi"/>
      <w:sz w:val="22"/>
      <w:szCs w:val="22"/>
      <w:lang w:eastAsia="en-US"/>
    </w:rPr>
  </w:style>
  <w:style w:type="paragraph" w:customStyle="1" w:styleId="Default">
    <w:name w:val="Default"/>
    <w:rsid w:val="009A2968"/>
    <w:pPr>
      <w:autoSpaceDE w:val="0"/>
      <w:adjustRightInd w:val="0"/>
    </w:pPr>
    <w:rPr>
      <w:rFonts w:eastAsiaTheme="minorHAnsi" w:cs="Arial"/>
      <w:color w:val="000000"/>
      <w:sz w:val="24"/>
      <w:szCs w:val="24"/>
      <w:lang w:eastAsia="en-US"/>
    </w:rPr>
  </w:style>
  <w:style w:type="table" w:styleId="TableGrid">
    <w:name w:val="Table Grid"/>
    <w:basedOn w:val="TableNormal"/>
    <w:uiPriority w:val="59"/>
    <w:rsid w:val="009A296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cp:lastModifiedBy>
  <cp:revision>2</cp:revision>
  <cp:lastPrinted>2021-10-19T09:26:00Z</cp:lastPrinted>
  <dcterms:created xsi:type="dcterms:W3CDTF">2021-11-23T09:30:00Z</dcterms:created>
  <dcterms:modified xsi:type="dcterms:W3CDTF">2021-11-23T09:30:00Z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