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6B87" w14:textId="573578DC" w:rsidR="00E20AB2" w:rsidRPr="00787A9F" w:rsidRDefault="00E20AB2" w:rsidP="00E20AB2">
      <w:pPr>
        <w:pStyle w:val="Header"/>
        <w:jc w:val="center"/>
        <w:rPr>
          <w:b/>
          <w:bCs/>
          <w:sz w:val="28"/>
          <w:szCs w:val="28"/>
        </w:rPr>
      </w:pPr>
      <w:r w:rsidRPr="00787A9F">
        <w:rPr>
          <w:b/>
          <w:bCs/>
          <w:sz w:val="28"/>
          <w:szCs w:val="28"/>
        </w:rPr>
        <w:t xml:space="preserve">MSSIC Workgroup Meeting </w:t>
      </w:r>
      <w:r w:rsidR="00BD0368">
        <w:rPr>
          <w:b/>
          <w:bCs/>
          <w:sz w:val="28"/>
          <w:szCs w:val="28"/>
        </w:rPr>
        <w:t>Agenda/</w:t>
      </w:r>
      <w:r w:rsidRPr="00787A9F">
        <w:rPr>
          <w:b/>
          <w:bCs/>
          <w:sz w:val="28"/>
          <w:szCs w:val="28"/>
        </w:rPr>
        <w:t>Template</w:t>
      </w:r>
    </w:p>
    <w:p w14:paraId="18E88DDB" w14:textId="77777777" w:rsidR="00D17545" w:rsidRPr="00E20AB2" w:rsidRDefault="00D17545" w:rsidP="00D17545">
      <w:pPr>
        <w:rPr>
          <w:rFonts w:asciiTheme="majorHAnsi" w:hAnsiTheme="majorHAnsi" w:cstheme="majorHAnsi"/>
          <w:sz w:val="16"/>
          <w:szCs w:val="16"/>
        </w:rPr>
      </w:pPr>
    </w:p>
    <w:tbl>
      <w:tblPr>
        <w:tblStyle w:val="TableGrid"/>
        <w:tblW w:w="10885" w:type="dxa"/>
        <w:tblLook w:val="04A0" w:firstRow="1" w:lastRow="0" w:firstColumn="1" w:lastColumn="0" w:noHBand="0" w:noVBand="1"/>
      </w:tblPr>
      <w:tblGrid>
        <w:gridCol w:w="2421"/>
        <w:gridCol w:w="8464"/>
      </w:tblGrid>
      <w:tr w:rsidR="00E20AB2" w:rsidRPr="00DC7071" w14:paraId="52148327" w14:textId="77777777" w:rsidTr="00EA04EE">
        <w:tc>
          <w:tcPr>
            <w:tcW w:w="10885" w:type="dxa"/>
            <w:gridSpan w:val="2"/>
            <w:shd w:val="clear" w:color="auto" w:fill="E7E6E6" w:themeFill="background2"/>
          </w:tcPr>
          <w:p w14:paraId="7006DB35" w14:textId="3DB8D603" w:rsidR="00E20AB2" w:rsidRPr="00DC7071" w:rsidRDefault="00E20AB2" w:rsidP="00D17545">
            <w:pPr>
              <w:rPr>
                <w:rFonts w:asciiTheme="majorHAnsi" w:hAnsiTheme="majorHAnsi" w:cstheme="majorHAnsi"/>
                <w:sz w:val="24"/>
                <w:szCs w:val="24"/>
              </w:rPr>
            </w:pPr>
            <w:r w:rsidRPr="00CA13C5">
              <w:rPr>
                <w:rFonts w:asciiTheme="majorHAnsi" w:hAnsiTheme="majorHAnsi" w:cstheme="majorHAnsi"/>
                <w:b/>
                <w:bCs/>
                <w:sz w:val="32"/>
                <w:szCs w:val="32"/>
              </w:rPr>
              <w:t>PI Index Check In</w:t>
            </w:r>
          </w:p>
        </w:tc>
      </w:tr>
      <w:tr w:rsidR="00D766A8" w:rsidRPr="00DC7071" w14:paraId="34E37673" w14:textId="77777777" w:rsidTr="000A3A35">
        <w:tc>
          <w:tcPr>
            <w:tcW w:w="10885" w:type="dxa"/>
            <w:gridSpan w:val="2"/>
          </w:tcPr>
          <w:p w14:paraId="3A8DB4C6" w14:textId="41E702A0" w:rsidR="00D766A8" w:rsidRPr="00E175ED" w:rsidRDefault="00D766A8" w:rsidP="00D766A8">
            <w:pPr>
              <w:pStyle w:val="ListParagraph"/>
              <w:numPr>
                <w:ilvl w:val="0"/>
                <w:numId w:val="4"/>
              </w:numPr>
              <w:ind w:left="360"/>
              <w:rPr>
                <w:rFonts w:asciiTheme="majorHAnsi" w:hAnsiTheme="majorHAnsi" w:cstheme="majorHAnsi"/>
                <w:b/>
                <w:bCs/>
                <w:sz w:val="24"/>
                <w:szCs w:val="24"/>
              </w:rPr>
            </w:pPr>
            <w:r w:rsidRPr="00E175ED">
              <w:rPr>
                <w:rFonts w:asciiTheme="majorHAnsi" w:hAnsiTheme="majorHAnsi" w:cstheme="majorHAnsi"/>
                <w:b/>
                <w:bCs/>
                <w:sz w:val="24"/>
                <w:szCs w:val="24"/>
              </w:rPr>
              <w:t>Review 2023 P</w:t>
            </w:r>
            <w:r>
              <w:rPr>
                <w:rFonts w:asciiTheme="majorHAnsi" w:hAnsiTheme="majorHAnsi" w:cstheme="majorHAnsi"/>
                <w:b/>
                <w:bCs/>
                <w:sz w:val="24"/>
                <w:szCs w:val="24"/>
              </w:rPr>
              <w:t>erformance Index</w:t>
            </w:r>
            <w:r w:rsidRPr="00E175ED">
              <w:rPr>
                <w:rFonts w:asciiTheme="majorHAnsi" w:hAnsiTheme="majorHAnsi" w:cstheme="majorHAnsi"/>
                <w:b/>
                <w:bCs/>
                <w:sz w:val="24"/>
                <w:szCs w:val="24"/>
              </w:rPr>
              <w:t xml:space="preserve"> </w:t>
            </w:r>
            <w:r>
              <w:rPr>
                <w:rFonts w:asciiTheme="majorHAnsi" w:hAnsiTheme="majorHAnsi" w:cstheme="majorHAnsi"/>
                <w:b/>
                <w:bCs/>
                <w:sz w:val="24"/>
                <w:szCs w:val="24"/>
              </w:rPr>
              <w:t xml:space="preserve">(PI) and Support Documents </w:t>
            </w:r>
            <w:r>
              <w:rPr>
                <w:rFonts w:asciiTheme="majorHAnsi" w:hAnsiTheme="majorHAnsi" w:cstheme="majorHAnsi"/>
                <w:i/>
                <w:iCs/>
                <w:sz w:val="24"/>
                <w:szCs w:val="24"/>
              </w:rPr>
              <w:t>(Print and hand out copies)</w:t>
            </w:r>
          </w:p>
          <w:p w14:paraId="695CD8D5" w14:textId="3F4E4B17" w:rsidR="00D766A8" w:rsidRPr="00D766A8" w:rsidRDefault="00D766A8" w:rsidP="00D766A8">
            <w:pPr>
              <w:pStyle w:val="ListParagraph"/>
              <w:numPr>
                <w:ilvl w:val="0"/>
                <w:numId w:val="4"/>
              </w:numPr>
              <w:ind w:left="360"/>
              <w:rPr>
                <w:rFonts w:asciiTheme="majorHAnsi" w:hAnsiTheme="majorHAnsi" w:cstheme="majorHAnsi"/>
                <w:b/>
                <w:bCs/>
                <w:sz w:val="24"/>
                <w:szCs w:val="24"/>
              </w:rPr>
            </w:pPr>
            <w:r w:rsidRPr="00D766A8">
              <w:rPr>
                <w:rFonts w:asciiTheme="majorHAnsi" w:hAnsiTheme="majorHAnsi" w:cstheme="majorHAnsi"/>
                <w:b/>
                <w:bCs/>
                <w:sz w:val="24"/>
                <w:szCs w:val="24"/>
              </w:rPr>
              <w:t xml:space="preserve">Performance </w:t>
            </w:r>
            <w:r w:rsidR="00506F47">
              <w:rPr>
                <w:rFonts w:asciiTheme="majorHAnsi" w:hAnsiTheme="majorHAnsi" w:cstheme="majorHAnsi"/>
                <w:b/>
                <w:bCs/>
                <w:sz w:val="24"/>
                <w:szCs w:val="24"/>
              </w:rPr>
              <w:t>updates and d</w:t>
            </w:r>
            <w:r w:rsidRPr="00D766A8">
              <w:rPr>
                <w:rFonts w:asciiTheme="majorHAnsi" w:hAnsiTheme="majorHAnsi" w:cstheme="majorHAnsi"/>
                <w:b/>
                <w:bCs/>
                <w:sz w:val="24"/>
                <w:szCs w:val="24"/>
              </w:rPr>
              <w:t xml:space="preserve">issemination: </w:t>
            </w:r>
          </w:p>
          <w:p w14:paraId="279C5E89" w14:textId="39A37AB6" w:rsidR="00D766A8" w:rsidRPr="00B30950" w:rsidRDefault="00D766A8" w:rsidP="00506F47">
            <w:pPr>
              <w:pStyle w:val="ListParagraph"/>
              <w:ind w:left="360"/>
              <w:rPr>
                <w:rFonts w:asciiTheme="majorHAnsi" w:hAnsiTheme="majorHAnsi" w:cstheme="majorHAnsi"/>
                <w:sz w:val="24"/>
                <w:szCs w:val="24"/>
              </w:rPr>
            </w:pPr>
            <w:r>
              <w:rPr>
                <w:rFonts w:asciiTheme="majorHAnsi" w:hAnsiTheme="majorHAnsi" w:cstheme="majorHAnsi"/>
                <w:i/>
                <w:iCs/>
                <w:sz w:val="24"/>
                <w:szCs w:val="24"/>
              </w:rPr>
              <w:t xml:space="preserve">Discover who receives MSSIC PI updates, how frequently, and is the method effective in keeping leaders informed of QI progress, needs, and successes?  </w:t>
            </w:r>
            <w:r>
              <w:rPr>
                <w:rFonts w:asciiTheme="majorHAnsi" w:hAnsiTheme="majorHAnsi" w:cstheme="majorHAnsi"/>
                <w:sz w:val="24"/>
                <w:szCs w:val="24"/>
              </w:rPr>
              <w:t xml:space="preserve"> </w:t>
            </w:r>
          </w:p>
        </w:tc>
      </w:tr>
      <w:tr w:rsidR="00787A9F" w:rsidRPr="00DC7071" w14:paraId="2D330FB0" w14:textId="77777777" w:rsidTr="00EA04EE">
        <w:tc>
          <w:tcPr>
            <w:tcW w:w="10885" w:type="dxa"/>
            <w:gridSpan w:val="2"/>
            <w:shd w:val="clear" w:color="auto" w:fill="E7E6E6" w:themeFill="background2"/>
          </w:tcPr>
          <w:p w14:paraId="28C874BC" w14:textId="5ED28A29" w:rsidR="00787A9F" w:rsidRPr="00EA04EE" w:rsidRDefault="00787A9F" w:rsidP="00EA04EE">
            <w:pPr>
              <w:rPr>
                <w:rFonts w:asciiTheme="majorHAnsi" w:hAnsiTheme="majorHAnsi" w:cstheme="majorHAnsi"/>
                <w:b/>
                <w:bCs/>
                <w:sz w:val="32"/>
                <w:szCs w:val="32"/>
              </w:rPr>
            </w:pPr>
            <w:r w:rsidRPr="00CA13C5">
              <w:rPr>
                <w:rFonts w:asciiTheme="majorHAnsi" w:hAnsiTheme="majorHAnsi" w:cstheme="majorHAnsi"/>
                <w:b/>
                <w:bCs/>
                <w:sz w:val="32"/>
                <w:szCs w:val="32"/>
              </w:rPr>
              <w:t>Current Performance Update</w:t>
            </w:r>
          </w:p>
        </w:tc>
      </w:tr>
      <w:tr w:rsidR="00E20AB2" w:rsidRPr="00DC7071" w14:paraId="07366AEC" w14:textId="77777777" w:rsidTr="00EB0118">
        <w:tc>
          <w:tcPr>
            <w:tcW w:w="10885" w:type="dxa"/>
            <w:gridSpan w:val="2"/>
          </w:tcPr>
          <w:p w14:paraId="3639D297" w14:textId="4A940600" w:rsidR="00A36F1B" w:rsidRPr="00EA04EE" w:rsidRDefault="00E20AB2" w:rsidP="00EA04EE">
            <w:pPr>
              <w:pStyle w:val="ListParagraph"/>
              <w:numPr>
                <w:ilvl w:val="0"/>
                <w:numId w:val="16"/>
              </w:numPr>
              <w:rPr>
                <w:rFonts w:asciiTheme="majorHAnsi" w:hAnsiTheme="majorHAnsi" w:cstheme="majorHAnsi"/>
                <w:b/>
                <w:bCs/>
                <w:sz w:val="24"/>
                <w:szCs w:val="24"/>
              </w:rPr>
            </w:pPr>
            <w:r w:rsidRPr="00EA04EE">
              <w:rPr>
                <w:rFonts w:asciiTheme="majorHAnsi" w:hAnsiTheme="majorHAnsi" w:cstheme="majorHAnsi"/>
                <w:b/>
                <w:bCs/>
                <w:sz w:val="24"/>
                <w:szCs w:val="24"/>
              </w:rPr>
              <w:t xml:space="preserve">Overview of ERAS program - </w:t>
            </w:r>
            <w:r w:rsidRPr="00EA04EE">
              <w:rPr>
                <w:rFonts w:asciiTheme="majorHAnsi" w:hAnsiTheme="majorHAnsi" w:cstheme="majorHAnsi"/>
                <w:i/>
                <w:iCs/>
                <w:sz w:val="24"/>
                <w:szCs w:val="24"/>
              </w:rPr>
              <w:t xml:space="preserve">You have so much to be proud of.  Share and shine!  Consider printing an abbreviated version of your ERAS Protocol Document.  You do not need to provide all the support documents and granular detail, but a high-level overview may support meaningful dialogue. </w:t>
            </w:r>
          </w:p>
          <w:p w14:paraId="2F8474CC" w14:textId="0205ECBE" w:rsidR="00EA04EE" w:rsidRPr="00EA04EE" w:rsidRDefault="00EA04EE" w:rsidP="00EA04EE">
            <w:pPr>
              <w:pStyle w:val="ListParagraph"/>
              <w:numPr>
                <w:ilvl w:val="0"/>
                <w:numId w:val="18"/>
              </w:numPr>
              <w:rPr>
                <w:rFonts w:asciiTheme="majorHAnsi" w:hAnsiTheme="majorHAnsi" w:cstheme="majorHAnsi"/>
                <w:i/>
                <w:iCs/>
                <w:sz w:val="24"/>
                <w:szCs w:val="24"/>
              </w:rPr>
            </w:pPr>
            <w:r w:rsidRPr="00EA04EE">
              <w:rPr>
                <w:rFonts w:asciiTheme="majorHAnsi" w:hAnsiTheme="majorHAnsi" w:cstheme="majorHAnsi"/>
                <w:b/>
                <w:bCs/>
                <w:sz w:val="24"/>
                <w:szCs w:val="24"/>
              </w:rPr>
              <w:t xml:space="preserve">Report current scores for the metrics below. </w:t>
            </w:r>
            <w:r w:rsidRPr="00EA04EE">
              <w:rPr>
                <w:rFonts w:asciiTheme="majorHAnsi" w:hAnsiTheme="majorHAnsi" w:cstheme="majorHAnsi"/>
                <w:i/>
                <w:iCs/>
                <w:sz w:val="24"/>
                <w:szCs w:val="24"/>
              </w:rPr>
              <w:t xml:space="preserve"> </w:t>
            </w:r>
            <w:r w:rsidRPr="00EA04EE">
              <w:rPr>
                <w:rFonts w:asciiTheme="majorHAnsi" w:hAnsiTheme="majorHAnsi" w:cstheme="majorHAnsi"/>
                <w:i/>
                <w:iCs/>
                <w:sz w:val="24"/>
                <w:szCs w:val="24"/>
              </w:rPr>
              <w:t>For each metric</w:t>
            </w:r>
            <w:r w:rsidRPr="00EA04EE">
              <w:rPr>
                <w:rFonts w:asciiTheme="majorHAnsi" w:hAnsiTheme="majorHAnsi" w:cstheme="majorHAnsi"/>
                <w:i/>
                <w:iCs/>
                <w:sz w:val="24"/>
                <w:szCs w:val="24"/>
              </w:rPr>
              <w:t>:</w:t>
            </w:r>
          </w:p>
          <w:p w14:paraId="59F6D309" w14:textId="72CAE8F6" w:rsidR="00EA04EE" w:rsidRPr="00EA04EE" w:rsidRDefault="00506F47" w:rsidP="00BD0368">
            <w:pPr>
              <w:pStyle w:val="ListParagraph"/>
              <w:numPr>
                <w:ilvl w:val="0"/>
                <w:numId w:val="20"/>
              </w:numPr>
              <w:rPr>
                <w:rFonts w:asciiTheme="majorHAnsi" w:hAnsiTheme="majorHAnsi" w:cstheme="majorHAnsi"/>
                <w:i/>
                <w:iCs/>
                <w:sz w:val="24"/>
                <w:szCs w:val="24"/>
              </w:rPr>
            </w:pPr>
            <w:r>
              <w:rPr>
                <w:rFonts w:asciiTheme="majorHAnsi" w:hAnsiTheme="majorHAnsi" w:cstheme="majorHAnsi"/>
                <w:i/>
                <w:iCs/>
                <w:sz w:val="24"/>
                <w:szCs w:val="24"/>
              </w:rPr>
              <w:t xml:space="preserve">Show data.  </w:t>
            </w:r>
            <w:r w:rsidR="00EA04EE" w:rsidRPr="00EA04EE">
              <w:rPr>
                <w:rFonts w:asciiTheme="majorHAnsi" w:hAnsiTheme="majorHAnsi" w:cstheme="majorHAnsi"/>
                <w:i/>
                <w:iCs/>
                <w:sz w:val="24"/>
                <w:szCs w:val="24"/>
              </w:rPr>
              <w:t>Explain the s</w:t>
            </w:r>
            <w:r w:rsidR="00EA04EE" w:rsidRPr="00EA04EE">
              <w:rPr>
                <w:rFonts w:asciiTheme="majorHAnsi" w:hAnsiTheme="majorHAnsi" w:cstheme="majorHAnsi"/>
                <w:i/>
                <w:iCs/>
                <w:sz w:val="24"/>
                <w:szCs w:val="24"/>
              </w:rPr>
              <w:t xml:space="preserve">ource (registry and/or concurrent monitoring) and provide printed screenshots from the registry and other support documents that will facilitate discussion. </w:t>
            </w:r>
            <w:r w:rsidR="00EA04EE" w:rsidRPr="00EA04EE">
              <w:rPr>
                <w:rFonts w:asciiTheme="majorHAnsi" w:hAnsiTheme="majorHAnsi" w:cstheme="majorHAnsi"/>
                <w:i/>
                <w:iCs/>
                <w:sz w:val="24"/>
                <w:szCs w:val="24"/>
              </w:rPr>
              <w:t>(</w:t>
            </w:r>
            <w:r w:rsidR="00EA04EE" w:rsidRPr="00EA04EE">
              <w:rPr>
                <w:rFonts w:asciiTheme="majorHAnsi" w:hAnsiTheme="majorHAnsi" w:cstheme="majorHAnsi"/>
                <w:i/>
                <w:iCs/>
                <w:sz w:val="24"/>
                <w:szCs w:val="24"/>
              </w:rPr>
              <w:t>Unless you are performing at the full point threshold, concurrent monitoring should be occurring.</w:t>
            </w:r>
            <w:r w:rsidR="00EA04EE" w:rsidRPr="00EA04EE">
              <w:rPr>
                <w:rFonts w:asciiTheme="majorHAnsi" w:hAnsiTheme="majorHAnsi" w:cstheme="majorHAnsi"/>
                <w:i/>
                <w:iCs/>
                <w:sz w:val="24"/>
                <w:szCs w:val="24"/>
              </w:rPr>
              <w:t>)</w:t>
            </w:r>
            <w:r>
              <w:rPr>
                <w:rFonts w:asciiTheme="majorHAnsi" w:hAnsiTheme="majorHAnsi" w:cstheme="majorHAnsi"/>
                <w:i/>
                <w:iCs/>
                <w:sz w:val="24"/>
                <w:szCs w:val="24"/>
              </w:rPr>
              <w:t xml:space="preserve"> If appropriate, show RCA worksheets that support your QI efforts (no PHI).</w:t>
            </w:r>
          </w:p>
          <w:p w14:paraId="7A2BE8B2" w14:textId="2CC0D14B" w:rsidR="00EA04EE" w:rsidRPr="00EA04EE" w:rsidRDefault="00EA04EE" w:rsidP="00BD0368">
            <w:pPr>
              <w:pStyle w:val="ListParagraph"/>
              <w:numPr>
                <w:ilvl w:val="0"/>
                <w:numId w:val="20"/>
              </w:numPr>
              <w:rPr>
                <w:rFonts w:asciiTheme="majorHAnsi" w:hAnsiTheme="majorHAnsi" w:cstheme="majorHAnsi"/>
                <w:b/>
                <w:bCs/>
                <w:i/>
                <w:iCs/>
                <w:sz w:val="24"/>
                <w:szCs w:val="24"/>
                <w:highlight w:val="yellow"/>
              </w:rPr>
            </w:pPr>
            <w:r w:rsidRPr="00EA04EE">
              <w:rPr>
                <w:rFonts w:asciiTheme="majorHAnsi" w:hAnsiTheme="majorHAnsi" w:cstheme="majorHAnsi"/>
                <w:b/>
                <w:bCs/>
                <w:i/>
                <w:iCs/>
                <w:sz w:val="24"/>
                <w:szCs w:val="24"/>
                <w:highlight w:val="yellow"/>
                <w:u w:val="single"/>
              </w:rPr>
              <w:t>If you are at zero points for any performance measure, come prepared with a Performance Improvement Plan</w:t>
            </w:r>
            <w:r w:rsidR="00506F47">
              <w:rPr>
                <w:rFonts w:asciiTheme="majorHAnsi" w:hAnsiTheme="majorHAnsi" w:cstheme="majorHAnsi"/>
                <w:b/>
                <w:bCs/>
                <w:i/>
                <w:iCs/>
                <w:sz w:val="24"/>
                <w:szCs w:val="24"/>
                <w:highlight w:val="yellow"/>
                <w:u w:val="single"/>
              </w:rPr>
              <w:t xml:space="preserve"> (PIP)</w:t>
            </w:r>
            <w:r w:rsidRPr="00EA04EE">
              <w:rPr>
                <w:rFonts w:asciiTheme="majorHAnsi" w:hAnsiTheme="majorHAnsi" w:cstheme="majorHAnsi"/>
                <w:b/>
                <w:bCs/>
                <w:i/>
                <w:iCs/>
                <w:sz w:val="24"/>
                <w:szCs w:val="24"/>
                <w:highlight w:val="yellow"/>
                <w:u w:val="single"/>
              </w:rPr>
              <w:t xml:space="preserve"> with sections 1-4 already completed</w:t>
            </w:r>
            <w:r w:rsidRPr="00EA04EE">
              <w:rPr>
                <w:rFonts w:asciiTheme="majorHAnsi" w:hAnsiTheme="majorHAnsi" w:cstheme="majorHAnsi"/>
                <w:b/>
                <w:bCs/>
                <w:i/>
                <w:iCs/>
                <w:sz w:val="24"/>
                <w:szCs w:val="24"/>
                <w:highlight w:val="yellow"/>
              </w:rPr>
              <w:t xml:space="preserve">. </w:t>
            </w:r>
          </w:p>
          <w:p w14:paraId="189EA2A4" w14:textId="5538AC04" w:rsidR="00E20AB2" w:rsidRPr="00EA04EE" w:rsidRDefault="00EA04EE" w:rsidP="00BD0368">
            <w:pPr>
              <w:pStyle w:val="ListParagraph"/>
              <w:numPr>
                <w:ilvl w:val="0"/>
                <w:numId w:val="20"/>
              </w:numPr>
              <w:rPr>
                <w:rFonts w:asciiTheme="majorHAnsi" w:hAnsiTheme="majorHAnsi" w:cstheme="majorHAnsi"/>
                <w:b/>
                <w:bCs/>
                <w:sz w:val="24"/>
                <w:szCs w:val="24"/>
              </w:rPr>
            </w:pPr>
            <w:r w:rsidRPr="00EA04EE">
              <w:rPr>
                <w:rFonts w:asciiTheme="majorHAnsi" w:hAnsiTheme="majorHAnsi" w:cstheme="majorHAnsi"/>
                <w:i/>
                <w:iCs/>
                <w:sz w:val="24"/>
                <w:szCs w:val="24"/>
              </w:rPr>
              <w:t xml:space="preserve">Be prepared to discuss both successes and barriers with your leaders.  </w:t>
            </w:r>
          </w:p>
          <w:p w14:paraId="18D23DE8" w14:textId="77777777" w:rsidR="00E20AB2" w:rsidRPr="00E41BF2" w:rsidRDefault="00E20AB2" w:rsidP="00EA04EE">
            <w:pPr>
              <w:pStyle w:val="ListParagraph"/>
              <w:numPr>
                <w:ilvl w:val="0"/>
                <w:numId w:val="17"/>
              </w:numPr>
              <w:ind w:left="1080"/>
              <w:rPr>
                <w:rFonts w:asciiTheme="majorHAnsi" w:hAnsiTheme="majorHAnsi" w:cstheme="majorHAnsi"/>
                <w:b/>
                <w:bCs/>
                <w:sz w:val="24"/>
                <w:szCs w:val="24"/>
              </w:rPr>
            </w:pPr>
            <w:r w:rsidRPr="00E41BF2">
              <w:rPr>
                <w:rFonts w:asciiTheme="majorHAnsi" w:hAnsiTheme="majorHAnsi" w:cstheme="majorHAnsi"/>
                <w:b/>
                <w:bCs/>
                <w:sz w:val="24"/>
                <w:szCs w:val="24"/>
              </w:rPr>
              <w:t>Presurgical ERAS education</w:t>
            </w:r>
          </w:p>
          <w:p w14:paraId="549DA178" w14:textId="77777777" w:rsidR="00E20AB2" w:rsidRPr="00E41BF2" w:rsidRDefault="00E20AB2" w:rsidP="00EA04EE">
            <w:pPr>
              <w:pStyle w:val="ListParagraph"/>
              <w:numPr>
                <w:ilvl w:val="0"/>
                <w:numId w:val="17"/>
              </w:numPr>
              <w:ind w:left="1080"/>
              <w:rPr>
                <w:rFonts w:asciiTheme="majorHAnsi" w:hAnsiTheme="majorHAnsi" w:cstheme="majorHAnsi"/>
                <w:b/>
                <w:bCs/>
                <w:sz w:val="24"/>
                <w:szCs w:val="24"/>
              </w:rPr>
            </w:pPr>
            <w:r w:rsidRPr="00E41BF2">
              <w:rPr>
                <w:rFonts w:asciiTheme="majorHAnsi" w:hAnsiTheme="majorHAnsi" w:cstheme="majorHAnsi"/>
                <w:b/>
                <w:bCs/>
                <w:sz w:val="24"/>
                <w:szCs w:val="24"/>
              </w:rPr>
              <w:t>Carb-Rich Drink</w:t>
            </w:r>
          </w:p>
          <w:p w14:paraId="3E4852EC" w14:textId="5A321D16" w:rsidR="00E20AB2" w:rsidRPr="00E41BF2" w:rsidRDefault="00E20AB2" w:rsidP="00EA04EE">
            <w:pPr>
              <w:pStyle w:val="ListParagraph"/>
              <w:numPr>
                <w:ilvl w:val="0"/>
                <w:numId w:val="17"/>
              </w:numPr>
              <w:ind w:left="1080"/>
              <w:rPr>
                <w:rFonts w:asciiTheme="majorHAnsi" w:hAnsiTheme="majorHAnsi" w:cstheme="majorHAnsi"/>
                <w:b/>
                <w:bCs/>
                <w:sz w:val="24"/>
                <w:szCs w:val="24"/>
              </w:rPr>
            </w:pPr>
            <w:r w:rsidRPr="00E41BF2">
              <w:rPr>
                <w:rFonts w:asciiTheme="majorHAnsi" w:hAnsiTheme="majorHAnsi" w:cstheme="majorHAnsi"/>
                <w:b/>
                <w:bCs/>
                <w:sz w:val="24"/>
                <w:szCs w:val="24"/>
              </w:rPr>
              <w:t>Ambulation</w:t>
            </w:r>
            <w:r>
              <w:rPr>
                <w:rFonts w:asciiTheme="majorHAnsi" w:hAnsiTheme="majorHAnsi" w:cstheme="majorHAnsi"/>
                <w:b/>
                <w:bCs/>
                <w:sz w:val="24"/>
                <w:szCs w:val="24"/>
              </w:rPr>
              <w:t xml:space="preserve"> w/in 8 hours </w:t>
            </w:r>
          </w:p>
          <w:p w14:paraId="77A1ED1D" w14:textId="77777777" w:rsidR="00E20AB2" w:rsidRPr="00E41BF2" w:rsidRDefault="00E20AB2" w:rsidP="00EA04EE">
            <w:pPr>
              <w:pStyle w:val="ListParagraph"/>
              <w:numPr>
                <w:ilvl w:val="0"/>
                <w:numId w:val="17"/>
              </w:numPr>
              <w:ind w:left="1080"/>
              <w:rPr>
                <w:rFonts w:asciiTheme="majorHAnsi" w:hAnsiTheme="majorHAnsi" w:cstheme="majorHAnsi"/>
                <w:b/>
                <w:bCs/>
                <w:sz w:val="24"/>
                <w:szCs w:val="24"/>
              </w:rPr>
            </w:pPr>
            <w:r w:rsidRPr="00E41BF2">
              <w:rPr>
                <w:rFonts w:asciiTheme="majorHAnsi" w:hAnsiTheme="majorHAnsi" w:cstheme="majorHAnsi"/>
                <w:b/>
                <w:bCs/>
                <w:sz w:val="24"/>
                <w:szCs w:val="24"/>
              </w:rPr>
              <w:t>Opioid MME Anterior Cervical</w:t>
            </w:r>
          </w:p>
          <w:p w14:paraId="1A127962" w14:textId="77777777" w:rsidR="00E20AB2" w:rsidRPr="00E41BF2" w:rsidRDefault="00E20AB2" w:rsidP="00EA04EE">
            <w:pPr>
              <w:pStyle w:val="ListParagraph"/>
              <w:numPr>
                <w:ilvl w:val="0"/>
                <w:numId w:val="17"/>
              </w:numPr>
              <w:ind w:left="1080"/>
              <w:rPr>
                <w:rFonts w:asciiTheme="majorHAnsi" w:hAnsiTheme="majorHAnsi" w:cstheme="majorHAnsi"/>
                <w:b/>
                <w:bCs/>
                <w:sz w:val="24"/>
                <w:szCs w:val="24"/>
              </w:rPr>
            </w:pPr>
            <w:r w:rsidRPr="00E41BF2">
              <w:rPr>
                <w:rFonts w:asciiTheme="majorHAnsi" w:hAnsiTheme="majorHAnsi" w:cstheme="majorHAnsi"/>
                <w:b/>
                <w:bCs/>
                <w:sz w:val="24"/>
                <w:szCs w:val="24"/>
              </w:rPr>
              <w:t>Opioid MME Lumbar Decompression</w:t>
            </w:r>
          </w:p>
          <w:p w14:paraId="15AF755F" w14:textId="2EE260CA" w:rsidR="00E20AB2" w:rsidRDefault="00E20AB2" w:rsidP="00EA04EE">
            <w:pPr>
              <w:pStyle w:val="ListParagraph"/>
              <w:numPr>
                <w:ilvl w:val="0"/>
                <w:numId w:val="17"/>
              </w:numPr>
              <w:ind w:left="1080"/>
              <w:rPr>
                <w:rFonts w:asciiTheme="majorHAnsi" w:hAnsiTheme="majorHAnsi" w:cstheme="majorHAnsi"/>
                <w:sz w:val="24"/>
                <w:szCs w:val="24"/>
              </w:rPr>
            </w:pPr>
            <w:r w:rsidRPr="00E41BF2">
              <w:rPr>
                <w:rFonts w:asciiTheme="majorHAnsi" w:hAnsiTheme="majorHAnsi" w:cstheme="majorHAnsi"/>
                <w:b/>
                <w:bCs/>
                <w:sz w:val="24"/>
                <w:szCs w:val="24"/>
              </w:rPr>
              <w:t xml:space="preserve">Wild Cards: </w:t>
            </w:r>
            <w:r>
              <w:rPr>
                <w:rFonts w:asciiTheme="majorHAnsi" w:hAnsiTheme="majorHAnsi" w:cstheme="majorHAnsi"/>
                <w:b/>
                <w:bCs/>
                <w:sz w:val="24"/>
                <w:szCs w:val="24"/>
              </w:rPr>
              <w:t xml:space="preserve"> </w:t>
            </w:r>
            <w:r w:rsidR="00EA04EE">
              <w:rPr>
                <w:rFonts w:asciiTheme="majorHAnsi" w:hAnsiTheme="majorHAnsi" w:cstheme="majorHAnsi"/>
                <w:i/>
                <w:iCs/>
                <w:sz w:val="24"/>
                <w:szCs w:val="24"/>
              </w:rPr>
              <w:t>Is your site</w:t>
            </w:r>
            <w:r>
              <w:rPr>
                <w:rFonts w:asciiTheme="majorHAnsi" w:hAnsiTheme="majorHAnsi" w:cstheme="majorHAnsi"/>
                <w:i/>
                <w:iCs/>
                <w:sz w:val="24"/>
                <w:szCs w:val="24"/>
              </w:rPr>
              <w:t xml:space="preserve"> an outlier in any of these areas:  </w:t>
            </w:r>
            <w:r w:rsidRPr="00E20AB2">
              <w:rPr>
                <w:rFonts w:asciiTheme="majorHAnsi" w:hAnsiTheme="majorHAnsi" w:cstheme="majorHAnsi"/>
                <w:i/>
                <w:iCs/>
                <w:sz w:val="24"/>
                <w:szCs w:val="24"/>
              </w:rPr>
              <w:t>ER Visits, SSI, UR, Readmissions, PROS, etc.</w:t>
            </w:r>
            <w:r w:rsidRPr="00E41BF2">
              <w:rPr>
                <w:rFonts w:asciiTheme="majorHAnsi" w:hAnsiTheme="majorHAnsi" w:cstheme="majorHAnsi"/>
                <w:b/>
                <w:bCs/>
                <w:sz w:val="24"/>
                <w:szCs w:val="24"/>
              </w:rPr>
              <w:t xml:space="preserve"> </w:t>
            </w:r>
          </w:p>
        </w:tc>
      </w:tr>
      <w:tr w:rsidR="00D766A8" w:rsidRPr="00DC7071" w14:paraId="5E64ECA6" w14:textId="77777777" w:rsidTr="00BD0368">
        <w:tc>
          <w:tcPr>
            <w:tcW w:w="10885" w:type="dxa"/>
            <w:gridSpan w:val="2"/>
            <w:shd w:val="clear" w:color="auto" w:fill="E7E6E6" w:themeFill="background2"/>
          </w:tcPr>
          <w:p w14:paraId="1D1C3689" w14:textId="5A6AC485" w:rsidR="00D766A8" w:rsidRPr="00DC7071" w:rsidRDefault="00D766A8" w:rsidP="00BD0368">
            <w:pPr>
              <w:rPr>
                <w:rFonts w:asciiTheme="majorHAnsi" w:hAnsiTheme="majorHAnsi" w:cstheme="majorHAnsi"/>
                <w:sz w:val="24"/>
                <w:szCs w:val="24"/>
              </w:rPr>
            </w:pPr>
            <w:r w:rsidRPr="00CA13C5">
              <w:rPr>
                <w:rFonts w:asciiTheme="majorHAnsi" w:hAnsiTheme="majorHAnsi" w:cstheme="majorHAnsi"/>
                <w:b/>
                <w:bCs/>
                <w:sz w:val="32"/>
                <w:szCs w:val="32"/>
              </w:rPr>
              <w:t>Insights and Feedback</w:t>
            </w:r>
            <w:r w:rsidR="00BD0368">
              <w:rPr>
                <w:rFonts w:asciiTheme="majorHAnsi" w:hAnsiTheme="majorHAnsi" w:cstheme="majorHAnsi"/>
                <w:b/>
                <w:bCs/>
                <w:sz w:val="32"/>
                <w:szCs w:val="32"/>
              </w:rPr>
              <w:t xml:space="preserve"> - </w:t>
            </w:r>
            <w:r w:rsidRPr="008B706D">
              <w:rPr>
                <w:rFonts w:asciiTheme="majorHAnsi" w:hAnsiTheme="majorHAnsi" w:cstheme="majorHAnsi"/>
                <w:i/>
                <w:iCs/>
                <w:sz w:val="24"/>
                <w:szCs w:val="24"/>
              </w:rPr>
              <w:t xml:space="preserve">Evaluate relationships with key stakeholders. Discuss successes and challenges. How is their buy-in and support? What suggestions </w:t>
            </w:r>
            <w:r w:rsidR="00EA04EE">
              <w:rPr>
                <w:rFonts w:asciiTheme="majorHAnsi" w:hAnsiTheme="majorHAnsi" w:cstheme="majorHAnsi"/>
                <w:i/>
                <w:iCs/>
                <w:sz w:val="24"/>
                <w:szCs w:val="24"/>
              </w:rPr>
              <w:t>can</w:t>
            </w:r>
            <w:r w:rsidRPr="008B706D">
              <w:rPr>
                <w:rFonts w:asciiTheme="majorHAnsi" w:hAnsiTheme="majorHAnsi" w:cstheme="majorHAnsi"/>
                <w:i/>
                <w:iCs/>
                <w:sz w:val="24"/>
                <w:szCs w:val="24"/>
              </w:rPr>
              <w:t xml:space="preserve"> help the team improve?</w:t>
            </w:r>
          </w:p>
        </w:tc>
      </w:tr>
      <w:tr w:rsidR="00EA04EE" w:rsidRPr="00DC7071" w14:paraId="2D103E4C" w14:textId="77777777" w:rsidTr="00A744D1">
        <w:tc>
          <w:tcPr>
            <w:tcW w:w="10885" w:type="dxa"/>
            <w:gridSpan w:val="2"/>
          </w:tcPr>
          <w:p w14:paraId="4772578E" w14:textId="030E841F" w:rsidR="00EA04EE" w:rsidRPr="00EA04EE" w:rsidRDefault="00EA04EE" w:rsidP="00EA04EE">
            <w:pPr>
              <w:pStyle w:val="ListParagraph"/>
              <w:numPr>
                <w:ilvl w:val="0"/>
                <w:numId w:val="19"/>
              </w:numPr>
              <w:rPr>
                <w:rFonts w:asciiTheme="majorHAnsi" w:hAnsiTheme="majorHAnsi" w:cstheme="majorHAnsi"/>
                <w:b/>
                <w:bCs/>
                <w:sz w:val="24"/>
                <w:szCs w:val="24"/>
              </w:rPr>
            </w:pPr>
            <w:r w:rsidRPr="00EA04EE">
              <w:rPr>
                <w:rFonts w:asciiTheme="majorHAnsi" w:hAnsiTheme="majorHAnsi" w:cstheme="majorHAnsi"/>
                <w:b/>
                <w:bCs/>
                <w:sz w:val="24"/>
                <w:szCs w:val="24"/>
              </w:rPr>
              <w:t>Surgeon Champion</w:t>
            </w:r>
            <w:r w:rsidR="00BD0368">
              <w:rPr>
                <w:rFonts w:asciiTheme="majorHAnsi" w:hAnsiTheme="majorHAnsi" w:cstheme="majorHAnsi"/>
                <w:b/>
                <w:bCs/>
                <w:sz w:val="24"/>
                <w:szCs w:val="24"/>
              </w:rPr>
              <w:t>(</w:t>
            </w:r>
            <w:r w:rsidRPr="00EA04EE">
              <w:rPr>
                <w:rFonts w:asciiTheme="majorHAnsi" w:hAnsiTheme="majorHAnsi" w:cstheme="majorHAnsi"/>
                <w:b/>
                <w:bCs/>
                <w:sz w:val="24"/>
                <w:szCs w:val="24"/>
              </w:rPr>
              <w:t>s</w:t>
            </w:r>
            <w:r w:rsidR="00BD0368">
              <w:rPr>
                <w:rFonts w:asciiTheme="majorHAnsi" w:hAnsiTheme="majorHAnsi" w:cstheme="majorHAnsi"/>
                <w:b/>
                <w:bCs/>
                <w:sz w:val="24"/>
                <w:szCs w:val="24"/>
              </w:rPr>
              <w:t xml:space="preserve">) - </w:t>
            </w:r>
            <w:r w:rsidR="00BD0368">
              <w:rPr>
                <w:rFonts w:asciiTheme="majorHAnsi" w:hAnsiTheme="majorHAnsi" w:cstheme="majorHAnsi"/>
                <w:i/>
                <w:iCs/>
                <w:sz w:val="24"/>
                <w:szCs w:val="24"/>
              </w:rPr>
              <w:t>Do you feel you kept up to date with QI status and data? Are methods of communication effective or is there something different that would be preferred?</w:t>
            </w:r>
          </w:p>
          <w:p w14:paraId="0895ABB8" w14:textId="77777777" w:rsidR="00EA04EE" w:rsidRPr="00EA04EE" w:rsidRDefault="00EA04EE" w:rsidP="00EA04EE">
            <w:pPr>
              <w:pStyle w:val="ListParagraph"/>
              <w:numPr>
                <w:ilvl w:val="0"/>
                <w:numId w:val="19"/>
              </w:numPr>
              <w:rPr>
                <w:rFonts w:asciiTheme="majorHAnsi" w:hAnsiTheme="majorHAnsi" w:cstheme="majorHAnsi"/>
                <w:b/>
                <w:bCs/>
                <w:sz w:val="24"/>
                <w:szCs w:val="24"/>
              </w:rPr>
            </w:pPr>
            <w:r w:rsidRPr="00EA04EE">
              <w:rPr>
                <w:rFonts w:asciiTheme="majorHAnsi" w:hAnsiTheme="majorHAnsi" w:cstheme="majorHAnsi"/>
                <w:b/>
                <w:bCs/>
                <w:sz w:val="24"/>
                <w:szCs w:val="24"/>
              </w:rPr>
              <w:t>Other Surgeons and Mid-Levels</w:t>
            </w:r>
          </w:p>
          <w:p w14:paraId="70E9701B" w14:textId="77777777" w:rsidR="00EA04EE" w:rsidRPr="00EA04EE" w:rsidRDefault="00EA04EE" w:rsidP="00EA04EE">
            <w:pPr>
              <w:pStyle w:val="ListParagraph"/>
              <w:numPr>
                <w:ilvl w:val="0"/>
                <w:numId w:val="19"/>
              </w:numPr>
              <w:rPr>
                <w:rFonts w:asciiTheme="majorHAnsi" w:hAnsiTheme="majorHAnsi" w:cstheme="majorHAnsi"/>
                <w:b/>
                <w:bCs/>
                <w:sz w:val="24"/>
                <w:szCs w:val="24"/>
              </w:rPr>
            </w:pPr>
            <w:r w:rsidRPr="00EA04EE">
              <w:rPr>
                <w:rFonts w:asciiTheme="majorHAnsi" w:hAnsiTheme="majorHAnsi" w:cstheme="majorHAnsi"/>
                <w:b/>
                <w:bCs/>
                <w:sz w:val="24"/>
                <w:szCs w:val="24"/>
              </w:rPr>
              <w:t>Floor Nurse Managers/ OR Leadership</w:t>
            </w:r>
          </w:p>
          <w:p w14:paraId="6D906FA4" w14:textId="77777777" w:rsidR="00EA04EE" w:rsidRPr="00EA04EE" w:rsidRDefault="00EA04EE" w:rsidP="00EA04EE">
            <w:pPr>
              <w:pStyle w:val="ListParagraph"/>
              <w:numPr>
                <w:ilvl w:val="0"/>
                <w:numId w:val="19"/>
              </w:numPr>
              <w:rPr>
                <w:rFonts w:asciiTheme="majorHAnsi" w:hAnsiTheme="majorHAnsi" w:cstheme="majorHAnsi"/>
                <w:sz w:val="24"/>
                <w:szCs w:val="24"/>
              </w:rPr>
            </w:pPr>
            <w:r w:rsidRPr="00EA04EE">
              <w:rPr>
                <w:rFonts w:asciiTheme="majorHAnsi" w:hAnsiTheme="majorHAnsi" w:cstheme="majorHAnsi"/>
                <w:b/>
                <w:bCs/>
                <w:sz w:val="24"/>
                <w:szCs w:val="24"/>
              </w:rPr>
              <w:t>Outpatient Clinic/Office Managers</w:t>
            </w:r>
          </w:p>
          <w:p w14:paraId="3C4E90A8" w14:textId="5478638A" w:rsidR="00EA04EE" w:rsidRPr="00EA04EE" w:rsidRDefault="00EA04EE" w:rsidP="00EA04EE">
            <w:pPr>
              <w:pStyle w:val="ListParagraph"/>
              <w:numPr>
                <w:ilvl w:val="0"/>
                <w:numId w:val="19"/>
              </w:numPr>
              <w:rPr>
                <w:rFonts w:asciiTheme="majorHAnsi" w:hAnsiTheme="majorHAnsi" w:cstheme="majorHAnsi"/>
                <w:sz w:val="24"/>
                <w:szCs w:val="24"/>
              </w:rPr>
            </w:pPr>
            <w:r w:rsidRPr="00EA04EE">
              <w:rPr>
                <w:rFonts w:asciiTheme="majorHAnsi" w:hAnsiTheme="majorHAnsi" w:cstheme="majorHAnsi"/>
                <w:b/>
                <w:bCs/>
                <w:sz w:val="24"/>
                <w:szCs w:val="24"/>
              </w:rPr>
              <w:t>Spine Coordinator, if applicable</w:t>
            </w:r>
          </w:p>
        </w:tc>
      </w:tr>
      <w:tr w:rsidR="00BD0368" w14:paraId="416CA82F" w14:textId="77777777" w:rsidTr="00DD787D">
        <w:tc>
          <w:tcPr>
            <w:tcW w:w="10885" w:type="dxa"/>
            <w:gridSpan w:val="2"/>
          </w:tcPr>
          <w:p w14:paraId="3CD48E87" w14:textId="420B0A7D" w:rsidR="00BD0368" w:rsidRDefault="00BD0368" w:rsidP="00BD0368">
            <w:pPr>
              <w:rPr>
                <w:rFonts w:asciiTheme="majorHAnsi" w:hAnsiTheme="majorHAnsi" w:cstheme="majorHAnsi"/>
                <w:sz w:val="24"/>
                <w:szCs w:val="24"/>
              </w:rPr>
            </w:pPr>
            <w:r>
              <w:rPr>
                <w:rFonts w:asciiTheme="majorHAnsi" w:hAnsiTheme="majorHAnsi" w:cstheme="majorHAnsi"/>
                <w:b/>
                <w:bCs/>
                <w:sz w:val="32"/>
                <w:szCs w:val="32"/>
              </w:rPr>
              <w:t xml:space="preserve">Opportunities for Growth - </w:t>
            </w:r>
            <w:r w:rsidRPr="005E5C32">
              <w:rPr>
                <w:rFonts w:asciiTheme="majorHAnsi" w:hAnsiTheme="majorHAnsi" w:cstheme="majorHAnsi"/>
                <w:i/>
                <w:iCs/>
                <w:sz w:val="24"/>
                <w:szCs w:val="24"/>
              </w:rPr>
              <w:t>List ideas for improvement. What roadblocks can be removed? Then</w:t>
            </w:r>
            <w:r>
              <w:rPr>
                <w:rFonts w:asciiTheme="majorHAnsi" w:hAnsiTheme="majorHAnsi" w:cstheme="majorHAnsi"/>
                <w:i/>
                <w:iCs/>
                <w:sz w:val="24"/>
                <w:szCs w:val="24"/>
              </w:rPr>
              <w:t>,</w:t>
            </w:r>
            <w:r w:rsidRPr="005E5C32">
              <w:rPr>
                <w:rFonts w:asciiTheme="majorHAnsi" w:hAnsiTheme="majorHAnsi" w:cstheme="majorHAnsi"/>
                <w:i/>
                <w:iCs/>
                <w:sz w:val="24"/>
                <w:szCs w:val="24"/>
              </w:rPr>
              <w:t xml:space="preserve"> prioritize.</w:t>
            </w:r>
            <w:r>
              <w:rPr>
                <w:rFonts w:asciiTheme="majorHAnsi" w:hAnsiTheme="majorHAnsi" w:cstheme="majorHAnsi"/>
                <w:i/>
                <w:iCs/>
                <w:sz w:val="24"/>
                <w:szCs w:val="24"/>
              </w:rPr>
              <w:t xml:space="preserve"> Formal action plans are helpful.</w:t>
            </w:r>
            <w:r w:rsidRPr="005E5C32">
              <w:rPr>
                <w:rFonts w:asciiTheme="majorHAnsi" w:hAnsiTheme="majorHAnsi" w:cstheme="majorHAnsi"/>
                <w:i/>
                <w:iCs/>
                <w:sz w:val="24"/>
                <w:szCs w:val="24"/>
              </w:rPr>
              <w:t xml:space="preserve"> Use</w:t>
            </w:r>
            <w:r>
              <w:rPr>
                <w:rFonts w:asciiTheme="majorHAnsi" w:hAnsiTheme="majorHAnsi" w:cstheme="majorHAnsi"/>
                <w:i/>
                <w:iCs/>
                <w:sz w:val="24"/>
                <w:szCs w:val="24"/>
              </w:rPr>
              <w:t xml:space="preserve">/refer to </w:t>
            </w:r>
            <w:r w:rsidRPr="005E5C32">
              <w:rPr>
                <w:rFonts w:asciiTheme="majorHAnsi" w:hAnsiTheme="majorHAnsi" w:cstheme="majorHAnsi"/>
                <w:i/>
                <w:iCs/>
                <w:sz w:val="24"/>
                <w:szCs w:val="24"/>
              </w:rPr>
              <w:t xml:space="preserve">the </w:t>
            </w:r>
            <w:r>
              <w:rPr>
                <w:rFonts w:asciiTheme="majorHAnsi" w:hAnsiTheme="majorHAnsi" w:cstheme="majorHAnsi"/>
                <w:i/>
                <w:iCs/>
                <w:sz w:val="24"/>
                <w:szCs w:val="24"/>
              </w:rPr>
              <w:t xml:space="preserve">MSSIC </w:t>
            </w:r>
            <w:r w:rsidRPr="005E5C32">
              <w:rPr>
                <w:rFonts w:asciiTheme="majorHAnsi" w:hAnsiTheme="majorHAnsi" w:cstheme="majorHAnsi"/>
                <w:i/>
                <w:iCs/>
                <w:sz w:val="24"/>
                <w:szCs w:val="24"/>
              </w:rPr>
              <w:t xml:space="preserve">PIP template to keep your team on track. </w:t>
            </w:r>
          </w:p>
        </w:tc>
      </w:tr>
      <w:tr w:rsidR="008B706D" w14:paraId="078BA6BA" w14:textId="77777777" w:rsidTr="00BD0368">
        <w:tc>
          <w:tcPr>
            <w:tcW w:w="2425" w:type="dxa"/>
          </w:tcPr>
          <w:p w14:paraId="6E832209" w14:textId="7F2799D2" w:rsidR="005E5C32" w:rsidRPr="005E5C32" w:rsidRDefault="005E5C32" w:rsidP="005E5C32">
            <w:pPr>
              <w:pStyle w:val="ListParagraph"/>
              <w:numPr>
                <w:ilvl w:val="0"/>
                <w:numId w:val="14"/>
              </w:numPr>
              <w:rPr>
                <w:rFonts w:asciiTheme="majorHAnsi" w:hAnsiTheme="majorHAnsi" w:cstheme="majorHAnsi"/>
                <w:b/>
                <w:bCs/>
                <w:sz w:val="24"/>
                <w:szCs w:val="24"/>
              </w:rPr>
            </w:pPr>
            <w:r w:rsidRPr="005E5C32">
              <w:rPr>
                <w:rFonts w:asciiTheme="majorHAnsi" w:hAnsiTheme="majorHAnsi" w:cstheme="majorHAnsi"/>
                <w:b/>
                <w:bCs/>
                <w:sz w:val="24"/>
                <w:szCs w:val="24"/>
              </w:rPr>
              <w:t>Action Item</w:t>
            </w:r>
            <w:r w:rsidR="00BD0368">
              <w:rPr>
                <w:rFonts w:asciiTheme="majorHAnsi" w:hAnsiTheme="majorHAnsi" w:cstheme="majorHAnsi"/>
                <w:b/>
                <w:bCs/>
                <w:sz w:val="24"/>
                <w:szCs w:val="24"/>
              </w:rPr>
              <w:t>:</w:t>
            </w:r>
            <w:r w:rsidRPr="005E5C32">
              <w:rPr>
                <w:rFonts w:asciiTheme="majorHAnsi" w:hAnsiTheme="majorHAnsi" w:cstheme="majorHAnsi"/>
                <w:b/>
                <w:bCs/>
                <w:sz w:val="24"/>
                <w:szCs w:val="24"/>
              </w:rPr>
              <w:t xml:space="preserve"> </w:t>
            </w:r>
          </w:p>
          <w:p w14:paraId="00041BBB" w14:textId="7F65DA4E" w:rsidR="005E5C32" w:rsidRPr="005E5C32" w:rsidRDefault="005E5C32" w:rsidP="005E5C32">
            <w:pPr>
              <w:pStyle w:val="ListParagraph"/>
              <w:numPr>
                <w:ilvl w:val="0"/>
                <w:numId w:val="14"/>
              </w:numPr>
              <w:rPr>
                <w:rFonts w:asciiTheme="majorHAnsi" w:hAnsiTheme="majorHAnsi" w:cstheme="majorHAnsi"/>
                <w:b/>
                <w:bCs/>
                <w:sz w:val="24"/>
                <w:szCs w:val="24"/>
              </w:rPr>
            </w:pPr>
            <w:r w:rsidRPr="005E5C32">
              <w:rPr>
                <w:rFonts w:asciiTheme="majorHAnsi" w:hAnsiTheme="majorHAnsi" w:cstheme="majorHAnsi"/>
                <w:b/>
                <w:bCs/>
                <w:sz w:val="24"/>
                <w:szCs w:val="24"/>
              </w:rPr>
              <w:t>Action Item</w:t>
            </w:r>
            <w:r w:rsidR="00BD0368">
              <w:rPr>
                <w:rFonts w:asciiTheme="majorHAnsi" w:hAnsiTheme="majorHAnsi" w:cstheme="majorHAnsi"/>
                <w:b/>
                <w:bCs/>
                <w:sz w:val="24"/>
                <w:szCs w:val="24"/>
              </w:rPr>
              <w:t>:</w:t>
            </w:r>
          </w:p>
          <w:p w14:paraId="0476CD29" w14:textId="4884FAE5" w:rsidR="005E5C32" w:rsidRDefault="005E5C32" w:rsidP="005E5C32">
            <w:pPr>
              <w:pStyle w:val="ListParagraph"/>
              <w:numPr>
                <w:ilvl w:val="0"/>
                <w:numId w:val="14"/>
              </w:numPr>
              <w:rPr>
                <w:rFonts w:asciiTheme="majorHAnsi" w:hAnsiTheme="majorHAnsi" w:cstheme="majorHAnsi"/>
                <w:b/>
                <w:bCs/>
                <w:sz w:val="24"/>
                <w:szCs w:val="24"/>
              </w:rPr>
            </w:pPr>
            <w:r w:rsidRPr="005E5C32">
              <w:rPr>
                <w:rFonts w:asciiTheme="majorHAnsi" w:hAnsiTheme="majorHAnsi" w:cstheme="majorHAnsi"/>
                <w:b/>
                <w:bCs/>
                <w:sz w:val="24"/>
                <w:szCs w:val="24"/>
              </w:rPr>
              <w:t>Action Item</w:t>
            </w:r>
            <w:r w:rsidR="00BD0368">
              <w:rPr>
                <w:rFonts w:asciiTheme="majorHAnsi" w:hAnsiTheme="majorHAnsi" w:cstheme="majorHAnsi"/>
                <w:b/>
                <w:bCs/>
                <w:sz w:val="24"/>
                <w:szCs w:val="24"/>
              </w:rPr>
              <w:t>:</w:t>
            </w:r>
          </w:p>
          <w:p w14:paraId="0B17EC90" w14:textId="3DBE1B48" w:rsidR="00BD0368" w:rsidRDefault="00BD0368" w:rsidP="005E5C32">
            <w:pPr>
              <w:pStyle w:val="ListParagraph"/>
              <w:numPr>
                <w:ilvl w:val="0"/>
                <w:numId w:val="14"/>
              </w:numPr>
              <w:rPr>
                <w:rFonts w:asciiTheme="majorHAnsi" w:hAnsiTheme="majorHAnsi" w:cstheme="majorHAnsi"/>
                <w:b/>
                <w:bCs/>
                <w:sz w:val="24"/>
                <w:szCs w:val="24"/>
              </w:rPr>
            </w:pPr>
            <w:r>
              <w:rPr>
                <w:rFonts w:asciiTheme="majorHAnsi" w:hAnsiTheme="majorHAnsi" w:cstheme="majorHAnsi"/>
                <w:b/>
                <w:bCs/>
                <w:sz w:val="24"/>
                <w:szCs w:val="24"/>
              </w:rPr>
              <w:t>Action Item:</w:t>
            </w:r>
          </w:p>
          <w:p w14:paraId="4F05303E" w14:textId="77777777" w:rsidR="00BD0368" w:rsidRDefault="00BD0368" w:rsidP="005E5C32">
            <w:pPr>
              <w:pStyle w:val="ListParagraph"/>
              <w:numPr>
                <w:ilvl w:val="0"/>
                <w:numId w:val="14"/>
              </w:numPr>
              <w:rPr>
                <w:rFonts w:asciiTheme="majorHAnsi" w:hAnsiTheme="majorHAnsi" w:cstheme="majorHAnsi"/>
                <w:b/>
                <w:bCs/>
                <w:sz w:val="24"/>
                <w:szCs w:val="24"/>
              </w:rPr>
            </w:pPr>
            <w:r>
              <w:rPr>
                <w:rFonts w:asciiTheme="majorHAnsi" w:hAnsiTheme="majorHAnsi" w:cstheme="majorHAnsi"/>
                <w:b/>
                <w:bCs/>
                <w:sz w:val="24"/>
                <w:szCs w:val="24"/>
              </w:rPr>
              <w:t>Action Item:</w:t>
            </w:r>
          </w:p>
          <w:p w14:paraId="2708DFB9" w14:textId="77777777" w:rsidR="00BD0368" w:rsidRDefault="00BD0368" w:rsidP="005E5C32">
            <w:pPr>
              <w:pStyle w:val="ListParagraph"/>
              <w:numPr>
                <w:ilvl w:val="0"/>
                <w:numId w:val="14"/>
              </w:numPr>
              <w:rPr>
                <w:rFonts w:asciiTheme="majorHAnsi" w:hAnsiTheme="majorHAnsi" w:cstheme="majorHAnsi"/>
                <w:b/>
                <w:bCs/>
                <w:sz w:val="24"/>
                <w:szCs w:val="24"/>
              </w:rPr>
            </w:pPr>
            <w:r>
              <w:rPr>
                <w:rFonts w:asciiTheme="majorHAnsi" w:hAnsiTheme="majorHAnsi" w:cstheme="majorHAnsi"/>
                <w:b/>
                <w:bCs/>
                <w:sz w:val="24"/>
                <w:szCs w:val="24"/>
              </w:rPr>
              <w:t>Action Item:</w:t>
            </w:r>
          </w:p>
          <w:p w14:paraId="4FDDBED0" w14:textId="77777777" w:rsidR="00BD0368" w:rsidRDefault="00BD0368" w:rsidP="005E5C32">
            <w:pPr>
              <w:pStyle w:val="ListParagraph"/>
              <w:numPr>
                <w:ilvl w:val="0"/>
                <w:numId w:val="14"/>
              </w:numPr>
              <w:rPr>
                <w:rFonts w:asciiTheme="majorHAnsi" w:hAnsiTheme="majorHAnsi" w:cstheme="majorHAnsi"/>
                <w:b/>
                <w:bCs/>
                <w:sz w:val="24"/>
                <w:szCs w:val="24"/>
              </w:rPr>
            </w:pPr>
            <w:r>
              <w:rPr>
                <w:rFonts w:asciiTheme="majorHAnsi" w:hAnsiTheme="majorHAnsi" w:cstheme="majorHAnsi"/>
                <w:b/>
                <w:bCs/>
                <w:sz w:val="24"/>
                <w:szCs w:val="24"/>
              </w:rPr>
              <w:t>Action Item:</w:t>
            </w:r>
          </w:p>
          <w:p w14:paraId="3B84B8E7" w14:textId="4396CF44" w:rsidR="00BD0368" w:rsidRPr="005E5C32" w:rsidRDefault="00BD0368" w:rsidP="005E5C32">
            <w:pPr>
              <w:pStyle w:val="ListParagraph"/>
              <w:numPr>
                <w:ilvl w:val="0"/>
                <w:numId w:val="14"/>
              </w:numPr>
              <w:rPr>
                <w:rFonts w:asciiTheme="majorHAnsi" w:hAnsiTheme="majorHAnsi" w:cstheme="majorHAnsi"/>
                <w:b/>
                <w:bCs/>
                <w:sz w:val="24"/>
                <w:szCs w:val="24"/>
              </w:rPr>
            </w:pPr>
            <w:r>
              <w:rPr>
                <w:rFonts w:asciiTheme="majorHAnsi" w:hAnsiTheme="majorHAnsi" w:cstheme="majorHAnsi"/>
                <w:b/>
                <w:bCs/>
                <w:sz w:val="24"/>
                <w:szCs w:val="24"/>
              </w:rPr>
              <w:t>Action Item:</w:t>
            </w:r>
          </w:p>
        </w:tc>
        <w:tc>
          <w:tcPr>
            <w:tcW w:w="8460" w:type="dxa"/>
          </w:tcPr>
          <w:p w14:paraId="6E5B5805" w14:textId="337F34B4" w:rsidR="008B706D" w:rsidRDefault="00BD0368" w:rsidP="00D17545">
            <w:pPr>
              <w:rPr>
                <w:rFonts w:asciiTheme="majorHAnsi" w:hAnsiTheme="majorHAnsi" w:cstheme="majorHAnsi"/>
                <w:sz w:val="24"/>
                <w:szCs w:val="24"/>
              </w:rPr>
            </w:pPr>
            <w:r>
              <w:rPr>
                <w:rFonts w:asciiTheme="majorHAnsi" w:hAnsiTheme="majorHAnsi" w:cstheme="majorHAnsi"/>
                <w:sz w:val="24"/>
                <w:szCs w:val="24"/>
              </w:rPr>
              <w:t>_____________________________________________________________________</w:t>
            </w:r>
          </w:p>
          <w:p w14:paraId="61674402" w14:textId="77777777" w:rsidR="00BD0368" w:rsidRDefault="00BD0368">
            <w:r>
              <w:rPr>
                <w:rFonts w:asciiTheme="majorHAnsi" w:hAnsiTheme="majorHAnsi" w:cstheme="majorHAnsi"/>
                <w:sz w:val="24"/>
                <w:szCs w:val="24"/>
              </w:rPr>
              <w:t>_____________________________________________________________________</w:t>
            </w:r>
          </w:p>
          <w:p w14:paraId="0815F7E9" w14:textId="77777777" w:rsidR="00BD0368" w:rsidRDefault="00BD0368">
            <w:r>
              <w:rPr>
                <w:rFonts w:asciiTheme="majorHAnsi" w:hAnsiTheme="majorHAnsi" w:cstheme="majorHAnsi"/>
                <w:sz w:val="24"/>
                <w:szCs w:val="24"/>
              </w:rPr>
              <w:t>_____________________________________________________________________</w:t>
            </w:r>
          </w:p>
          <w:p w14:paraId="797870D7" w14:textId="77777777" w:rsidR="00BD0368" w:rsidRDefault="00BD0368">
            <w:r>
              <w:rPr>
                <w:rFonts w:asciiTheme="majorHAnsi" w:hAnsiTheme="majorHAnsi" w:cstheme="majorHAnsi"/>
                <w:sz w:val="24"/>
                <w:szCs w:val="24"/>
              </w:rPr>
              <w:t>_____________________________________________________________________</w:t>
            </w:r>
          </w:p>
          <w:p w14:paraId="456A0B25" w14:textId="77777777" w:rsidR="00BD0368" w:rsidRDefault="00BD0368">
            <w:r>
              <w:rPr>
                <w:rFonts w:asciiTheme="majorHAnsi" w:hAnsiTheme="majorHAnsi" w:cstheme="majorHAnsi"/>
                <w:sz w:val="24"/>
                <w:szCs w:val="24"/>
              </w:rPr>
              <w:t>_____________________________________________________________________</w:t>
            </w:r>
          </w:p>
          <w:p w14:paraId="49E97F34" w14:textId="77777777" w:rsidR="00BD0368" w:rsidRDefault="00BD0368">
            <w:r>
              <w:rPr>
                <w:rFonts w:asciiTheme="majorHAnsi" w:hAnsiTheme="majorHAnsi" w:cstheme="majorHAnsi"/>
                <w:sz w:val="24"/>
                <w:szCs w:val="24"/>
              </w:rPr>
              <w:t>_____________________________________________________________________</w:t>
            </w:r>
          </w:p>
          <w:p w14:paraId="6DB65945" w14:textId="08E52208" w:rsidR="00BD0368" w:rsidRDefault="00BD0368" w:rsidP="00D17545">
            <w:pPr>
              <w:rPr>
                <w:rFonts w:asciiTheme="majorHAnsi" w:hAnsiTheme="majorHAnsi" w:cstheme="majorHAnsi"/>
                <w:sz w:val="24"/>
                <w:szCs w:val="24"/>
              </w:rPr>
            </w:pPr>
            <w:r>
              <w:rPr>
                <w:rFonts w:asciiTheme="majorHAnsi" w:hAnsiTheme="majorHAnsi" w:cstheme="majorHAnsi"/>
                <w:sz w:val="24"/>
                <w:szCs w:val="24"/>
              </w:rPr>
              <w:t>_____________________________________________________________________</w:t>
            </w:r>
          </w:p>
        </w:tc>
      </w:tr>
    </w:tbl>
    <w:p w14:paraId="2B77A4FC" w14:textId="7BA8E930" w:rsidR="00367A42" w:rsidRPr="00D17545" w:rsidRDefault="00367A42">
      <w:pPr>
        <w:rPr>
          <w:rFonts w:asciiTheme="majorHAnsi" w:hAnsiTheme="majorHAnsi" w:cstheme="majorHAnsi"/>
        </w:rPr>
      </w:pPr>
    </w:p>
    <w:sectPr w:rsidR="00367A42" w:rsidRPr="00D17545" w:rsidSect="0014779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EBF9" w14:textId="77777777" w:rsidR="00C078D8" w:rsidRDefault="00C078D8" w:rsidP="00D17545">
      <w:r>
        <w:separator/>
      </w:r>
    </w:p>
  </w:endnote>
  <w:endnote w:type="continuationSeparator" w:id="0">
    <w:p w14:paraId="1AC4E157" w14:textId="77777777" w:rsidR="00C078D8" w:rsidRDefault="00C078D8" w:rsidP="00D1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FE58" w14:textId="77777777" w:rsidR="00C078D8" w:rsidRDefault="00C078D8" w:rsidP="00D17545">
      <w:r>
        <w:separator/>
      </w:r>
    </w:p>
  </w:footnote>
  <w:footnote w:type="continuationSeparator" w:id="0">
    <w:p w14:paraId="1027C3ED" w14:textId="77777777" w:rsidR="00C078D8" w:rsidRDefault="00C078D8" w:rsidP="00D17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8A5A" w14:textId="208FDF9F" w:rsidR="00663B84" w:rsidRPr="00787A9F" w:rsidRDefault="007B0C0D" w:rsidP="00E41BF2">
    <w:pPr>
      <w:pStyle w:val="Header"/>
      <w:jc w:val="center"/>
      <w:rPr>
        <w:b/>
        <w:bCs/>
        <w:sz w:val="28"/>
        <w:szCs w:val="28"/>
      </w:rPr>
    </w:pPr>
    <w:r>
      <w:rPr>
        <w:noProof/>
      </w:rPr>
      <w:drawing>
        <wp:inline distT="0" distB="0" distL="0" distR="0" wp14:anchorId="0BB7EA6F" wp14:editId="59024F19">
          <wp:extent cx="23050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050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2F0"/>
    <w:multiLevelType w:val="hybridMultilevel"/>
    <w:tmpl w:val="6C767D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2725CB"/>
    <w:multiLevelType w:val="hybridMultilevel"/>
    <w:tmpl w:val="1BA8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04271"/>
    <w:multiLevelType w:val="hybridMultilevel"/>
    <w:tmpl w:val="E7FC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B17AE"/>
    <w:multiLevelType w:val="hybridMultilevel"/>
    <w:tmpl w:val="F3CC9836"/>
    <w:lvl w:ilvl="0" w:tplc="9A681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6524B6"/>
    <w:multiLevelType w:val="hybridMultilevel"/>
    <w:tmpl w:val="306CE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619CE"/>
    <w:multiLevelType w:val="hybridMultilevel"/>
    <w:tmpl w:val="68723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F00B9"/>
    <w:multiLevelType w:val="hybridMultilevel"/>
    <w:tmpl w:val="BF2C7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5A4421"/>
    <w:multiLevelType w:val="hybridMultilevel"/>
    <w:tmpl w:val="D7A0A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5E6AAF"/>
    <w:multiLevelType w:val="hybridMultilevel"/>
    <w:tmpl w:val="F0769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76E63"/>
    <w:multiLevelType w:val="hybridMultilevel"/>
    <w:tmpl w:val="5F38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2476A3"/>
    <w:multiLevelType w:val="hybridMultilevel"/>
    <w:tmpl w:val="03149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316A7A"/>
    <w:multiLevelType w:val="hybridMultilevel"/>
    <w:tmpl w:val="34E23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70982"/>
    <w:multiLevelType w:val="hybridMultilevel"/>
    <w:tmpl w:val="2A12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956E4"/>
    <w:multiLevelType w:val="hybridMultilevel"/>
    <w:tmpl w:val="48D46836"/>
    <w:lvl w:ilvl="0" w:tplc="6182379E">
      <w:start w:val="1"/>
      <w:numFmt w:val="decimal"/>
      <w:lvlText w:val="%1."/>
      <w:lvlJc w:val="left"/>
      <w:pPr>
        <w:ind w:left="360" w:hanging="360"/>
      </w:pPr>
      <w:rPr>
        <w:rFonts w:asciiTheme="majorHAnsi" w:eastAsiaTheme="minorHAnsi" w:hAnsiTheme="majorHAnsi" w:cstheme="maj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992E06"/>
    <w:multiLevelType w:val="hybridMultilevel"/>
    <w:tmpl w:val="A56A50D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CB01596"/>
    <w:multiLevelType w:val="hybridMultilevel"/>
    <w:tmpl w:val="FAD2E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C7684"/>
    <w:multiLevelType w:val="hybridMultilevel"/>
    <w:tmpl w:val="EF5E9762"/>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4104A71"/>
    <w:multiLevelType w:val="hybridMultilevel"/>
    <w:tmpl w:val="91C22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4105F"/>
    <w:multiLevelType w:val="hybridMultilevel"/>
    <w:tmpl w:val="992217C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A3F2495"/>
    <w:multiLevelType w:val="hybridMultilevel"/>
    <w:tmpl w:val="9F249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8"/>
  </w:num>
  <w:num w:numId="5">
    <w:abstractNumId w:val="12"/>
  </w:num>
  <w:num w:numId="6">
    <w:abstractNumId w:val="18"/>
  </w:num>
  <w:num w:numId="7">
    <w:abstractNumId w:val="2"/>
  </w:num>
  <w:num w:numId="8">
    <w:abstractNumId w:val="0"/>
  </w:num>
  <w:num w:numId="9">
    <w:abstractNumId w:val="17"/>
  </w:num>
  <w:num w:numId="10">
    <w:abstractNumId w:val="1"/>
  </w:num>
  <w:num w:numId="11">
    <w:abstractNumId w:val="5"/>
  </w:num>
  <w:num w:numId="12">
    <w:abstractNumId w:val="15"/>
  </w:num>
  <w:num w:numId="13">
    <w:abstractNumId w:val="3"/>
  </w:num>
  <w:num w:numId="14">
    <w:abstractNumId w:val="13"/>
  </w:num>
  <w:num w:numId="15">
    <w:abstractNumId w:val="19"/>
  </w:num>
  <w:num w:numId="16">
    <w:abstractNumId w:val="10"/>
  </w:num>
  <w:num w:numId="17">
    <w:abstractNumId w:val="16"/>
  </w:num>
  <w:num w:numId="18">
    <w:abstractNumId w:val="9"/>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58"/>
    <w:rsid w:val="000026B2"/>
    <w:rsid w:val="00067170"/>
    <w:rsid w:val="0007341E"/>
    <w:rsid w:val="00074E91"/>
    <w:rsid w:val="00093EE5"/>
    <w:rsid w:val="000B1372"/>
    <w:rsid w:val="000C0867"/>
    <w:rsid w:val="000F704C"/>
    <w:rsid w:val="001211E5"/>
    <w:rsid w:val="00137700"/>
    <w:rsid w:val="0014779B"/>
    <w:rsid w:val="00170519"/>
    <w:rsid w:val="00192C1B"/>
    <w:rsid w:val="001A25DE"/>
    <w:rsid w:val="001C4947"/>
    <w:rsid w:val="001E33FD"/>
    <w:rsid w:val="001E642D"/>
    <w:rsid w:val="0022506D"/>
    <w:rsid w:val="0022531E"/>
    <w:rsid w:val="002276B0"/>
    <w:rsid w:val="00234F7A"/>
    <w:rsid w:val="00271829"/>
    <w:rsid w:val="00271DBE"/>
    <w:rsid w:val="00282D2C"/>
    <w:rsid w:val="00284B82"/>
    <w:rsid w:val="002D1D54"/>
    <w:rsid w:val="003028EB"/>
    <w:rsid w:val="003056E8"/>
    <w:rsid w:val="00313A2E"/>
    <w:rsid w:val="00325BD2"/>
    <w:rsid w:val="00330241"/>
    <w:rsid w:val="00345E24"/>
    <w:rsid w:val="00351947"/>
    <w:rsid w:val="00357E60"/>
    <w:rsid w:val="003615C5"/>
    <w:rsid w:val="00367A42"/>
    <w:rsid w:val="00381899"/>
    <w:rsid w:val="0038796D"/>
    <w:rsid w:val="00396925"/>
    <w:rsid w:val="003A21FB"/>
    <w:rsid w:val="003B21B4"/>
    <w:rsid w:val="003E0670"/>
    <w:rsid w:val="003E093A"/>
    <w:rsid w:val="003F64BD"/>
    <w:rsid w:val="003F7557"/>
    <w:rsid w:val="00411D6B"/>
    <w:rsid w:val="00412DC1"/>
    <w:rsid w:val="00420341"/>
    <w:rsid w:val="004332EE"/>
    <w:rsid w:val="00436F9E"/>
    <w:rsid w:val="004410A8"/>
    <w:rsid w:val="00460D4E"/>
    <w:rsid w:val="00482B58"/>
    <w:rsid w:val="004C0571"/>
    <w:rsid w:val="004C7C8A"/>
    <w:rsid w:val="004E6A0F"/>
    <w:rsid w:val="00506F47"/>
    <w:rsid w:val="005139B4"/>
    <w:rsid w:val="005331E8"/>
    <w:rsid w:val="00542CA1"/>
    <w:rsid w:val="00561BD8"/>
    <w:rsid w:val="0058795B"/>
    <w:rsid w:val="0059219C"/>
    <w:rsid w:val="005A01A1"/>
    <w:rsid w:val="005A0F4E"/>
    <w:rsid w:val="005B2247"/>
    <w:rsid w:val="005D6D03"/>
    <w:rsid w:val="005D7772"/>
    <w:rsid w:val="005E5C32"/>
    <w:rsid w:val="005F0E52"/>
    <w:rsid w:val="005F6D31"/>
    <w:rsid w:val="00603B2F"/>
    <w:rsid w:val="0061017B"/>
    <w:rsid w:val="00611E73"/>
    <w:rsid w:val="006253BE"/>
    <w:rsid w:val="0064134E"/>
    <w:rsid w:val="006470FE"/>
    <w:rsid w:val="006535C2"/>
    <w:rsid w:val="00663B84"/>
    <w:rsid w:val="0067550C"/>
    <w:rsid w:val="006A7AB1"/>
    <w:rsid w:val="006B6B7B"/>
    <w:rsid w:val="006C2CFD"/>
    <w:rsid w:val="006D0713"/>
    <w:rsid w:val="006E7AA4"/>
    <w:rsid w:val="007014C4"/>
    <w:rsid w:val="007023E7"/>
    <w:rsid w:val="00752E5C"/>
    <w:rsid w:val="0076460F"/>
    <w:rsid w:val="00765A3A"/>
    <w:rsid w:val="0077297B"/>
    <w:rsid w:val="00777F1E"/>
    <w:rsid w:val="00786E14"/>
    <w:rsid w:val="00787A9F"/>
    <w:rsid w:val="007B0C0D"/>
    <w:rsid w:val="007B3A5A"/>
    <w:rsid w:val="007E5082"/>
    <w:rsid w:val="007F7FCE"/>
    <w:rsid w:val="00817A9E"/>
    <w:rsid w:val="0082042A"/>
    <w:rsid w:val="00820F41"/>
    <w:rsid w:val="008348A5"/>
    <w:rsid w:val="00862CDD"/>
    <w:rsid w:val="00895DA6"/>
    <w:rsid w:val="008A3FFD"/>
    <w:rsid w:val="008B1ACA"/>
    <w:rsid w:val="008B706D"/>
    <w:rsid w:val="008C61B4"/>
    <w:rsid w:val="008E0F88"/>
    <w:rsid w:val="009023AA"/>
    <w:rsid w:val="00924748"/>
    <w:rsid w:val="009337F7"/>
    <w:rsid w:val="00935C3C"/>
    <w:rsid w:val="009507E3"/>
    <w:rsid w:val="009C5717"/>
    <w:rsid w:val="00A36F1B"/>
    <w:rsid w:val="00A47285"/>
    <w:rsid w:val="00A656C0"/>
    <w:rsid w:val="00A974D1"/>
    <w:rsid w:val="00AB79A8"/>
    <w:rsid w:val="00AE0BB5"/>
    <w:rsid w:val="00AE130F"/>
    <w:rsid w:val="00AE3E6A"/>
    <w:rsid w:val="00AF2F2C"/>
    <w:rsid w:val="00B04BBB"/>
    <w:rsid w:val="00B067E4"/>
    <w:rsid w:val="00B16206"/>
    <w:rsid w:val="00B30950"/>
    <w:rsid w:val="00B82FDA"/>
    <w:rsid w:val="00B87024"/>
    <w:rsid w:val="00B90D57"/>
    <w:rsid w:val="00BA0417"/>
    <w:rsid w:val="00BC67CD"/>
    <w:rsid w:val="00BD0368"/>
    <w:rsid w:val="00BF76D8"/>
    <w:rsid w:val="00BF7BA1"/>
    <w:rsid w:val="00C078D8"/>
    <w:rsid w:val="00C07F58"/>
    <w:rsid w:val="00C10239"/>
    <w:rsid w:val="00C24AE9"/>
    <w:rsid w:val="00C36A39"/>
    <w:rsid w:val="00C45C0D"/>
    <w:rsid w:val="00C81E26"/>
    <w:rsid w:val="00C977A0"/>
    <w:rsid w:val="00CA13C5"/>
    <w:rsid w:val="00CD0879"/>
    <w:rsid w:val="00CF3080"/>
    <w:rsid w:val="00D067A6"/>
    <w:rsid w:val="00D17545"/>
    <w:rsid w:val="00D264A6"/>
    <w:rsid w:val="00D45709"/>
    <w:rsid w:val="00D71023"/>
    <w:rsid w:val="00D766A8"/>
    <w:rsid w:val="00D77BDF"/>
    <w:rsid w:val="00D96D03"/>
    <w:rsid w:val="00DC7071"/>
    <w:rsid w:val="00DD2D8D"/>
    <w:rsid w:val="00E07D89"/>
    <w:rsid w:val="00E13888"/>
    <w:rsid w:val="00E175ED"/>
    <w:rsid w:val="00E20AB2"/>
    <w:rsid w:val="00E41BF2"/>
    <w:rsid w:val="00E475A1"/>
    <w:rsid w:val="00E67CF1"/>
    <w:rsid w:val="00E8438D"/>
    <w:rsid w:val="00E876F5"/>
    <w:rsid w:val="00EA04EE"/>
    <w:rsid w:val="00EB1F90"/>
    <w:rsid w:val="00ED6BC3"/>
    <w:rsid w:val="00EE28BC"/>
    <w:rsid w:val="00EE502D"/>
    <w:rsid w:val="00F02338"/>
    <w:rsid w:val="00F10443"/>
    <w:rsid w:val="00F37952"/>
    <w:rsid w:val="00F803A5"/>
    <w:rsid w:val="00F80D32"/>
    <w:rsid w:val="00F91FEE"/>
    <w:rsid w:val="00F9563F"/>
    <w:rsid w:val="00FB0C3F"/>
    <w:rsid w:val="00FB7C73"/>
    <w:rsid w:val="00FD5743"/>
    <w:rsid w:val="00FD5E99"/>
    <w:rsid w:val="00FE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72B1"/>
  <w15:chartTrackingRefBased/>
  <w15:docId w15:val="{FB35F756-C181-42E8-9981-D9C0DC23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58"/>
    <w:pPr>
      <w:ind w:left="720"/>
    </w:pPr>
    <w:rPr>
      <w:rFonts w:ascii="Times New Roman" w:hAnsi="Times New Roman" w:cs="Times New Roman"/>
      <w:sz w:val="20"/>
      <w:szCs w:val="20"/>
    </w:rPr>
  </w:style>
  <w:style w:type="paragraph" w:styleId="Header">
    <w:name w:val="header"/>
    <w:basedOn w:val="Normal"/>
    <w:link w:val="HeaderChar"/>
    <w:uiPriority w:val="99"/>
    <w:unhideWhenUsed/>
    <w:rsid w:val="00D17545"/>
    <w:pPr>
      <w:tabs>
        <w:tab w:val="center" w:pos="4680"/>
        <w:tab w:val="right" w:pos="9360"/>
      </w:tabs>
    </w:pPr>
  </w:style>
  <w:style w:type="character" w:customStyle="1" w:styleId="HeaderChar">
    <w:name w:val="Header Char"/>
    <w:basedOn w:val="DefaultParagraphFont"/>
    <w:link w:val="Header"/>
    <w:uiPriority w:val="99"/>
    <w:rsid w:val="00D17545"/>
    <w:rPr>
      <w:rFonts w:ascii="Calibri" w:hAnsi="Calibri" w:cs="Calibri"/>
    </w:rPr>
  </w:style>
  <w:style w:type="paragraph" w:styleId="Footer">
    <w:name w:val="footer"/>
    <w:basedOn w:val="Normal"/>
    <w:link w:val="FooterChar"/>
    <w:uiPriority w:val="99"/>
    <w:unhideWhenUsed/>
    <w:rsid w:val="00D17545"/>
    <w:pPr>
      <w:tabs>
        <w:tab w:val="center" w:pos="4680"/>
        <w:tab w:val="right" w:pos="9360"/>
      </w:tabs>
    </w:pPr>
  </w:style>
  <w:style w:type="character" w:customStyle="1" w:styleId="FooterChar">
    <w:name w:val="Footer Char"/>
    <w:basedOn w:val="DefaultParagraphFont"/>
    <w:link w:val="Footer"/>
    <w:uiPriority w:val="99"/>
    <w:rsid w:val="00D17545"/>
    <w:rPr>
      <w:rFonts w:ascii="Calibri" w:hAnsi="Calibri" w:cs="Calibri"/>
    </w:rPr>
  </w:style>
  <w:style w:type="table" w:styleId="TableGrid">
    <w:name w:val="Table Grid"/>
    <w:basedOn w:val="TableNormal"/>
    <w:uiPriority w:val="39"/>
    <w:rsid w:val="00D1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C1B"/>
    <w:rPr>
      <w:rFonts w:ascii="Segoe UI" w:hAnsi="Segoe UI" w:cs="Segoe UI"/>
      <w:sz w:val="18"/>
      <w:szCs w:val="18"/>
    </w:rPr>
  </w:style>
  <w:style w:type="character" w:styleId="CommentReference">
    <w:name w:val="annotation reference"/>
    <w:basedOn w:val="DefaultParagraphFont"/>
    <w:uiPriority w:val="99"/>
    <w:semiHidden/>
    <w:unhideWhenUsed/>
    <w:rsid w:val="00367A42"/>
    <w:rPr>
      <w:sz w:val="16"/>
      <w:szCs w:val="16"/>
    </w:rPr>
  </w:style>
  <w:style w:type="paragraph" w:styleId="CommentText">
    <w:name w:val="annotation text"/>
    <w:basedOn w:val="Normal"/>
    <w:link w:val="CommentTextChar"/>
    <w:uiPriority w:val="99"/>
    <w:unhideWhenUsed/>
    <w:rsid w:val="00367A42"/>
    <w:rPr>
      <w:sz w:val="20"/>
      <w:szCs w:val="20"/>
    </w:rPr>
  </w:style>
  <w:style w:type="character" w:customStyle="1" w:styleId="CommentTextChar">
    <w:name w:val="Comment Text Char"/>
    <w:basedOn w:val="DefaultParagraphFont"/>
    <w:link w:val="CommentText"/>
    <w:uiPriority w:val="99"/>
    <w:rsid w:val="00367A4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67A42"/>
    <w:rPr>
      <w:b/>
      <w:bCs/>
    </w:rPr>
  </w:style>
  <w:style w:type="character" w:customStyle="1" w:styleId="CommentSubjectChar">
    <w:name w:val="Comment Subject Char"/>
    <w:basedOn w:val="CommentTextChar"/>
    <w:link w:val="CommentSubject"/>
    <w:uiPriority w:val="99"/>
    <w:semiHidden/>
    <w:rsid w:val="00367A4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9476D.CBE28E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DB935-9A04-42E8-AD27-9C7DEE7C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Henry Ford Health System</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Mehl, Jessica</dc:creator>
  <cp:keywords/>
  <dc:description/>
  <cp:lastModifiedBy>Jarabek, Kari</cp:lastModifiedBy>
  <cp:revision>20</cp:revision>
  <dcterms:created xsi:type="dcterms:W3CDTF">2022-09-26T17:26:00Z</dcterms:created>
  <dcterms:modified xsi:type="dcterms:W3CDTF">2023-03-07T20:44:00Z</dcterms:modified>
</cp:coreProperties>
</file>