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097"/>
      </w:tblGrid>
      <w:tr w:rsidR="002957D1" w:rsidRPr="002957D1" w14:paraId="071CB57D" w14:textId="775BAB97" w:rsidTr="00D76154">
        <w:tc>
          <w:tcPr>
            <w:tcW w:w="5382" w:type="dxa"/>
          </w:tcPr>
          <w:p w14:paraId="267239B6" w14:textId="77777777" w:rsidR="002957D1" w:rsidRPr="002957D1" w:rsidRDefault="002957D1" w:rsidP="00D20A95">
            <w:pPr>
              <w:jc w:val="center"/>
              <w:rPr>
                <w:rFonts w:ascii="Cambria" w:hAnsi="Cambria"/>
                <w:b/>
                <w:sz w:val="32"/>
                <w:szCs w:val="32"/>
                <w:lang w:val="uk-UA"/>
              </w:rPr>
            </w:pPr>
            <w:r w:rsidRPr="002957D1">
              <w:rPr>
                <w:rFonts w:ascii="Cambria" w:hAnsi="Cambria"/>
                <w:b/>
                <w:sz w:val="32"/>
                <w:szCs w:val="32"/>
                <w:lang w:val="uk-UA"/>
              </w:rPr>
              <w:t>Договір</w:t>
            </w:r>
          </w:p>
        </w:tc>
        <w:tc>
          <w:tcPr>
            <w:tcW w:w="5097" w:type="dxa"/>
          </w:tcPr>
          <w:p w14:paraId="12D2BF9C" w14:textId="5C051C8A" w:rsidR="002957D1" w:rsidRPr="000D725C" w:rsidRDefault="000D725C" w:rsidP="000D725C">
            <w:pPr>
              <w:jc w:val="center"/>
              <w:rPr>
                <w:rFonts w:ascii="Cambria" w:hAnsi="Cambria"/>
                <w:b/>
                <w:sz w:val="32"/>
                <w:szCs w:val="32"/>
                <w:lang w:val="en-US"/>
              </w:rPr>
            </w:pPr>
            <w:r w:rsidRPr="000D725C">
              <w:rPr>
                <w:rFonts w:ascii="Cambria" w:hAnsi="Cambria"/>
                <w:b/>
                <w:sz w:val="32"/>
                <w:lang w:val="en-US"/>
              </w:rPr>
              <w:t xml:space="preserve">Services </w:t>
            </w:r>
          </w:p>
        </w:tc>
      </w:tr>
      <w:tr w:rsidR="002957D1" w:rsidRPr="002957D1" w14:paraId="74F5E828" w14:textId="3A0D91F9" w:rsidTr="00D76154">
        <w:tc>
          <w:tcPr>
            <w:tcW w:w="5382" w:type="dxa"/>
          </w:tcPr>
          <w:p w14:paraId="736B42FD" w14:textId="358533A4" w:rsidR="002957D1" w:rsidRPr="002957D1" w:rsidRDefault="002957D1" w:rsidP="00D20A95">
            <w:pPr>
              <w:jc w:val="center"/>
              <w:rPr>
                <w:rFonts w:ascii="Cambria" w:hAnsi="Cambria"/>
                <w:b/>
                <w:sz w:val="32"/>
                <w:szCs w:val="32"/>
                <w:lang w:val="uk-UA"/>
              </w:rPr>
            </w:pPr>
            <w:r w:rsidRPr="002957D1">
              <w:rPr>
                <w:rFonts w:ascii="Cambria" w:hAnsi="Cambria"/>
                <w:b/>
                <w:sz w:val="32"/>
                <w:szCs w:val="32"/>
                <w:lang w:val="uk-UA"/>
              </w:rPr>
              <w:t>про надання послуг №…..-2</w:t>
            </w:r>
            <w:r w:rsidR="00FC6D0B">
              <w:rPr>
                <w:rFonts w:ascii="Cambria" w:hAnsi="Cambria"/>
                <w:b/>
                <w:sz w:val="32"/>
                <w:szCs w:val="32"/>
                <w:lang w:val="uk-UA"/>
              </w:rPr>
              <w:t>2</w:t>
            </w:r>
            <w:r w:rsidRPr="002957D1">
              <w:rPr>
                <w:rFonts w:ascii="Cambria" w:hAnsi="Cambria"/>
                <w:b/>
                <w:sz w:val="32"/>
                <w:szCs w:val="32"/>
                <w:lang w:val="uk-UA"/>
              </w:rPr>
              <w:t>DJ</w:t>
            </w:r>
          </w:p>
        </w:tc>
        <w:tc>
          <w:tcPr>
            <w:tcW w:w="5097" w:type="dxa"/>
          </w:tcPr>
          <w:p w14:paraId="35A5D02E" w14:textId="08F662B1" w:rsidR="002957D1" w:rsidRPr="000D725C" w:rsidRDefault="000D725C" w:rsidP="00D20A95">
            <w:pPr>
              <w:jc w:val="center"/>
              <w:rPr>
                <w:rFonts w:ascii="Cambria" w:hAnsi="Cambria"/>
                <w:b/>
                <w:sz w:val="32"/>
                <w:szCs w:val="32"/>
                <w:lang w:val="en-US"/>
              </w:rPr>
            </w:pPr>
            <w:r w:rsidRPr="000D725C">
              <w:rPr>
                <w:rFonts w:ascii="Cambria" w:hAnsi="Cambria"/>
                <w:b/>
                <w:sz w:val="32"/>
                <w:lang w:val="en-US"/>
              </w:rPr>
              <w:t>Contract No. …..-2</w:t>
            </w:r>
            <w:r w:rsidR="00FC6D0B">
              <w:rPr>
                <w:rFonts w:ascii="Cambria" w:hAnsi="Cambria"/>
                <w:b/>
                <w:sz w:val="32"/>
              </w:rPr>
              <w:t>2</w:t>
            </w:r>
            <w:r w:rsidRPr="000D725C">
              <w:rPr>
                <w:rFonts w:ascii="Cambria" w:hAnsi="Cambria"/>
                <w:b/>
                <w:sz w:val="32"/>
                <w:lang w:val="en-US"/>
              </w:rPr>
              <w:t>DJ</w:t>
            </w:r>
          </w:p>
        </w:tc>
      </w:tr>
      <w:tr w:rsidR="002957D1" w:rsidRPr="002957D1" w14:paraId="39CE46AF" w14:textId="35303C91" w:rsidTr="00D76154">
        <w:tc>
          <w:tcPr>
            <w:tcW w:w="5382" w:type="dxa"/>
          </w:tcPr>
          <w:p w14:paraId="18D8374D" w14:textId="6F9DF8DA" w:rsidR="002957D1" w:rsidRPr="004427A3" w:rsidRDefault="002957D1" w:rsidP="00C7298A">
            <w:pPr>
              <w:rPr>
                <w:rFonts w:ascii="Cambria" w:hAnsi="Cambria"/>
                <w:b/>
                <w:sz w:val="22"/>
                <w:szCs w:val="22"/>
              </w:rPr>
            </w:pPr>
            <w:r w:rsidRPr="004427A3">
              <w:rPr>
                <w:rFonts w:ascii="Cambria" w:hAnsi="Cambria"/>
                <w:b/>
                <w:sz w:val="22"/>
                <w:szCs w:val="22"/>
                <w:lang w:val="uk-UA"/>
              </w:rPr>
              <w:t>м. Київ</w:t>
            </w:r>
            <w:r w:rsidRPr="004427A3">
              <w:rPr>
                <w:rFonts w:ascii="Cambria" w:hAnsi="Cambria"/>
                <w:b/>
                <w:sz w:val="22"/>
                <w:szCs w:val="22"/>
                <w:lang w:val="uk-UA"/>
              </w:rPr>
              <w:tab/>
            </w:r>
            <w:r w:rsidR="000C6C92" w:rsidRPr="004427A3">
              <w:rPr>
                <w:rFonts w:ascii="Cambria" w:hAnsi="Cambria"/>
                <w:b/>
                <w:sz w:val="22"/>
                <w:szCs w:val="22"/>
              </w:rPr>
              <w:t>(</w:t>
            </w:r>
            <w:r w:rsidR="000C6C92" w:rsidRPr="004427A3">
              <w:rPr>
                <w:rFonts w:ascii="Cambria" w:hAnsi="Cambria"/>
                <w:b/>
                <w:sz w:val="22"/>
                <w:szCs w:val="22"/>
                <w:lang w:val="uk-UA"/>
              </w:rPr>
              <w:t>Україна)</w:t>
            </w:r>
            <w:r w:rsidRPr="004427A3">
              <w:rPr>
                <w:rFonts w:ascii="Cambria" w:hAnsi="Cambria"/>
                <w:b/>
                <w:sz w:val="22"/>
                <w:szCs w:val="22"/>
                <w:lang w:val="uk-UA"/>
              </w:rPr>
              <w:tab/>
            </w:r>
            <w:r w:rsidR="00C7298A" w:rsidRPr="004427A3">
              <w:rPr>
                <w:rFonts w:ascii="Cambria" w:hAnsi="Cambria"/>
                <w:b/>
                <w:sz w:val="22"/>
                <w:szCs w:val="22"/>
                <w:lang w:val="uk-UA"/>
              </w:rPr>
              <w:tab/>
            </w:r>
            <w:r w:rsidRPr="004427A3">
              <w:rPr>
                <w:rFonts w:ascii="Cambria" w:hAnsi="Cambria"/>
                <w:b/>
                <w:sz w:val="22"/>
                <w:szCs w:val="22"/>
                <w:lang w:val="uk-UA"/>
              </w:rPr>
              <w:t xml:space="preserve">… </w:t>
            </w:r>
            <w:r w:rsidRPr="004427A3">
              <w:rPr>
                <w:rFonts w:ascii="Cambria" w:hAnsi="Cambria"/>
                <w:b/>
                <w:bCs/>
                <w:sz w:val="22"/>
                <w:szCs w:val="22"/>
                <w:lang w:val="uk-UA"/>
              </w:rPr>
              <w:t>202</w:t>
            </w:r>
            <w:r w:rsidR="00FC6D0B">
              <w:rPr>
                <w:rFonts w:ascii="Cambria" w:hAnsi="Cambria"/>
                <w:b/>
                <w:bCs/>
                <w:sz w:val="22"/>
                <w:szCs w:val="22"/>
                <w:lang w:val="uk-UA"/>
              </w:rPr>
              <w:t>2</w:t>
            </w:r>
            <w:r w:rsidRPr="004427A3">
              <w:rPr>
                <w:rFonts w:ascii="Cambria" w:hAnsi="Cambria"/>
                <w:b/>
                <w:bCs/>
                <w:sz w:val="22"/>
                <w:szCs w:val="22"/>
                <w:lang w:val="uk-UA"/>
              </w:rPr>
              <w:t xml:space="preserve"> р</w:t>
            </w:r>
            <w:r w:rsidR="00C7298A" w:rsidRPr="004427A3">
              <w:rPr>
                <w:rFonts w:ascii="Cambria" w:hAnsi="Cambria"/>
                <w:b/>
                <w:bCs/>
                <w:sz w:val="22"/>
                <w:szCs w:val="22"/>
              </w:rPr>
              <w:t>.</w:t>
            </w:r>
          </w:p>
        </w:tc>
        <w:tc>
          <w:tcPr>
            <w:tcW w:w="5097" w:type="dxa"/>
          </w:tcPr>
          <w:p w14:paraId="169067F0" w14:textId="5762B9D6" w:rsidR="002957D1" w:rsidRPr="004427A3" w:rsidRDefault="000D725C" w:rsidP="000C6C92">
            <w:pPr>
              <w:jc w:val="center"/>
              <w:rPr>
                <w:rFonts w:ascii="Cambria" w:hAnsi="Cambria"/>
                <w:b/>
                <w:sz w:val="22"/>
                <w:szCs w:val="22"/>
              </w:rPr>
            </w:pPr>
            <w:proofErr w:type="spellStart"/>
            <w:r w:rsidRPr="004427A3">
              <w:rPr>
                <w:rFonts w:ascii="Cambria" w:hAnsi="Cambria"/>
                <w:b/>
                <w:sz w:val="22"/>
              </w:rPr>
              <w:t>Kyiv</w:t>
            </w:r>
            <w:proofErr w:type="spellEnd"/>
            <w:r w:rsidR="000C6C92" w:rsidRPr="004427A3">
              <w:rPr>
                <w:rFonts w:ascii="Cambria" w:hAnsi="Cambria"/>
                <w:b/>
                <w:sz w:val="22"/>
              </w:rPr>
              <w:t>,</w:t>
            </w:r>
            <w:r w:rsidRPr="004427A3">
              <w:rPr>
                <w:rFonts w:ascii="Cambria" w:hAnsi="Cambria"/>
                <w:b/>
                <w:sz w:val="22"/>
              </w:rPr>
              <w:tab/>
            </w:r>
            <w:r w:rsidR="000C6C92" w:rsidRPr="004427A3">
              <w:rPr>
                <w:rFonts w:ascii="Cambria" w:hAnsi="Cambria"/>
                <w:b/>
                <w:sz w:val="22"/>
                <w:lang w:val="en-US"/>
              </w:rPr>
              <w:t>Ukraine</w:t>
            </w:r>
            <w:r w:rsidRPr="004427A3">
              <w:rPr>
                <w:rFonts w:ascii="Cambria" w:hAnsi="Cambria"/>
                <w:b/>
                <w:sz w:val="22"/>
              </w:rPr>
              <w:tab/>
            </w:r>
            <w:r w:rsidRPr="004427A3">
              <w:rPr>
                <w:rFonts w:ascii="Cambria" w:hAnsi="Cambria"/>
                <w:b/>
                <w:sz w:val="22"/>
              </w:rPr>
              <w:tab/>
            </w:r>
            <w:r w:rsidR="000C6C92" w:rsidRPr="004427A3">
              <w:rPr>
                <w:rFonts w:ascii="Cambria" w:hAnsi="Cambria"/>
                <w:b/>
                <w:sz w:val="22"/>
              </w:rPr>
              <w:t>______</w:t>
            </w:r>
            <w:r w:rsidRPr="004427A3">
              <w:rPr>
                <w:rFonts w:ascii="Cambria" w:hAnsi="Cambria"/>
                <w:b/>
                <w:sz w:val="22"/>
              </w:rPr>
              <w:tab/>
              <w:t>202</w:t>
            </w:r>
            <w:r w:rsidR="00FC6D0B">
              <w:rPr>
                <w:rFonts w:ascii="Cambria" w:hAnsi="Cambria"/>
                <w:b/>
                <w:sz w:val="22"/>
              </w:rPr>
              <w:t>2</w:t>
            </w:r>
          </w:p>
        </w:tc>
      </w:tr>
      <w:tr w:rsidR="002957D1" w:rsidRPr="00EA51DC" w14:paraId="2D7B5D65" w14:textId="3CF00CD2" w:rsidTr="00D76154">
        <w:tc>
          <w:tcPr>
            <w:tcW w:w="5382" w:type="dxa"/>
          </w:tcPr>
          <w:p w14:paraId="397A8CE1" w14:textId="56A7A48A" w:rsidR="002957D1" w:rsidRPr="004427A3" w:rsidRDefault="00FC6D0B" w:rsidP="00A169D0">
            <w:pPr>
              <w:jc w:val="both"/>
              <w:rPr>
                <w:rFonts w:ascii="Cambria" w:hAnsi="Cambria"/>
                <w:bCs/>
                <w:sz w:val="22"/>
                <w:szCs w:val="22"/>
                <w:lang w:val="uk-UA"/>
              </w:rPr>
            </w:pPr>
            <w:r>
              <w:rPr>
                <w:rFonts w:ascii="Cambria" w:hAnsi="Cambria"/>
                <w:b/>
                <w:sz w:val="22"/>
                <w:szCs w:val="22"/>
                <w:shd w:val="clear" w:color="auto" w:fill="FFFFFF"/>
                <w:lang w:val="uk-UA"/>
              </w:rPr>
              <w:t>……………………………………………….</w:t>
            </w:r>
            <w:r w:rsidR="00A169D0" w:rsidRPr="004427A3">
              <w:rPr>
                <w:rFonts w:ascii="Cambria" w:hAnsi="Cambria"/>
                <w:sz w:val="22"/>
                <w:szCs w:val="22"/>
                <w:shd w:val="clear" w:color="auto" w:fill="FFFFFF"/>
                <w:lang w:val="uk-UA"/>
              </w:rPr>
              <w:t>", що створене за законодавством України</w:t>
            </w:r>
            <w:r w:rsidR="00A169D0" w:rsidRPr="004427A3">
              <w:rPr>
                <w:rFonts w:ascii="Cambria" w:hAnsi="Cambria"/>
                <w:b/>
                <w:sz w:val="22"/>
                <w:szCs w:val="22"/>
                <w:lang w:val="uk-UA"/>
              </w:rPr>
              <w:t xml:space="preserve"> </w:t>
            </w:r>
            <w:r w:rsidR="00A169D0" w:rsidRPr="004427A3">
              <w:rPr>
                <w:rFonts w:ascii="Cambria" w:hAnsi="Cambria"/>
                <w:bCs/>
                <w:sz w:val="22"/>
                <w:szCs w:val="22"/>
                <w:lang w:val="uk-UA"/>
              </w:rPr>
              <w:t xml:space="preserve"> </w:t>
            </w:r>
            <w:r w:rsidR="002957D1" w:rsidRPr="004427A3">
              <w:rPr>
                <w:rFonts w:ascii="Cambria" w:hAnsi="Cambria"/>
                <w:bCs/>
                <w:sz w:val="22"/>
                <w:szCs w:val="22"/>
                <w:lang w:val="uk-UA"/>
              </w:rPr>
              <w:t>(далі за текстом –«</w:t>
            </w:r>
            <w:r w:rsidR="002957D1" w:rsidRPr="004427A3">
              <w:rPr>
                <w:rFonts w:ascii="Cambria" w:hAnsi="Cambria"/>
                <w:b/>
                <w:bCs/>
                <w:sz w:val="22"/>
                <w:szCs w:val="22"/>
                <w:lang w:val="uk-UA"/>
              </w:rPr>
              <w:t>Замовник</w:t>
            </w:r>
            <w:r w:rsidR="002957D1" w:rsidRPr="004427A3">
              <w:rPr>
                <w:rFonts w:ascii="Cambria" w:hAnsi="Cambria"/>
                <w:bCs/>
                <w:sz w:val="22"/>
                <w:szCs w:val="22"/>
                <w:lang w:val="uk-UA"/>
              </w:rPr>
              <w:t xml:space="preserve">»), в особі </w:t>
            </w:r>
            <w:r w:rsidR="00A169D0" w:rsidRPr="004427A3">
              <w:rPr>
                <w:rFonts w:ascii="Cambria" w:hAnsi="Cambria"/>
                <w:bCs/>
                <w:sz w:val="22"/>
                <w:szCs w:val="22"/>
                <w:lang w:val="uk-UA"/>
              </w:rPr>
              <w:t xml:space="preserve">його </w:t>
            </w:r>
            <w:r w:rsidR="002957D1" w:rsidRPr="004427A3">
              <w:rPr>
                <w:rFonts w:ascii="Cambria" w:hAnsi="Cambria"/>
                <w:bCs/>
                <w:sz w:val="22"/>
                <w:szCs w:val="22"/>
                <w:lang w:val="uk-UA"/>
              </w:rPr>
              <w:t xml:space="preserve">Директора </w:t>
            </w:r>
            <w:r>
              <w:rPr>
                <w:rFonts w:ascii="Cambria" w:hAnsi="Cambria"/>
                <w:sz w:val="22"/>
                <w:szCs w:val="22"/>
              </w:rPr>
              <w:t>……………………………….</w:t>
            </w:r>
            <w:r w:rsidR="002957D1" w:rsidRPr="004427A3">
              <w:rPr>
                <w:rFonts w:ascii="Cambria" w:hAnsi="Cambria"/>
                <w:bCs/>
                <w:sz w:val="22"/>
                <w:szCs w:val="22"/>
                <w:lang w:val="uk-UA"/>
              </w:rPr>
              <w:t>,</w:t>
            </w:r>
            <w:r w:rsidR="00A169D0" w:rsidRPr="004427A3">
              <w:rPr>
                <w:rFonts w:ascii="Cambria" w:hAnsi="Cambria"/>
                <w:bCs/>
                <w:sz w:val="22"/>
                <w:szCs w:val="22"/>
              </w:rPr>
              <w:t xml:space="preserve"> </w:t>
            </w:r>
            <w:r w:rsidR="002957D1" w:rsidRPr="004427A3">
              <w:rPr>
                <w:rFonts w:ascii="Cambria" w:hAnsi="Cambria"/>
                <w:bCs/>
                <w:sz w:val="22"/>
                <w:szCs w:val="22"/>
                <w:lang w:val="uk-UA"/>
              </w:rPr>
              <w:t xml:space="preserve">яка діє на підставі Статуту,  з однієї сторони, та </w:t>
            </w:r>
          </w:p>
        </w:tc>
        <w:tc>
          <w:tcPr>
            <w:tcW w:w="5097" w:type="dxa"/>
          </w:tcPr>
          <w:p w14:paraId="6028BBB0" w14:textId="76CF0A38" w:rsidR="002957D1" w:rsidRPr="004427A3" w:rsidRDefault="00FC6D0B" w:rsidP="00A169D0">
            <w:pPr>
              <w:jc w:val="both"/>
              <w:rPr>
                <w:rFonts w:ascii="Cambria" w:hAnsi="Cambria"/>
                <w:b/>
                <w:sz w:val="22"/>
                <w:szCs w:val="22"/>
                <w:shd w:val="clear" w:color="auto" w:fill="FFFFFF"/>
                <w:lang w:val="en-US"/>
              </w:rPr>
            </w:pPr>
            <w:r w:rsidRPr="00FC6D0B">
              <w:rPr>
                <w:rFonts w:ascii="Cambria" w:hAnsi="Cambria"/>
                <w:b/>
                <w:sz w:val="22"/>
                <w:szCs w:val="22"/>
                <w:shd w:val="clear" w:color="auto" w:fill="FFFFFF"/>
                <w:lang w:val="en-US"/>
              </w:rPr>
              <w:t>……………………………………..</w:t>
            </w:r>
            <w:r w:rsidR="00A169D0" w:rsidRPr="004427A3">
              <w:rPr>
                <w:rFonts w:ascii="Cambria" w:hAnsi="Cambria"/>
                <w:b/>
                <w:bCs/>
                <w:sz w:val="22"/>
                <w:szCs w:val="22"/>
                <w:lang w:val="en-US"/>
              </w:rPr>
              <w:t>y</w:t>
            </w:r>
            <w:r w:rsidR="00A169D0" w:rsidRPr="004427A3">
              <w:rPr>
                <w:rFonts w:ascii="Cambria" w:hAnsi="Cambria"/>
                <w:bCs/>
                <w:sz w:val="22"/>
                <w:szCs w:val="22"/>
                <w:lang w:val="en-US"/>
              </w:rPr>
              <w:t xml:space="preserve"> </w:t>
            </w:r>
            <w:r w:rsidR="000D725C" w:rsidRPr="004427A3">
              <w:rPr>
                <w:rFonts w:ascii="Cambria" w:hAnsi="Cambria"/>
                <w:sz w:val="22"/>
                <w:szCs w:val="22"/>
                <w:lang w:val="en-US"/>
              </w:rPr>
              <w:t>(the</w:t>
            </w:r>
            <w:r w:rsidR="000C6C92" w:rsidRPr="004427A3">
              <w:rPr>
                <w:rFonts w:ascii="Cambria" w:hAnsi="Cambria"/>
                <w:sz w:val="22"/>
                <w:szCs w:val="22"/>
                <w:lang w:val="uk-UA"/>
              </w:rPr>
              <w:t> </w:t>
            </w:r>
            <w:r w:rsidR="000D725C" w:rsidRPr="004427A3">
              <w:rPr>
                <w:rFonts w:ascii="Cambria" w:hAnsi="Cambria"/>
                <w:sz w:val="22"/>
                <w:szCs w:val="22"/>
                <w:lang w:val="en-US"/>
              </w:rPr>
              <w:t>“</w:t>
            </w:r>
            <w:r w:rsidR="000D725C" w:rsidRPr="004427A3">
              <w:rPr>
                <w:rFonts w:ascii="Cambria" w:hAnsi="Cambria"/>
                <w:b/>
                <w:sz w:val="22"/>
                <w:szCs w:val="22"/>
                <w:lang w:val="en-US"/>
              </w:rPr>
              <w:t>Customer</w:t>
            </w:r>
            <w:r w:rsidR="000D725C" w:rsidRPr="004427A3">
              <w:rPr>
                <w:rFonts w:ascii="Cambria" w:hAnsi="Cambria"/>
                <w:sz w:val="22"/>
                <w:szCs w:val="22"/>
                <w:lang w:val="en-US"/>
              </w:rPr>
              <w:t>”), represented by</w:t>
            </w:r>
            <w:r w:rsidR="00A169D0" w:rsidRPr="004427A3">
              <w:rPr>
                <w:rFonts w:ascii="Cambria" w:hAnsi="Cambria"/>
                <w:sz w:val="22"/>
                <w:szCs w:val="22"/>
                <w:lang w:val="en-US"/>
              </w:rPr>
              <w:t xml:space="preserve"> </w:t>
            </w:r>
            <w:r>
              <w:rPr>
                <w:rFonts w:ascii="Cambria" w:hAnsi="Cambria"/>
                <w:sz w:val="22"/>
                <w:szCs w:val="22"/>
                <w:lang w:val="en-US"/>
              </w:rPr>
              <w:t>……</w:t>
            </w:r>
            <w:r w:rsidRPr="00FC6D0B">
              <w:rPr>
                <w:rFonts w:ascii="Cambria" w:hAnsi="Cambria"/>
                <w:sz w:val="22"/>
                <w:szCs w:val="22"/>
                <w:lang w:val="en-US"/>
              </w:rPr>
              <w:t>……</w:t>
            </w:r>
            <w:r>
              <w:rPr>
                <w:rFonts w:ascii="Cambria" w:hAnsi="Cambria"/>
                <w:sz w:val="22"/>
                <w:szCs w:val="22"/>
                <w:lang w:val="en-US"/>
              </w:rPr>
              <w:t>…</w:t>
            </w:r>
            <w:r w:rsidRPr="00FC6D0B">
              <w:rPr>
                <w:rFonts w:ascii="Cambria" w:hAnsi="Cambria"/>
                <w:sz w:val="22"/>
                <w:szCs w:val="22"/>
                <w:lang w:val="en-US"/>
              </w:rPr>
              <w:t>…</w:t>
            </w:r>
            <w:r>
              <w:rPr>
                <w:rFonts w:ascii="Cambria" w:hAnsi="Cambria"/>
                <w:sz w:val="22"/>
                <w:szCs w:val="22"/>
                <w:lang w:val="en-US"/>
              </w:rPr>
              <w:t>…</w:t>
            </w:r>
            <w:r w:rsidR="00A169D0" w:rsidRPr="004427A3">
              <w:rPr>
                <w:rFonts w:ascii="Cambria" w:hAnsi="Cambria"/>
                <w:sz w:val="22"/>
                <w:szCs w:val="22"/>
                <w:lang w:val="en-US"/>
              </w:rPr>
              <w:t>,</w:t>
            </w:r>
            <w:r w:rsidR="000D725C" w:rsidRPr="004427A3">
              <w:rPr>
                <w:rFonts w:ascii="Cambria" w:hAnsi="Cambria"/>
                <w:sz w:val="22"/>
                <w:szCs w:val="22"/>
                <w:lang w:val="en-US"/>
              </w:rPr>
              <w:t xml:space="preserve"> its Director, acting on the basis of th</w:t>
            </w:r>
            <w:r w:rsidR="003356D1" w:rsidRPr="004427A3">
              <w:rPr>
                <w:rFonts w:ascii="Cambria" w:hAnsi="Cambria"/>
                <w:sz w:val="22"/>
                <w:szCs w:val="22"/>
                <w:lang w:val="en-US"/>
              </w:rPr>
              <w:t>e</w:t>
            </w:r>
            <w:r w:rsidR="00A169D0" w:rsidRPr="004427A3">
              <w:rPr>
                <w:rFonts w:ascii="Cambria" w:hAnsi="Cambria"/>
                <w:sz w:val="22"/>
                <w:szCs w:val="22"/>
                <w:lang w:val="en-US"/>
              </w:rPr>
              <w:t> </w:t>
            </w:r>
            <w:r w:rsidR="000D725C" w:rsidRPr="004427A3">
              <w:rPr>
                <w:rFonts w:ascii="Cambria" w:hAnsi="Cambria"/>
                <w:sz w:val="22"/>
                <w:szCs w:val="22"/>
                <w:lang w:val="en-US"/>
              </w:rPr>
              <w:t xml:space="preserve"> Charter, of the one part, and</w:t>
            </w:r>
          </w:p>
        </w:tc>
      </w:tr>
      <w:tr w:rsidR="002957D1" w:rsidRPr="00EA51DC" w14:paraId="45A681B2" w14:textId="15B54241" w:rsidTr="00D76154">
        <w:tc>
          <w:tcPr>
            <w:tcW w:w="5382" w:type="dxa"/>
          </w:tcPr>
          <w:p w14:paraId="70BAB45F" w14:textId="77777777" w:rsidR="002957D1" w:rsidRPr="004427A3" w:rsidRDefault="002957D1" w:rsidP="00D20A95">
            <w:pPr>
              <w:jc w:val="both"/>
              <w:rPr>
                <w:rFonts w:ascii="Cambria" w:hAnsi="Cambria"/>
                <w:sz w:val="22"/>
                <w:szCs w:val="22"/>
                <w:lang w:val="uk-UA"/>
              </w:rPr>
            </w:pPr>
            <w:r w:rsidRPr="004427A3">
              <w:rPr>
                <w:rFonts w:ascii="Cambria" w:hAnsi="Cambria"/>
                <w:b/>
                <w:sz w:val="22"/>
                <w:szCs w:val="22"/>
                <w:shd w:val="clear" w:color="auto" w:fill="FFFFFF"/>
                <w:lang w:val="uk-UA"/>
              </w:rPr>
              <w:t xml:space="preserve">ТОВАРИСТВО З ОБМЕЖЕНОЮ ВІДПОВІДАЛЬНІСТЮ "ДЖИННІ КО" </w:t>
            </w:r>
            <w:r w:rsidRPr="004427A3">
              <w:rPr>
                <w:rFonts w:ascii="Cambria" w:hAnsi="Cambria"/>
                <w:sz w:val="22"/>
                <w:szCs w:val="22"/>
                <w:shd w:val="clear" w:color="auto" w:fill="FFFFFF"/>
                <w:lang w:val="uk-UA"/>
              </w:rPr>
              <w:t>(далі за текстом –</w:t>
            </w:r>
            <w:r w:rsidRPr="004427A3">
              <w:rPr>
                <w:rFonts w:ascii="Cambria" w:hAnsi="Cambria"/>
                <w:b/>
                <w:sz w:val="22"/>
                <w:szCs w:val="22"/>
                <w:shd w:val="clear" w:color="auto" w:fill="FFFFFF"/>
                <w:lang w:val="uk-UA"/>
              </w:rPr>
              <w:t xml:space="preserve"> «Виконавець</w:t>
            </w:r>
            <w:r w:rsidRPr="004427A3">
              <w:rPr>
                <w:rFonts w:ascii="Cambria" w:hAnsi="Cambria"/>
                <w:sz w:val="22"/>
                <w:szCs w:val="22"/>
                <w:shd w:val="clear" w:color="auto" w:fill="FFFFFF"/>
                <w:lang w:val="uk-UA"/>
              </w:rPr>
              <w:t xml:space="preserve">»), </w:t>
            </w:r>
            <w:bookmarkStart w:id="0" w:name="_Hlk76550825"/>
            <w:r w:rsidRPr="004427A3">
              <w:rPr>
                <w:rFonts w:ascii="Cambria" w:hAnsi="Cambria"/>
                <w:sz w:val="22"/>
                <w:szCs w:val="22"/>
                <w:shd w:val="clear" w:color="auto" w:fill="FFFFFF"/>
                <w:lang w:val="uk-UA"/>
              </w:rPr>
              <w:t xml:space="preserve">в особі в особі Директора </w:t>
            </w:r>
            <w:proofErr w:type="spellStart"/>
            <w:r w:rsidRPr="004427A3">
              <w:rPr>
                <w:rFonts w:ascii="Cambria" w:hAnsi="Cambria"/>
                <w:sz w:val="22"/>
                <w:szCs w:val="22"/>
                <w:shd w:val="clear" w:color="auto" w:fill="FFFFFF"/>
                <w:lang w:val="uk-UA"/>
              </w:rPr>
              <w:t>Севастьянової</w:t>
            </w:r>
            <w:proofErr w:type="spellEnd"/>
            <w:r w:rsidRPr="004427A3">
              <w:rPr>
                <w:rFonts w:ascii="Cambria" w:hAnsi="Cambria"/>
                <w:sz w:val="22"/>
                <w:szCs w:val="22"/>
                <w:shd w:val="clear" w:color="auto" w:fill="FFFFFF"/>
                <w:lang w:val="uk-UA"/>
              </w:rPr>
              <w:t xml:space="preserve"> Наталії Анатоліївни,</w:t>
            </w:r>
            <w:r w:rsidRPr="004427A3">
              <w:rPr>
                <w:rFonts w:ascii="Cambria" w:hAnsi="Cambria"/>
                <w:b/>
                <w:sz w:val="22"/>
                <w:szCs w:val="22"/>
                <w:shd w:val="clear" w:color="auto" w:fill="FFFFFF"/>
                <w:lang w:val="uk-UA"/>
              </w:rPr>
              <w:t xml:space="preserve"> </w:t>
            </w:r>
            <w:r w:rsidRPr="004427A3">
              <w:rPr>
                <w:rFonts w:ascii="Cambria" w:hAnsi="Cambria"/>
                <w:sz w:val="22"/>
                <w:szCs w:val="22"/>
                <w:shd w:val="clear" w:color="auto" w:fill="FFFFFF"/>
                <w:lang w:val="uk-UA"/>
              </w:rPr>
              <w:t>яка діє на підставі Статуту</w:t>
            </w:r>
            <w:bookmarkEnd w:id="0"/>
            <w:r w:rsidRPr="004427A3">
              <w:rPr>
                <w:rFonts w:ascii="Cambria" w:hAnsi="Cambria"/>
                <w:sz w:val="22"/>
                <w:szCs w:val="22"/>
                <w:lang w:val="uk-UA"/>
              </w:rPr>
              <w:t>, з другої сторони,(далі за текстом разом – «</w:t>
            </w:r>
            <w:r w:rsidRPr="004427A3">
              <w:rPr>
                <w:rFonts w:ascii="Cambria" w:hAnsi="Cambria"/>
                <w:b/>
                <w:sz w:val="22"/>
                <w:szCs w:val="22"/>
                <w:lang w:val="uk-UA"/>
              </w:rPr>
              <w:t>Сторони</w:t>
            </w:r>
            <w:r w:rsidRPr="004427A3">
              <w:rPr>
                <w:rFonts w:ascii="Cambria" w:hAnsi="Cambria"/>
                <w:sz w:val="22"/>
                <w:szCs w:val="22"/>
                <w:lang w:val="uk-UA"/>
              </w:rPr>
              <w:t>», а кожна окремо – «</w:t>
            </w:r>
            <w:r w:rsidRPr="004427A3">
              <w:rPr>
                <w:rFonts w:ascii="Cambria" w:hAnsi="Cambria"/>
                <w:b/>
                <w:sz w:val="22"/>
                <w:szCs w:val="22"/>
                <w:lang w:val="uk-UA"/>
              </w:rPr>
              <w:t>Сторона</w:t>
            </w:r>
            <w:r w:rsidRPr="004427A3">
              <w:rPr>
                <w:rFonts w:ascii="Cambria" w:hAnsi="Cambria"/>
                <w:sz w:val="22"/>
                <w:szCs w:val="22"/>
                <w:lang w:val="uk-UA"/>
              </w:rPr>
              <w:t>»),</w:t>
            </w:r>
          </w:p>
        </w:tc>
        <w:tc>
          <w:tcPr>
            <w:tcW w:w="5097" w:type="dxa"/>
          </w:tcPr>
          <w:p w14:paraId="65BB7FFE" w14:textId="0D3DC137" w:rsidR="002957D1" w:rsidRPr="004427A3" w:rsidRDefault="000D725C" w:rsidP="003D0A1C">
            <w:pPr>
              <w:jc w:val="both"/>
              <w:rPr>
                <w:rFonts w:ascii="Cambria" w:hAnsi="Cambria"/>
                <w:b/>
                <w:sz w:val="22"/>
                <w:szCs w:val="22"/>
                <w:shd w:val="clear" w:color="auto" w:fill="FFFFFF"/>
                <w:lang w:val="en-US"/>
              </w:rPr>
            </w:pPr>
            <w:r w:rsidRPr="004427A3">
              <w:rPr>
                <w:rFonts w:ascii="Cambria" w:hAnsi="Cambria"/>
                <w:b/>
                <w:sz w:val="22"/>
                <w:szCs w:val="22"/>
                <w:shd w:val="clear" w:color="auto" w:fill="FFFFFF"/>
                <w:lang w:val="en-US"/>
              </w:rPr>
              <w:t xml:space="preserve">DJINNI CO. LIMITED LIABILITY COMPANY </w:t>
            </w:r>
            <w:r w:rsidRPr="004427A3">
              <w:rPr>
                <w:rFonts w:ascii="Cambria" w:hAnsi="Cambria"/>
                <w:sz w:val="22"/>
                <w:szCs w:val="22"/>
                <w:shd w:val="clear" w:color="auto" w:fill="FFFFFF"/>
                <w:lang w:val="en-US"/>
              </w:rPr>
              <w:t>(the</w:t>
            </w:r>
            <w:r w:rsidR="000C6C92" w:rsidRPr="004427A3">
              <w:rPr>
                <w:rFonts w:ascii="Cambria" w:hAnsi="Cambria"/>
                <w:sz w:val="22"/>
                <w:szCs w:val="22"/>
                <w:shd w:val="clear" w:color="auto" w:fill="FFFFFF"/>
                <w:lang w:val="uk-UA"/>
              </w:rPr>
              <w:t> </w:t>
            </w:r>
            <w:r w:rsidRPr="004427A3">
              <w:rPr>
                <w:rFonts w:ascii="Cambria" w:hAnsi="Cambria"/>
                <w:sz w:val="22"/>
                <w:szCs w:val="22"/>
                <w:shd w:val="clear" w:color="auto" w:fill="FFFFFF"/>
                <w:lang w:val="en-US"/>
              </w:rPr>
              <w:t>“</w:t>
            </w:r>
            <w:r w:rsidRPr="004427A3">
              <w:rPr>
                <w:rFonts w:ascii="Cambria" w:hAnsi="Cambria"/>
                <w:b/>
                <w:sz w:val="22"/>
                <w:szCs w:val="22"/>
                <w:shd w:val="clear" w:color="auto" w:fill="FFFFFF"/>
                <w:lang w:val="en-US"/>
              </w:rPr>
              <w:t>Contractor</w:t>
            </w:r>
            <w:r w:rsidRPr="004427A3">
              <w:rPr>
                <w:rFonts w:ascii="Cambria" w:hAnsi="Cambria"/>
                <w:sz w:val="22"/>
                <w:szCs w:val="22"/>
                <w:shd w:val="clear" w:color="auto" w:fill="FFFFFF"/>
                <w:lang w:val="en-US"/>
              </w:rPr>
              <w:t>”), represented by its Director, Ms.</w:t>
            </w:r>
            <w:r w:rsidR="000C6C92" w:rsidRPr="004427A3">
              <w:rPr>
                <w:rFonts w:ascii="Cambria" w:hAnsi="Cambria"/>
                <w:sz w:val="22"/>
                <w:szCs w:val="22"/>
                <w:shd w:val="clear" w:color="auto" w:fill="FFFFFF"/>
                <w:lang w:val="uk-UA"/>
              </w:rPr>
              <w:t> </w:t>
            </w:r>
            <w:r w:rsidRPr="004427A3">
              <w:rPr>
                <w:rFonts w:ascii="Cambria" w:hAnsi="Cambria"/>
                <w:sz w:val="22"/>
                <w:szCs w:val="22"/>
                <w:shd w:val="clear" w:color="auto" w:fill="FFFFFF"/>
                <w:lang w:val="en-US"/>
              </w:rPr>
              <w:t xml:space="preserve">Nataliya </w:t>
            </w:r>
            <w:proofErr w:type="spellStart"/>
            <w:r w:rsidRPr="004427A3">
              <w:rPr>
                <w:rFonts w:ascii="Cambria" w:hAnsi="Cambria"/>
                <w:sz w:val="22"/>
                <w:szCs w:val="22"/>
                <w:shd w:val="clear" w:color="auto" w:fill="FFFFFF"/>
                <w:lang w:val="en-US"/>
              </w:rPr>
              <w:t>Sevastyanova</w:t>
            </w:r>
            <w:proofErr w:type="spellEnd"/>
            <w:r w:rsidRPr="004427A3">
              <w:rPr>
                <w:rFonts w:ascii="Cambria" w:hAnsi="Cambria"/>
                <w:sz w:val="22"/>
                <w:szCs w:val="22"/>
                <w:shd w:val="clear" w:color="auto" w:fill="FFFFFF"/>
                <w:lang w:val="en-US"/>
              </w:rPr>
              <w:t xml:space="preserve">, </w:t>
            </w:r>
            <w:r w:rsidRPr="004427A3">
              <w:rPr>
                <w:rFonts w:ascii="Cambria" w:hAnsi="Cambria"/>
                <w:sz w:val="22"/>
                <w:szCs w:val="22"/>
                <w:lang w:val="en-US"/>
              </w:rPr>
              <w:t>acting on the basis of the</w:t>
            </w:r>
            <w:r w:rsidR="000C6C92" w:rsidRPr="004427A3">
              <w:rPr>
                <w:rFonts w:ascii="Cambria" w:hAnsi="Cambria"/>
                <w:sz w:val="22"/>
                <w:szCs w:val="22"/>
                <w:lang w:val="uk-UA"/>
              </w:rPr>
              <w:t> </w:t>
            </w:r>
            <w:r w:rsidRPr="004427A3">
              <w:rPr>
                <w:rFonts w:ascii="Cambria" w:hAnsi="Cambria"/>
                <w:sz w:val="22"/>
                <w:szCs w:val="22"/>
                <w:lang w:val="en-US"/>
              </w:rPr>
              <w:t>Charter, of the other part, hereinafter collectively referred to as the “</w:t>
            </w:r>
            <w:r w:rsidRPr="004427A3">
              <w:rPr>
                <w:rFonts w:ascii="Cambria" w:hAnsi="Cambria"/>
                <w:b/>
                <w:sz w:val="22"/>
                <w:szCs w:val="22"/>
                <w:lang w:val="en-US"/>
              </w:rPr>
              <w:t>Parties</w:t>
            </w:r>
            <w:r w:rsidRPr="004427A3">
              <w:rPr>
                <w:rFonts w:ascii="Cambria" w:hAnsi="Cambria"/>
                <w:sz w:val="22"/>
                <w:szCs w:val="22"/>
                <w:lang w:val="en-US"/>
              </w:rPr>
              <w:t>” and individually to as the</w:t>
            </w:r>
            <w:r w:rsidR="003D0A1C" w:rsidRPr="004427A3">
              <w:rPr>
                <w:rFonts w:ascii="Cambria" w:hAnsi="Cambria"/>
                <w:sz w:val="22"/>
                <w:szCs w:val="22"/>
                <w:lang w:val="en-US"/>
              </w:rPr>
              <w:t> </w:t>
            </w:r>
            <w:r w:rsidRPr="004427A3">
              <w:rPr>
                <w:rFonts w:ascii="Cambria" w:hAnsi="Cambria"/>
                <w:sz w:val="22"/>
                <w:szCs w:val="22"/>
                <w:lang w:val="en-US"/>
              </w:rPr>
              <w:t>“</w:t>
            </w:r>
            <w:r w:rsidRPr="004427A3">
              <w:rPr>
                <w:rFonts w:ascii="Cambria" w:hAnsi="Cambria"/>
                <w:b/>
                <w:sz w:val="22"/>
                <w:szCs w:val="22"/>
                <w:lang w:val="en-US"/>
              </w:rPr>
              <w:t>Party</w:t>
            </w:r>
            <w:r w:rsidRPr="004427A3">
              <w:rPr>
                <w:rFonts w:ascii="Cambria" w:hAnsi="Cambria"/>
                <w:sz w:val="22"/>
                <w:szCs w:val="22"/>
                <w:lang w:val="en-US"/>
              </w:rPr>
              <w:t>”,</w:t>
            </w:r>
          </w:p>
        </w:tc>
      </w:tr>
      <w:tr w:rsidR="002957D1" w:rsidRPr="00EA51DC" w14:paraId="2FFC78B2" w14:textId="652A1EF2" w:rsidTr="00D76154">
        <w:tc>
          <w:tcPr>
            <w:tcW w:w="5382" w:type="dxa"/>
          </w:tcPr>
          <w:p w14:paraId="134D6C07" w14:textId="2D68AF0A" w:rsidR="002957D1" w:rsidRPr="004427A3" w:rsidRDefault="002957D1" w:rsidP="00D20A95">
            <w:pPr>
              <w:jc w:val="both"/>
              <w:rPr>
                <w:rFonts w:ascii="Cambria" w:hAnsi="Cambria"/>
                <w:sz w:val="22"/>
                <w:szCs w:val="22"/>
                <w:lang w:val="uk-UA"/>
              </w:rPr>
            </w:pPr>
            <w:r w:rsidRPr="004427A3">
              <w:rPr>
                <w:rFonts w:ascii="Cambria" w:hAnsi="Cambria"/>
                <w:sz w:val="22"/>
                <w:szCs w:val="22"/>
                <w:lang w:val="uk-UA"/>
              </w:rPr>
              <w:t>уклали цей договір № …..-2</w:t>
            </w:r>
            <w:r w:rsidR="00FC6D0B">
              <w:rPr>
                <w:rFonts w:ascii="Cambria" w:hAnsi="Cambria"/>
                <w:sz w:val="22"/>
                <w:szCs w:val="22"/>
                <w:lang w:val="uk-UA"/>
              </w:rPr>
              <w:t>2</w:t>
            </w:r>
            <w:r w:rsidRPr="004427A3">
              <w:rPr>
                <w:rFonts w:ascii="Cambria" w:hAnsi="Cambria"/>
                <w:sz w:val="22"/>
                <w:szCs w:val="22"/>
                <w:lang w:val="uk-UA"/>
              </w:rPr>
              <w:t>DJ (далі за текстом – «</w:t>
            </w:r>
            <w:r w:rsidRPr="004427A3">
              <w:rPr>
                <w:rFonts w:ascii="Cambria" w:hAnsi="Cambria"/>
                <w:b/>
                <w:sz w:val="22"/>
                <w:szCs w:val="22"/>
                <w:lang w:val="uk-UA"/>
              </w:rPr>
              <w:t>Договір</w:t>
            </w:r>
            <w:r w:rsidRPr="004427A3">
              <w:rPr>
                <w:rFonts w:ascii="Cambria" w:hAnsi="Cambria"/>
                <w:sz w:val="22"/>
                <w:szCs w:val="22"/>
                <w:lang w:val="uk-UA"/>
              </w:rPr>
              <w:t>») про наступне.</w:t>
            </w:r>
          </w:p>
          <w:p w14:paraId="1FCA53C5" w14:textId="77777777" w:rsidR="00281461" w:rsidRPr="004427A3" w:rsidRDefault="00281461" w:rsidP="00D20A95">
            <w:pPr>
              <w:jc w:val="both"/>
              <w:rPr>
                <w:rFonts w:ascii="Cambria" w:hAnsi="Cambria"/>
                <w:sz w:val="22"/>
                <w:szCs w:val="22"/>
                <w:lang w:val="uk-UA"/>
              </w:rPr>
            </w:pPr>
          </w:p>
        </w:tc>
        <w:tc>
          <w:tcPr>
            <w:tcW w:w="5097" w:type="dxa"/>
          </w:tcPr>
          <w:p w14:paraId="1BF2046E" w14:textId="126875B4" w:rsidR="002957D1" w:rsidRPr="004427A3" w:rsidRDefault="000D725C" w:rsidP="000C6C92">
            <w:pPr>
              <w:jc w:val="both"/>
              <w:rPr>
                <w:rFonts w:ascii="Cambria" w:hAnsi="Cambria"/>
                <w:sz w:val="22"/>
                <w:szCs w:val="22"/>
                <w:lang w:val="en-US"/>
              </w:rPr>
            </w:pPr>
            <w:r w:rsidRPr="004427A3">
              <w:rPr>
                <w:rFonts w:ascii="Cambria" w:hAnsi="Cambria"/>
                <w:sz w:val="22"/>
                <w:szCs w:val="22"/>
                <w:lang w:val="en-US"/>
              </w:rPr>
              <w:t xml:space="preserve">have entered into this Contract No. </w:t>
            </w:r>
            <w:r w:rsidRPr="004427A3">
              <w:rPr>
                <w:rFonts w:ascii="Cambria" w:hAnsi="Cambria"/>
                <w:sz w:val="22"/>
                <w:szCs w:val="22"/>
                <w:highlight w:val="darkGray"/>
                <w:lang w:val="en-US"/>
              </w:rPr>
              <w:t>…..</w:t>
            </w:r>
            <w:r w:rsidRPr="004427A3">
              <w:rPr>
                <w:rFonts w:ascii="Cambria" w:hAnsi="Cambria"/>
                <w:sz w:val="22"/>
                <w:szCs w:val="22"/>
                <w:lang w:val="en-US"/>
              </w:rPr>
              <w:t>-2</w:t>
            </w:r>
            <w:r w:rsidR="00FC6D0B" w:rsidRPr="00935967">
              <w:rPr>
                <w:rFonts w:ascii="Cambria" w:hAnsi="Cambria"/>
                <w:sz w:val="22"/>
                <w:szCs w:val="22"/>
                <w:lang w:val="en-US"/>
              </w:rPr>
              <w:t>2</w:t>
            </w:r>
            <w:r w:rsidRPr="004427A3">
              <w:rPr>
                <w:rFonts w:ascii="Cambria" w:hAnsi="Cambria"/>
                <w:sz w:val="22"/>
                <w:szCs w:val="22"/>
                <w:lang w:val="en-US"/>
              </w:rPr>
              <w:t>DJ (the</w:t>
            </w:r>
            <w:r w:rsidR="000C6C92" w:rsidRPr="004427A3">
              <w:rPr>
                <w:rFonts w:ascii="Cambria" w:hAnsi="Cambria"/>
                <w:sz w:val="22"/>
                <w:szCs w:val="22"/>
                <w:lang w:val="uk-UA"/>
              </w:rPr>
              <w:t> </w:t>
            </w:r>
            <w:r w:rsidRPr="004427A3">
              <w:rPr>
                <w:rFonts w:ascii="Cambria" w:hAnsi="Cambria"/>
                <w:sz w:val="22"/>
                <w:szCs w:val="22"/>
                <w:lang w:val="en-US"/>
              </w:rPr>
              <w:t>“</w:t>
            </w:r>
            <w:r w:rsidRPr="004427A3">
              <w:rPr>
                <w:rFonts w:ascii="Cambria" w:hAnsi="Cambria"/>
                <w:b/>
                <w:sz w:val="22"/>
                <w:szCs w:val="22"/>
                <w:lang w:val="en-US"/>
              </w:rPr>
              <w:t>Contract</w:t>
            </w:r>
            <w:r w:rsidRPr="004427A3">
              <w:rPr>
                <w:rFonts w:ascii="Cambria" w:hAnsi="Cambria"/>
                <w:sz w:val="22"/>
                <w:szCs w:val="22"/>
                <w:lang w:val="en-US"/>
              </w:rPr>
              <w:t>”) as follows.</w:t>
            </w:r>
          </w:p>
        </w:tc>
      </w:tr>
      <w:tr w:rsidR="002957D1" w:rsidRPr="002957D1" w14:paraId="6D972A89" w14:textId="2EA0B39F" w:rsidTr="00D76154">
        <w:tc>
          <w:tcPr>
            <w:tcW w:w="5382" w:type="dxa"/>
          </w:tcPr>
          <w:p w14:paraId="03AF0D20" w14:textId="77777777" w:rsidR="002957D1" w:rsidRPr="002957D1" w:rsidRDefault="002957D1" w:rsidP="002957D1">
            <w:pPr>
              <w:pStyle w:val="af4"/>
              <w:numPr>
                <w:ilvl w:val="0"/>
                <w:numId w:val="4"/>
              </w:numPr>
              <w:tabs>
                <w:tab w:val="left" w:pos="314"/>
              </w:tabs>
              <w:ind w:left="0" w:firstLine="0"/>
              <w:jc w:val="center"/>
              <w:rPr>
                <w:rFonts w:ascii="Cambria" w:hAnsi="Cambria"/>
                <w:b/>
                <w:sz w:val="22"/>
                <w:szCs w:val="22"/>
                <w:lang w:val="uk-UA"/>
              </w:rPr>
            </w:pPr>
            <w:r w:rsidRPr="002957D1">
              <w:rPr>
                <w:rFonts w:ascii="Cambria" w:hAnsi="Cambria"/>
                <w:b/>
                <w:sz w:val="22"/>
                <w:szCs w:val="22"/>
                <w:lang w:val="uk-UA"/>
              </w:rPr>
              <w:t>ТЕРМІНИ І ВИЗНАЧЕННЯ, ЯКІ ВИКОРИСТОВУЮТЬСЯ В ДОГОВОРІ</w:t>
            </w:r>
          </w:p>
        </w:tc>
        <w:tc>
          <w:tcPr>
            <w:tcW w:w="5097" w:type="dxa"/>
          </w:tcPr>
          <w:p w14:paraId="6617B56C" w14:textId="78DDB740" w:rsidR="002957D1" w:rsidRPr="00CE1CE3" w:rsidRDefault="000D725C" w:rsidP="004123C7">
            <w:pPr>
              <w:pStyle w:val="af4"/>
              <w:numPr>
                <w:ilvl w:val="0"/>
                <w:numId w:val="37"/>
              </w:numPr>
              <w:jc w:val="center"/>
              <w:rPr>
                <w:rFonts w:ascii="Cambria" w:hAnsi="Cambria"/>
                <w:b/>
                <w:sz w:val="22"/>
                <w:szCs w:val="22"/>
                <w:lang w:val="en-US"/>
              </w:rPr>
            </w:pPr>
            <w:r w:rsidRPr="00CE1CE3">
              <w:rPr>
                <w:rFonts w:ascii="Cambria" w:hAnsi="Cambria"/>
                <w:b/>
                <w:sz w:val="22"/>
                <w:lang w:val="en-US"/>
              </w:rPr>
              <w:t>CONTRACTUAL TERMS AND DEFINITIONS</w:t>
            </w:r>
          </w:p>
        </w:tc>
      </w:tr>
      <w:tr w:rsidR="002957D1" w:rsidRPr="00EA51DC" w14:paraId="6B97ED27" w14:textId="3697E832" w:rsidTr="00D76154">
        <w:tc>
          <w:tcPr>
            <w:tcW w:w="5382" w:type="dxa"/>
          </w:tcPr>
          <w:p w14:paraId="5B47C686" w14:textId="77777777" w:rsidR="002957D1" w:rsidRPr="002957D1" w:rsidRDefault="002957D1" w:rsidP="00D20A95">
            <w:pPr>
              <w:pStyle w:val="af4"/>
              <w:numPr>
                <w:ilvl w:val="1"/>
                <w:numId w:val="4"/>
              </w:numPr>
              <w:tabs>
                <w:tab w:val="left" w:pos="993"/>
              </w:tabs>
              <w:ind w:left="0" w:firstLine="567"/>
              <w:jc w:val="both"/>
              <w:rPr>
                <w:rFonts w:ascii="Cambria" w:hAnsi="Cambria"/>
                <w:sz w:val="22"/>
                <w:szCs w:val="22"/>
                <w:lang w:val="uk-UA"/>
              </w:rPr>
            </w:pPr>
            <w:r w:rsidRPr="002957D1">
              <w:rPr>
                <w:rFonts w:ascii="Cambria" w:hAnsi="Cambria"/>
                <w:sz w:val="22"/>
                <w:szCs w:val="22"/>
                <w:lang w:val="uk-UA"/>
              </w:rPr>
              <w:t>Всі терміни, які використовуються в даному Договорі можуть відрізнятися від визначених законодавством або звичаями ділового обороту, та виживаються виключно в рамках правовідносин між Сторонами.</w:t>
            </w:r>
          </w:p>
        </w:tc>
        <w:tc>
          <w:tcPr>
            <w:tcW w:w="5097" w:type="dxa"/>
          </w:tcPr>
          <w:p w14:paraId="7CB39895" w14:textId="03541CA5" w:rsidR="002957D1" w:rsidRPr="000D725C" w:rsidRDefault="000D725C" w:rsidP="004123C7">
            <w:pPr>
              <w:pStyle w:val="af4"/>
              <w:numPr>
                <w:ilvl w:val="1"/>
                <w:numId w:val="37"/>
              </w:numPr>
              <w:ind w:left="0" w:firstLine="180"/>
              <w:jc w:val="both"/>
              <w:rPr>
                <w:rFonts w:ascii="Cambria" w:hAnsi="Cambria"/>
                <w:sz w:val="22"/>
                <w:szCs w:val="22"/>
                <w:lang w:val="en-US"/>
              </w:rPr>
            </w:pPr>
            <w:r w:rsidRPr="000D725C">
              <w:rPr>
                <w:rFonts w:ascii="Cambria" w:hAnsi="Cambria"/>
                <w:sz w:val="22"/>
                <w:lang w:val="en-US"/>
              </w:rPr>
              <w:t>All terms used herein may be defined differently than those used in applicable laws or common business practices and shall be used solely for the purpose of governing legal relations between the Parties.</w:t>
            </w:r>
          </w:p>
        </w:tc>
      </w:tr>
      <w:tr w:rsidR="002957D1" w:rsidRPr="00EA51DC" w14:paraId="2F29B607" w14:textId="10F184D7" w:rsidTr="00D76154">
        <w:tc>
          <w:tcPr>
            <w:tcW w:w="5382" w:type="dxa"/>
          </w:tcPr>
          <w:p w14:paraId="3E71CF47" w14:textId="77777777" w:rsidR="002957D1" w:rsidRPr="002957D1" w:rsidRDefault="002957D1" w:rsidP="00D20A95">
            <w:pPr>
              <w:pStyle w:val="af4"/>
              <w:numPr>
                <w:ilvl w:val="1"/>
                <w:numId w:val="4"/>
              </w:numPr>
              <w:tabs>
                <w:tab w:val="left" w:pos="993"/>
              </w:tabs>
              <w:ind w:left="0" w:firstLine="567"/>
              <w:jc w:val="both"/>
              <w:rPr>
                <w:rFonts w:ascii="Cambria" w:hAnsi="Cambria"/>
                <w:sz w:val="22"/>
                <w:szCs w:val="22"/>
                <w:lang w:val="uk-UA"/>
              </w:rPr>
            </w:pPr>
            <w:r w:rsidRPr="002957D1">
              <w:rPr>
                <w:rFonts w:ascii="Cambria" w:hAnsi="Cambria"/>
                <w:b/>
                <w:sz w:val="22"/>
                <w:szCs w:val="22"/>
                <w:lang w:val="uk-UA"/>
              </w:rPr>
              <w:t xml:space="preserve">Договір – </w:t>
            </w:r>
            <w:r w:rsidRPr="002957D1">
              <w:rPr>
                <w:rFonts w:ascii="Cambria" w:hAnsi="Cambria"/>
                <w:sz w:val="22"/>
                <w:szCs w:val="22"/>
                <w:lang w:val="uk-UA"/>
              </w:rPr>
              <w:t>дійсний договір про надання послуг разом з усіма належним чином підписаними Сторонами додатками та додатковими угодами до нього та будь-який документ, що відсилає до цього Договору.</w:t>
            </w:r>
          </w:p>
        </w:tc>
        <w:tc>
          <w:tcPr>
            <w:tcW w:w="5097" w:type="dxa"/>
          </w:tcPr>
          <w:p w14:paraId="1C81F790" w14:textId="01EFC291" w:rsidR="002957D1" w:rsidRPr="000D725C" w:rsidRDefault="000D725C" w:rsidP="004123C7">
            <w:pPr>
              <w:pStyle w:val="af4"/>
              <w:numPr>
                <w:ilvl w:val="1"/>
                <w:numId w:val="37"/>
              </w:numPr>
              <w:ind w:left="0" w:firstLine="180"/>
              <w:jc w:val="both"/>
              <w:rPr>
                <w:rFonts w:ascii="Cambria" w:hAnsi="Cambria"/>
                <w:sz w:val="22"/>
                <w:szCs w:val="22"/>
                <w:lang w:val="en-US"/>
              </w:rPr>
            </w:pPr>
            <w:r w:rsidRPr="000D725C">
              <w:rPr>
                <w:rFonts w:ascii="Cambria" w:hAnsi="Cambria"/>
                <w:sz w:val="22"/>
                <w:lang w:val="en-US"/>
              </w:rPr>
              <w:t>“</w:t>
            </w:r>
            <w:r w:rsidRPr="000D725C">
              <w:rPr>
                <w:rFonts w:ascii="Cambria" w:hAnsi="Cambria"/>
                <w:b/>
                <w:bCs/>
                <w:sz w:val="22"/>
                <w:lang w:val="en-US"/>
              </w:rPr>
              <w:t>Contract</w:t>
            </w:r>
            <w:r w:rsidRPr="000D725C">
              <w:rPr>
                <w:rFonts w:ascii="Cambria" w:hAnsi="Cambria"/>
                <w:sz w:val="22"/>
                <w:lang w:val="en-US"/>
              </w:rPr>
              <w:t>” means this services contract with all duly executed annexes and addenda thereto and any document into which it is incorporated by reference.</w:t>
            </w:r>
          </w:p>
        </w:tc>
      </w:tr>
      <w:tr w:rsidR="002957D1" w:rsidRPr="00EA51DC" w14:paraId="1BA39E33" w14:textId="4102FF6B" w:rsidTr="00D76154">
        <w:tc>
          <w:tcPr>
            <w:tcW w:w="5382" w:type="dxa"/>
          </w:tcPr>
          <w:p w14:paraId="6E38FF36" w14:textId="77777777" w:rsidR="002957D1" w:rsidRPr="002957D1" w:rsidRDefault="002957D1" w:rsidP="00D20A95">
            <w:pPr>
              <w:pStyle w:val="af4"/>
              <w:numPr>
                <w:ilvl w:val="1"/>
                <w:numId w:val="4"/>
              </w:numPr>
              <w:tabs>
                <w:tab w:val="left" w:pos="993"/>
              </w:tabs>
              <w:ind w:left="0" w:firstLine="567"/>
              <w:jc w:val="both"/>
              <w:rPr>
                <w:rFonts w:ascii="Cambria" w:hAnsi="Cambria"/>
                <w:sz w:val="22"/>
                <w:szCs w:val="22"/>
                <w:lang w:val="uk-UA"/>
              </w:rPr>
            </w:pPr>
            <w:r w:rsidRPr="002957D1">
              <w:rPr>
                <w:rFonts w:ascii="Cambria" w:hAnsi="Cambria"/>
                <w:sz w:val="22"/>
                <w:szCs w:val="22"/>
                <w:lang w:val="uk-UA"/>
              </w:rPr>
              <w:t>Терміни, що вживаються у тексті цього Договору вживаються в значеннях наведених нижче, якщо тільки інше, прямо не випливає із контексту Договору:</w:t>
            </w:r>
          </w:p>
        </w:tc>
        <w:tc>
          <w:tcPr>
            <w:tcW w:w="5097" w:type="dxa"/>
          </w:tcPr>
          <w:p w14:paraId="2B0D76E0" w14:textId="37E43DFF" w:rsidR="002957D1" w:rsidRPr="000D725C" w:rsidRDefault="000D725C" w:rsidP="004123C7">
            <w:pPr>
              <w:pStyle w:val="af4"/>
              <w:numPr>
                <w:ilvl w:val="1"/>
                <w:numId w:val="37"/>
              </w:numPr>
              <w:ind w:left="0" w:firstLine="180"/>
              <w:jc w:val="both"/>
              <w:rPr>
                <w:rFonts w:ascii="Cambria" w:hAnsi="Cambria"/>
                <w:sz w:val="22"/>
                <w:szCs w:val="22"/>
                <w:lang w:val="en-US"/>
              </w:rPr>
            </w:pPr>
            <w:r w:rsidRPr="000D725C">
              <w:rPr>
                <w:rFonts w:ascii="Cambria" w:hAnsi="Cambria"/>
                <w:sz w:val="22"/>
                <w:lang w:val="en-US"/>
              </w:rPr>
              <w:t xml:space="preserve">In this </w:t>
            </w:r>
            <w:r w:rsidRPr="004123C7">
              <w:rPr>
                <w:rFonts w:ascii="Cambria" w:hAnsi="Cambria"/>
                <w:bCs/>
                <w:sz w:val="22"/>
                <w:lang w:val="en-US"/>
              </w:rPr>
              <w:t>Contract</w:t>
            </w:r>
            <w:r w:rsidRPr="000D725C">
              <w:rPr>
                <w:rFonts w:ascii="Cambria" w:hAnsi="Cambria"/>
                <w:sz w:val="22"/>
                <w:lang w:val="en-US"/>
              </w:rPr>
              <w:t>, unless the contrary intention appears, all terms shall have the following meanings:</w:t>
            </w:r>
          </w:p>
        </w:tc>
      </w:tr>
      <w:tr w:rsidR="000D725C" w:rsidRPr="00EA51DC" w14:paraId="59EE2365" w14:textId="3E964265" w:rsidTr="00D76154">
        <w:tc>
          <w:tcPr>
            <w:tcW w:w="5382" w:type="dxa"/>
          </w:tcPr>
          <w:p w14:paraId="6EF8CD70"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База даних Виконавця</w:t>
            </w:r>
            <w:r w:rsidRPr="002957D1">
              <w:rPr>
                <w:rFonts w:ascii="Cambria" w:hAnsi="Cambria"/>
                <w:sz w:val="22"/>
                <w:szCs w:val="22"/>
                <w:lang w:val="uk-UA"/>
              </w:rPr>
              <w:t xml:space="preserve">  –веб-сайт djinni.co (веб-сайт, веб-ресурс, що включає в себе  сукупність даних, що формується та підтримується (оновлюється) Виконавцем з використанням інформації з відкритих джерел.</w:t>
            </w:r>
          </w:p>
        </w:tc>
        <w:tc>
          <w:tcPr>
            <w:tcW w:w="5097" w:type="dxa"/>
          </w:tcPr>
          <w:p w14:paraId="257E006C" w14:textId="751F72AC" w:rsidR="000D725C" w:rsidRPr="00CC0297" w:rsidRDefault="000D725C" w:rsidP="004123C7">
            <w:pPr>
              <w:pStyle w:val="af4"/>
              <w:numPr>
                <w:ilvl w:val="2"/>
                <w:numId w:val="37"/>
              </w:numPr>
              <w:tabs>
                <w:tab w:val="left" w:pos="900"/>
              </w:tabs>
              <w:ind w:left="0" w:firstLine="180"/>
              <w:jc w:val="both"/>
              <w:rPr>
                <w:rFonts w:ascii="Cambria" w:hAnsi="Cambria"/>
                <w:b/>
                <w:sz w:val="22"/>
                <w:szCs w:val="22"/>
                <w:lang w:val="uk-UA"/>
              </w:rPr>
            </w:pPr>
            <w:r w:rsidRPr="00CC0297">
              <w:rPr>
                <w:rFonts w:ascii="Cambria" w:hAnsi="Cambria"/>
                <w:b/>
                <w:sz w:val="22"/>
                <w:lang w:val="en-US"/>
              </w:rPr>
              <w:t>“</w:t>
            </w:r>
            <w:r w:rsidRPr="004123C7">
              <w:rPr>
                <w:rFonts w:ascii="Cambria" w:hAnsi="Cambria"/>
                <w:b/>
                <w:sz w:val="22"/>
                <w:lang w:val="en-US"/>
              </w:rPr>
              <w:t>Contractor’s</w:t>
            </w:r>
            <w:r w:rsidRPr="00CC0297">
              <w:rPr>
                <w:rFonts w:ascii="Cambria" w:hAnsi="Cambria"/>
                <w:b/>
                <w:sz w:val="22"/>
                <w:lang w:val="en-US"/>
              </w:rPr>
              <w:t xml:space="preserve"> Database”</w:t>
            </w:r>
            <w:r w:rsidRPr="00CC0297">
              <w:rPr>
                <w:rFonts w:ascii="Cambria" w:hAnsi="Cambria"/>
                <w:sz w:val="22"/>
                <w:lang w:val="en-US"/>
              </w:rPr>
              <w:t xml:space="preserve"> means djinni.co website, that is, the website and web platform with dataset which is created and maintained (updated) by the Contractor based on the publicly available sources.</w:t>
            </w:r>
          </w:p>
        </w:tc>
      </w:tr>
      <w:tr w:rsidR="000D725C" w:rsidRPr="00EA51DC" w14:paraId="23B54364" w14:textId="6DE30001" w:rsidTr="00D76154">
        <w:tc>
          <w:tcPr>
            <w:tcW w:w="5382" w:type="dxa"/>
          </w:tcPr>
          <w:p w14:paraId="1FD0AE23"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Доступ</w:t>
            </w:r>
            <w:r w:rsidRPr="002957D1">
              <w:rPr>
                <w:rFonts w:ascii="Cambria" w:hAnsi="Cambria"/>
                <w:sz w:val="22"/>
                <w:szCs w:val="22"/>
                <w:lang w:val="uk-UA"/>
              </w:rPr>
              <w:t xml:space="preserve">- сукупність організаційно-технічних заходів, спрямованих на створення технічної можливості користування інформацією з Бази даних Виконавця. </w:t>
            </w:r>
          </w:p>
        </w:tc>
        <w:tc>
          <w:tcPr>
            <w:tcW w:w="5097" w:type="dxa"/>
          </w:tcPr>
          <w:p w14:paraId="38841F39" w14:textId="527F2FF0" w:rsidR="000D725C" w:rsidRPr="000D725C" w:rsidRDefault="000D725C" w:rsidP="004123C7">
            <w:pPr>
              <w:pStyle w:val="af4"/>
              <w:numPr>
                <w:ilvl w:val="2"/>
                <w:numId w:val="37"/>
              </w:numPr>
              <w:tabs>
                <w:tab w:val="left" w:pos="900"/>
              </w:tabs>
              <w:ind w:left="0" w:firstLine="180"/>
              <w:jc w:val="both"/>
              <w:rPr>
                <w:rFonts w:ascii="Cambria" w:hAnsi="Cambria"/>
                <w:b/>
                <w:sz w:val="22"/>
                <w:szCs w:val="22"/>
                <w:lang w:val="en-US"/>
              </w:rPr>
            </w:pPr>
            <w:r w:rsidRPr="000D725C">
              <w:rPr>
                <w:rFonts w:ascii="Cambria" w:hAnsi="Cambria"/>
                <w:sz w:val="22"/>
                <w:lang w:val="en-US"/>
              </w:rPr>
              <w:t>“</w:t>
            </w:r>
            <w:r w:rsidRPr="00CC0297">
              <w:rPr>
                <w:rFonts w:ascii="Cambria" w:hAnsi="Cambria"/>
                <w:b/>
                <w:sz w:val="22"/>
                <w:lang w:val="en-US"/>
              </w:rPr>
              <w:t>Access</w:t>
            </w:r>
            <w:r w:rsidRPr="000D725C">
              <w:rPr>
                <w:rFonts w:ascii="Cambria" w:hAnsi="Cambria"/>
                <w:sz w:val="22"/>
                <w:lang w:val="en-US"/>
              </w:rPr>
              <w:t xml:space="preserve">” means a combination of hardware, software, and information technologies that ensure technical capacity to use information retrieved from the Contractor’s Database. </w:t>
            </w:r>
          </w:p>
        </w:tc>
      </w:tr>
      <w:tr w:rsidR="000D725C" w:rsidRPr="00EA51DC" w14:paraId="6D246EA8" w14:textId="3FAEA719" w:rsidTr="00D76154">
        <w:tc>
          <w:tcPr>
            <w:tcW w:w="5382" w:type="dxa"/>
          </w:tcPr>
          <w:p w14:paraId="7BE72286"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Послуга (Послуги)</w:t>
            </w:r>
            <w:r w:rsidRPr="002957D1">
              <w:rPr>
                <w:rFonts w:ascii="Cambria" w:hAnsi="Cambria"/>
                <w:sz w:val="22"/>
                <w:szCs w:val="22"/>
                <w:lang w:val="uk-UA"/>
              </w:rPr>
              <w:t xml:space="preserve"> – інформаційна послуга, що полягає у наданні Виконавцем постійного безпосереднього доступу уповноваженим представникам Замовника до інформації, що знаходиться на веб-сайті djinni.co. </w:t>
            </w:r>
          </w:p>
        </w:tc>
        <w:tc>
          <w:tcPr>
            <w:tcW w:w="5097" w:type="dxa"/>
          </w:tcPr>
          <w:p w14:paraId="2A4D384F" w14:textId="745EE2FA" w:rsidR="000D725C" w:rsidRPr="000D725C" w:rsidRDefault="000D725C" w:rsidP="004123C7">
            <w:pPr>
              <w:pStyle w:val="af4"/>
              <w:numPr>
                <w:ilvl w:val="2"/>
                <w:numId w:val="37"/>
              </w:numPr>
              <w:tabs>
                <w:tab w:val="left" w:pos="900"/>
              </w:tabs>
              <w:ind w:left="0" w:firstLine="180"/>
              <w:jc w:val="both"/>
              <w:rPr>
                <w:rFonts w:ascii="Cambria" w:hAnsi="Cambria"/>
                <w:b/>
                <w:sz w:val="22"/>
                <w:szCs w:val="22"/>
                <w:lang w:val="en-US"/>
              </w:rPr>
            </w:pPr>
            <w:r w:rsidRPr="000D725C">
              <w:rPr>
                <w:rFonts w:ascii="Cambria" w:hAnsi="Cambria"/>
                <w:sz w:val="22"/>
                <w:lang w:val="en-US"/>
              </w:rPr>
              <w:t>“</w:t>
            </w:r>
            <w:r w:rsidRPr="00CC0297">
              <w:rPr>
                <w:rFonts w:ascii="Cambria" w:hAnsi="Cambria"/>
                <w:b/>
                <w:sz w:val="22"/>
                <w:lang w:val="en-US"/>
              </w:rPr>
              <w:t>Service</w:t>
            </w:r>
            <w:r w:rsidRPr="000D725C">
              <w:rPr>
                <w:rFonts w:ascii="Cambria" w:hAnsi="Cambria"/>
                <w:b/>
                <w:bCs/>
                <w:sz w:val="22"/>
                <w:lang w:val="en-US"/>
              </w:rPr>
              <w:t xml:space="preserve"> (Services)</w:t>
            </w:r>
            <w:r w:rsidRPr="000D725C">
              <w:rPr>
                <w:rFonts w:ascii="Cambria" w:hAnsi="Cambria"/>
                <w:sz w:val="22"/>
                <w:lang w:val="en-US"/>
              </w:rPr>
              <w:t xml:space="preserve">” means the Contractor’s information service in the nature of providing the Customer’s authorized representatives with uninterrupted access to information from djinni.co website. </w:t>
            </w:r>
          </w:p>
        </w:tc>
      </w:tr>
      <w:tr w:rsidR="000D725C" w:rsidRPr="00EA51DC" w14:paraId="471738B9" w14:textId="6F75FA73" w:rsidTr="00D76154">
        <w:tc>
          <w:tcPr>
            <w:tcW w:w="5382" w:type="dxa"/>
          </w:tcPr>
          <w:p w14:paraId="29B6062A"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 xml:space="preserve">ІТ- спеціаліст – </w:t>
            </w:r>
            <w:r w:rsidRPr="002957D1">
              <w:rPr>
                <w:rFonts w:ascii="Cambria" w:hAnsi="Cambria"/>
                <w:sz w:val="22"/>
                <w:szCs w:val="22"/>
                <w:lang w:val="uk-UA"/>
              </w:rPr>
              <w:t xml:space="preserve">особа, яка пройшла процедуру реєстрації на веб-сайті djinni.co. у якості шукача (кандидата) – особи та яка займається пошуком пропозицій співпраці на умовах трудових, цивільно-правових або господарських відносин. </w:t>
            </w:r>
          </w:p>
        </w:tc>
        <w:tc>
          <w:tcPr>
            <w:tcW w:w="5097" w:type="dxa"/>
          </w:tcPr>
          <w:p w14:paraId="1C16001F" w14:textId="1929CA5B" w:rsidR="000D725C" w:rsidRPr="00281461" w:rsidRDefault="000D725C" w:rsidP="007204F2">
            <w:pPr>
              <w:pStyle w:val="af4"/>
              <w:numPr>
                <w:ilvl w:val="2"/>
                <w:numId w:val="37"/>
              </w:numPr>
              <w:tabs>
                <w:tab w:val="left" w:pos="900"/>
              </w:tabs>
              <w:ind w:left="0" w:firstLine="180"/>
              <w:jc w:val="both"/>
              <w:rPr>
                <w:rFonts w:ascii="Cambria" w:hAnsi="Cambria"/>
                <w:b/>
                <w:sz w:val="22"/>
                <w:szCs w:val="22"/>
                <w:lang w:val="uk-UA"/>
              </w:rPr>
            </w:pPr>
            <w:r w:rsidRPr="000D725C">
              <w:rPr>
                <w:rFonts w:ascii="Cambria" w:hAnsi="Cambria"/>
                <w:b/>
                <w:sz w:val="22"/>
                <w:lang w:val="en-US"/>
              </w:rPr>
              <w:t xml:space="preserve">“IT </w:t>
            </w:r>
            <w:r w:rsidRPr="00CC0297">
              <w:rPr>
                <w:rFonts w:ascii="Cambria" w:hAnsi="Cambria"/>
                <w:b/>
                <w:sz w:val="22"/>
                <w:lang w:val="en-US"/>
              </w:rPr>
              <w:t>Professional</w:t>
            </w:r>
            <w:r w:rsidRPr="000D725C">
              <w:rPr>
                <w:rFonts w:ascii="Cambria" w:hAnsi="Cambria"/>
                <w:b/>
                <w:sz w:val="22"/>
                <w:lang w:val="en-US"/>
              </w:rPr>
              <w:t xml:space="preserve">” </w:t>
            </w:r>
            <w:r w:rsidRPr="000D725C">
              <w:rPr>
                <w:rFonts w:ascii="Cambria" w:hAnsi="Cambria"/>
                <w:sz w:val="22"/>
                <w:lang w:val="en-US"/>
              </w:rPr>
              <w:t xml:space="preserve">means an individual who has successfully registered at djinni.co website as an applicant (candidate) of  and has been looking for a job on the terms of an employment agreement or civil law contract or business </w:t>
            </w:r>
            <w:r w:rsidR="007204F2">
              <w:rPr>
                <w:rFonts w:ascii="Cambria" w:hAnsi="Cambria"/>
                <w:sz w:val="22"/>
                <w:lang w:val="en-US"/>
              </w:rPr>
              <w:t>contract</w:t>
            </w:r>
            <w:r w:rsidRPr="000D725C">
              <w:rPr>
                <w:rFonts w:ascii="Cambria" w:hAnsi="Cambria"/>
                <w:sz w:val="22"/>
                <w:lang w:val="en-US"/>
              </w:rPr>
              <w:t xml:space="preserve">. </w:t>
            </w:r>
          </w:p>
        </w:tc>
      </w:tr>
      <w:tr w:rsidR="000D725C" w:rsidRPr="00EA51DC" w14:paraId="3B53A6FD" w14:textId="130F5FEF" w:rsidTr="00D76154">
        <w:tc>
          <w:tcPr>
            <w:tcW w:w="5382" w:type="dxa"/>
          </w:tcPr>
          <w:p w14:paraId="60E7E546" w14:textId="1D31A4AA" w:rsidR="000D725C" w:rsidRPr="002957D1" w:rsidRDefault="000D725C" w:rsidP="007424B7">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 xml:space="preserve">Трудові правовідносини - </w:t>
            </w:r>
            <w:r w:rsidRPr="002957D1">
              <w:rPr>
                <w:rFonts w:ascii="Cambria" w:hAnsi="Cambria"/>
                <w:sz w:val="22"/>
                <w:szCs w:val="22"/>
                <w:lang w:val="uk-UA"/>
              </w:rPr>
              <w:t>це врегульовані нормами трудового права відносини у сфері праці, засновані на угоді між працівником і роботодавцем про особисте виконання працівником за плату трудової функції (роботи з посади відповідно до штатного розкладу, професії, спеціальності з вказівкою кваліфікації</w:t>
            </w:r>
            <w:r w:rsidR="00914739" w:rsidRPr="007424B7">
              <w:rPr>
                <w:rFonts w:ascii="Cambria" w:hAnsi="Cambria"/>
                <w:sz w:val="22"/>
                <w:szCs w:val="22"/>
              </w:rPr>
              <w:t>)</w:t>
            </w:r>
            <w:r w:rsidRPr="002957D1">
              <w:rPr>
                <w:rFonts w:ascii="Cambria" w:hAnsi="Cambria"/>
                <w:sz w:val="22"/>
                <w:szCs w:val="22"/>
                <w:lang w:val="uk-UA"/>
              </w:rPr>
              <w:t xml:space="preserve"> конкретного виду</w:t>
            </w:r>
            <w:r w:rsidR="00914739">
              <w:rPr>
                <w:rFonts w:ascii="Cambria" w:hAnsi="Cambria"/>
                <w:sz w:val="22"/>
                <w:szCs w:val="22"/>
                <w:lang w:val="uk-UA"/>
              </w:rPr>
              <w:t>, яка</w:t>
            </w:r>
            <w:r w:rsidRPr="002957D1">
              <w:rPr>
                <w:rFonts w:ascii="Cambria" w:hAnsi="Cambria"/>
                <w:sz w:val="22"/>
                <w:szCs w:val="22"/>
                <w:lang w:val="uk-UA"/>
              </w:rPr>
              <w:t xml:space="preserve"> доручається працівникові р, </w:t>
            </w:r>
            <w:r w:rsidRPr="002957D1">
              <w:rPr>
                <w:rFonts w:ascii="Cambria" w:hAnsi="Cambria"/>
                <w:sz w:val="22"/>
                <w:szCs w:val="22"/>
                <w:lang w:val="uk-UA"/>
              </w:rPr>
              <w:lastRenderedPageBreak/>
              <w:t>підпорядкуванні працівника правилам внутрішнього трудового розпорядку при забезпеченні роботодавцем умов праці, передбачених трудовим законодавством і іншими нормативними правовими актами, що містять норми трудового права, колективним договором, угодами, локальними нормативними актами, трудовим договором. Трудові відносини виникають між працівником і роботодавцем на підставі трудового договору.</w:t>
            </w:r>
          </w:p>
        </w:tc>
        <w:tc>
          <w:tcPr>
            <w:tcW w:w="5097" w:type="dxa"/>
          </w:tcPr>
          <w:p w14:paraId="4FE00FEB" w14:textId="20259D27" w:rsidR="000D725C" w:rsidRPr="000D725C" w:rsidRDefault="000D725C" w:rsidP="002C2FFF">
            <w:pPr>
              <w:pStyle w:val="af4"/>
              <w:numPr>
                <w:ilvl w:val="2"/>
                <w:numId w:val="37"/>
              </w:numPr>
              <w:tabs>
                <w:tab w:val="left" w:pos="900"/>
              </w:tabs>
              <w:ind w:left="0" w:firstLine="180"/>
              <w:jc w:val="both"/>
              <w:rPr>
                <w:rFonts w:ascii="Cambria" w:hAnsi="Cambria"/>
                <w:b/>
                <w:sz w:val="22"/>
                <w:szCs w:val="22"/>
                <w:lang w:val="en-US"/>
              </w:rPr>
            </w:pPr>
            <w:r w:rsidRPr="000D725C">
              <w:rPr>
                <w:rFonts w:ascii="Cambria" w:hAnsi="Cambria"/>
                <w:b/>
                <w:sz w:val="22"/>
                <w:lang w:val="en-US"/>
              </w:rPr>
              <w:lastRenderedPageBreak/>
              <w:t>“</w:t>
            </w:r>
            <w:r w:rsidRPr="00CC0297">
              <w:rPr>
                <w:rFonts w:ascii="Cambria" w:hAnsi="Cambria"/>
                <w:b/>
                <w:sz w:val="22"/>
                <w:lang w:val="en-US"/>
              </w:rPr>
              <w:t>Employment</w:t>
            </w:r>
            <w:r w:rsidRPr="000D725C">
              <w:rPr>
                <w:rFonts w:ascii="Cambria" w:hAnsi="Cambria"/>
                <w:b/>
                <w:sz w:val="22"/>
                <w:lang w:val="en-US"/>
              </w:rPr>
              <w:t xml:space="preserve"> Relations” </w:t>
            </w:r>
            <w:r w:rsidRPr="000D725C">
              <w:rPr>
                <w:rFonts w:ascii="Cambria" w:hAnsi="Cambria"/>
                <w:sz w:val="22"/>
                <w:lang w:val="en-US"/>
              </w:rPr>
              <w:t xml:space="preserve">means legal relations between the employer and the employee which are governed by employment law and wherein the employee is hired to perform </w:t>
            </w:r>
            <w:r w:rsidR="00914739" w:rsidRPr="000D725C">
              <w:rPr>
                <w:rFonts w:ascii="Cambria" w:hAnsi="Cambria"/>
                <w:sz w:val="22"/>
                <w:lang w:val="en-US"/>
              </w:rPr>
              <w:t xml:space="preserve">for remuneration </w:t>
            </w:r>
            <w:r w:rsidRPr="000D725C">
              <w:rPr>
                <w:rFonts w:ascii="Cambria" w:hAnsi="Cambria"/>
                <w:sz w:val="22"/>
                <w:lang w:val="en-US"/>
              </w:rPr>
              <w:t>certain job duties (</w:t>
            </w:r>
            <w:r w:rsidR="00914739">
              <w:rPr>
                <w:rFonts w:ascii="Cambria" w:hAnsi="Cambria"/>
                <w:sz w:val="22"/>
                <w:lang w:val="en-US"/>
              </w:rPr>
              <w:t>work at</w:t>
            </w:r>
            <w:r w:rsidRPr="000D725C">
              <w:rPr>
                <w:rFonts w:ascii="Cambria" w:hAnsi="Cambria"/>
                <w:sz w:val="22"/>
                <w:lang w:val="en-US"/>
              </w:rPr>
              <w:t xml:space="preserve"> a position according to </w:t>
            </w:r>
            <w:r w:rsidR="00914739">
              <w:rPr>
                <w:rFonts w:ascii="Cambria" w:hAnsi="Cambria"/>
                <w:sz w:val="22"/>
                <w:lang w:val="en-US"/>
              </w:rPr>
              <w:t>the</w:t>
            </w:r>
            <w:r w:rsidRPr="000D725C">
              <w:rPr>
                <w:rFonts w:ascii="Cambria" w:hAnsi="Cambria"/>
                <w:sz w:val="22"/>
                <w:lang w:val="en-US"/>
              </w:rPr>
              <w:t xml:space="preserve"> </w:t>
            </w:r>
            <w:r w:rsidR="00914739" w:rsidRPr="000D725C">
              <w:rPr>
                <w:rFonts w:ascii="Cambria" w:hAnsi="Cambria"/>
                <w:sz w:val="22"/>
                <w:lang w:val="en-US"/>
              </w:rPr>
              <w:t>Staff S</w:t>
            </w:r>
            <w:r w:rsidRPr="000D725C">
              <w:rPr>
                <w:rFonts w:ascii="Cambria" w:hAnsi="Cambria"/>
                <w:sz w:val="22"/>
                <w:lang w:val="en-US"/>
              </w:rPr>
              <w:t xml:space="preserve">chedule, occupation, </w:t>
            </w:r>
            <w:r w:rsidR="00914739">
              <w:rPr>
                <w:rFonts w:ascii="Cambria" w:hAnsi="Cambria"/>
                <w:sz w:val="22"/>
                <w:lang w:val="en-US"/>
              </w:rPr>
              <w:t xml:space="preserve">specialization)  of a </w:t>
            </w:r>
            <w:r w:rsidRPr="000D725C">
              <w:rPr>
                <w:rFonts w:ascii="Cambria" w:hAnsi="Cambria"/>
                <w:sz w:val="22"/>
                <w:lang w:val="en-US"/>
              </w:rPr>
              <w:t xml:space="preserve">certain </w:t>
            </w:r>
            <w:r w:rsidR="00914739">
              <w:rPr>
                <w:rFonts w:ascii="Cambria" w:hAnsi="Cambria"/>
                <w:sz w:val="22"/>
                <w:lang w:val="en-US"/>
              </w:rPr>
              <w:t xml:space="preserve"> </w:t>
            </w:r>
            <w:r w:rsidRPr="000D725C">
              <w:rPr>
                <w:rFonts w:ascii="Cambria" w:hAnsi="Cambria"/>
                <w:sz w:val="22"/>
                <w:lang w:val="en-US"/>
              </w:rPr>
              <w:t xml:space="preserve">assigned to the employee </w:t>
            </w:r>
            <w:r w:rsidR="00B35E94">
              <w:rPr>
                <w:rFonts w:ascii="Cambria" w:hAnsi="Cambria"/>
                <w:sz w:val="22"/>
                <w:lang w:val="en-US"/>
              </w:rPr>
              <w:t xml:space="preserve"> subject to </w:t>
            </w:r>
            <w:r w:rsidRPr="000D725C">
              <w:rPr>
                <w:rFonts w:ascii="Cambria" w:hAnsi="Cambria"/>
                <w:sz w:val="22"/>
                <w:lang w:val="en-US"/>
              </w:rPr>
              <w:t xml:space="preserve">the internal work regulations </w:t>
            </w:r>
            <w:r w:rsidR="00B35E94">
              <w:rPr>
                <w:rFonts w:ascii="Cambria" w:hAnsi="Cambria"/>
                <w:sz w:val="22"/>
                <w:lang w:val="en-US"/>
              </w:rPr>
              <w:t xml:space="preserve"> </w:t>
            </w:r>
            <w:r w:rsidR="00B35E94">
              <w:rPr>
                <w:rFonts w:ascii="Cambria" w:hAnsi="Cambria"/>
                <w:sz w:val="22"/>
                <w:lang w:val="en-US"/>
              </w:rPr>
              <w:lastRenderedPageBreak/>
              <w:t xml:space="preserve">of </w:t>
            </w:r>
            <w:r w:rsidRPr="000D725C">
              <w:rPr>
                <w:rFonts w:ascii="Cambria" w:hAnsi="Cambria"/>
                <w:sz w:val="22"/>
                <w:lang w:val="en-US"/>
              </w:rPr>
              <w:t>the employer</w:t>
            </w:r>
            <w:r w:rsidR="00B35E94">
              <w:rPr>
                <w:rFonts w:ascii="Cambria" w:hAnsi="Cambria"/>
                <w:sz w:val="22"/>
                <w:lang w:val="en-US"/>
              </w:rPr>
              <w:t>,</w:t>
            </w:r>
            <w:r w:rsidRPr="000D725C">
              <w:rPr>
                <w:rFonts w:ascii="Cambria" w:hAnsi="Cambria"/>
                <w:sz w:val="22"/>
                <w:lang w:val="en-US"/>
              </w:rPr>
              <w:t xml:space="preserve"> </w:t>
            </w:r>
            <w:r w:rsidR="00B35E94">
              <w:rPr>
                <w:rFonts w:ascii="Cambria" w:hAnsi="Cambria"/>
                <w:sz w:val="22"/>
                <w:lang w:val="en-US"/>
              </w:rPr>
              <w:t xml:space="preserve">which must </w:t>
            </w:r>
            <w:r w:rsidRPr="000D725C">
              <w:rPr>
                <w:rFonts w:ascii="Cambria" w:hAnsi="Cambria"/>
                <w:sz w:val="22"/>
                <w:lang w:val="en-US"/>
              </w:rPr>
              <w:t xml:space="preserve"> ensur</w:t>
            </w:r>
            <w:r w:rsidR="00B35E94">
              <w:rPr>
                <w:rFonts w:ascii="Cambria" w:hAnsi="Cambria"/>
                <w:sz w:val="22"/>
                <w:lang w:val="en-US"/>
              </w:rPr>
              <w:t>e</w:t>
            </w:r>
            <w:r w:rsidRPr="000D725C">
              <w:rPr>
                <w:rFonts w:ascii="Cambria" w:hAnsi="Cambria"/>
                <w:sz w:val="22"/>
                <w:lang w:val="en-US"/>
              </w:rPr>
              <w:t xml:space="preserve"> </w:t>
            </w:r>
            <w:r w:rsidR="00B35E94">
              <w:rPr>
                <w:rFonts w:ascii="Cambria" w:hAnsi="Cambria"/>
                <w:sz w:val="22"/>
                <w:lang w:val="en-US"/>
              </w:rPr>
              <w:t xml:space="preserve">the </w:t>
            </w:r>
            <w:r w:rsidRPr="000D725C">
              <w:rPr>
                <w:rFonts w:ascii="Cambria" w:hAnsi="Cambria"/>
                <w:sz w:val="22"/>
                <w:lang w:val="en-US"/>
              </w:rPr>
              <w:t xml:space="preserve">working conditions </w:t>
            </w:r>
            <w:r w:rsidR="00B35E94">
              <w:rPr>
                <w:rFonts w:ascii="Cambria" w:hAnsi="Cambria"/>
                <w:sz w:val="22"/>
                <w:lang w:val="en-US"/>
              </w:rPr>
              <w:t xml:space="preserve">as </w:t>
            </w:r>
            <w:r w:rsidRPr="000D725C">
              <w:rPr>
                <w:rFonts w:ascii="Cambria" w:hAnsi="Cambria"/>
                <w:sz w:val="22"/>
                <w:lang w:val="en-US"/>
              </w:rPr>
              <w:t xml:space="preserve">envisaged by </w:t>
            </w:r>
            <w:r w:rsidR="00B35E94">
              <w:rPr>
                <w:rFonts w:ascii="Cambria" w:hAnsi="Cambria"/>
                <w:sz w:val="22"/>
                <w:lang w:val="en-US"/>
              </w:rPr>
              <w:t xml:space="preserve">the </w:t>
            </w:r>
            <w:r w:rsidRPr="000D725C">
              <w:rPr>
                <w:rFonts w:ascii="Cambria" w:hAnsi="Cambria"/>
                <w:sz w:val="22"/>
                <w:lang w:val="en-US"/>
              </w:rPr>
              <w:t>labor law, other</w:t>
            </w:r>
            <w:r w:rsidR="00B35E94">
              <w:rPr>
                <w:rFonts w:ascii="Cambria" w:hAnsi="Cambria"/>
                <w:sz w:val="22"/>
                <w:lang w:val="en-US"/>
              </w:rPr>
              <w:t xml:space="preserve"> legislation</w:t>
            </w:r>
            <w:r w:rsidRPr="000D725C">
              <w:rPr>
                <w:rFonts w:ascii="Cambria" w:hAnsi="Cambria"/>
                <w:sz w:val="22"/>
                <w:lang w:val="en-US"/>
              </w:rPr>
              <w:t xml:space="preserve">, </w:t>
            </w:r>
            <w:r w:rsidR="00B35E94">
              <w:rPr>
                <w:rFonts w:ascii="Cambria" w:hAnsi="Cambria"/>
                <w:sz w:val="22"/>
                <w:lang w:val="en-US"/>
              </w:rPr>
              <w:t xml:space="preserve">the </w:t>
            </w:r>
            <w:r w:rsidRPr="000D725C">
              <w:rPr>
                <w:rFonts w:ascii="Cambria" w:hAnsi="Cambria"/>
                <w:sz w:val="22"/>
                <w:lang w:val="en-US"/>
              </w:rPr>
              <w:t xml:space="preserve">collective bargaining agreement, , </w:t>
            </w:r>
            <w:r w:rsidR="00B35E94">
              <w:rPr>
                <w:rFonts w:ascii="Cambria" w:hAnsi="Cambria"/>
                <w:sz w:val="22"/>
                <w:lang w:val="en-US"/>
              </w:rPr>
              <w:t xml:space="preserve"> </w:t>
            </w:r>
            <w:r w:rsidR="004677B5">
              <w:rPr>
                <w:rFonts w:ascii="Cambria" w:hAnsi="Cambria"/>
                <w:sz w:val="22"/>
                <w:lang w:val="en-US"/>
              </w:rPr>
              <w:t>employer</w:t>
            </w:r>
            <w:r w:rsidR="00B35E94">
              <w:rPr>
                <w:rFonts w:ascii="Cambria" w:hAnsi="Cambria"/>
                <w:sz w:val="22"/>
                <w:lang w:val="en-US"/>
              </w:rPr>
              <w:t>'</w:t>
            </w:r>
            <w:r w:rsidR="004677B5">
              <w:rPr>
                <w:rFonts w:ascii="Cambria" w:hAnsi="Cambria"/>
                <w:sz w:val="22"/>
                <w:lang w:val="en-US"/>
              </w:rPr>
              <w:t xml:space="preserve">s </w:t>
            </w:r>
            <w:r w:rsidRPr="000D725C">
              <w:rPr>
                <w:rFonts w:ascii="Cambria" w:hAnsi="Cambria"/>
                <w:sz w:val="22"/>
                <w:lang w:val="en-US"/>
              </w:rPr>
              <w:t>regulations, and the employment agreement</w:t>
            </w:r>
            <w:r w:rsidR="00B35E94">
              <w:rPr>
                <w:rFonts w:ascii="Cambria" w:hAnsi="Cambria"/>
                <w:sz w:val="22"/>
                <w:lang w:val="en-US"/>
              </w:rPr>
              <w:t xml:space="preserve">. </w:t>
            </w:r>
            <w:r w:rsidRPr="000D725C">
              <w:rPr>
                <w:rFonts w:ascii="Cambria" w:hAnsi="Cambria"/>
                <w:sz w:val="22"/>
                <w:lang w:val="en-US"/>
              </w:rPr>
              <w:t xml:space="preserve"> Employment Relations between the employer and the employee are based on an employment agreement.</w:t>
            </w:r>
          </w:p>
        </w:tc>
      </w:tr>
      <w:tr w:rsidR="000D725C" w:rsidRPr="00EA51DC" w14:paraId="37461339" w14:textId="61CF77C5" w:rsidTr="00D76154">
        <w:tc>
          <w:tcPr>
            <w:tcW w:w="5382" w:type="dxa"/>
          </w:tcPr>
          <w:p w14:paraId="133A1BB8" w14:textId="10487121" w:rsidR="000D725C" w:rsidRPr="002957D1" w:rsidRDefault="000D725C" w:rsidP="007424B7">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lastRenderedPageBreak/>
              <w:t>Фінансові очікування</w:t>
            </w:r>
            <w:r w:rsidRPr="002957D1">
              <w:rPr>
                <w:rFonts w:ascii="Cambria" w:hAnsi="Cambria"/>
                <w:sz w:val="22"/>
                <w:szCs w:val="22"/>
                <w:lang w:val="uk-UA"/>
              </w:rPr>
              <w:t xml:space="preserve"> – сума грошових коштів визначена в іноземній валюті (долари США), яка зазначається в профілі ІТ-спеціаліста в якості бажаної винагороди за надання послуг, виконання роботи, тощо.</w:t>
            </w:r>
          </w:p>
        </w:tc>
        <w:tc>
          <w:tcPr>
            <w:tcW w:w="5097" w:type="dxa"/>
          </w:tcPr>
          <w:p w14:paraId="6F32B2C1" w14:textId="217E9A7A" w:rsidR="000D725C" w:rsidRPr="00281461" w:rsidRDefault="000D725C" w:rsidP="007424B7">
            <w:pPr>
              <w:pStyle w:val="af4"/>
              <w:numPr>
                <w:ilvl w:val="2"/>
                <w:numId w:val="37"/>
              </w:numPr>
              <w:tabs>
                <w:tab w:val="left" w:pos="900"/>
              </w:tabs>
              <w:ind w:left="0" w:firstLine="180"/>
              <w:jc w:val="both"/>
              <w:rPr>
                <w:rFonts w:ascii="Cambria" w:hAnsi="Cambria"/>
                <w:b/>
                <w:sz w:val="22"/>
                <w:szCs w:val="22"/>
                <w:lang w:val="uk-UA"/>
              </w:rPr>
            </w:pPr>
            <w:r w:rsidRPr="000D725C">
              <w:rPr>
                <w:rFonts w:ascii="Cambria" w:hAnsi="Cambria"/>
                <w:b/>
                <w:sz w:val="22"/>
                <w:lang w:val="en-US"/>
              </w:rPr>
              <w:t>“</w:t>
            </w:r>
            <w:r w:rsidRPr="00CC0297">
              <w:rPr>
                <w:rFonts w:ascii="Cambria" w:hAnsi="Cambria"/>
                <w:b/>
                <w:sz w:val="22"/>
                <w:lang w:val="en-US"/>
              </w:rPr>
              <w:t>Remuneration</w:t>
            </w:r>
            <w:r w:rsidRPr="000D725C">
              <w:rPr>
                <w:rFonts w:ascii="Cambria" w:hAnsi="Cambria"/>
                <w:b/>
                <w:sz w:val="22"/>
                <w:lang w:val="en-US"/>
              </w:rPr>
              <w:t xml:space="preserve"> Expectations”</w:t>
            </w:r>
            <w:r w:rsidRPr="000D725C">
              <w:rPr>
                <w:rFonts w:ascii="Cambria" w:hAnsi="Cambria"/>
                <w:sz w:val="22"/>
                <w:lang w:val="en-US"/>
              </w:rPr>
              <w:t xml:space="preserve"> means the amount of pay denominated in foreign currency (that is, the US dollars) that the IT Professional indicates as their expected r</w:t>
            </w:r>
            <w:r w:rsidR="000C42C5">
              <w:rPr>
                <w:rFonts w:ascii="Cambria" w:hAnsi="Cambria"/>
                <w:sz w:val="22"/>
                <w:lang w:val="en-US"/>
              </w:rPr>
              <w:t>emuneration for services, work</w:t>
            </w:r>
            <w:r w:rsidR="00914739" w:rsidRPr="007424B7">
              <w:rPr>
                <w:rFonts w:ascii="Cambria" w:hAnsi="Cambria"/>
                <w:sz w:val="22"/>
                <w:lang w:val="en-US"/>
              </w:rPr>
              <w:t>,</w:t>
            </w:r>
            <w:r w:rsidRPr="000D725C">
              <w:rPr>
                <w:rFonts w:ascii="Cambria" w:hAnsi="Cambria"/>
                <w:sz w:val="22"/>
                <w:lang w:val="en-US"/>
              </w:rPr>
              <w:t xml:space="preserve"> etc.</w:t>
            </w:r>
          </w:p>
        </w:tc>
      </w:tr>
      <w:tr w:rsidR="000D725C" w:rsidRPr="00EA51DC" w14:paraId="6C133F51" w14:textId="07008F6D" w:rsidTr="00D76154">
        <w:tc>
          <w:tcPr>
            <w:tcW w:w="5382" w:type="dxa"/>
          </w:tcPr>
          <w:p w14:paraId="165C4016"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 xml:space="preserve">Цивільно-правові відносини - </w:t>
            </w:r>
            <w:r w:rsidRPr="002957D1">
              <w:rPr>
                <w:rFonts w:ascii="Cambria" w:hAnsi="Cambria"/>
                <w:sz w:val="22"/>
                <w:szCs w:val="22"/>
                <w:shd w:val="clear" w:color="auto" w:fill="FFFFFF"/>
                <w:lang w:val="uk-UA"/>
              </w:rPr>
              <w:t xml:space="preserve">це врегульовані нормами цивільного права майнові і особисті немайнові відносини, що засновані на юридичній рівності, вільному волевиявленні, майновій самостійності їх учасників. Цивільно-правові відносини виникають між сторонами на підставі відповідних правочинів, зокрема, договорів про надання послуг, виконання робіт, </w:t>
            </w:r>
            <w:proofErr w:type="spellStart"/>
            <w:r w:rsidRPr="002957D1">
              <w:rPr>
                <w:rFonts w:ascii="Cambria" w:hAnsi="Cambria"/>
                <w:sz w:val="22"/>
                <w:szCs w:val="22"/>
                <w:shd w:val="clear" w:color="auto" w:fill="FFFFFF"/>
                <w:lang w:val="uk-UA"/>
              </w:rPr>
              <w:t>підряду</w:t>
            </w:r>
            <w:proofErr w:type="spellEnd"/>
            <w:r w:rsidRPr="002957D1">
              <w:rPr>
                <w:rFonts w:ascii="Cambria" w:hAnsi="Cambria"/>
                <w:sz w:val="22"/>
                <w:szCs w:val="22"/>
                <w:shd w:val="clear" w:color="auto" w:fill="FFFFFF"/>
                <w:lang w:val="uk-UA"/>
              </w:rPr>
              <w:t xml:space="preserve"> тощо.</w:t>
            </w:r>
          </w:p>
        </w:tc>
        <w:tc>
          <w:tcPr>
            <w:tcW w:w="5097" w:type="dxa"/>
          </w:tcPr>
          <w:p w14:paraId="3B8AFF12" w14:textId="0A263B17" w:rsidR="000D725C" w:rsidRPr="000D725C" w:rsidRDefault="000D725C" w:rsidP="000C42C5">
            <w:pPr>
              <w:pStyle w:val="af4"/>
              <w:numPr>
                <w:ilvl w:val="2"/>
                <w:numId w:val="37"/>
              </w:numPr>
              <w:tabs>
                <w:tab w:val="left" w:pos="900"/>
              </w:tabs>
              <w:ind w:left="0" w:firstLine="180"/>
              <w:jc w:val="both"/>
              <w:rPr>
                <w:rFonts w:ascii="Cambria" w:hAnsi="Cambria"/>
                <w:b/>
                <w:sz w:val="22"/>
                <w:szCs w:val="22"/>
                <w:lang w:val="en-US"/>
              </w:rPr>
            </w:pPr>
            <w:r w:rsidRPr="000D725C">
              <w:rPr>
                <w:rFonts w:ascii="Cambria" w:hAnsi="Cambria"/>
                <w:b/>
                <w:sz w:val="22"/>
                <w:lang w:val="en-US"/>
              </w:rPr>
              <w:t>“</w:t>
            </w:r>
            <w:r w:rsidRPr="00CC0297">
              <w:rPr>
                <w:rFonts w:ascii="Cambria" w:hAnsi="Cambria"/>
                <w:b/>
                <w:sz w:val="22"/>
                <w:lang w:val="en-US"/>
              </w:rPr>
              <w:t>Civil</w:t>
            </w:r>
            <w:r w:rsidRPr="000D725C">
              <w:rPr>
                <w:rFonts w:ascii="Cambria" w:hAnsi="Cambria"/>
                <w:b/>
                <w:sz w:val="22"/>
                <w:lang w:val="en-US"/>
              </w:rPr>
              <w:t xml:space="preserve"> Law Relations” </w:t>
            </w:r>
            <w:r w:rsidRPr="000D725C">
              <w:rPr>
                <w:rFonts w:ascii="Cambria" w:hAnsi="Cambria"/>
                <w:sz w:val="22"/>
                <w:shd w:val="clear" w:color="auto" w:fill="FFFFFF"/>
                <w:lang w:val="en-US"/>
              </w:rPr>
              <w:t>means relations dealing with property and personal moral rights which are governed by the provisions of civil law and based on the principles of legal equality and free will of the parties acting as independent contractors who are liable for their property. Civil Law Relations between the Parties are based on relevant agreements, including services contracts, contracts for works, contractor agreements etc.</w:t>
            </w:r>
          </w:p>
        </w:tc>
      </w:tr>
      <w:tr w:rsidR="000D725C" w:rsidRPr="00EA51DC" w14:paraId="3CC82650" w14:textId="5E683166" w:rsidTr="00D76154">
        <w:tc>
          <w:tcPr>
            <w:tcW w:w="5382" w:type="dxa"/>
          </w:tcPr>
          <w:p w14:paraId="3970F086"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lang w:val="uk-UA"/>
              </w:rPr>
              <w:t xml:space="preserve">Господарські відносини - </w:t>
            </w:r>
            <w:r w:rsidRPr="002957D1">
              <w:rPr>
                <w:rFonts w:ascii="Cambria" w:hAnsi="Cambria"/>
                <w:sz w:val="22"/>
                <w:szCs w:val="22"/>
                <w:shd w:val="clear" w:color="auto" w:fill="FFFFFF"/>
                <w:lang w:val="uk-UA"/>
              </w:rPr>
              <w:t>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tc>
        <w:tc>
          <w:tcPr>
            <w:tcW w:w="5097" w:type="dxa"/>
          </w:tcPr>
          <w:p w14:paraId="5E3C0A6B" w14:textId="051DD48F" w:rsidR="000D725C" w:rsidRPr="00281461" w:rsidRDefault="000D725C" w:rsidP="004123C7">
            <w:pPr>
              <w:pStyle w:val="af4"/>
              <w:numPr>
                <w:ilvl w:val="2"/>
                <w:numId w:val="37"/>
              </w:numPr>
              <w:tabs>
                <w:tab w:val="left" w:pos="900"/>
              </w:tabs>
              <w:ind w:left="0" w:firstLine="180"/>
              <w:jc w:val="both"/>
              <w:rPr>
                <w:rFonts w:ascii="Cambria" w:hAnsi="Cambria"/>
                <w:b/>
                <w:sz w:val="22"/>
                <w:szCs w:val="22"/>
                <w:lang w:val="uk-UA"/>
              </w:rPr>
            </w:pPr>
            <w:r w:rsidRPr="000D725C">
              <w:rPr>
                <w:rFonts w:ascii="Cambria" w:hAnsi="Cambria"/>
                <w:b/>
                <w:sz w:val="22"/>
                <w:lang w:val="en-US"/>
              </w:rPr>
              <w:t>“</w:t>
            </w:r>
            <w:r w:rsidRPr="00CC0297">
              <w:rPr>
                <w:rFonts w:ascii="Cambria" w:hAnsi="Cambria"/>
                <w:b/>
                <w:sz w:val="22"/>
                <w:lang w:val="en-US"/>
              </w:rPr>
              <w:t>Business</w:t>
            </w:r>
            <w:r w:rsidRPr="000D725C">
              <w:rPr>
                <w:rFonts w:ascii="Cambria" w:hAnsi="Cambria"/>
                <w:b/>
                <w:sz w:val="22"/>
                <w:lang w:val="en-US"/>
              </w:rPr>
              <w:t xml:space="preserve"> Relations” </w:t>
            </w:r>
            <w:r w:rsidRPr="000D725C">
              <w:rPr>
                <w:rFonts w:ascii="Cambria" w:hAnsi="Cambria"/>
                <w:sz w:val="22"/>
                <w:shd w:val="clear" w:color="auto" w:fill="FFFFFF"/>
                <w:lang w:val="en-US"/>
              </w:rPr>
              <w:t>means relations arising in the course of business activities between entities, including business activities between such entities and other business agents.</w:t>
            </w:r>
          </w:p>
        </w:tc>
      </w:tr>
      <w:tr w:rsidR="000D725C" w:rsidRPr="00EA51DC" w14:paraId="7852B8ED" w14:textId="40688815" w:rsidTr="00D76154">
        <w:tc>
          <w:tcPr>
            <w:tcW w:w="5382" w:type="dxa"/>
          </w:tcPr>
          <w:p w14:paraId="65729889" w14:textId="77777777" w:rsidR="000D725C" w:rsidRPr="002957D1" w:rsidRDefault="000D725C" w:rsidP="000D725C">
            <w:pPr>
              <w:pStyle w:val="af4"/>
              <w:numPr>
                <w:ilvl w:val="2"/>
                <w:numId w:val="4"/>
              </w:numPr>
              <w:tabs>
                <w:tab w:val="left" w:pos="1134"/>
              </w:tabs>
              <w:ind w:left="0" w:firstLine="567"/>
              <w:jc w:val="both"/>
              <w:rPr>
                <w:rFonts w:ascii="Cambria" w:hAnsi="Cambria"/>
                <w:sz w:val="22"/>
                <w:szCs w:val="22"/>
                <w:lang w:val="uk-UA"/>
              </w:rPr>
            </w:pPr>
            <w:r w:rsidRPr="002957D1">
              <w:rPr>
                <w:rFonts w:ascii="Cambria" w:hAnsi="Cambria"/>
                <w:b/>
                <w:sz w:val="22"/>
                <w:szCs w:val="22"/>
                <w:shd w:val="clear" w:color="auto" w:fill="FFFFFF"/>
                <w:lang w:val="uk-UA"/>
              </w:rPr>
              <w:t>Спам</w:t>
            </w:r>
            <w:r w:rsidRPr="002957D1">
              <w:rPr>
                <w:rFonts w:ascii="Cambria" w:hAnsi="Cambria"/>
                <w:sz w:val="22"/>
                <w:szCs w:val="22"/>
                <w:shd w:val="clear" w:color="auto" w:fill="FFFFFF"/>
                <w:lang w:val="uk-UA"/>
              </w:rPr>
              <w:t xml:space="preserve"> – </w:t>
            </w:r>
            <w:r w:rsidRPr="002957D1">
              <w:rPr>
                <w:rFonts w:ascii="Cambria" w:hAnsi="Cambria"/>
                <w:sz w:val="22"/>
                <w:szCs w:val="22"/>
                <w:lang w:val="uk-UA"/>
              </w:rPr>
              <w:t>масове (більше ніж двом особам) направлення повідомлень ідентичного змісту комерційного, рекламного чи іншого характеру ІТ-спеціалістам, які не висловили бажання її одержувати.</w:t>
            </w:r>
          </w:p>
        </w:tc>
        <w:tc>
          <w:tcPr>
            <w:tcW w:w="5097" w:type="dxa"/>
          </w:tcPr>
          <w:p w14:paraId="053965F9" w14:textId="647034DC" w:rsidR="000D725C" w:rsidRPr="000D725C" w:rsidRDefault="000D725C" w:rsidP="004123C7">
            <w:pPr>
              <w:pStyle w:val="af4"/>
              <w:numPr>
                <w:ilvl w:val="2"/>
                <w:numId w:val="37"/>
              </w:numPr>
              <w:tabs>
                <w:tab w:val="left" w:pos="900"/>
              </w:tabs>
              <w:ind w:left="0" w:firstLine="180"/>
              <w:jc w:val="both"/>
              <w:rPr>
                <w:rFonts w:ascii="Cambria" w:hAnsi="Cambria"/>
                <w:b/>
                <w:sz w:val="22"/>
                <w:szCs w:val="22"/>
                <w:shd w:val="clear" w:color="auto" w:fill="FFFFFF"/>
                <w:lang w:val="en-US"/>
              </w:rPr>
            </w:pPr>
            <w:r w:rsidRPr="000D725C">
              <w:rPr>
                <w:rFonts w:ascii="Cambria" w:hAnsi="Cambria"/>
                <w:b/>
                <w:sz w:val="22"/>
                <w:shd w:val="clear" w:color="auto" w:fill="FFFFFF"/>
                <w:lang w:val="en-US"/>
              </w:rPr>
              <w:t>“</w:t>
            </w:r>
            <w:r w:rsidRPr="00CC0297">
              <w:rPr>
                <w:rFonts w:ascii="Cambria" w:hAnsi="Cambria"/>
                <w:b/>
                <w:sz w:val="22"/>
                <w:lang w:val="en-US"/>
              </w:rPr>
              <w:t>Spam</w:t>
            </w:r>
            <w:r w:rsidRPr="000D725C">
              <w:rPr>
                <w:rFonts w:ascii="Cambria" w:hAnsi="Cambria"/>
                <w:b/>
                <w:sz w:val="22"/>
                <w:shd w:val="clear" w:color="auto" w:fill="FFFFFF"/>
                <w:lang w:val="en-US"/>
              </w:rPr>
              <w:t>”</w:t>
            </w:r>
            <w:r w:rsidRPr="000D725C">
              <w:rPr>
                <w:rFonts w:ascii="Cambria" w:hAnsi="Cambria"/>
                <w:sz w:val="22"/>
                <w:shd w:val="clear" w:color="auto" w:fill="FFFFFF"/>
                <w:lang w:val="en-US"/>
              </w:rPr>
              <w:t xml:space="preserve"> </w:t>
            </w:r>
            <w:r w:rsidRPr="000D725C">
              <w:rPr>
                <w:rFonts w:ascii="Cambria" w:hAnsi="Cambria"/>
                <w:sz w:val="22"/>
                <w:lang w:val="en-US"/>
              </w:rPr>
              <w:t>means multiple (sent to at least one addressee) unsolicited posting of commercial, advertising or other similar messages which are emailed to IT Professionals.</w:t>
            </w:r>
          </w:p>
        </w:tc>
      </w:tr>
      <w:tr w:rsidR="000D725C" w:rsidRPr="00EA51DC" w14:paraId="00743AA9" w14:textId="0609BADB" w:rsidTr="00D76154">
        <w:tc>
          <w:tcPr>
            <w:tcW w:w="5382" w:type="dxa"/>
          </w:tcPr>
          <w:p w14:paraId="4FA29F33" w14:textId="77777777" w:rsidR="000D725C" w:rsidRDefault="000D725C" w:rsidP="000D725C">
            <w:pPr>
              <w:pStyle w:val="af4"/>
              <w:numPr>
                <w:ilvl w:val="1"/>
                <w:numId w:val="4"/>
              </w:numPr>
              <w:tabs>
                <w:tab w:val="left" w:pos="993"/>
              </w:tabs>
              <w:ind w:left="0" w:firstLine="567"/>
              <w:jc w:val="both"/>
              <w:rPr>
                <w:rFonts w:ascii="Cambria" w:hAnsi="Cambria"/>
                <w:sz w:val="22"/>
                <w:szCs w:val="22"/>
                <w:lang w:val="uk-UA"/>
              </w:rPr>
            </w:pPr>
            <w:r w:rsidRPr="002957D1">
              <w:rPr>
                <w:rFonts w:ascii="Cambria" w:hAnsi="Cambria"/>
                <w:sz w:val="22"/>
                <w:szCs w:val="22"/>
                <w:lang w:val="uk-UA"/>
              </w:rPr>
              <w:t>В цьому Договору можуть бути використані й інші терміни та визначення ніж ті, що зазначені в п.1.3 Договору. В такому разі тлумачення такого терміну та/або визначення відбувається у відповідності зі змістом Договору.</w:t>
            </w:r>
          </w:p>
          <w:p w14:paraId="24B7ADF9" w14:textId="77777777" w:rsidR="000D725C" w:rsidRDefault="000D725C" w:rsidP="000D725C">
            <w:pPr>
              <w:pStyle w:val="af4"/>
              <w:tabs>
                <w:tab w:val="left" w:pos="993"/>
              </w:tabs>
              <w:ind w:left="567"/>
              <w:jc w:val="both"/>
              <w:rPr>
                <w:rFonts w:ascii="Cambria" w:hAnsi="Cambria"/>
                <w:sz w:val="22"/>
                <w:szCs w:val="22"/>
                <w:lang w:val="uk-UA"/>
              </w:rPr>
            </w:pPr>
          </w:p>
          <w:p w14:paraId="188D514A" w14:textId="49BAF78D" w:rsidR="004427A3" w:rsidRPr="002957D1" w:rsidRDefault="004427A3" w:rsidP="000D725C">
            <w:pPr>
              <w:pStyle w:val="af4"/>
              <w:tabs>
                <w:tab w:val="left" w:pos="993"/>
              </w:tabs>
              <w:ind w:left="567"/>
              <w:jc w:val="both"/>
              <w:rPr>
                <w:rFonts w:ascii="Cambria" w:hAnsi="Cambria"/>
                <w:sz w:val="22"/>
                <w:szCs w:val="22"/>
                <w:lang w:val="uk-UA"/>
              </w:rPr>
            </w:pPr>
          </w:p>
        </w:tc>
        <w:tc>
          <w:tcPr>
            <w:tcW w:w="5097" w:type="dxa"/>
          </w:tcPr>
          <w:p w14:paraId="3E521C48" w14:textId="7E299F65" w:rsidR="000D725C" w:rsidRPr="000D725C" w:rsidRDefault="000D725C" w:rsidP="00071186">
            <w:pPr>
              <w:pStyle w:val="af4"/>
              <w:numPr>
                <w:ilvl w:val="1"/>
                <w:numId w:val="37"/>
              </w:numPr>
              <w:ind w:left="0" w:firstLine="180"/>
              <w:jc w:val="both"/>
              <w:rPr>
                <w:rFonts w:ascii="Cambria" w:hAnsi="Cambria"/>
                <w:sz w:val="22"/>
                <w:szCs w:val="22"/>
                <w:lang w:val="en-US"/>
              </w:rPr>
            </w:pPr>
            <w:r w:rsidRPr="000D725C">
              <w:rPr>
                <w:rFonts w:ascii="Cambria" w:hAnsi="Cambria"/>
                <w:sz w:val="22"/>
                <w:lang w:val="en-US"/>
              </w:rPr>
              <w:t xml:space="preserve">Except for the terms defined in Clause 1.3 hereof, other terms and definitions may be used in this </w:t>
            </w:r>
            <w:r w:rsidR="000C42C5" w:rsidRPr="000D725C">
              <w:rPr>
                <w:rFonts w:ascii="Cambria" w:hAnsi="Cambria"/>
                <w:sz w:val="22"/>
                <w:lang w:val="en-US"/>
              </w:rPr>
              <w:t>Contract</w:t>
            </w:r>
            <w:r w:rsidRPr="000D725C">
              <w:rPr>
                <w:rFonts w:ascii="Cambria" w:hAnsi="Cambria"/>
                <w:sz w:val="22"/>
                <w:lang w:val="en-US"/>
              </w:rPr>
              <w:t>. All such other terms and/or definitions shall be construed in accordance with the Contract.</w:t>
            </w:r>
          </w:p>
        </w:tc>
      </w:tr>
      <w:tr w:rsidR="002957D1" w:rsidRPr="002957D1" w14:paraId="0BB1234D" w14:textId="6F13BCE3" w:rsidTr="00D76154">
        <w:tc>
          <w:tcPr>
            <w:tcW w:w="5382" w:type="dxa"/>
          </w:tcPr>
          <w:p w14:paraId="05FB1068" w14:textId="77777777" w:rsidR="002957D1" w:rsidRPr="002957D1" w:rsidRDefault="002957D1" w:rsidP="00D20A95">
            <w:pPr>
              <w:pStyle w:val="af4"/>
              <w:numPr>
                <w:ilvl w:val="0"/>
                <w:numId w:val="4"/>
              </w:numPr>
              <w:jc w:val="center"/>
              <w:rPr>
                <w:rFonts w:ascii="Cambria" w:hAnsi="Cambria"/>
                <w:b/>
                <w:sz w:val="22"/>
                <w:szCs w:val="22"/>
                <w:lang w:val="uk-UA"/>
              </w:rPr>
            </w:pPr>
            <w:r w:rsidRPr="002957D1">
              <w:rPr>
                <w:rFonts w:ascii="Cambria" w:hAnsi="Cambria"/>
                <w:b/>
                <w:sz w:val="22"/>
                <w:szCs w:val="22"/>
                <w:lang w:val="uk-UA"/>
              </w:rPr>
              <w:t>Предмет Договору</w:t>
            </w:r>
          </w:p>
        </w:tc>
        <w:tc>
          <w:tcPr>
            <w:tcW w:w="5097" w:type="dxa"/>
          </w:tcPr>
          <w:p w14:paraId="63423C49" w14:textId="7AC12F02" w:rsidR="002957D1" w:rsidRPr="007E0EC3" w:rsidRDefault="00CC0297" w:rsidP="004123C7">
            <w:pPr>
              <w:pStyle w:val="af4"/>
              <w:numPr>
                <w:ilvl w:val="0"/>
                <w:numId w:val="37"/>
              </w:numPr>
              <w:jc w:val="center"/>
              <w:rPr>
                <w:rFonts w:ascii="Cambria" w:hAnsi="Cambria"/>
                <w:b/>
                <w:sz w:val="22"/>
                <w:szCs w:val="22"/>
                <w:lang w:val="en-US"/>
              </w:rPr>
            </w:pPr>
            <w:proofErr w:type="spellStart"/>
            <w:r w:rsidRPr="00345BEC">
              <w:rPr>
                <w:rFonts w:ascii="Cambria" w:hAnsi="Cambria"/>
                <w:b/>
                <w:sz w:val="22"/>
              </w:rPr>
              <w:t>Subject</w:t>
            </w:r>
            <w:proofErr w:type="spellEnd"/>
          </w:p>
        </w:tc>
      </w:tr>
      <w:tr w:rsidR="002957D1" w:rsidRPr="00EA51DC" w14:paraId="20599735" w14:textId="7F0FA50A" w:rsidTr="00D76154">
        <w:tc>
          <w:tcPr>
            <w:tcW w:w="5382" w:type="dxa"/>
          </w:tcPr>
          <w:p w14:paraId="25A404D1" w14:textId="77777777" w:rsidR="002957D1" w:rsidRPr="002957D1" w:rsidRDefault="002957D1" w:rsidP="00D20A95">
            <w:pPr>
              <w:pStyle w:val="af4"/>
              <w:numPr>
                <w:ilvl w:val="1"/>
                <w:numId w:val="3"/>
              </w:numPr>
              <w:tabs>
                <w:tab w:val="left" w:pos="993"/>
              </w:tabs>
              <w:ind w:left="142" w:firstLine="425"/>
              <w:contextualSpacing w:val="0"/>
              <w:jc w:val="both"/>
              <w:rPr>
                <w:rFonts w:ascii="Cambria" w:hAnsi="Cambria"/>
                <w:sz w:val="22"/>
                <w:szCs w:val="22"/>
                <w:lang w:val="uk-UA"/>
              </w:rPr>
            </w:pPr>
            <w:r w:rsidRPr="002957D1">
              <w:rPr>
                <w:rFonts w:ascii="Cambria" w:hAnsi="Cambria"/>
                <w:sz w:val="22"/>
                <w:szCs w:val="22"/>
                <w:lang w:val="uk-UA"/>
              </w:rPr>
              <w:t>На умовах цього договору Виконавець зобов’язується надати Послуги, а Замовник зобов’язується прийняти та оплатити Послуги, які надаються Виконавцем, зокрема:</w:t>
            </w:r>
          </w:p>
        </w:tc>
        <w:tc>
          <w:tcPr>
            <w:tcW w:w="5097" w:type="dxa"/>
          </w:tcPr>
          <w:p w14:paraId="163B7FC0" w14:textId="449F64C4" w:rsidR="002957D1" w:rsidRPr="00CC0297" w:rsidRDefault="00CC0297" w:rsidP="00071186">
            <w:pPr>
              <w:pStyle w:val="af4"/>
              <w:numPr>
                <w:ilvl w:val="1"/>
                <w:numId w:val="37"/>
              </w:numPr>
              <w:ind w:left="0" w:firstLine="180"/>
              <w:jc w:val="both"/>
              <w:rPr>
                <w:rFonts w:ascii="Cambria" w:hAnsi="Cambria"/>
                <w:sz w:val="22"/>
                <w:szCs w:val="22"/>
                <w:lang w:val="en-US"/>
              </w:rPr>
            </w:pPr>
            <w:r w:rsidRPr="00CC0297">
              <w:rPr>
                <w:rFonts w:ascii="Cambria" w:hAnsi="Cambria"/>
                <w:sz w:val="22"/>
                <w:lang w:val="en-US"/>
              </w:rPr>
              <w:t>Subject to the terms hereof, the Contractor shall provide, and the Customer shall accept and pay for, the following Services to be provided hereunder:</w:t>
            </w:r>
          </w:p>
        </w:tc>
      </w:tr>
      <w:tr w:rsidR="002957D1" w:rsidRPr="00EA51DC" w14:paraId="3776A7BA" w14:textId="03A099D5" w:rsidTr="00D76154">
        <w:tc>
          <w:tcPr>
            <w:tcW w:w="5382" w:type="dxa"/>
          </w:tcPr>
          <w:p w14:paraId="280A8AAC" w14:textId="77777777" w:rsidR="002957D1" w:rsidRPr="002957D1" w:rsidRDefault="002957D1" w:rsidP="00D20A95">
            <w:pPr>
              <w:pStyle w:val="af4"/>
              <w:numPr>
                <w:ilvl w:val="2"/>
                <w:numId w:val="3"/>
              </w:numPr>
              <w:tabs>
                <w:tab w:val="left" w:pos="1134"/>
                <w:tab w:val="num" w:pos="1560"/>
              </w:tabs>
              <w:ind w:left="0" w:firstLine="567"/>
              <w:jc w:val="both"/>
              <w:rPr>
                <w:rFonts w:ascii="Cambria" w:hAnsi="Cambria"/>
                <w:sz w:val="22"/>
                <w:szCs w:val="22"/>
                <w:lang w:val="uk-UA"/>
              </w:rPr>
            </w:pPr>
            <w:r w:rsidRPr="002957D1">
              <w:rPr>
                <w:rFonts w:ascii="Cambria" w:hAnsi="Cambria"/>
                <w:sz w:val="22"/>
                <w:szCs w:val="22"/>
                <w:lang w:val="uk-UA"/>
              </w:rPr>
              <w:t xml:space="preserve">послуги з </w:t>
            </w:r>
            <w:r w:rsidRPr="002957D1">
              <w:rPr>
                <w:rFonts w:ascii="Cambria" w:hAnsi="Cambria" w:cs="Times"/>
                <w:sz w:val="22"/>
                <w:szCs w:val="22"/>
                <w:lang w:val="uk-UA"/>
              </w:rPr>
              <w:t>Доступу до бази порталу djinni.co, пошуку та сортуванню за напрямками діяльності IT спеціалістів</w:t>
            </w:r>
            <w:r w:rsidRPr="002957D1">
              <w:rPr>
                <w:rFonts w:ascii="Cambria" w:hAnsi="Cambria"/>
                <w:bCs/>
                <w:sz w:val="22"/>
                <w:szCs w:val="22"/>
                <w:lang w:val="uk-UA"/>
              </w:rPr>
              <w:t>.</w:t>
            </w:r>
          </w:p>
        </w:tc>
        <w:tc>
          <w:tcPr>
            <w:tcW w:w="5097" w:type="dxa"/>
          </w:tcPr>
          <w:p w14:paraId="433A32E1" w14:textId="6558CC95" w:rsidR="002957D1" w:rsidRPr="00071186" w:rsidRDefault="000C42C5" w:rsidP="00071186">
            <w:pPr>
              <w:pStyle w:val="af4"/>
              <w:numPr>
                <w:ilvl w:val="2"/>
                <w:numId w:val="37"/>
              </w:numPr>
              <w:tabs>
                <w:tab w:val="left" w:pos="900"/>
              </w:tabs>
              <w:ind w:left="0" w:firstLine="180"/>
              <w:jc w:val="both"/>
              <w:rPr>
                <w:rFonts w:ascii="Cambria" w:hAnsi="Cambria"/>
                <w:sz w:val="22"/>
                <w:szCs w:val="22"/>
                <w:lang w:val="en-US"/>
              </w:rPr>
            </w:pPr>
            <w:r w:rsidRPr="000C42C5">
              <w:rPr>
                <w:rFonts w:ascii="Cambria" w:hAnsi="Cambria"/>
                <w:sz w:val="22"/>
                <w:lang w:val="en-US"/>
              </w:rPr>
              <w:t>the Services of providing Access to the database at djinni.co, and implementing search and filtering options that enable sorting IT Pro</w:t>
            </w:r>
            <w:r>
              <w:rPr>
                <w:rFonts w:ascii="Cambria" w:hAnsi="Cambria"/>
                <w:sz w:val="22"/>
                <w:lang w:val="en-US"/>
              </w:rPr>
              <w:t>fessionals by their focus areas.</w:t>
            </w:r>
          </w:p>
        </w:tc>
      </w:tr>
      <w:tr w:rsidR="002957D1" w:rsidRPr="00EA51DC" w14:paraId="3ED28FDB" w14:textId="2ABECBEA" w:rsidTr="00D76154">
        <w:tc>
          <w:tcPr>
            <w:tcW w:w="5382" w:type="dxa"/>
          </w:tcPr>
          <w:p w14:paraId="1E180C07" w14:textId="77777777" w:rsidR="002957D1" w:rsidRDefault="002957D1" w:rsidP="00D20A95">
            <w:pPr>
              <w:pStyle w:val="af4"/>
              <w:numPr>
                <w:ilvl w:val="1"/>
                <w:numId w:val="3"/>
              </w:numPr>
              <w:tabs>
                <w:tab w:val="left" w:pos="993"/>
              </w:tabs>
              <w:ind w:left="0" w:firstLine="567"/>
              <w:jc w:val="both"/>
              <w:rPr>
                <w:rFonts w:ascii="Cambria" w:hAnsi="Cambria"/>
                <w:sz w:val="22"/>
                <w:szCs w:val="22"/>
                <w:lang w:val="uk-UA"/>
              </w:rPr>
            </w:pPr>
            <w:r w:rsidRPr="002957D1">
              <w:rPr>
                <w:rFonts w:ascii="Cambria" w:hAnsi="Cambria"/>
                <w:sz w:val="22"/>
                <w:szCs w:val="22"/>
                <w:lang w:val="uk-UA"/>
              </w:rPr>
              <w:t xml:space="preserve">Всі трудові, цивільно-правові та господарські відносини між Замовником та відібраними на веб-сайті djinni.co ІТ-спеціалістами встановлюються безпосередньо між ними. Виконавець не є учасником правовідносин, які виникають або можуть виникнути в подальшому між Замовником та ІТ-спеціалістом та жодним чином не впливає на їх умови, а лише надає комунікаційну платформу для розміщення </w:t>
            </w:r>
            <w:r w:rsidRPr="002957D1">
              <w:rPr>
                <w:rFonts w:ascii="Cambria" w:hAnsi="Cambria"/>
                <w:sz w:val="22"/>
                <w:szCs w:val="22"/>
                <w:lang w:val="uk-UA"/>
              </w:rPr>
              <w:lastRenderedPageBreak/>
              <w:t xml:space="preserve">оголошень про пропозиції щодо співпраці та вакансії. </w:t>
            </w:r>
          </w:p>
          <w:p w14:paraId="5E0D49BC" w14:textId="77777777" w:rsidR="00281461" w:rsidRPr="002957D1" w:rsidRDefault="00281461" w:rsidP="00281461">
            <w:pPr>
              <w:pStyle w:val="af4"/>
              <w:tabs>
                <w:tab w:val="left" w:pos="993"/>
              </w:tabs>
              <w:ind w:left="567"/>
              <w:jc w:val="both"/>
              <w:rPr>
                <w:rFonts w:ascii="Cambria" w:hAnsi="Cambria"/>
                <w:sz w:val="22"/>
                <w:szCs w:val="22"/>
                <w:lang w:val="uk-UA"/>
              </w:rPr>
            </w:pPr>
          </w:p>
        </w:tc>
        <w:tc>
          <w:tcPr>
            <w:tcW w:w="5097" w:type="dxa"/>
          </w:tcPr>
          <w:p w14:paraId="51F7D2D0" w14:textId="77777777" w:rsidR="002957D1" w:rsidRPr="004427A3" w:rsidRDefault="00071186" w:rsidP="00071186">
            <w:pPr>
              <w:pStyle w:val="af4"/>
              <w:numPr>
                <w:ilvl w:val="1"/>
                <w:numId w:val="37"/>
              </w:numPr>
              <w:ind w:left="0" w:firstLine="180"/>
              <w:jc w:val="both"/>
              <w:rPr>
                <w:rFonts w:ascii="Cambria" w:hAnsi="Cambria"/>
                <w:sz w:val="22"/>
                <w:szCs w:val="22"/>
                <w:lang w:val="uk-UA"/>
              </w:rPr>
            </w:pPr>
            <w:r w:rsidRPr="00071186">
              <w:rPr>
                <w:rFonts w:ascii="Cambria" w:hAnsi="Cambria"/>
                <w:sz w:val="22"/>
                <w:lang w:val="en-US"/>
              </w:rPr>
              <w:lastRenderedPageBreak/>
              <w:t xml:space="preserve">Any employment relations, civil law relations, or business relations between the Customer and the IT Professionals selected among the applicants at djinni.co website shall be established directly between the parties concerned. Any present or future legal relations between the Customer and the IT Professional shall in no way be affected by the Contractor and the Contractor shall not be a party thereto, but an independent contractor engaged solely for providing a web </w:t>
            </w:r>
            <w:r w:rsidRPr="00071186">
              <w:rPr>
                <w:rFonts w:ascii="Cambria" w:hAnsi="Cambria"/>
                <w:sz w:val="22"/>
                <w:lang w:val="en-US"/>
              </w:rPr>
              <w:lastRenderedPageBreak/>
              <w:t>platform for posting service or work offers and job vacancies.</w:t>
            </w:r>
          </w:p>
          <w:p w14:paraId="74A1923E" w14:textId="2237CE73" w:rsidR="004427A3" w:rsidRPr="004427A3" w:rsidRDefault="004427A3" w:rsidP="004427A3">
            <w:pPr>
              <w:ind w:left="180"/>
              <w:jc w:val="both"/>
              <w:rPr>
                <w:rFonts w:ascii="Cambria" w:hAnsi="Cambria"/>
                <w:sz w:val="22"/>
                <w:szCs w:val="22"/>
                <w:lang w:val="uk-UA"/>
              </w:rPr>
            </w:pPr>
          </w:p>
        </w:tc>
      </w:tr>
      <w:tr w:rsidR="002957D1" w:rsidRPr="00EA51DC" w14:paraId="3B4DB177" w14:textId="7574443D" w:rsidTr="00D76154">
        <w:tc>
          <w:tcPr>
            <w:tcW w:w="5382" w:type="dxa"/>
          </w:tcPr>
          <w:p w14:paraId="2EE5A73E" w14:textId="77777777" w:rsidR="002957D1" w:rsidRPr="002957D1" w:rsidRDefault="002957D1" w:rsidP="00D20A95">
            <w:pPr>
              <w:pStyle w:val="af4"/>
              <w:numPr>
                <w:ilvl w:val="0"/>
                <w:numId w:val="3"/>
              </w:numPr>
              <w:tabs>
                <w:tab w:val="clear" w:pos="720"/>
                <w:tab w:val="num" w:pos="567"/>
                <w:tab w:val="left" w:pos="3828"/>
              </w:tabs>
              <w:jc w:val="center"/>
              <w:rPr>
                <w:rFonts w:ascii="Cambria" w:hAnsi="Cambria"/>
                <w:b/>
                <w:sz w:val="22"/>
                <w:szCs w:val="22"/>
                <w:lang w:val="uk-UA"/>
              </w:rPr>
            </w:pPr>
            <w:r w:rsidRPr="002957D1">
              <w:rPr>
                <w:rFonts w:ascii="Cambria" w:hAnsi="Cambria"/>
                <w:b/>
                <w:sz w:val="22"/>
                <w:szCs w:val="22"/>
                <w:lang w:val="uk-UA"/>
              </w:rPr>
              <w:lastRenderedPageBreak/>
              <w:t>Вартість та порядок розрахунків</w:t>
            </w:r>
          </w:p>
        </w:tc>
        <w:tc>
          <w:tcPr>
            <w:tcW w:w="5097" w:type="dxa"/>
          </w:tcPr>
          <w:p w14:paraId="086AD1C6" w14:textId="365C707C" w:rsidR="002957D1" w:rsidRPr="007E0EC3" w:rsidRDefault="00071186" w:rsidP="00071186">
            <w:pPr>
              <w:pStyle w:val="af4"/>
              <w:numPr>
                <w:ilvl w:val="0"/>
                <w:numId w:val="37"/>
              </w:numPr>
              <w:jc w:val="center"/>
              <w:rPr>
                <w:rFonts w:ascii="Cambria" w:hAnsi="Cambria"/>
                <w:b/>
                <w:sz w:val="22"/>
                <w:szCs w:val="22"/>
                <w:lang w:val="en-US"/>
              </w:rPr>
            </w:pPr>
            <w:r w:rsidRPr="00071186">
              <w:rPr>
                <w:rFonts w:ascii="Cambria" w:hAnsi="Cambria"/>
                <w:b/>
                <w:sz w:val="22"/>
                <w:lang w:val="en-US"/>
              </w:rPr>
              <w:t>Contract Price and Terms of Payment</w:t>
            </w:r>
          </w:p>
        </w:tc>
      </w:tr>
      <w:tr w:rsidR="002957D1" w:rsidRPr="00EA51DC" w14:paraId="7FA7FB84" w14:textId="04FE44EB" w:rsidTr="00D76154">
        <w:tc>
          <w:tcPr>
            <w:tcW w:w="5382" w:type="dxa"/>
          </w:tcPr>
          <w:p w14:paraId="2E9E080F" w14:textId="77777777" w:rsidR="002957D1" w:rsidRPr="002957D1" w:rsidRDefault="002957D1" w:rsidP="00D20A95">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Загальна вартість Договору складається із загальної суми всіх оплачених рахунків, протягом строку дії цього Договору.</w:t>
            </w:r>
            <w:r w:rsidRPr="002957D1" w:rsidDel="00470E17">
              <w:rPr>
                <w:rFonts w:ascii="Cambria" w:hAnsi="Cambria"/>
                <w:sz w:val="22"/>
                <w:szCs w:val="22"/>
                <w:lang w:val="uk-UA"/>
              </w:rPr>
              <w:t xml:space="preserve"> </w:t>
            </w:r>
          </w:p>
        </w:tc>
        <w:tc>
          <w:tcPr>
            <w:tcW w:w="5097" w:type="dxa"/>
          </w:tcPr>
          <w:p w14:paraId="29A69063" w14:textId="0D0213E5" w:rsidR="002957D1" w:rsidRPr="00071186" w:rsidRDefault="00071186" w:rsidP="00071186">
            <w:pPr>
              <w:pStyle w:val="af4"/>
              <w:numPr>
                <w:ilvl w:val="1"/>
                <w:numId w:val="37"/>
              </w:numPr>
              <w:ind w:left="0" w:firstLine="180"/>
              <w:jc w:val="both"/>
              <w:rPr>
                <w:rFonts w:ascii="Cambria" w:hAnsi="Cambria"/>
                <w:sz w:val="22"/>
                <w:szCs w:val="22"/>
                <w:lang w:val="en-US"/>
              </w:rPr>
            </w:pPr>
            <w:r w:rsidRPr="00071186">
              <w:rPr>
                <w:rFonts w:ascii="Cambria" w:hAnsi="Cambria"/>
                <w:sz w:val="22"/>
                <w:lang w:val="en-US"/>
              </w:rPr>
              <w:t>The total price of the Contract comprises the total amount of all invoices paid during the term hereof.</w:t>
            </w:r>
          </w:p>
        </w:tc>
      </w:tr>
      <w:tr w:rsidR="002957D1" w:rsidRPr="00EA51DC" w14:paraId="56B95878" w14:textId="75FDF576" w:rsidTr="00D76154">
        <w:tc>
          <w:tcPr>
            <w:tcW w:w="5382" w:type="dxa"/>
          </w:tcPr>
          <w:p w14:paraId="6A68EF83" w14:textId="0F43E4C7" w:rsidR="002957D1" w:rsidRPr="002957D1" w:rsidRDefault="002957D1">
            <w:pPr>
              <w:pStyle w:val="af4"/>
              <w:numPr>
                <w:ilvl w:val="1"/>
                <w:numId w:val="3"/>
              </w:numPr>
              <w:ind w:left="0" w:firstLine="425"/>
              <w:jc w:val="both"/>
              <w:rPr>
                <w:rFonts w:ascii="Cambria" w:hAnsi="Cambria"/>
                <w:sz w:val="22"/>
                <w:szCs w:val="22"/>
                <w:lang w:val="uk-UA"/>
              </w:rPr>
            </w:pPr>
            <w:r w:rsidRPr="002957D1">
              <w:rPr>
                <w:rFonts w:ascii="Cambria" w:hAnsi="Cambria"/>
                <w:sz w:val="22"/>
                <w:szCs w:val="22"/>
                <w:lang w:val="uk-UA"/>
              </w:rPr>
              <w:t>Вартість</w:t>
            </w:r>
            <w:r w:rsidRPr="002957D1">
              <w:rPr>
                <w:rFonts w:ascii="Cambria" w:hAnsi="Cambria"/>
                <w:b/>
                <w:bCs/>
                <w:sz w:val="22"/>
                <w:szCs w:val="22"/>
                <w:lang w:val="uk-UA"/>
              </w:rPr>
              <w:t xml:space="preserve"> </w:t>
            </w:r>
            <w:r w:rsidRPr="002957D1">
              <w:rPr>
                <w:rFonts w:ascii="Cambria" w:hAnsi="Cambria"/>
                <w:sz w:val="22"/>
                <w:szCs w:val="22"/>
                <w:lang w:val="uk-UA"/>
              </w:rPr>
              <w:t xml:space="preserve">Послуг Виконавця становить </w:t>
            </w:r>
            <w:r w:rsidR="00EA51DC">
              <w:rPr>
                <w:rFonts w:ascii="Cambria" w:hAnsi="Cambria"/>
                <w:sz w:val="22"/>
                <w:szCs w:val="22"/>
                <w:lang w:val="uk-UA"/>
              </w:rPr>
              <w:t>5</w:t>
            </w:r>
            <w:r w:rsidRPr="002957D1">
              <w:rPr>
                <w:rFonts w:ascii="Cambria" w:hAnsi="Cambria"/>
                <w:sz w:val="22"/>
                <w:szCs w:val="22"/>
                <w:lang w:val="uk-UA"/>
              </w:rPr>
              <w:t>0% (</w:t>
            </w:r>
            <w:r w:rsidR="00EA51DC" w:rsidRPr="00EA51DC">
              <w:rPr>
                <w:rFonts w:ascii="Cambria" w:hAnsi="Cambria"/>
                <w:sz w:val="22"/>
                <w:szCs w:val="22"/>
                <w:lang w:val="uk-UA"/>
              </w:rPr>
              <w:t>п'ятдесят</w:t>
            </w:r>
            <w:r w:rsidRPr="002957D1">
              <w:rPr>
                <w:rFonts w:ascii="Cambria" w:hAnsi="Cambria"/>
                <w:sz w:val="22"/>
                <w:szCs w:val="22"/>
                <w:lang w:val="uk-UA"/>
              </w:rPr>
              <w:t xml:space="preserve"> відсотків) від розміру зазначених на веб-сайті djinni.co бажаних фінансових очікувань IT-спеціаліста, з яким Замовник дійшов згоди щодо співпраці. У разі, якщо розмір винагороди на веб-сайті djinni.co зазначено в іноземній валюті, розмір винагороди, що підлягає оплаті, розраховується відповідно до офіційного курсу гривні до відповідної іноземної валюти, встановленого Національним банком України на дату виставлення рахунку.</w:t>
            </w:r>
            <w:r w:rsidRPr="002957D1">
              <w:rPr>
                <w:lang w:val="uk-UA"/>
              </w:rPr>
              <w:t xml:space="preserve"> </w:t>
            </w:r>
            <w:r w:rsidRPr="002957D1">
              <w:rPr>
                <w:rFonts w:ascii="Cambria" w:hAnsi="Cambria"/>
                <w:sz w:val="22"/>
                <w:szCs w:val="22"/>
                <w:lang w:val="uk-UA"/>
              </w:rPr>
              <w:t>Рахунок формується у особистому кабінеті на веб-сайті djinni.co користувачем зі сторони Замовника</w:t>
            </w:r>
            <w:r w:rsidR="001770E6" w:rsidRPr="007424B7">
              <w:rPr>
                <w:rFonts w:ascii="Cambria" w:hAnsi="Cambria"/>
                <w:sz w:val="22"/>
                <w:szCs w:val="22"/>
                <w:lang w:val="uk-UA"/>
              </w:rPr>
              <w:t xml:space="preserve"> не п</w:t>
            </w:r>
            <w:r w:rsidR="004467B8">
              <w:rPr>
                <w:rFonts w:ascii="Cambria" w:hAnsi="Cambria"/>
                <w:sz w:val="22"/>
                <w:szCs w:val="22"/>
                <w:lang w:val="uk-UA"/>
              </w:rPr>
              <w:t>і</w:t>
            </w:r>
            <w:r w:rsidR="001770E6" w:rsidRPr="007424B7">
              <w:rPr>
                <w:rFonts w:ascii="Cambria" w:hAnsi="Cambria"/>
                <w:sz w:val="22"/>
                <w:szCs w:val="22"/>
                <w:lang w:val="uk-UA"/>
              </w:rPr>
              <w:t>зн</w:t>
            </w:r>
            <w:r w:rsidR="004467B8">
              <w:rPr>
                <w:rFonts w:ascii="Cambria" w:hAnsi="Cambria"/>
                <w:sz w:val="22"/>
                <w:szCs w:val="22"/>
                <w:lang w:val="uk-UA"/>
              </w:rPr>
              <w:t>і</w:t>
            </w:r>
            <w:r w:rsidR="001770E6" w:rsidRPr="007424B7">
              <w:rPr>
                <w:rFonts w:ascii="Cambria" w:hAnsi="Cambria"/>
                <w:sz w:val="22"/>
                <w:szCs w:val="22"/>
                <w:lang w:val="uk-UA"/>
              </w:rPr>
              <w:t>ше наступного робочого дня п</w:t>
            </w:r>
            <w:r w:rsidR="001770E6">
              <w:rPr>
                <w:rFonts w:ascii="Cambria" w:hAnsi="Cambria"/>
                <w:sz w:val="22"/>
                <w:szCs w:val="22"/>
                <w:lang w:val="uk-UA"/>
              </w:rPr>
              <w:t>і</w:t>
            </w:r>
            <w:r w:rsidR="001770E6" w:rsidRPr="007424B7">
              <w:rPr>
                <w:rFonts w:ascii="Cambria" w:hAnsi="Cambria"/>
                <w:sz w:val="22"/>
                <w:szCs w:val="22"/>
                <w:lang w:val="uk-UA"/>
              </w:rPr>
              <w:t>сля спливу одного м</w:t>
            </w:r>
            <w:r w:rsidR="001770E6">
              <w:rPr>
                <w:rFonts w:ascii="Cambria" w:hAnsi="Cambria"/>
                <w:sz w:val="22"/>
                <w:szCs w:val="22"/>
                <w:lang w:val="uk-UA"/>
              </w:rPr>
              <w:t>і</w:t>
            </w:r>
            <w:r w:rsidR="001770E6" w:rsidRPr="007424B7">
              <w:rPr>
                <w:rFonts w:ascii="Cambria" w:hAnsi="Cambria"/>
                <w:sz w:val="22"/>
                <w:szCs w:val="22"/>
                <w:lang w:val="uk-UA"/>
              </w:rPr>
              <w:t>сяця в</w:t>
            </w:r>
            <w:r w:rsidR="001770E6">
              <w:rPr>
                <w:rFonts w:ascii="Cambria" w:hAnsi="Cambria"/>
                <w:sz w:val="22"/>
                <w:szCs w:val="22"/>
                <w:lang w:val="uk-UA"/>
              </w:rPr>
              <w:t>і</w:t>
            </w:r>
            <w:r w:rsidR="001770E6" w:rsidRPr="007424B7">
              <w:rPr>
                <w:rFonts w:ascii="Cambria" w:hAnsi="Cambria"/>
                <w:sz w:val="22"/>
                <w:szCs w:val="22"/>
                <w:lang w:val="uk-UA"/>
              </w:rPr>
              <w:t xml:space="preserve">д </w:t>
            </w:r>
            <w:r w:rsidR="004467B8">
              <w:rPr>
                <w:rFonts w:ascii="Cambria" w:hAnsi="Cambria"/>
                <w:sz w:val="22"/>
                <w:szCs w:val="22"/>
                <w:lang w:val="uk-UA"/>
              </w:rPr>
              <w:t xml:space="preserve">дати встановлення правовідносин між Замовником та відповідним </w:t>
            </w:r>
            <w:r w:rsidR="004467B8" w:rsidRPr="002957D1">
              <w:rPr>
                <w:rFonts w:ascii="Cambria" w:hAnsi="Cambria"/>
                <w:sz w:val="22"/>
                <w:szCs w:val="22"/>
                <w:lang w:val="uk-UA"/>
              </w:rPr>
              <w:t>IT-спеціаліст</w:t>
            </w:r>
            <w:r w:rsidR="004467B8">
              <w:rPr>
                <w:rFonts w:ascii="Cambria" w:hAnsi="Cambria"/>
                <w:sz w:val="22"/>
                <w:szCs w:val="22"/>
                <w:lang w:val="uk-UA"/>
              </w:rPr>
              <w:t>ом</w:t>
            </w:r>
            <w:r w:rsidRPr="002957D1">
              <w:rPr>
                <w:rFonts w:ascii="Cambria" w:hAnsi="Cambria"/>
                <w:sz w:val="22"/>
                <w:szCs w:val="22"/>
                <w:lang w:val="uk-UA"/>
              </w:rPr>
              <w:t xml:space="preserve">. </w:t>
            </w:r>
            <w:r w:rsidR="00D15EB4">
              <w:rPr>
                <w:rFonts w:ascii="Cambria" w:hAnsi="Cambria"/>
                <w:sz w:val="22"/>
                <w:szCs w:val="22"/>
                <w:lang w:val="uk-UA"/>
              </w:rPr>
              <w:t>З</w:t>
            </w:r>
            <w:r w:rsidR="00D15EB4" w:rsidRPr="002957D1">
              <w:rPr>
                <w:rFonts w:ascii="Cambria" w:hAnsi="Cambria"/>
                <w:sz w:val="22"/>
                <w:szCs w:val="22"/>
                <w:lang w:val="uk-UA"/>
              </w:rPr>
              <w:t xml:space="preserve">амовник </w:t>
            </w:r>
            <w:r w:rsidR="00F76743">
              <w:rPr>
                <w:rFonts w:ascii="Cambria" w:hAnsi="Cambria"/>
                <w:sz w:val="22"/>
                <w:szCs w:val="22"/>
                <w:lang w:val="uk-UA"/>
              </w:rPr>
              <w:t xml:space="preserve">зобов'язується </w:t>
            </w:r>
            <w:r w:rsidRPr="002957D1">
              <w:rPr>
                <w:rFonts w:ascii="Cambria" w:hAnsi="Cambria"/>
                <w:sz w:val="22"/>
                <w:szCs w:val="22"/>
                <w:lang w:val="uk-UA"/>
              </w:rPr>
              <w:t>дотрим</w:t>
            </w:r>
            <w:r w:rsidR="00F76743">
              <w:rPr>
                <w:rFonts w:ascii="Cambria" w:hAnsi="Cambria"/>
                <w:sz w:val="22"/>
                <w:szCs w:val="22"/>
                <w:lang w:val="uk-UA"/>
              </w:rPr>
              <w:t xml:space="preserve">уватись </w:t>
            </w:r>
            <w:r w:rsidRPr="002957D1">
              <w:rPr>
                <w:rFonts w:ascii="Cambria" w:hAnsi="Cambria"/>
                <w:sz w:val="22"/>
                <w:szCs w:val="22"/>
                <w:lang w:val="uk-UA"/>
              </w:rPr>
              <w:t xml:space="preserve"> термін</w:t>
            </w:r>
            <w:r w:rsidR="00F76743">
              <w:rPr>
                <w:rFonts w:ascii="Cambria" w:hAnsi="Cambria"/>
                <w:sz w:val="22"/>
                <w:szCs w:val="22"/>
                <w:lang w:val="uk-UA"/>
              </w:rPr>
              <w:t>у</w:t>
            </w:r>
            <w:r w:rsidRPr="002957D1">
              <w:rPr>
                <w:rFonts w:ascii="Cambria" w:hAnsi="Cambria"/>
                <w:sz w:val="22"/>
                <w:szCs w:val="22"/>
                <w:lang w:val="uk-UA"/>
              </w:rPr>
              <w:t xml:space="preserve">  виставлення рахунк</w:t>
            </w:r>
            <w:r w:rsidR="00F76743">
              <w:rPr>
                <w:rFonts w:ascii="Cambria" w:hAnsi="Cambria"/>
                <w:sz w:val="22"/>
                <w:szCs w:val="22"/>
                <w:lang w:val="uk-UA"/>
              </w:rPr>
              <w:t>ів</w:t>
            </w:r>
            <w:r w:rsidRPr="002957D1">
              <w:rPr>
                <w:rFonts w:ascii="Cambria" w:hAnsi="Cambria"/>
                <w:sz w:val="22"/>
                <w:szCs w:val="22"/>
                <w:lang w:val="uk-UA"/>
              </w:rPr>
              <w:t>.</w:t>
            </w:r>
          </w:p>
        </w:tc>
        <w:tc>
          <w:tcPr>
            <w:tcW w:w="5097" w:type="dxa"/>
          </w:tcPr>
          <w:p w14:paraId="2ABEA55B" w14:textId="20F56A88" w:rsidR="002957D1" w:rsidRPr="00071186" w:rsidRDefault="00071186">
            <w:pPr>
              <w:pStyle w:val="af4"/>
              <w:numPr>
                <w:ilvl w:val="1"/>
                <w:numId w:val="37"/>
              </w:numPr>
              <w:ind w:left="0" w:firstLine="180"/>
              <w:jc w:val="both"/>
              <w:rPr>
                <w:rFonts w:ascii="Cambria" w:hAnsi="Cambria"/>
                <w:sz w:val="22"/>
                <w:szCs w:val="22"/>
                <w:lang w:val="en-US"/>
              </w:rPr>
            </w:pPr>
            <w:r w:rsidRPr="00071186">
              <w:rPr>
                <w:rFonts w:ascii="Cambria" w:hAnsi="Cambria"/>
                <w:sz w:val="22"/>
                <w:lang w:val="en-US"/>
              </w:rPr>
              <w:t xml:space="preserve">The fees for the Contractor’s Services shall constitute </w:t>
            </w:r>
            <w:r w:rsidR="00EA51DC" w:rsidRPr="00EA51DC">
              <w:rPr>
                <w:rFonts w:ascii="Cambria" w:hAnsi="Cambria"/>
                <w:sz w:val="22"/>
                <w:lang w:val="en-US"/>
              </w:rPr>
              <w:t>fifty</w:t>
            </w:r>
            <w:r w:rsidRPr="00071186">
              <w:rPr>
                <w:rFonts w:ascii="Cambria" w:hAnsi="Cambria"/>
                <w:sz w:val="22"/>
                <w:lang w:val="en-US"/>
              </w:rPr>
              <w:t xml:space="preserve"> per cent (</w:t>
            </w:r>
            <w:r w:rsidR="00EA51DC" w:rsidRPr="00EA51DC">
              <w:rPr>
                <w:rFonts w:ascii="Cambria" w:hAnsi="Cambria"/>
                <w:sz w:val="22"/>
                <w:lang w:val="en-US"/>
              </w:rPr>
              <w:t>5</w:t>
            </w:r>
            <w:r w:rsidRPr="00071186">
              <w:rPr>
                <w:rFonts w:ascii="Cambria" w:hAnsi="Cambria"/>
                <w:sz w:val="22"/>
                <w:lang w:val="en-US"/>
              </w:rPr>
              <w:t>0%) of the Remuneration Expectations as indicated at djinni.co website by the IT Professional contracted by the Customer. If the remuneration indicated at djinni.co website is denominated in a foreign currency, the amount of remuneration payable to the Contractor shall be calculated on the basis of the official exchange rate established by the National Bank of Ukraine as of the date of the invoice.</w:t>
            </w:r>
            <w:r w:rsidRPr="00071186">
              <w:rPr>
                <w:lang w:val="en-US"/>
              </w:rPr>
              <w:t xml:space="preserve"> </w:t>
            </w:r>
            <w:r w:rsidRPr="00071186">
              <w:rPr>
                <w:rFonts w:ascii="Cambria" w:hAnsi="Cambria"/>
                <w:sz w:val="22"/>
                <w:lang w:val="en-US"/>
              </w:rPr>
              <w:t>Invoices shall be drafted by the Customer’s dedicated user in a personal user account at djinni.co website</w:t>
            </w:r>
            <w:r w:rsidR="00D543A2">
              <w:rPr>
                <w:rFonts w:ascii="Cambria" w:hAnsi="Cambria"/>
                <w:sz w:val="22"/>
                <w:lang w:val="en-US"/>
              </w:rPr>
              <w:t xml:space="preserve"> not later than on the next work day after expiration of 1-month's period from the date of onboarding of the relevant IT </w:t>
            </w:r>
            <w:proofErr w:type="spellStart"/>
            <w:r w:rsidR="00D543A2">
              <w:rPr>
                <w:rFonts w:ascii="Cambria" w:hAnsi="Cambria"/>
                <w:sz w:val="22"/>
                <w:lang w:val="en-US"/>
              </w:rPr>
              <w:t>Professinal</w:t>
            </w:r>
            <w:proofErr w:type="spellEnd"/>
            <w:r w:rsidR="00D543A2">
              <w:rPr>
                <w:rFonts w:ascii="Cambria" w:hAnsi="Cambria"/>
                <w:sz w:val="22"/>
                <w:lang w:val="en-US"/>
              </w:rPr>
              <w:t xml:space="preserve"> by the Customer</w:t>
            </w:r>
            <w:r w:rsidRPr="00071186">
              <w:rPr>
                <w:rFonts w:ascii="Cambria" w:hAnsi="Cambria"/>
                <w:sz w:val="22"/>
                <w:lang w:val="en-US"/>
              </w:rPr>
              <w:t>. The</w:t>
            </w:r>
            <w:r w:rsidR="00D543A2">
              <w:rPr>
                <w:rFonts w:ascii="Cambria" w:hAnsi="Cambria"/>
                <w:sz w:val="22"/>
                <w:lang w:val="en-US"/>
              </w:rPr>
              <w:t> </w:t>
            </w:r>
            <w:r w:rsidRPr="00071186">
              <w:rPr>
                <w:rFonts w:ascii="Cambria" w:hAnsi="Cambria"/>
                <w:sz w:val="22"/>
                <w:lang w:val="en-US"/>
              </w:rPr>
              <w:t>Customer</w:t>
            </w:r>
            <w:r w:rsidR="00E74736">
              <w:rPr>
                <w:rFonts w:ascii="Cambria" w:hAnsi="Cambria"/>
                <w:sz w:val="22"/>
                <w:lang w:val="en-US"/>
              </w:rPr>
              <w:t xml:space="preserve"> i</w:t>
            </w:r>
            <w:r w:rsidRPr="00071186">
              <w:rPr>
                <w:rFonts w:ascii="Cambria" w:hAnsi="Cambria"/>
                <w:sz w:val="22"/>
                <w:lang w:val="en-US"/>
              </w:rPr>
              <w:t>s re</w:t>
            </w:r>
            <w:r w:rsidR="00E74736">
              <w:rPr>
                <w:rFonts w:ascii="Cambria" w:hAnsi="Cambria"/>
                <w:sz w:val="22"/>
                <w:lang w:val="en-US"/>
              </w:rPr>
              <w:t xml:space="preserve">sponsible for </w:t>
            </w:r>
            <w:r w:rsidRPr="00071186">
              <w:rPr>
                <w:rFonts w:ascii="Cambria" w:hAnsi="Cambria"/>
                <w:sz w:val="22"/>
                <w:lang w:val="en-US"/>
              </w:rPr>
              <w:t>ensur</w:t>
            </w:r>
            <w:r w:rsidR="00E74736">
              <w:rPr>
                <w:rFonts w:ascii="Cambria" w:hAnsi="Cambria"/>
                <w:sz w:val="22"/>
                <w:lang w:val="en-US"/>
              </w:rPr>
              <w:t>ing</w:t>
            </w:r>
            <w:r w:rsidRPr="00071186">
              <w:rPr>
                <w:rFonts w:ascii="Cambria" w:hAnsi="Cambria"/>
                <w:sz w:val="22"/>
                <w:lang w:val="en-US"/>
              </w:rPr>
              <w:t xml:space="preserve"> that all invoices </w:t>
            </w:r>
            <w:r w:rsidR="00E74736">
              <w:rPr>
                <w:rFonts w:ascii="Cambria" w:hAnsi="Cambria"/>
                <w:sz w:val="22"/>
                <w:lang w:val="en-US"/>
              </w:rPr>
              <w:t>b</w:t>
            </w:r>
            <w:r w:rsidRPr="00071186">
              <w:rPr>
                <w:rFonts w:ascii="Cambria" w:hAnsi="Cambria"/>
                <w:sz w:val="22"/>
                <w:lang w:val="en-US"/>
              </w:rPr>
              <w:t xml:space="preserve">e </w:t>
            </w:r>
            <w:r w:rsidR="00E74736">
              <w:rPr>
                <w:rFonts w:ascii="Cambria" w:hAnsi="Cambria"/>
                <w:sz w:val="22"/>
                <w:lang w:val="en-US"/>
              </w:rPr>
              <w:t xml:space="preserve">issued </w:t>
            </w:r>
            <w:r w:rsidRPr="00071186">
              <w:rPr>
                <w:rFonts w:ascii="Cambria" w:hAnsi="Cambria"/>
                <w:sz w:val="22"/>
                <w:lang w:val="en-US"/>
              </w:rPr>
              <w:t>on time.</w:t>
            </w:r>
          </w:p>
        </w:tc>
      </w:tr>
      <w:tr w:rsidR="002957D1" w:rsidRPr="00EA51DC" w14:paraId="1F27C498" w14:textId="6EDA66B4" w:rsidTr="00D76154">
        <w:tc>
          <w:tcPr>
            <w:tcW w:w="5382" w:type="dxa"/>
          </w:tcPr>
          <w:p w14:paraId="1F83D24E" w14:textId="739D80C2" w:rsidR="002957D1" w:rsidRPr="002957D1" w:rsidRDefault="002957D1">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Вартість Послуг </w:t>
            </w:r>
            <w:r w:rsidR="006E55B5">
              <w:rPr>
                <w:rFonts w:ascii="Cambria" w:hAnsi="Cambria"/>
                <w:sz w:val="22"/>
                <w:szCs w:val="22"/>
                <w:lang w:val="uk-UA"/>
              </w:rPr>
              <w:t xml:space="preserve">підлягає </w:t>
            </w:r>
            <w:r w:rsidRPr="002957D1">
              <w:rPr>
                <w:rFonts w:ascii="Cambria" w:hAnsi="Cambria"/>
                <w:sz w:val="22"/>
                <w:szCs w:val="22"/>
                <w:lang w:val="uk-UA"/>
              </w:rPr>
              <w:t>спла</w:t>
            </w:r>
            <w:r w:rsidR="006E55B5">
              <w:rPr>
                <w:rFonts w:ascii="Cambria" w:hAnsi="Cambria"/>
                <w:sz w:val="22"/>
                <w:szCs w:val="22"/>
                <w:lang w:val="uk-UA"/>
              </w:rPr>
              <w:t>ті</w:t>
            </w:r>
            <w:r w:rsidRPr="002957D1">
              <w:rPr>
                <w:rFonts w:ascii="Cambria" w:hAnsi="Cambria"/>
                <w:sz w:val="22"/>
                <w:szCs w:val="22"/>
                <w:lang w:val="uk-UA"/>
              </w:rPr>
              <w:t xml:space="preserve"> Замовником</w:t>
            </w:r>
            <w:r w:rsidR="000C3D6D">
              <w:rPr>
                <w:rFonts w:ascii="Cambria" w:hAnsi="Cambria"/>
                <w:sz w:val="22"/>
                <w:szCs w:val="22"/>
                <w:lang w:val="uk-UA"/>
              </w:rPr>
              <w:t xml:space="preserve">, якщо  </w:t>
            </w:r>
            <w:r w:rsidRPr="002957D1">
              <w:rPr>
                <w:rFonts w:ascii="Cambria" w:hAnsi="Cambria"/>
                <w:sz w:val="22"/>
                <w:szCs w:val="22"/>
                <w:lang w:val="uk-UA"/>
              </w:rPr>
              <w:t>між Замовником і ІТ-спеціалістом</w:t>
            </w:r>
            <w:r w:rsidR="00F76743">
              <w:rPr>
                <w:rFonts w:ascii="Cambria" w:hAnsi="Cambria"/>
                <w:sz w:val="22"/>
                <w:szCs w:val="22"/>
                <w:lang w:val="uk-UA"/>
              </w:rPr>
              <w:t>,</w:t>
            </w:r>
            <w:r w:rsidRPr="002957D1">
              <w:rPr>
                <w:rFonts w:ascii="Cambria" w:hAnsi="Cambria"/>
                <w:sz w:val="22"/>
                <w:szCs w:val="22"/>
                <w:lang w:val="uk-UA"/>
              </w:rPr>
              <w:t xml:space="preserve"> </w:t>
            </w:r>
            <w:r w:rsidR="000C3D6D" w:rsidRPr="002957D1">
              <w:rPr>
                <w:rFonts w:ascii="Cambria" w:hAnsi="Cambria"/>
                <w:sz w:val="22"/>
                <w:szCs w:val="22"/>
                <w:lang w:val="uk-UA"/>
              </w:rPr>
              <w:t>розмір фінансових очікувань як</w:t>
            </w:r>
            <w:r w:rsidR="000C3D6D">
              <w:rPr>
                <w:rFonts w:ascii="Cambria" w:hAnsi="Cambria"/>
                <w:sz w:val="22"/>
                <w:szCs w:val="22"/>
                <w:lang w:val="uk-UA"/>
              </w:rPr>
              <w:t>ого</w:t>
            </w:r>
            <w:r w:rsidR="000C3D6D" w:rsidRPr="002957D1">
              <w:rPr>
                <w:rFonts w:ascii="Cambria" w:hAnsi="Cambria"/>
                <w:sz w:val="22"/>
                <w:szCs w:val="22"/>
                <w:lang w:val="uk-UA"/>
              </w:rPr>
              <w:t xml:space="preserve"> становить </w:t>
            </w:r>
            <w:r w:rsidR="00361A81">
              <w:rPr>
                <w:rFonts w:ascii="Cambria" w:hAnsi="Cambria"/>
                <w:sz w:val="22"/>
                <w:szCs w:val="22"/>
                <w:lang w:val="uk-UA"/>
              </w:rPr>
              <w:t xml:space="preserve"> и</w:t>
            </w:r>
            <w:r w:rsidR="000C3D6D">
              <w:rPr>
                <w:rFonts w:ascii="Cambria" w:hAnsi="Cambria"/>
                <w:sz w:val="22"/>
                <w:szCs w:val="22"/>
                <w:lang w:val="uk-UA"/>
              </w:rPr>
              <w:t xml:space="preserve"> перевищує </w:t>
            </w:r>
            <w:r w:rsidR="000C3D6D" w:rsidRPr="002957D1">
              <w:rPr>
                <w:rFonts w:ascii="Cambria" w:hAnsi="Cambria"/>
                <w:sz w:val="22"/>
                <w:szCs w:val="22"/>
                <w:lang w:val="uk-UA"/>
              </w:rPr>
              <w:t>700 (с</w:t>
            </w:r>
            <w:r w:rsidR="000C3D6D">
              <w:rPr>
                <w:rFonts w:ascii="Cambria" w:hAnsi="Cambria"/>
                <w:sz w:val="22"/>
                <w:szCs w:val="22"/>
                <w:lang w:val="uk-UA"/>
              </w:rPr>
              <w:t>і</w:t>
            </w:r>
            <w:r w:rsidR="000C3D6D" w:rsidRPr="002957D1">
              <w:rPr>
                <w:rFonts w:ascii="Cambria" w:hAnsi="Cambria"/>
                <w:sz w:val="22"/>
                <w:szCs w:val="22"/>
                <w:lang w:val="uk-UA"/>
              </w:rPr>
              <w:t xml:space="preserve">мсот) доларів США, </w:t>
            </w:r>
            <w:r w:rsidRPr="002957D1">
              <w:rPr>
                <w:rFonts w:ascii="Cambria" w:hAnsi="Cambria"/>
                <w:sz w:val="22"/>
                <w:szCs w:val="22"/>
                <w:lang w:val="uk-UA"/>
              </w:rPr>
              <w:t>підібраним через веб-сайт djinni.co.</w:t>
            </w:r>
            <w:r w:rsidR="000C3D6D">
              <w:rPr>
                <w:rFonts w:ascii="Cambria" w:hAnsi="Cambria"/>
                <w:sz w:val="22"/>
                <w:szCs w:val="22"/>
                <w:lang w:val="uk-UA"/>
              </w:rPr>
              <w:t>, встановлені</w:t>
            </w:r>
            <w:r w:rsidRPr="002957D1">
              <w:rPr>
                <w:rFonts w:ascii="Cambria" w:hAnsi="Cambria"/>
                <w:sz w:val="22"/>
                <w:szCs w:val="22"/>
                <w:lang w:val="uk-UA"/>
              </w:rPr>
              <w:t xml:space="preserve"> трудов</w:t>
            </w:r>
            <w:r w:rsidR="000C3D6D">
              <w:rPr>
                <w:rFonts w:ascii="Cambria" w:hAnsi="Cambria"/>
                <w:sz w:val="22"/>
                <w:szCs w:val="22"/>
                <w:lang w:val="uk-UA"/>
              </w:rPr>
              <w:t>і</w:t>
            </w:r>
            <w:r w:rsidRPr="002957D1">
              <w:rPr>
                <w:rFonts w:ascii="Cambria" w:hAnsi="Cambria"/>
                <w:sz w:val="22"/>
                <w:szCs w:val="22"/>
                <w:lang w:val="uk-UA"/>
              </w:rPr>
              <w:t xml:space="preserve"> відносин</w:t>
            </w:r>
            <w:r w:rsidR="000C3D6D">
              <w:rPr>
                <w:rFonts w:ascii="Cambria" w:hAnsi="Cambria"/>
                <w:sz w:val="22"/>
                <w:szCs w:val="22"/>
                <w:lang w:val="uk-UA"/>
              </w:rPr>
              <w:t>и,</w:t>
            </w:r>
            <w:r w:rsidRPr="002957D1">
              <w:rPr>
                <w:rFonts w:ascii="Cambria" w:hAnsi="Cambria"/>
                <w:sz w:val="22"/>
                <w:szCs w:val="22"/>
                <w:lang w:val="uk-UA"/>
              </w:rPr>
              <w:t xml:space="preserve"> або укладен</w:t>
            </w:r>
            <w:r w:rsidR="000C3D6D">
              <w:rPr>
                <w:rFonts w:ascii="Cambria" w:hAnsi="Cambria"/>
                <w:sz w:val="22"/>
                <w:szCs w:val="22"/>
                <w:lang w:val="uk-UA"/>
              </w:rPr>
              <w:t xml:space="preserve">о </w:t>
            </w:r>
            <w:r w:rsidRPr="002957D1">
              <w:rPr>
                <w:rFonts w:ascii="Cambria" w:hAnsi="Cambria"/>
                <w:sz w:val="22"/>
                <w:szCs w:val="22"/>
                <w:lang w:val="uk-UA"/>
              </w:rPr>
              <w:t xml:space="preserve"> цивільно-правов</w:t>
            </w:r>
            <w:r w:rsidR="000C3D6D">
              <w:rPr>
                <w:rFonts w:ascii="Cambria" w:hAnsi="Cambria"/>
                <w:sz w:val="22"/>
                <w:szCs w:val="22"/>
                <w:lang w:val="uk-UA"/>
              </w:rPr>
              <w:t xml:space="preserve">ий </w:t>
            </w:r>
            <w:r w:rsidRPr="002957D1">
              <w:rPr>
                <w:rFonts w:ascii="Cambria" w:hAnsi="Cambria"/>
                <w:sz w:val="22"/>
                <w:szCs w:val="22"/>
                <w:lang w:val="uk-UA"/>
              </w:rPr>
              <w:t xml:space="preserve"> або господарськ</w:t>
            </w:r>
            <w:r w:rsidR="000C3D6D">
              <w:rPr>
                <w:rFonts w:ascii="Cambria" w:hAnsi="Cambria"/>
                <w:sz w:val="22"/>
                <w:szCs w:val="22"/>
                <w:lang w:val="uk-UA"/>
              </w:rPr>
              <w:t xml:space="preserve">ий </w:t>
            </w:r>
            <w:r w:rsidRPr="002957D1">
              <w:rPr>
                <w:rFonts w:ascii="Cambria" w:hAnsi="Cambria"/>
                <w:sz w:val="22"/>
                <w:szCs w:val="22"/>
                <w:lang w:val="uk-UA"/>
              </w:rPr>
              <w:t xml:space="preserve"> догов</w:t>
            </w:r>
            <w:r w:rsidR="000C3D6D">
              <w:rPr>
                <w:rFonts w:ascii="Cambria" w:hAnsi="Cambria"/>
                <w:sz w:val="22"/>
                <w:szCs w:val="22"/>
                <w:lang w:val="uk-UA"/>
              </w:rPr>
              <w:t>і</w:t>
            </w:r>
            <w:r w:rsidRPr="002957D1">
              <w:rPr>
                <w:rFonts w:ascii="Cambria" w:hAnsi="Cambria"/>
                <w:sz w:val="22"/>
                <w:szCs w:val="22"/>
                <w:lang w:val="uk-UA"/>
              </w:rPr>
              <w:t>р</w:t>
            </w:r>
            <w:r w:rsidR="00F76743">
              <w:rPr>
                <w:rFonts w:ascii="Cambria" w:hAnsi="Cambria"/>
                <w:sz w:val="22"/>
                <w:szCs w:val="22"/>
                <w:lang w:val="uk-UA"/>
              </w:rPr>
              <w:t>,</w:t>
            </w:r>
            <w:r w:rsidRPr="002957D1">
              <w:rPr>
                <w:rFonts w:ascii="Cambria" w:hAnsi="Cambria"/>
                <w:sz w:val="22"/>
                <w:szCs w:val="22"/>
                <w:lang w:val="uk-UA"/>
              </w:rPr>
              <w:t xml:space="preserve"> </w:t>
            </w:r>
            <w:proofErr w:type="spellStart"/>
            <w:r w:rsidR="00F76743">
              <w:rPr>
                <w:rFonts w:ascii="Cambria" w:hAnsi="Cambria"/>
                <w:sz w:val="22"/>
                <w:szCs w:val="22"/>
                <w:lang w:val="uk-UA"/>
              </w:rPr>
              <w:t>гіг</w:t>
            </w:r>
            <w:proofErr w:type="spellEnd"/>
            <w:r w:rsidR="00F76743">
              <w:rPr>
                <w:rFonts w:ascii="Cambria" w:hAnsi="Cambria"/>
                <w:sz w:val="22"/>
                <w:szCs w:val="22"/>
                <w:lang w:val="uk-UA"/>
              </w:rPr>
              <w:t xml:space="preserve">-контракт, </w:t>
            </w:r>
            <w:r w:rsidRPr="002957D1">
              <w:rPr>
                <w:rFonts w:ascii="Cambria" w:hAnsi="Cambria"/>
                <w:sz w:val="22"/>
                <w:szCs w:val="22"/>
                <w:lang w:val="uk-UA"/>
              </w:rPr>
              <w:t>або встановленн</w:t>
            </w:r>
            <w:r w:rsidR="000C3D6D">
              <w:rPr>
                <w:rFonts w:ascii="Cambria" w:hAnsi="Cambria"/>
                <w:sz w:val="22"/>
                <w:szCs w:val="22"/>
                <w:lang w:val="uk-UA"/>
              </w:rPr>
              <w:t>і</w:t>
            </w:r>
            <w:r w:rsidRPr="002957D1">
              <w:rPr>
                <w:rFonts w:ascii="Cambria" w:hAnsi="Cambria"/>
                <w:sz w:val="22"/>
                <w:szCs w:val="22"/>
                <w:lang w:val="uk-UA"/>
              </w:rPr>
              <w:t xml:space="preserve"> інш</w:t>
            </w:r>
            <w:r w:rsidR="000C3D6D">
              <w:rPr>
                <w:rFonts w:ascii="Cambria" w:hAnsi="Cambria"/>
                <w:sz w:val="22"/>
                <w:szCs w:val="22"/>
                <w:lang w:val="uk-UA"/>
              </w:rPr>
              <w:t>і</w:t>
            </w:r>
            <w:r w:rsidRPr="002957D1">
              <w:rPr>
                <w:rFonts w:ascii="Cambria" w:hAnsi="Cambria"/>
                <w:sz w:val="22"/>
                <w:szCs w:val="22"/>
                <w:lang w:val="uk-UA"/>
              </w:rPr>
              <w:t xml:space="preserve"> </w:t>
            </w:r>
            <w:r w:rsidR="00F76743">
              <w:rPr>
                <w:rFonts w:ascii="Cambria" w:hAnsi="Cambria"/>
                <w:sz w:val="22"/>
                <w:szCs w:val="22"/>
                <w:lang w:val="uk-UA"/>
              </w:rPr>
              <w:t>подібн</w:t>
            </w:r>
            <w:r w:rsidR="000C3D6D">
              <w:rPr>
                <w:rFonts w:ascii="Cambria" w:hAnsi="Cambria"/>
                <w:sz w:val="22"/>
                <w:szCs w:val="22"/>
                <w:lang w:val="uk-UA"/>
              </w:rPr>
              <w:t>і</w:t>
            </w:r>
            <w:r w:rsidR="00F76743">
              <w:rPr>
                <w:rFonts w:ascii="Cambria" w:hAnsi="Cambria"/>
                <w:sz w:val="22"/>
                <w:szCs w:val="22"/>
                <w:lang w:val="uk-UA"/>
              </w:rPr>
              <w:t xml:space="preserve"> </w:t>
            </w:r>
            <w:r w:rsidRPr="002957D1">
              <w:rPr>
                <w:rFonts w:ascii="Cambria" w:hAnsi="Cambria"/>
                <w:sz w:val="22"/>
                <w:szCs w:val="22"/>
                <w:lang w:val="uk-UA"/>
              </w:rPr>
              <w:t>правовідносин</w:t>
            </w:r>
            <w:r w:rsidR="000C3D6D">
              <w:rPr>
                <w:rFonts w:ascii="Cambria" w:hAnsi="Cambria"/>
                <w:sz w:val="22"/>
                <w:szCs w:val="22"/>
                <w:lang w:val="uk-UA"/>
              </w:rPr>
              <w:t>и</w:t>
            </w:r>
            <w:r w:rsidRPr="002957D1">
              <w:rPr>
                <w:rFonts w:ascii="Cambria" w:hAnsi="Cambria"/>
                <w:sz w:val="22"/>
                <w:szCs w:val="22"/>
                <w:lang w:val="uk-UA"/>
              </w:rPr>
              <w:t>, не заборонен</w:t>
            </w:r>
            <w:r w:rsidR="000C3D6D">
              <w:rPr>
                <w:rFonts w:ascii="Cambria" w:hAnsi="Cambria"/>
                <w:sz w:val="22"/>
                <w:szCs w:val="22"/>
                <w:lang w:val="uk-UA"/>
              </w:rPr>
              <w:t>і</w:t>
            </w:r>
            <w:r w:rsidRPr="002957D1">
              <w:rPr>
                <w:rFonts w:ascii="Cambria" w:hAnsi="Cambria"/>
                <w:sz w:val="22"/>
                <w:szCs w:val="22"/>
                <w:lang w:val="uk-UA"/>
              </w:rPr>
              <w:t xml:space="preserve"> законом.</w:t>
            </w:r>
            <w:r w:rsidRPr="002957D1">
              <w:rPr>
                <w:lang w:val="uk-UA"/>
              </w:rPr>
              <w:t xml:space="preserve"> </w:t>
            </w:r>
            <w:r w:rsidR="000C3D6D">
              <w:rPr>
                <w:lang w:val="uk-UA"/>
              </w:rPr>
              <w:t xml:space="preserve"> </w:t>
            </w:r>
            <w:r w:rsidR="000C3D6D">
              <w:rPr>
                <w:rFonts w:ascii="Cambria" w:hAnsi="Cambria"/>
                <w:sz w:val="22"/>
                <w:szCs w:val="22"/>
                <w:lang w:val="uk-UA"/>
              </w:rPr>
              <w:t xml:space="preserve"> </w:t>
            </w:r>
            <w:r w:rsidRPr="002957D1">
              <w:rPr>
                <w:rFonts w:ascii="Cambria" w:hAnsi="Cambria"/>
                <w:sz w:val="22"/>
                <w:szCs w:val="22"/>
                <w:lang w:val="uk-UA"/>
              </w:rPr>
              <w:t>Сторони також погодили, що у випадку</w:t>
            </w:r>
            <w:r w:rsidR="0080086F">
              <w:rPr>
                <w:rFonts w:ascii="Cambria" w:hAnsi="Cambria"/>
                <w:sz w:val="22"/>
                <w:szCs w:val="22"/>
                <w:lang w:val="uk-UA"/>
              </w:rPr>
              <w:t>,</w:t>
            </w:r>
            <w:r w:rsidRPr="002957D1">
              <w:rPr>
                <w:rFonts w:ascii="Cambria" w:hAnsi="Cambria"/>
                <w:sz w:val="22"/>
                <w:szCs w:val="22"/>
                <w:lang w:val="uk-UA"/>
              </w:rPr>
              <w:t xml:space="preserve"> якщо співпраця між Замовником та ІТ-спеціалістом припинилась протягом одного місяця від дати її початку, Замовник не сплачує Виконавцю вартість Послуг </w:t>
            </w:r>
            <w:r w:rsidR="000C3D6D">
              <w:rPr>
                <w:rFonts w:ascii="Cambria" w:hAnsi="Cambria"/>
                <w:sz w:val="22"/>
                <w:szCs w:val="22"/>
                <w:lang w:val="uk-UA"/>
              </w:rPr>
              <w:t xml:space="preserve">щодо </w:t>
            </w:r>
            <w:r w:rsidRPr="002957D1">
              <w:rPr>
                <w:rFonts w:ascii="Cambria" w:hAnsi="Cambria"/>
                <w:sz w:val="22"/>
                <w:szCs w:val="22"/>
                <w:lang w:val="uk-UA"/>
              </w:rPr>
              <w:t xml:space="preserve"> такого ІТ-спеціаліста.</w:t>
            </w:r>
            <w:r w:rsidR="000C3D6D">
              <w:rPr>
                <w:rFonts w:ascii="Cambria" w:hAnsi="Cambria"/>
                <w:sz w:val="22"/>
                <w:szCs w:val="22"/>
                <w:lang w:val="uk-UA"/>
              </w:rPr>
              <w:t>.</w:t>
            </w:r>
            <w:r w:rsidR="000C3D6D" w:rsidRPr="002957D1">
              <w:rPr>
                <w:rFonts w:ascii="Cambria" w:hAnsi="Cambria"/>
                <w:sz w:val="22"/>
                <w:szCs w:val="22"/>
                <w:lang w:val="uk-UA"/>
              </w:rPr>
              <w:t xml:space="preserve"> </w:t>
            </w:r>
            <w:r w:rsidR="000C3D6D">
              <w:rPr>
                <w:rFonts w:ascii="Cambria" w:hAnsi="Cambria"/>
                <w:sz w:val="22"/>
                <w:szCs w:val="22"/>
                <w:lang w:val="uk-UA"/>
              </w:rPr>
              <w:t xml:space="preserve"> </w:t>
            </w:r>
          </w:p>
        </w:tc>
        <w:tc>
          <w:tcPr>
            <w:tcW w:w="5097" w:type="dxa"/>
          </w:tcPr>
          <w:p w14:paraId="4BA2EEA4" w14:textId="70E391E3" w:rsidR="002957D1" w:rsidRPr="00071186" w:rsidRDefault="00071186">
            <w:pPr>
              <w:pStyle w:val="af4"/>
              <w:numPr>
                <w:ilvl w:val="1"/>
                <w:numId w:val="37"/>
              </w:numPr>
              <w:ind w:left="0" w:firstLine="180"/>
              <w:jc w:val="both"/>
              <w:rPr>
                <w:rFonts w:ascii="Cambria" w:hAnsi="Cambria"/>
                <w:sz w:val="22"/>
                <w:szCs w:val="22"/>
                <w:lang w:val="en-US"/>
              </w:rPr>
            </w:pPr>
            <w:r w:rsidRPr="00071186">
              <w:rPr>
                <w:rFonts w:ascii="Cambria" w:hAnsi="Cambria"/>
                <w:sz w:val="22"/>
                <w:lang w:val="en-US"/>
              </w:rPr>
              <w:t>The fees for the Services shall be paid by the</w:t>
            </w:r>
            <w:r w:rsidR="006E55B5">
              <w:rPr>
                <w:rFonts w:ascii="Cambria" w:hAnsi="Cambria"/>
                <w:sz w:val="22"/>
                <w:lang w:val="uk-UA"/>
              </w:rPr>
              <w:t> </w:t>
            </w:r>
            <w:r w:rsidRPr="00071186">
              <w:rPr>
                <w:rFonts w:ascii="Cambria" w:hAnsi="Cambria"/>
                <w:sz w:val="22"/>
                <w:lang w:val="en-US"/>
              </w:rPr>
              <w:t xml:space="preserve">Customer  </w:t>
            </w:r>
            <w:r w:rsidR="006E55B5">
              <w:rPr>
                <w:rFonts w:ascii="Cambria" w:hAnsi="Cambria"/>
                <w:sz w:val="22"/>
                <w:lang w:val="en-US"/>
              </w:rPr>
              <w:t xml:space="preserve">if </w:t>
            </w:r>
            <w:r w:rsidRPr="00071186">
              <w:rPr>
                <w:rFonts w:ascii="Cambria" w:hAnsi="Cambria"/>
                <w:sz w:val="22"/>
                <w:lang w:val="en-US"/>
              </w:rPr>
              <w:t>the Customer and the</w:t>
            </w:r>
            <w:r w:rsidR="00B82B34">
              <w:rPr>
                <w:rFonts w:ascii="Cambria" w:hAnsi="Cambria"/>
                <w:sz w:val="22"/>
                <w:lang w:val="en-US"/>
              </w:rPr>
              <w:t> </w:t>
            </w:r>
            <w:r w:rsidRPr="00071186">
              <w:rPr>
                <w:rFonts w:ascii="Cambria" w:hAnsi="Cambria"/>
                <w:sz w:val="22"/>
                <w:lang w:val="en-US"/>
              </w:rPr>
              <w:t>IT</w:t>
            </w:r>
            <w:r w:rsidR="006E55B5">
              <w:rPr>
                <w:rFonts w:ascii="Cambria" w:hAnsi="Cambria"/>
                <w:sz w:val="22"/>
                <w:lang w:val="en-US"/>
              </w:rPr>
              <w:t> </w:t>
            </w:r>
            <w:r w:rsidRPr="00071186">
              <w:rPr>
                <w:rFonts w:ascii="Cambria" w:hAnsi="Cambria"/>
                <w:sz w:val="22"/>
                <w:lang w:val="en-US"/>
              </w:rPr>
              <w:t xml:space="preserve">Professional </w:t>
            </w:r>
            <w:r w:rsidR="006E55B5" w:rsidRPr="00071186">
              <w:rPr>
                <w:rFonts w:ascii="Cambria" w:hAnsi="Cambria"/>
                <w:sz w:val="22"/>
                <w:lang w:val="en-US"/>
              </w:rPr>
              <w:t>who</w:t>
            </w:r>
            <w:r w:rsidR="006E55B5">
              <w:rPr>
                <w:rFonts w:ascii="Cambria" w:hAnsi="Cambria"/>
                <w:sz w:val="22"/>
                <w:lang w:val="en-US"/>
              </w:rPr>
              <w:t>se</w:t>
            </w:r>
            <w:r w:rsidR="006E55B5" w:rsidRPr="00071186">
              <w:rPr>
                <w:rFonts w:ascii="Cambria" w:hAnsi="Cambria"/>
                <w:sz w:val="22"/>
                <w:lang w:val="en-US"/>
              </w:rPr>
              <w:t xml:space="preserve"> Remuneration Expectations </w:t>
            </w:r>
            <w:r w:rsidR="006E55B5">
              <w:rPr>
                <w:rFonts w:ascii="Cambria" w:hAnsi="Cambria"/>
                <w:sz w:val="22"/>
                <w:lang w:val="en-US"/>
              </w:rPr>
              <w:t xml:space="preserve">are equal to </w:t>
            </w:r>
            <w:r w:rsidR="00361A81">
              <w:rPr>
                <w:rFonts w:ascii="Cambria" w:hAnsi="Cambria"/>
                <w:sz w:val="22"/>
                <w:lang w:val="en-US"/>
              </w:rPr>
              <w:t xml:space="preserve"> and</w:t>
            </w:r>
            <w:r w:rsidR="006E55B5">
              <w:rPr>
                <w:rFonts w:ascii="Cambria" w:hAnsi="Cambria"/>
                <w:sz w:val="22"/>
                <w:lang w:val="en-US"/>
              </w:rPr>
              <w:t xml:space="preserve"> exceed </w:t>
            </w:r>
            <w:r w:rsidR="006E55B5" w:rsidRPr="00071186">
              <w:rPr>
                <w:rFonts w:ascii="Cambria" w:hAnsi="Cambria"/>
                <w:sz w:val="22"/>
                <w:lang w:val="en-US"/>
              </w:rPr>
              <w:t xml:space="preserve">Seven Hundred US </w:t>
            </w:r>
            <w:r w:rsidR="006E55B5">
              <w:rPr>
                <w:rFonts w:ascii="Cambria" w:hAnsi="Cambria"/>
                <w:sz w:val="22"/>
                <w:lang w:val="en-US"/>
              </w:rPr>
              <w:t>D</w:t>
            </w:r>
            <w:r w:rsidR="006E55B5" w:rsidRPr="00071186">
              <w:rPr>
                <w:rFonts w:ascii="Cambria" w:hAnsi="Cambria"/>
                <w:sz w:val="22"/>
                <w:lang w:val="en-US"/>
              </w:rPr>
              <w:t>ollars (USD</w:t>
            </w:r>
            <w:r w:rsidR="006E55B5">
              <w:rPr>
                <w:rFonts w:ascii="Cambria" w:hAnsi="Cambria"/>
                <w:sz w:val="22"/>
                <w:lang w:val="en-US"/>
              </w:rPr>
              <w:t xml:space="preserve"> </w:t>
            </w:r>
            <w:r w:rsidR="006E55B5" w:rsidRPr="00071186">
              <w:rPr>
                <w:rFonts w:ascii="Cambria" w:hAnsi="Cambria"/>
                <w:sz w:val="22"/>
                <w:lang w:val="en-US"/>
              </w:rPr>
              <w:t xml:space="preserve">700) </w:t>
            </w:r>
            <w:r w:rsidR="00B82B34">
              <w:rPr>
                <w:rFonts w:ascii="Cambria" w:hAnsi="Cambria"/>
                <w:sz w:val="22"/>
                <w:lang w:val="en-US"/>
              </w:rPr>
              <w:t xml:space="preserve"> found through </w:t>
            </w:r>
            <w:r w:rsidRPr="00071186">
              <w:rPr>
                <w:rFonts w:ascii="Cambria" w:hAnsi="Cambria"/>
                <w:sz w:val="22"/>
                <w:lang w:val="en-US"/>
              </w:rPr>
              <w:t xml:space="preserve">djinni.co website have </w:t>
            </w:r>
            <w:r w:rsidR="00380565">
              <w:rPr>
                <w:rFonts w:ascii="Cambria" w:hAnsi="Cambria"/>
                <w:sz w:val="22"/>
                <w:lang w:val="en-US"/>
              </w:rPr>
              <w:t>entered into</w:t>
            </w:r>
            <w:r w:rsidRPr="00071186">
              <w:rPr>
                <w:rFonts w:ascii="Cambria" w:hAnsi="Cambria"/>
                <w:sz w:val="22"/>
                <w:lang w:val="en-US"/>
              </w:rPr>
              <w:t xml:space="preserve"> </w:t>
            </w:r>
            <w:r w:rsidR="00380565">
              <w:rPr>
                <w:rFonts w:ascii="Cambria" w:hAnsi="Cambria"/>
                <w:sz w:val="22"/>
                <w:lang w:val="en-US"/>
              </w:rPr>
              <w:t xml:space="preserve"> </w:t>
            </w:r>
            <w:r w:rsidRPr="00071186">
              <w:rPr>
                <w:rFonts w:ascii="Cambria" w:hAnsi="Cambria"/>
                <w:sz w:val="22"/>
                <w:lang w:val="en-US"/>
              </w:rPr>
              <w:t xml:space="preserve">employment </w:t>
            </w:r>
            <w:r w:rsidR="00380565">
              <w:rPr>
                <w:rFonts w:ascii="Cambria" w:hAnsi="Cambria"/>
                <w:sz w:val="22"/>
                <w:lang w:val="en-US"/>
              </w:rPr>
              <w:t>agreement</w:t>
            </w:r>
            <w:r w:rsidR="00B82B34">
              <w:rPr>
                <w:rFonts w:ascii="Cambria" w:hAnsi="Cambria"/>
                <w:sz w:val="22"/>
                <w:lang w:val="en-US"/>
              </w:rPr>
              <w:t>,</w:t>
            </w:r>
            <w:r w:rsidR="00380565">
              <w:rPr>
                <w:rFonts w:ascii="Cambria" w:hAnsi="Cambria"/>
                <w:sz w:val="22"/>
                <w:lang w:val="en-US"/>
              </w:rPr>
              <w:t xml:space="preserve"> </w:t>
            </w:r>
            <w:r w:rsidRPr="00071186">
              <w:rPr>
                <w:rFonts w:ascii="Cambria" w:hAnsi="Cambria"/>
                <w:sz w:val="22"/>
                <w:lang w:val="en-US"/>
              </w:rPr>
              <w:t>civil law contract</w:t>
            </w:r>
            <w:r w:rsidR="00B82B34">
              <w:rPr>
                <w:rFonts w:ascii="Cambria" w:hAnsi="Cambria"/>
                <w:sz w:val="22"/>
                <w:lang w:val="en-US"/>
              </w:rPr>
              <w:t>,</w:t>
            </w:r>
            <w:r w:rsidRPr="00071186">
              <w:rPr>
                <w:rFonts w:ascii="Cambria" w:hAnsi="Cambria"/>
                <w:sz w:val="22"/>
                <w:lang w:val="en-US"/>
              </w:rPr>
              <w:t xml:space="preserve">  </w:t>
            </w:r>
            <w:r w:rsidR="00B82B34">
              <w:rPr>
                <w:rFonts w:ascii="Cambria" w:hAnsi="Cambria"/>
                <w:sz w:val="22"/>
                <w:lang w:val="en-US"/>
              </w:rPr>
              <w:t xml:space="preserve"> commercial </w:t>
            </w:r>
            <w:r w:rsidRPr="00071186">
              <w:rPr>
                <w:rFonts w:ascii="Cambria" w:hAnsi="Cambria"/>
                <w:sz w:val="22"/>
                <w:lang w:val="en-US"/>
              </w:rPr>
              <w:t>contract</w:t>
            </w:r>
            <w:r w:rsidR="00B82B34">
              <w:rPr>
                <w:rFonts w:ascii="Cambria" w:hAnsi="Cambria"/>
                <w:sz w:val="22"/>
                <w:lang w:val="en-US"/>
              </w:rPr>
              <w:t>,</w:t>
            </w:r>
            <w:r w:rsidRPr="00071186">
              <w:rPr>
                <w:rFonts w:ascii="Cambria" w:hAnsi="Cambria"/>
                <w:sz w:val="22"/>
                <w:lang w:val="en-US"/>
              </w:rPr>
              <w:t xml:space="preserve"> or </w:t>
            </w:r>
            <w:r w:rsidR="00B82B34">
              <w:rPr>
                <w:rFonts w:ascii="Cambria" w:hAnsi="Cambria"/>
                <w:sz w:val="22"/>
                <w:lang w:val="en-US"/>
              </w:rPr>
              <w:t xml:space="preserve">gig-contract, or  </w:t>
            </w:r>
            <w:r w:rsidRPr="00071186">
              <w:rPr>
                <w:rFonts w:ascii="Cambria" w:hAnsi="Cambria"/>
                <w:sz w:val="22"/>
                <w:lang w:val="en-US"/>
              </w:rPr>
              <w:t xml:space="preserve">have established other </w:t>
            </w:r>
            <w:r w:rsidR="00B82B34">
              <w:rPr>
                <w:rFonts w:ascii="Cambria" w:hAnsi="Cambria"/>
                <w:sz w:val="22"/>
                <w:lang w:val="en-US"/>
              </w:rPr>
              <w:t xml:space="preserve">similar </w:t>
            </w:r>
            <w:r w:rsidRPr="00071186">
              <w:rPr>
                <w:rFonts w:ascii="Cambria" w:hAnsi="Cambria"/>
                <w:sz w:val="22"/>
                <w:lang w:val="en-US"/>
              </w:rPr>
              <w:t>relations not prohibited by applicable laws.</w:t>
            </w:r>
            <w:r w:rsidRPr="00071186">
              <w:rPr>
                <w:lang w:val="en-US"/>
              </w:rPr>
              <w:t xml:space="preserve"> </w:t>
            </w:r>
            <w:r w:rsidR="00B82B34">
              <w:rPr>
                <w:rFonts w:ascii="Cambria" w:hAnsi="Cambria"/>
                <w:sz w:val="22"/>
                <w:lang w:val="en-US"/>
              </w:rPr>
              <w:t xml:space="preserve"> </w:t>
            </w:r>
            <w:r w:rsidRPr="00071186">
              <w:rPr>
                <w:rFonts w:ascii="Cambria" w:hAnsi="Cambria"/>
                <w:sz w:val="22"/>
                <w:lang w:val="en-US"/>
              </w:rPr>
              <w:t xml:space="preserve">The Parties further agree that </w:t>
            </w:r>
            <w:r w:rsidR="00B82B34">
              <w:rPr>
                <w:rFonts w:ascii="Cambria" w:hAnsi="Cambria"/>
                <w:sz w:val="22"/>
                <w:lang w:val="en-US"/>
              </w:rPr>
              <w:t xml:space="preserve">if  </w:t>
            </w:r>
            <w:r w:rsidRPr="00071186">
              <w:rPr>
                <w:rFonts w:ascii="Cambria" w:hAnsi="Cambria"/>
                <w:sz w:val="22"/>
                <w:lang w:val="en-US"/>
              </w:rPr>
              <w:t xml:space="preserve">the relations between the Customer and the relevant IT Professional are terminated </w:t>
            </w:r>
            <w:r w:rsidR="00B82B34">
              <w:rPr>
                <w:rFonts w:ascii="Cambria" w:hAnsi="Cambria"/>
                <w:sz w:val="22"/>
                <w:lang w:val="en-US"/>
              </w:rPr>
              <w:t xml:space="preserve">prior to expiration of  </w:t>
            </w:r>
            <w:r w:rsidRPr="00071186">
              <w:rPr>
                <w:rFonts w:ascii="Cambria" w:hAnsi="Cambria"/>
                <w:sz w:val="22"/>
                <w:lang w:val="en-US"/>
              </w:rPr>
              <w:t>one month f</w:t>
            </w:r>
            <w:r w:rsidR="00B82B34">
              <w:rPr>
                <w:rFonts w:ascii="Cambria" w:hAnsi="Cambria"/>
                <w:sz w:val="22"/>
                <w:lang w:val="en-US"/>
              </w:rPr>
              <w:t>rom</w:t>
            </w:r>
            <w:r w:rsidRPr="00071186">
              <w:rPr>
                <w:rFonts w:ascii="Cambria" w:hAnsi="Cambria"/>
                <w:sz w:val="22"/>
                <w:lang w:val="en-US"/>
              </w:rPr>
              <w:t xml:space="preserve"> </w:t>
            </w:r>
            <w:r w:rsidR="00380565">
              <w:rPr>
                <w:rFonts w:ascii="Cambria" w:hAnsi="Cambria"/>
                <w:sz w:val="22"/>
                <w:lang w:val="en-US"/>
              </w:rPr>
              <w:t>the</w:t>
            </w:r>
            <w:r w:rsidR="00B82B34">
              <w:rPr>
                <w:rFonts w:ascii="Cambria" w:hAnsi="Cambria"/>
                <w:sz w:val="22"/>
                <w:lang w:val="en-US"/>
              </w:rPr>
              <w:t> </w:t>
            </w:r>
            <w:r w:rsidRPr="00071186">
              <w:rPr>
                <w:rFonts w:ascii="Cambria" w:hAnsi="Cambria"/>
                <w:sz w:val="22"/>
                <w:lang w:val="en-US"/>
              </w:rPr>
              <w:t>onboarding</w:t>
            </w:r>
            <w:r w:rsidR="00380565">
              <w:rPr>
                <w:rFonts w:ascii="Cambria" w:hAnsi="Cambria"/>
                <w:sz w:val="22"/>
                <w:lang w:val="en-US"/>
              </w:rPr>
              <w:t xml:space="preserve"> date</w:t>
            </w:r>
            <w:r w:rsidRPr="00071186">
              <w:rPr>
                <w:rFonts w:ascii="Cambria" w:hAnsi="Cambria"/>
                <w:sz w:val="22"/>
                <w:lang w:val="en-US"/>
              </w:rPr>
              <w:t xml:space="preserve">, the Customer shall not pay </w:t>
            </w:r>
            <w:r w:rsidR="00B82B34">
              <w:rPr>
                <w:rFonts w:ascii="Cambria" w:hAnsi="Cambria"/>
                <w:sz w:val="22"/>
                <w:lang w:val="en-US"/>
              </w:rPr>
              <w:t xml:space="preserve">any </w:t>
            </w:r>
            <w:r w:rsidRPr="00071186">
              <w:rPr>
                <w:rFonts w:ascii="Cambria" w:hAnsi="Cambria"/>
                <w:sz w:val="22"/>
                <w:lang w:val="en-US"/>
              </w:rPr>
              <w:t xml:space="preserve"> fees </w:t>
            </w:r>
            <w:r w:rsidR="00B82B34">
              <w:rPr>
                <w:rFonts w:ascii="Cambria" w:hAnsi="Cambria"/>
                <w:sz w:val="22"/>
                <w:lang w:val="en-US"/>
              </w:rPr>
              <w:t xml:space="preserve"> </w:t>
            </w:r>
            <w:r w:rsidRPr="00071186">
              <w:rPr>
                <w:rFonts w:ascii="Cambria" w:hAnsi="Cambria"/>
                <w:sz w:val="22"/>
                <w:lang w:val="en-US"/>
              </w:rPr>
              <w:t xml:space="preserve">in respect of such IT Professional. </w:t>
            </w:r>
          </w:p>
        </w:tc>
      </w:tr>
      <w:tr w:rsidR="002957D1" w:rsidRPr="00EA51DC" w14:paraId="491C53F3" w14:textId="44A9EF1B" w:rsidTr="00D76154">
        <w:tc>
          <w:tcPr>
            <w:tcW w:w="5382" w:type="dxa"/>
          </w:tcPr>
          <w:p w14:paraId="53ADAEEB" w14:textId="6242E1D2" w:rsidR="002957D1" w:rsidRPr="002957D1" w:rsidRDefault="006E55B5">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Під датою початку </w:t>
            </w:r>
            <w:proofErr w:type="spellStart"/>
            <w:r w:rsidR="00E74736">
              <w:rPr>
                <w:rFonts w:ascii="Cambria" w:hAnsi="Cambria"/>
                <w:sz w:val="22"/>
                <w:szCs w:val="22"/>
              </w:rPr>
              <w:t>чи</w:t>
            </w:r>
            <w:proofErr w:type="spellEnd"/>
            <w:r w:rsidR="00E74736" w:rsidRPr="007424B7">
              <w:rPr>
                <w:rFonts w:ascii="Cambria" w:hAnsi="Cambria"/>
                <w:sz w:val="22"/>
                <w:szCs w:val="22"/>
                <w:lang w:val="en-US"/>
              </w:rPr>
              <w:t xml:space="preserve"> </w:t>
            </w:r>
            <w:proofErr w:type="spellStart"/>
            <w:r w:rsidR="00E74736">
              <w:rPr>
                <w:rFonts w:ascii="Cambria" w:hAnsi="Cambria"/>
                <w:sz w:val="22"/>
                <w:szCs w:val="22"/>
              </w:rPr>
              <w:t>припинення</w:t>
            </w:r>
            <w:proofErr w:type="spellEnd"/>
            <w:r w:rsidR="00E74736" w:rsidRPr="007424B7">
              <w:rPr>
                <w:rFonts w:ascii="Cambria" w:hAnsi="Cambria"/>
                <w:sz w:val="22"/>
                <w:szCs w:val="22"/>
                <w:lang w:val="en-US"/>
              </w:rPr>
              <w:t xml:space="preserve"> </w:t>
            </w:r>
            <w:r w:rsidRPr="002957D1">
              <w:rPr>
                <w:rFonts w:ascii="Cambria" w:hAnsi="Cambria"/>
                <w:sz w:val="22"/>
                <w:szCs w:val="22"/>
                <w:lang w:val="uk-UA"/>
              </w:rPr>
              <w:t>співпраці слід розуміти дату</w:t>
            </w:r>
            <w:r>
              <w:rPr>
                <w:rFonts w:ascii="Cambria" w:hAnsi="Cambria"/>
                <w:sz w:val="22"/>
                <w:szCs w:val="22"/>
                <w:lang w:val="uk-UA"/>
              </w:rPr>
              <w:t>, вказану у</w:t>
            </w:r>
            <w:r w:rsidRPr="002957D1">
              <w:rPr>
                <w:rFonts w:ascii="Cambria" w:hAnsi="Cambria"/>
                <w:sz w:val="22"/>
                <w:szCs w:val="22"/>
                <w:lang w:val="uk-UA"/>
              </w:rPr>
              <w:t xml:space="preserve"> повідомленн</w:t>
            </w:r>
            <w:r>
              <w:rPr>
                <w:rFonts w:ascii="Cambria" w:hAnsi="Cambria"/>
                <w:sz w:val="22"/>
                <w:szCs w:val="22"/>
                <w:lang w:val="uk-UA"/>
              </w:rPr>
              <w:t>і</w:t>
            </w:r>
            <w:r w:rsidRPr="002957D1">
              <w:rPr>
                <w:rFonts w:ascii="Cambria" w:hAnsi="Cambria"/>
                <w:sz w:val="22"/>
                <w:szCs w:val="22"/>
                <w:lang w:val="uk-UA"/>
              </w:rPr>
              <w:t xml:space="preserve"> Замовник</w:t>
            </w:r>
            <w:r>
              <w:rPr>
                <w:rFonts w:ascii="Cambria" w:hAnsi="Cambria"/>
                <w:sz w:val="22"/>
                <w:szCs w:val="22"/>
                <w:lang w:val="uk-UA"/>
              </w:rPr>
              <w:t>а</w:t>
            </w:r>
            <w:r w:rsidRPr="002957D1">
              <w:rPr>
                <w:rFonts w:ascii="Cambria" w:hAnsi="Cambria"/>
                <w:sz w:val="22"/>
                <w:szCs w:val="22"/>
                <w:lang w:val="uk-UA"/>
              </w:rPr>
              <w:t xml:space="preserve"> Виконавц</w:t>
            </w:r>
            <w:r>
              <w:rPr>
                <w:rFonts w:ascii="Cambria" w:hAnsi="Cambria"/>
                <w:sz w:val="22"/>
                <w:szCs w:val="22"/>
                <w:lang w:val="uk-UA"/>
              </w:rPr>
              <w:t>ю</w:t>
            </w:r>
            <w:r w:rsidRPr="002957D1">
              <w:rPr>
                <w:rFonts w:ascii="Cambria" w:hAnsi="Cambria"/>
                <w:sz w:val="22"/>
                <w:szCs w:val="22"/>
                <w:lang w:val="uk-UA"/>
              </w:rPr>
              <w:t xml:space="preserve"> про встановлення </w:t>
            </w:r>
            <w:r w:rsidR="00E74736">
              <w:rPr>
                <w:rFonts w:ascii="Cambria" w:hAnsi="Cambria"/>
                <w:sz w:val="22"/>
                <w:szCs w:val="22"/>
                <w:lang w:val="uk-UA"/>
              </w:rPr>
              <w:t xml:space="preserve">чи припинення </w:t>
            </w:r>
            <w:r w:rsidRPr="002957D1">
              <w:rPr>
                <w:rFonts w:ascii="Cambria" w:hAnsi="Cambria"/>
                <w:sz w:val="22"/>
                <w:szCs w:val="22"/>
                <w:lang w:val="uk-UA"/>
              </w:rPr>
              <w:t xml:space="preserve">правовідносин з ІТ-спеціалістом. </w:t>
            </w:r>
            <w:r>
              <w:rPr>
                <w:rFonts w:ascii="Cambria" w:hAnsi="Cambria"/>
                <w:sz w:val="22"/>
                <w:szCs w:val="22"/>
                <w:lang w:val="uk-UA"/>
              </w:rPr>
              <w:t xml:space="preserve"> Для цілей цього </w:t>
            </w:r>
            <w:r w:rsidRPr="002957D1">
              <w:rPr>
                <w:rFonts w:ascii="Cambria" w:hAnsi="Cambria"/>
                <w:sz w:val="22"/>
                <w:szCs w:val="22"/>
                <w:lang w:val="uk-UA"/>
              </w:rPr>
              <w:t>Договору</w:t>
            </w:r>
            <w:r>
              <w:rPr>
                <w:rFonts w:ascii="Cambria" w:hAnsi="Cambria"/>
                <w:sz w:val="22"/>
                <w:szCs w:val="22"/>
                <w:lang w:val="uk-UA"/>
              </w:rPr>
              <w:t>,</w:t>
            </w:r>
            <w:r w:rsidRPr="002957D1">
              <w:rPr>
                <w:rFonts w:ascii="Cambria" w:hAnsi="Cambria"/>
                <w:sz w:val="22"/>
                <w:szCs w:val="22"/>
                <w:lang w:val="uk-UA"/>
              </w:rPr>
              <w:t xml:space="preserve"> </w:t>
            </w:r>
            <w:r>
              <w:rPr>
                <w:rFonts w:ascii="Cambria" w:hAnsi="Cambria"/>
                <w:sz w:val="22"/>
                <w:szCs w:val="22"/>
                <w:lang w:val="uk-UA"/>
              </w:rPr>
              <w:t>термін "</w:t>
            </w:r>
            <w:r w:rsidRPr="002957D1">
              <w:rPr>
                <w:rFonts w:ascii="Cambria" w:hAnsi="Cambria"/>
                <w:sz w:val="22"/>
                <w:szCs w:val="22"/>
                <w:lang w:val="uk-UA"/>
              </w:rPr>
              <w:t>оди</w:t>
            </w:r>
            <w:r>
              <w:rPr>
                <w:rFonts w:ascii="Cambria" w:hAnsi="Cambria"/>
                <w:sz w:val="22"/>
                <w:szCs w:val="22"/>
                <w:lang w:val="uk-UA"/>
              </w:rPr>
              <w:t>н</w:t>
            </w:r>
            <w:r w:rsidRPr="002957D1">
              <w:rPr>
                <w:rFonts w:ascii="Cambria" w:hAnsi="Cambria"/>
                <w:sz w:val="22"/>
                <w:szCs w:val="22"/>
                <w:lang w:val="uk-UA"/>
              </w:rPr>
              <w:t xml:space="preserve"> місяц</w:t>
            </w:r>
            <w:r>
              <w:rPr>
                <w:rFonts w:ascii="Cambria" w:hAnsi="Cambria"/>
                <w:sz w:val="22"/>
                <w:szCs w:val="22"/>
                <w:lang w:val="uk-UA"/>
              </w:rPr>
              <w:t>ь"</w:t>
            </w:r>
            <w:r w:rsidRPr="002957D1">
              <w:rPr>
                <w:rFonts w:ascii="Cambria" w:hAnsi="Cambria"/>
                <w:sz w:val="22"/>
                <w:szCs w:val="22"/>
                <w:lang w:val="uk-UA"/>
              </w:rPr>
              <w:t xml:space="preserve"> </w:t>
            </w:r>
            <w:r>
              <w:rPr>
                <w:rFonts w:ascii="Cambria" w:hAnsi="Cambria"/>
                <w:sz w:val="22"/>
                <w:szCs w:val="22"/>
                <w:lang w:val="uk-UA"/>
              </w:rPr>
              <w:t xml:space="preserve">означає </w:t>
            </w:r>
            <w:r w:rsidRPr="002957D1">
              <w:rPr>
                <w:rFonts w:ascii="Cambria" w:hAnsi="Cambria"/>
                <w:sz w:val="22"/>
                <w:szCs w:val="22"/>
                <w:lang w:val="uk-UA"/>
              </w:rPr>
              <w:t>30</w:t>
            </w:r>
            <w:r>
              <w:rPr>
                <w:rFonts w:ascii="Cambria" w:hAnsi="Cambria"/>
                <w:sz w:val="22"/>
                <w:szCs w:val="22"/>
                <w:lang w:val="uk-UA"/>
              </w:rPr>
              <w:t> </w:t>
            </w:r>
            <w:r w:rsidRPr="002957D1">
              <w:rPr>
                <w:rFonts w:ascii="Cambria" w:hAnsi="Cambria"/>
                <w:sz w:val="22"/>
                <w:szCs w:val="22"/>
                <w:lang w:val="uk-UA"/>
              </w:rPr>
              <w:t>(тридцять) календарних днів.</w:t>
            </w:r>
            <w:r>
              <w:rPr>
                <w:rFonts w:ascii="Cambria" w:hAnsi="Cambria"/>
                <w:sz w:val="22"/>
                <w:szCs w:val="22"/>
                <w:lang w:val="uk-UA"/>
              </w:rPr>
              <w:t xml:space="preserve">  </w:t>
            </w:r>
            <w:r w:rsidRPr="002957D1">
              <w:rPr>
                <w:rFonts w:ascii="Cambria" w:hAnsi="Cambria"/>
                <w:sz w:val="22"/>
                <w:szCs w:val="22"/>
                <w:lang w:val="uk-UA"/>
              </w:rPr>
              <w:t xml:space="preserve">Повідомлення </w:t>
            </w:r>
            <w:r w:rsidR="00B82B34" w:rsidRPr="002957D1">
              <w:rPr>
                <w:rFonts w:ascii="Cambria" w:hAnsi="Cambria"/>
                <w:sz w:val="22"/>
                <w:szCs w:val="22"/>
                <w:lang w:val="uk-UA"/>
              </w:rPr>
              <w:t xml:space="preserve">Виконавцю </w:t>
            </w:r>
            <w:r w:rsidRPr="002957D1">
              <w:rPr>
                <w:rFonts w:ascii="Cambria" w:hAnsi="Cambria"/>
                <w:sz w:val="22"/>
                <w:szCs w:val="22"/>
                <w:lang w:val="uk-UA"/>
              </w:rPr>
              <w:t xml:space="preserve">про </w:t>
            </w:r>
            <w:r w:rsidR="00B82B34">
              <w:rPr>
                <w:rFonts w:ascii="Cambria" w:hAnsi="Cambria"/>
                <w:sz w:val="22"/>
                <w:szCs w:val="22"/>
                <w:lang w:val="uk-UA"/>
              </w:rPr>
              <w:t xml:space="preserve">встановлення та </w:t>
            </w:r>
            <w:r w:rsidRPr="002957D1">
              <w:rPr>
                <w:rFonts w:ascii="Cambria" w:hAnsi="Cambria"/>
                <w:sz w:val="22"/>
                <w:szCs w:val="22"/>
                <w:lang w:val="uk-UA"/>
              </w:rPr>
              <w:t>припинення  співпраці надсилається відповідальним представником Замовника одним із способів, що зазначені в п.</w:t>
            </w:r>
            <w:r>
              <w:rPr>
                <w:rFonts w:ascii="Cambria" w:hAnsi="Cambria"/>
                <w:sz w:val="22"/>
                <w:szCs w:val="22"/>
                <w:lang w:val="uk-UA"/>
              </w:rPr>
              <w:t xml:space="preserve"> </w:t>
            </w:r>
            <w:r w:rsidRPr="002957D1">
              <w:rPr>
                <w:rFonts w:ascii="Cambria" w:hAnsi="Cambria"/>
                <w:sz w:val="22"/>
                <w:szCs w:val="22"/>
                <w:lang w:val="uk-UA"/>
              </w:rPr>
              <w:t>12.8 цього Договору</w:t>
            </w:r>
            <w:r>
              <w:rPr>
                <w:rFonts w:ascii="Cambria" w:hAnsi="Cambria"/>
                <w:sz w:val="22"/>
                <w:szCs w:val="22"/>
                <w:lang w:val="uk-UA"/>
              </w:rPr>
              <w:t xml:space="preserve">, </w:t>
            </w:r>
            <w:r w:rsidRPr="007424B7">
              <w:rPr>
                <w:rFonts w:ascii="Cambria" w:hAnsi="Cambria"/>
                <w:sz w:val="22"/>
                <w:szCs w:val="22"/>
                <w:lang w:val="uk-UA"/>
              </w:rPr>
              <w:t xml:space="preserve">протягом </w:t>
            </w:r>
            <w:r w:rsidR="007424B7" w:rsidRPr="007424B7">
              <w:rPr>
                <w:rFonts w:ascii="Cambria" w:hAnsi="Cambria"/>
                <w:sz w:val="22"/>
                <w:szCs w:val="22"/>
                <w:lang w:val="uk-UA"/>
              </w:rPr>
              <w:t xml:space="preserve"> </w:t>
            </w:r>
            <w:r w:rsidR="00361A81" w:rsidRPr="007424B7">
              <w:rPr>
                <w:rFonts w:ascii="Cambria" w:hAnsi="Cambria"/>
                <w:sz w:val="22"/>
                <w:szCs w:val="22"/>
                <w:lang w:val="uk-UA"/>
              </w:rPr>
              <w:t>2-х</w:t>
            </w:r>
            <w:r w:rsidR="007424B7" w:rsidRPr="007424B7">
              <w:rPr>
                <w:rFonts w:ascii="Cambria" w:hAnsi="Cambria"/>
                <w:sz w:val="22"/>
                <w:szCs w:val="22"/>
                <w:lang w:val="uk-UA"/>
              </w:rPr>
              <w:t xml:space="preserve"> </w:t>
            </w:r>
            <w:r>
              <w:rPr>
                <w:rFonts w:ascii="Cambria" w:hAnsi="Cambria"/>
                <w:sz w:val="22"/>
                <w:szCs w:val="22"/>
                <w:lang w:val="uk-UA"/>
              </w:rPr>
              <w:t xml:space="preserve"> робочих днів після дати </w:t>
            </w:r>
            <w:r w:rsidR="00E45A75">
              <w:rPr>
                <w:rFonts w:ascii="Cambria" w:hAnsi="Cambria"/>
                <w:sz w:val="22"/>
                <w:szCs w:val="22"/>
                <w:lang w:val="uk-UA"/>
              </w:rPr>
              <w:t xml:space="preserve">встановлення чи </w:t>
            </w:r>
            <w:r>
              <w:rPr>
                <w:rFonts w:ascii="Cambria" w:hAnsi="Cambria"/>
                <w:sz w:val="22"/>
                <w:szCs w:val="22"/>
                <w:lang w:val="uk-UA"/>
              </w:rPr>
              <w:t>припинення співпраці</w:t>
            </w:r>
            <w:r w:rsidR="00E45A75" w:rsidRPr="007424B7">
              <w:rPr>
                <w:rFonts w:ascii="Cambria" w:hAnsi="Cambria"/>
                <w:sz w:val="22"/>
                <w:szCs w:val="22"/>
                <w:lang w:val="uk-UA"/>
              </w:rPr>
              <w:t xml:space="preserve"> </w:t>
            </w:r>
            <w:r w:rsidR="00E45A75" w:rsidRPr="002957D1">
              <w:rPr>
                <w:rFonts w:ascii="Cambria" w:hAnsi="Cambria"/>
                <w:sz w:val="22"/>
                <w:szCs w:val="22"/>
                <w:lang w:val="uk-UA"/>
              </w:rPr>
              <w:t>з ІТ-спеціалістом</w:t>
            </w:r>
            <w:r>
              <w:rPr>
                <w:rFonts w:ascii="Cambria" w:hAnsi="Cambria"/>
                <w:sz w:val="22"/>
                <w:szCs w:val="22"/>
                <w:lang w:val="uk-UA"/>
              </w:rPr>
              <w:t xml:space="preserve">. </w:t>
            </w:r>
          </w:p>
        </w:tc>
        <w:tc>
          <w:tcPr>
            <w:tcW w:w="5097" w:type="dxa"/>
          </w:tcPr>
          <w:p w14:paraId="4646BD5E" w14:textId="02557F3C" w:rsidR="002957D1" w:rsidRPr="00071186" w:rsidRDefault="00AE3866">
            <w:pPr>
              <w:pStyle w:val="af4"/>
              <w:numPr>
                <w:ilvl w:val="1"/>
                <w:numId w:val="37"/>
              </w:numPr>
              <w:ind w:left="0" w:firstLine="180"/>
              <w:jc w:val="both"/>
              <w:rPr>
                <w:rFonts w:ascii="Cambria" w:hAnsi="Cambria"/>
                <w:sz w:val="22"/>
                <w:szCs w:val="22"/>
                <w:lang w:val="en-US"/>
              </w:rPr>
            </w:pPr>
            <w:r w:rsidRPr="00071186">
              <w:rPr>
                <w:rFonts w:ascii="Cambria" w:hAnsi="Cambria"/>
                <w:sz w:val="22"/>
                <w:lang w:val="en-US"/>
              </w:rPr>
              <w:t xml:space="preserve">The onboarding date </w:t>
            </w:r>
            <w:r>
              <w:rPr>
                <w:rFonts w:ascii="Cambria" w:hAnsi="Cambria"/>
                <w:sz w:val="22"/>
                <w:lang w:val="en-US"/>
              </w:rPr>
              <w:t xml:space="preserve">or the termination date </w:t>
            </w:r>
            <w:r w:rsidRPr="00071186">
              <w:rPr>
                <w:rFonts w:ascii="Cambria" w:hAnsi="Cambria"/>
                <w:sz w:val="22"/>
                <w:lang w:val="en-US"/>
              </w:rPr>
              <w:t>shall mean the</w:t>
            </w:r>
            <w:r>
              <w:rPr>
                <w:rFonts w:ascii="Cambria" w:hAnsi="Cambria"/>
                <w:sz w:val="22"/>
                <w:lang w:val="en-US"/>
              </w:rPr>
              <w:t> </w:t>
            </w:r>
            <w:r w:rsidRPr="00071186">
              <w:rPr>
                <w:rFonts w:ascii="Cambria" w:hAnsi="Cambria"/>
                <w:sz w:val="22"/>
                <w:lang w:val="en-US"/>
              </w:rPr>
              <w:t xml:space="preserve">date </w:t>
            </w:r>
            <w:r>
              <w:rPr>
                <w:rFonts w:ascii="Cambria" w:hAnsi="Cambria"/>
                <w:sz w:val="22"/>
                <w:lang w:val="en-US"/>
              </w:rPr>
              <w:t xml:space="preserve">indicated in the </w:t>
            </w:r>
            <w:r w:rsidRPr="00071186">
              <w:rPr>
                <w:rFonts w:ascii="Cambria" w:hAnsi="Cambria"/>
                <w:sz w:val="22"/>
                <w:lang w:val="en-US"/>
              </w:rPr>
              <w:t xml:space="preserve">Customer’s </w:t>
            </w:r>
            <w:r>
              <w:rPr>
                <w:rFonts w:ascii="Cambria" w:hAnsi="Cambria"/>
                <w:sz w:val="22"/>
                <w:lang w:val="en-US"/>
              </w:rPr>
              <w:t xml:space="preserve">notice to </w:t>
            </w:r>
            <w:r w:rsidRPr="00071186">
              <w:rPr>
                <w:rFonts w:ascii="Cambria" w:hAnsi="Cambria"/>
                <w:sz w:val="22"/>
                <w:lang w:val="en-US"/>
              </w:rPr>
              <w:t xml:space="preserve">the Contractor </w:t>
            </w:r>
            <w:r>
              <w:rPr>
                <w:rFonts w:ascii="Cambria" w:hAnsi="Cambria"/>
                <w:sz w:val="22"/>
                <w:lang w:val="en-US"/>
              </w:rPr>
              <w:t xml:space="preserve">about </w:t>
            </w:r>
            <w:r w:rsidRPr="00071186">
              <w:rPr>
                <w:rFonts w:ascii="Cambria" w:hAnsi="Cambria"/>
                <w:sz w:val="22"/>
                <w:lang w:val="en-US"/>
              </w:rPr>
              <w:t>establish</w:t>
            </w:r>
            <w:r>
              <w:rPr>
                <w:rFonts w:ascii="Cambria" w:hAnsi="Cambria"/>
                <w:sz w:val="22"/>
                <w:lang w:val="en-US"/>
              </w:rPr>
              <w:t>m</w:t>
            </w:r>
            <w:r w:rsidRPr="00071186">
              <w:rPr>
                <w:rFonts w:ascii="Cambria" w:hAnsi="Cambria"/>
                <w:sz w:val="22"/>
                <w:lang w:val="en-US"/>
              </w:rPr>
              <w:t>e</w:t>
            </w:r>
            <w:r>
              <w:rPr>
                <w:rFonts w:ascii="Cambria" w:hAnsi="Cambria"/>
                <w:sz w:val="22"/>
                <w:lang w:val="en-US"/>
              </w:rPr>
              <w:t>nt or termination of</w:t>
            </w:r>
            <w:r w:rsidRPr="00071186">
              <w:rPr>
                <w:rFonts w:ascii="Cambria" w:hAnsi="Cambria"/>
                <w:sz w:val="22"/>
                <w:lang w:val="en-US"/>
              </w:rPr>
              <w:t xml:space="preserve"> legal relations with </w:t>
            </w:r>
            <w:r>
              <w:rPr>
                <w:rFonts w:ascii="Cambria" w:hAnsi="Cambria"/>
                <w:sz w:val="22"/>
                <w:lang w:val="en-US"/>
              </w:rPr>
              <w:t xml:space="preserve">an </w:t>
            </w:r>
            <w:r w:rsidRPr="00071186">
              <w:rPr>
                <w:rFonts w:ascii="Cambria" w:hAnsi="Cambria"/>
                <w:sz w:val="22"/>
                <w:lang w:val="en-US"/>
              </w:rPr>
              <w:t>IT</w:t>
            </w:r>
            <w:r>
              <w:rPr>
                <w:rFonts w:ascii="Cambria" w:hAnsi="Cambria"/>
                <w:sz w:val="22"/>
                <w:lang w:val="en-US"/>
              </w:rPr>
              <w:t> </w:t>
            </w:r>
            <w:r w:rsidRPr="00071186">
              <w:rPr>
                <w:rFonts w:ascii="Cambria" w:hAnsi="Cambria"/>
                <w:sz w:val="22"/>
                <w:lang w:val="en-US"/>
              </w:rPr>
              <w:t xml:space="preserve">Professional. For the purposes of this Contract, the </w:t>
            </w:r>
            <w:r>
              <w:rPr>
                <w:rFonts w:ascii="Cambria" w:hAnsi="Cambria"/>
                <w:sz w:val="22"/>
                <w:lang w:val="en-US"/>
              </w:rPr>
              <w:t>term "</w:t>
            </w:r>
            <w:r w:rsidRPr="00071186">
              <w:rPr>
                <w:rFonts w:ascii="Cambria" w:hAnsi="Cambria"/>
                <w:sz w:val="22"/>
                <w:lang w:val="en-US"/>
              </w:rPr>
              <w:t>one</w:t>
            </w:r>
            <w:r>
              <w:rPr>
                <w:rFonts w:ascii="Cambria" w:hAnsi="Cambria"/>
                <w:sz w:val="22"/>
                <w:lang w:val="en-US"/>
              </w:rPr>
              <w:t xml:space="preserve"> </w:t>
            </w:r>
            <w:r w:rsidRPr="00071186">
              <w:rPr>
                <w:rFonts w:ascii="Cambria" w:hAnsi="Cambria"/>
                <w:sz w:val="22"/>
                <w:lang w:val="en-US"/>
              </w:rPr>
              <w:t>month</w:t>
            </w:r>
            <w:r>
              <w:rPr>
                <w:rFonts w:ascii="Cambria" w:hAnsi="Cambria"/>
                <w:sz w:val="22"/>
                <w:lang w:val="en-US"/>
              </w:rPr>
              <w:t>"</w:t>
            </w:r>
            <w:r w:rsidRPr="00071186">
              <w:rPr>
                <w:rFonts w:ascii="Cambria" w:hAnsi="Cambria"/>
                <w:sz w:val="22"/>
                <w:lang w:val="en-US"/>
              </w:rPr>
              <w:t xml:space="preserve"> shall mean thirty (30) calendar days. </w:t>
            </w:r>
            <w:r>
              <w:rPr>
                <w:rFonts w:ascii="Cambria" w:hAnsi="Cambria"/>
                <w:sz w:val="22"/>
                <w:lang w:val="en-US"/>
              </w:rPr>
              <w:t xml:space="preserve"> The n</w:t>
            </w:r>
            <w:r w:rsidRPr="00071186">
              <w:rPr>
                <w:rFonts w:ascii="Cambria" w:hAnsi="Cambria"/>
                <w:sz w:val="22"/>
                <w:lang w:val="en-US"/>
              </w:rPr>
              <w:t xml:space="preserve">otice </w:t>
            </w:r>
            <w:r>
              <w:rPr>
                <w:rFonts w:ascii="Cambria" w:hAnsi="Cambria"/>
                <w:sz w:val="22"/>
                <w:lang w:val="en-US"/>
              </w:rPr>
              <w:t xml:space="preserve">about establishment or </w:t>
            </w:r>
            <w:r w:rsidRPr="00071186">
              <w:rPr>
                <w:rFonts w:ascii="Cambria" w:hAnsi="Cambria"/>
                <w:sz w:val="22"/>
                <w:lang w:val="en-US"/>
              </w:rPr>
              <w:t xml:space="preserve">termination </w:t>
            </w:r>
            <w:r>
              <w:rPr>
                <w:rFonts w:ascii="Cambria" w:hAnsi="Cambria"/>
                <w:sz w:val="22"/>
                <w:lang w:val="en-US"/>
              </w:rPr>
              <w:t xml:space="preserve">of relationships with IT specialists </w:t>
            </w:r>
            <w:r w:rsidRPr="00071186">
              <w:rPr>
                <w:rFonts w:ascii="Cambria" w:hAnsi="Cambria"/>
                <w:sz w:val="22"/>
                <w:lang w:val="en-US"/>
              </w:rPr>
              <w:t>shall be sent to the Contractor by the Customer’s authorized representative using one of the methods specified in Clause 12.8 hereof</w:t>
            </w:r>
            <w:r>
              <w:rPr>
                <w:rFonts w:ascii="Cambria" w:hAnsi="Cambria"/>
                <w:sz w:val="22"/>
                <w:lang w:val="uk-UA"/>
              </w:rPr>
              <w:t xml:space="preserve"> </w:t>
            </w:r>
            <w:r w:rsidRPr="007424B7">
              <w:rPr>
                <w:rFonts w:ascii="Cambria" w:hAnsi="Cambria"/>
                <w:sz w:val="22"/>
                <w:lang w:val="en-US"/>
              </w:rPr>
              <w:t>within</w:t>
            </w:r>
            <w:r w:rsidR="007424B7" w:rsidRPr="007424B7">
              <w:rPr>
                <w:rFonts w:ascii="Cambria" w:hAnsi="Cambria"/>
                <w:sz w:val="22"/>
                <w:lang w:val="en-US"/>
              </w:rPr>
              <w:t xml:space="preserve"> </w:t>
            </w:r>
            <w:r w:rsidR="00361A81" w:rsidRPr="007424B7">
              <w:rPr>
                <w:rFonts w:ascii="Cambria" w:hAnsi="Cambria"/>
                <w:sz w:val="22"/>
                <w:lang w:val="uk-UA"/>
              </w:rPr>
              <w:t>2</w:t>
            </w:r>
            <w:r w:rsidR="007424B7">
              <w:rPr>
                <w:rFonts w:ascii="Cambria" w:hAnsi="Cambria"/>
                <w:sz w:val="22"/>
                <w:lang w:val="en-US"/>
              </w:rPr>
              <w:t xml:space="preserve"> </w:t>
            </w:r>
            <w:r>
              <w:rPr>
                <w:rFonts w:ascii="Cambria" w:hAnsi="Cambria"/>
                <w:sz w:val="22"/>
                <w:lang w:val="en-US"/>
              </w:rPr>
              <w:t xml:space="preserve">work days from establishment or </w:t>
            </w:r>
            <w:r w:rsidRPr="00071186">
              <w:rPr>
                <w:rFonts w:ascii="Cambria" w:hAnsi="Cambria"/>
                <w:sz w:val="22"/>
                <w:lang w:val="en-US"/>
              </w:rPr>
              <w:t xml:space="preserve">termination </w:t>
            </w:r>
            <w:r>
              <w:rPr>
                <w:rFonts w:ascii="Cambria" w:hAnsi="Cambria"/>
                <w:sz w:val="22"/>
                <w:lang w:val="en-US"/>
              </w:rPr>
              <w:t xml:space="preserve">of the relationship with the relevant IT Professional. </w:t>
            </w:r>
            <w:r w:rsidR="00071186" w:rsidRPr="00071186">
              <w:rPr>
                <w:rFonts w:ascii="Cambria" w:hAnsi="Cambria"/>
                <w:sz w:val="22"/>
                <w:lang w:val="en-US"/>
              </w:rPr>
              <w:t>.</w:t>
            </w:r>
          </w:p>
        </w:tc>
      </w:tr>
      <w:tr w:rsidR="002957D1" w:rsidRPr="00EA51DC" w14:paraId="07A7A5B0" w14:textId="22DBA1D5" w:rsidTr="00D76154">
        <w:tc>
          <w:tcPr>
            <w:tcW w:w="5382" w:type="dxa"/>
          </w:tcPr>
          <w:p w14:paraId="5ECD5E4D" w14:textId="6A809EAE" w:rsidR="002957D1" w:rsidRPr="002957D1" w:rsidRDefault="002957D1">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Замовник оплачує Послуги на підставі рахунк</w:t>
            </w:r>
            <w:r w:rsidR="00206796">
              <w:rPr>
                <w:rFonts w:ascii="Cambria" w:hAnsi="Cambria"/>
                <w:sz w:val="22"/>
                <w:szCs w:val="22"/>
                <w:lang w:val="uk-UA"/>
              </w:rPr>
              <w:t>ів</w:t>
            </w:r>
            <w:r w:rsidRPr="002957D1">
              <w:rPr>
                <w:rFonts w:ascii="Cambria" w:hAnsi="Cambria"/>
                <w:sz w:val="22"/>
                <w:szCs w:val="22"/>
                <w:lang w:val="uk-UA"/>
              </w:rPr>
              <w:t xml:space="preserve"> Виконавця, шляхом перерахування 100% (сто відсотків) вартості Послуг на поточний рахунок Виконавця у строк не пізніше 10 (десяти) банківських днів з моменту закінчення </w:t>
            </w:r>
            <w:r w:rsidR="001752B3">
              <w:rPr>
                <w:rFonts w:ascii="Cambria" w:hAnsi="Cambria"/>
                <w:sz w:val="22"/>
                <w:szCs w:val="22"/>
                <w:lang w:val="uk-UA"/>
              </w:rPr>
              <w:t xml:space="preserve">календарного </w:t>
            </w:r>
            <w:r w:rsidR="001752B3" w:rsidRPr="002957D1">
              <w:rPr>
                <w:rFonts w:ascii="Cambria" w:hAnsi="Cambria"/>
                <w:sz w:val="22"/>
                <w:szCs w:val="22"/>
                <w:lang w:val="uk-UA"/>
              </w:rPr>
              <w:t>місяця</w:t>
            </w:r>
            <w:r w:rsidR="001752B3">
              <w:rPr>
                <w:rFonts w:ascii="Cambria" w:hAnsi="Cambria"/>
                <w:sz w:val="22"/>
                <w:szCs w:val="22"/>
                <w:lang w:val="uk-UA"/>
              </w:rPr>
              <w:t>, у якому сплинув</w:t>
            </w:r>
            <w:r w:rsidR="001752B3" w:rsidRPr="002957D1">
              <w:rPr>
                <w:rFonts w:ascii="Cambria" w:hAnsi="Cambria"/>
                <w:sz w:val="22"/>
                <w:szCs w:val="22"/>
                <w:lang w:val="uk-UA"/>
              </w:rPr>
              <w:t xml:space="preserve"> </w:t>
            </w:r>
            <w:r w:rsidR="001752B3">
              <w:rPr>
                <w:rFonts w:ascii="Cambria" w:hAnsi="Cambria"/>
                <w:sz w:val="22"/>
                <w:szCs w:val="22"/>
                <w:lang w:val="uk-UA"/>
              </w:rPr>
              <w:t xml:space="preserve">термін у </w:t>
            </w:r>
            <w:r w:rsidRPr="002957D1">
              <w:rPr>
                <w:rFonts w:ascii="Cambria" w:hAnsi="Cambria"/>
                <w:sz w:val="22"/>
                <w:szCs w:val="22"/>
                <w:lang w:val="uk-UA"/>
              </w:rPr>
              <w:t xml:space="preserve">  </w:t>
            </w:r>
            <w:r w:rsidR="001752B3">
              <w:rPr>
                <w:rFonts w:ascii="Cambria" w:hAnsi="Cambria"/>
                <w:sz w:val="22"/>
                <w:szCs w:val="22"/>
                <w:lang w:val="uk-UA"/>
              </w:rPr>
              <w:t xml:space="preserve"> один місяць </w:t>
            </w:r>
            <w:r w:rsidRPr="002957D1">
              <w:rPr>
                <w:rFonts w:ascii="Cambria" w:hAnsi="Cambria"/>
                <w:sz w:val="22"/>
                <w:szCs w:val="22"/>
                <w:lang w:val="uk-UA"/>
              </w:rPr>
              <w:t xml:space="preserve">від дати початку співпраці Замовника з </w:t>
            </w:r>
            <w:r w:rsidR="001752B3">
              <w:rPr>
                <w:rFonts w:ascii="Cambria" w:hAnsi="Cambria"/>
                <w:sz w:val="22"/>
                <w:szCs w:val="22"/>
                <w:lang w:val="uk-UA"/>
              </w:rPr>
              <w:t xml:space="preserve">відповідним </w:t>
            </w:r>
            <w:r w:rsidRPr="002957D1">
              <w:rPr>
                <w:rFonts w:ascii="Cambria" w:hAnsi="Cambria"/>
                <w:sz w:val="22"/>
                <w:szCs w:val="22"/>
                <w:lang w:val="uk-UA"/>
              </w:rPr>
              <w:t xml:space="preserve">ІТ-спеціалістом. При цьому, обов’язок зі сплати вартості </w:t>
            </w:r>
            <w:r w:rsidR="00D15EB4">
              <w:rPr>
                <w:rFonts w:ascii="Cambria" w:hAnsi="Cambria"/>
                <w:sz w:val="22"/>
                <w:szCs w:val="22"/>
                <w:lang w:val="uk-UA"/>
              </w:rPr>
              <w:t>П</w:t>
            </w:r>
            <w:r w:rsidR="00D15EB4" w:rsidRPr="002957D1">
              <w:rPr>
                <w:rFonts w:ascii="Cambria" w:hAnsi="Cambria"/>
                <w:sz w:val="22"/>
                <w:szCs w:val="22"/>
                <w:lang w:val="uk-UA"/>
              </w:rPr>
              <w:t xml:space="preserve">ослуг </w:t>
            </w:r>
            <w:r w:rsidRPr="002957D1">
              <w:rPr>
                <w:rFonts w:ascii="Cambria" w:hAnsi="Cambria"/>
                <w:sz w:val="22"/>
                <w:szCs w:val="22"/>
                <w:lang w:val="uk-UA"/>
              </w:rPr>
              <w:t>виникає у Замовника</w:t>
            </w:r>
            <w:r w:rsidR="009F416A">
              <w:rPr>
                <w:rFonts w:ascii="Cambria" w:hAnsi="Cambria"/>
                <w:sz w:val="22"/>
                <w:szCs w:val="22"/>
                <w:lang w:val="uk-UA"/>
              </w:rPr>
              <w:t xml:space="preserve"> </w:t>
            </w:r>
            <w:r w:rsidR="00D20A95">
              <w:rPr>
                <w:rFonts w:ascii="Cambria" w:hAnsi="Cambria"/>
                <w:sz w:val="22"/>
                <w:szCs w:val="22"/>
                <w:lang w:val="uk-UA"/>
              </w:rPr>
              <w:lastRenderedPageBreak/>
              <w:t>не</w:t>
            </w:r>
            <w:r w:rsidRPr="002957D1">
              <w:rPr>
                <w:rFonts w:ascii="Cambria" w:hAnsi="Cambria"/>
                <w:sz w:val="22"/>
                <w:szCs w:val="22"/>
                <w:lang w:val="uk-UA"/>
              </w:rPr>
              <w:t xml:space="preserve">залежно від </w:t>
            </w:r>
            <w:r w:rsidR="001752B3">
              <w:rPr>
                <w:rFonts w:ascii="Cambria" w:hAnsi="Cambria"/>
                <w:sz w:val="22"/>
                <w:szCs w:val="22"/>
                <w:lang w:val="uk-UA"/>
              </w:rPr>
              <w:t xml:space="preserve">факту виставлення  </w:t>
            </w:r>
            <w:r w:rsidRPr="002957D1">
              <w:rPr>
                <w:rFonts w:ascii="Cambria" w:hAnsi="Cambria"/>
                <w:sz w:val="22"/>
                <w:szCs w:val="22"/>
                <w:lang w:val="uk-UA"/>
              </w:rPr>
              <w:t>або відсутності рахунку</w:t>
            </w:r>
            <w:r w:rsidR="001752B3">
              <w:rPr>
                <w:rFonts w:ascii="Cambria" w:hAnsi="Cambria"/>
                <w:sz w:val="22"/>
                <w:szCs w:val="22"/>
                <w:lang w:val="uk-UA"/>
              </w:rPr>
              <w:t xml:space="preserve"> на сплату відповідних Послуг</w:t>
            </w:r>
            <w:r w:rsidRPr="002957D1">
              <w:rPr>
                <w:rFonts w:ascii="Cambria" w:hAnsi="Cambria"/>
                <w:sz w:val="22"/>
                <w:szCs w:val="22"/>
                <w:lang w:val="uk-UA"/>
              </w:rPr>
              <w:t>. Сторони можуть погодити інший порядок оплати, виклавши його у відповідному Додатку до Договору.</w:t>
            </w:r>
          </w:p>
        </w:tc>
        <w:tc>
          <w:tcPr>
            <w:tcW w:w="5097" w:type="dxa"/>
          </w:tcPr>
          <w:p w14:paraId="5EDC2452" w14:textId="0DC062D1" w:rsidR="002957D1" w:rsidRPr="00071186" w:rsidRDefault="00071186">
            <w:pPr>
              <w:pStyle w:val="af4"/>
              <w:numPr>
                <w:ilvl w:val="1"/>
                <w:numId w:val="37"/>
              </w:numPr>
              <w:ind w:left="0" w:firstLine="180"/>
              <w:jc w:val="both"/>
              <w:rPr>
                <w:rFonts w:ascii="Cambria" w:hAnsi="Cambria"/>
                <w:sz w:val="22"/>
                <w:szCs w:val="22"/>
                <w:lang w:val="en-US"/>
              </w:rPr>
            </w:pPr>
            <w:r w:rsidRPr="00071186">
              <w:rPr>
                <w:rFonts w:ascii="Cambria" w:hAnsi="Cambria"/>
                <w:sz w:val="22"/>
                <w:lang w:val="en-US"/>
              </w:rPr>
              <w:lastRenderedPageBreak/>
              <w:t xml:space="preserve">The Customer shall pay for the Services </w:t>
            </w:r>
            <w:r w:rsidR="00206796">
              <w:rPr>
                <w:rFonts w:ascii="Cambria" w:hAnsi="Cambria"/>
                <w:sz w:val="22"/>
                <w:lang w:val="en-US"/>
              </w:rPr>
              <w:t xml:space="preserve">according to </w:t>
            </w:r>
            <w:r w:rsidRPr="00071186">
              <w:rPr>
                <w:rFonts w:ascii="Cambria" w:hAnsi="Cambria"/>
                <w:sz w:val="22"/>
                <w:lang w:val="en-US"/>
              </w:rPr>
              <w:t>invoice</w:t>
            </w:r>
            <w:r w:rsidR="00206796">
              <w:rPr>
                <w:rFonts w:ascii="Cambria" w:hAnsi="Cambria"/>
                <w:sz w:val="22"/>
                <w:lang w:val="en-US"/>
              </w:rPr>
              <w:t xml:space="preserve">s </w:t>
            </w:r>
            <w:r w:rsidRPr="00071186">
              <w:rPr>
                <w:rFonts w:ascii="Cambria" w:hAnsi="Cambria"/>
                <w:sz w:val="22"/>
                <w:lang w:val="en-US"/>
              </w:rPr>
              <w:t xml:space="preserve"> </w:t>
            </w:r>
            <w:r w:rsidR="00206796">
              <w:rPr>
                <w:rFonts w:ascii="Cambria" w:hAnsi="Cambria"/>
                <w:sz w:val="22"/>
                <w:lang w:val="en-US"/>
              </w:rPr>
              <w:t xml:space="preserve">of </w:t>
            </w:r>
            <w:r w:rsidRPr="00071186">
              <w:rPr>
                <w:rFonts w:ascii="Cambria" w:hAnsi="Cambria"/>
                <w:sz w:val="22"/>
                <w:lang w:val="en-US"/>
              </w:rPr>
              <w:t>the Contractor by  wire transfer of one hundred (100%) per cent of the fees to the</w:t>
            </w:r>
            <w:r w:rsidR="001770E6">
              <w:rPr>
                <w:rFonts w:ascii="Cambria" w:hAnsi="Cambria"/>
                <w:sz w:val="22"/>
                <w:lang w:val="en-US"/>
              </w:rPr>
              <w:t> </w:t>
            </w:r>
            <w:r w:rsidRPr="00071186">
              <w:rPr>
                <w:rFonts w:ascii="Cambria" w:hAnsi="Cambria"/>
                <w:sz w:val="22"/>
                <w:lang w:val="en-US"/>
              </w:rPr>
              <w:t xml:space="preserve">Contractor’s </w:t>
            </w:r>
            <w:r w:rsidR="001770E6">
              <w:rPr>
                <w:rFonts w:ascii="Cambria" w:hAnsi="Cambria"/>
                <w:sz w:val="22"/>
                <w:lang w:val="en-US"/>
              </w:rPr>
              <w:t xml:space="preserve"> current </w:t>
            </w:r>
            <w:r w:rsidRPr="00071186">
              <w:rPr>
                <w:rFonts w:ascii="Cambria" w:hAnsi="Cambria"/>
                <w:sz w:val="22"/>
                <w:lang w:val="en-US"/>
              </w:rPr>
              <w:t xml:space="preserve">account not later than </w:t>
            </w:r>
            <w:r w:rsidR="001770E6">
              <w:rPr>
                <w:rFonts w:ascii="Cambria" w:hAnsi="Cambria"/>
                <w:sz w:val="22"/>
                <w:lang w:val="en-US"/>
              </w:rPr>
              <w:t xml:space="preserve">within </w:t>
            </w:r>
            <w:r w:rsidRPr="00071186">
              <w:rPr>
                <w:rFonts w:ascii="Cambria" w:hAnsi="Cambria"/>
                <w:sz w:val="22"/>
                <w:lang w:val="en-US"/>
              </w:rPr>
              <w:t>ten (10) banking days after the</w:t>
            </w:r>
            <w:r w:rsidR="001770E6">
              <w:rPr>
                <w:rFonts w:ascii="Cambria" w:hAnsi="Cambria"/>
                <w:sz w:val="22"/>
                <w:lang w:val="en-US"/>
              </w:rPr>
              <w:t xml:space="preserve"> end of the calendar month</w:t>
            </w:r>
            <w:r w:rsidRPr="00071186">
              <w:rPr>
                <w:rFonts w:ascii="Cambria" w:hAnsi="Cambria"/>
                <w:sz w:val="22"/>
                <w:lang w:val="en-US"/>
              </w:rPr>
              <w:t xml:space="preserve"> </w:t>
            </w:r>
            <w:r w:rsidR="001770E6">
              <w:rPr>
                <w:rFonts w:ascii="Cambria" w:hAnsi="Cambria"/>
                <w:sz w:val="22"/>
                <w:lang w:val="en-US"/>
              </w:rPr>
              <w:t xml:space="preserve">in which the </w:t>
            </w:r>
            <w:r w:rsidRPr="00071186">
              <w:rPr>
                <w:rFonts w:ascii="Cambria" w:hAnsi="Cambria"/>
                <w:sz w:val="22"/>
                <w:lang w:val="en-US"/>
              </w:rPr>
              <w:t xml:space="preserve">one (1) month </w:t>
            </w:r>
            <w:r w:rsidR="001770E6">
              <w:rPr>
                <w:rFonts w:ascii="Cambria" w:hAnsi="Cambria"/>
                <w:sz w:val="22"/>
                <w:lang w:val="en-US"/>
              </w:rPr>
              <w:t xml:space="preserve">period from </w:t>
            </w:r>
            <w:r w:rsidRPr="00071186">
              <w:rPr>
                <w:rFonts w:ascii="Cambria" w:hAnsi="Cambria"/>
                <w:sz w:val="22"/>
                <w:lang w:val="en-US"/>
              </w:rPr>
              <w:t xml:space="preserve"> the date </w:t>
            </w:r>
            <w:r w:rsidR="001770E6">
              <w:rPr>
                <w:rFonts w:ascii="Cambria" w:hAnsi="Cambria"/>
                <w:sz w:val="22"/>
                <w:lang w:val="en-US"/>
              </w:rPr>
              <w:t xml:space="preserve">of </w:t>
            </w:r>
            <w:r w:rsidR="001770E6" w:rsidRPr="00071186">
              <w:rPr>
                <w:rFonts w:ascii="Cambria" w:hAnsi="Cambria"/>
                <w:sz w:val="22"/>
                <w:lang w:val="en-US"/>
              </w:rPr>
              <w:t>onboard</w:t>
            </w:r>
            <w:r w:rsidR="001770E6">
              <w:rPr>
                <w:rFonts w:ascii="Cambria" w:hAnsi="Cambria"/>
                <w:sz w:val="22"/>
                <w:lang w:val="en-US"/>
              </w:rPr>
              <w:t>ing</w:t>
            </w:r>
            <w:r w:rsidR="001770E6" w:rsidRPr="00071186">
              <w:rPr>
                <w:rFonts w:ascii="Cambria" w:hAnsi="Cambria"/>
                <w:sz w:val="22"/>
                <w:lang w:val="en-US"/>
              </w:rPr>
              <w:t xml:space="preserve"> by the</w:t>
            </w:r>
            <w:r w:rsidR="001770E6">
              <w:rPr>
                <w:rFonts w:ascii="Cambria" w:hAnsi="Cambria"/>
                <w:sz w:val="22"/>
                <w:lang w:val="en-US"/>
              </w:rPr>
              <w:t> </w:t>
            </w:r>
            <w:r w:rsidR="001770E6" w:rsidRPr="00071186">
              <w:rPr>
                <w:rFonts w:ascii="Cambria" w:hAnsi="Cambria"/>
                <w:sz w:val="22"/>
                <w:lang w:val="en-US"/>
              </w:rPr>
              <w:t>Customer</w:t>
            </w:r>
            <w:r w:rsidR="001770E6" w:rsidRPr="00071186" w:rsidDel="001770E6">
              <w:rPr>
                <w:rFonts w:ascii="Cambria" w:hAnsi="Cambria"/>
                <w:sz w:val="22"/>
                <w:lang w:val="en-US"/>
              </w:rPr>
              <w:t xml:space="preserve"> </w:t>
            </w:r>
            <w:r w:rsidRPr="00071186">
              <w:rPr>
                <w:rFonts w:ascii="Cambria" w:hAnsi="Cambria"/>
                <w:sz w:val="22"/>
                <w:lang w:val="en-US"/>
              </w:rPr>
              <w:t xml:space="preserve"> </w:t>
            </w:r>
            <w:r w:rsidR="001770E6">
              <w:rPr>
                <w:rFonts w:ascii="Cambria" w:hAnsi="Cambria"/>
                <w:sz w:val="22"/>
                <w:lang w:val="en-US"/>
              </w:rPr>
              <w:t xml:space="preserve">of </w:t>
            </w:r>
            <w:r w:rsidRPr="00071186">
              <w:rPr>
                <w:rFonts w:ascii="Cambria" w:hAnsi="Cambria"/>
                <w:sz w:val="22"/>
                <w:lang w:val="en-US"/>
              </w:rPr>
              <w:t xml:space="preserve">the relevant IT Professional </w:t>
            </w:r>
            <w:r w:rsidR="001770E6">
              <w:rPr>
                <w:rFonts w:ascii="Cambria" w:hAnsi="Cambria"/>
                <w:sz w:val="22"/>
                <w:lang w:val="en-US"/>
              </w:rPr>
              <w:t xml:space="preserve"> </w:t>
            </w:r>
            <w:r w:rsidR="001770E6" w:rsidRPr="00071186">
              <w:rPr>
                <w:rFonts w:ascii="Cambria" w:hAnsi="Cambria"/>
                <w:sz w:val="22"/>
                <w:lang w:val="en-US"/>
              </w:rPr>
              <w:t>lapse</w:t>
            </w:r>
            <w:r w:rsidR="001770E6">
              <w:rPr>
                <w:rFonts w:ascii="Cambria" w:hAnsi="Cambria"/>
                <w:sz w:val="22"/>
                <w:lang w:val="en-US"/>
              </w:rPr>
              <w:t>d</w:t>
            </w:r>
            <w:r w:rsidRPr="00071186">
              <w:rPr>
                <w:rFonts w:ascii="Cambria" w:hAnsi="Cambria"/>
                <w:sz w:val="22"/>
                <w:lang w:val="en-US"/>
              </w:rPr>
              <w:t xml:space="preserve">. </w:t>
            </w:r>
            <w:r w:rsidR="001770E6">
              <w:rPr>
                <w:rFonts w:ascii="Cambria" w:hAnsi="Cambria"/>
                <w:sz w:val="22"/>
                <w:lang w:val="en-US"/>
              </w:rPr>
              <w:t>T</w:t>
            </w:r>
            <w:r w:rsidRPr="00071186">
              <w:rPr>
                <w:rFonts w:ascii="Cambria" w:hAnsi="Cambria"/>
                <w:sz w:val="22"/>
                <w:lang w:val="en-US"/>
              </w:rPr>
              <w:t xml:space="preserve">he Customer </w:t>
            </w:r>
            <w:r w:rsidR="001770E6">
              <w:rPr>
                <w:rFonts w:ascii="Cambria" w:hAnsi="Cambria"/>
                <w:sz w:val="22"/>
                <w:lang w:val="en-US"/>
              </w:rPr>
              <w:t xml:space="preserve">is </w:t>
            </w:r>
            <w:r w:rsidRPr="00071186">
              <w:rPr>
                <w:rFonts w:ascii="Cambria" w:hAnsi="Cambria"/>
                <w:sz w:val="22"/>
                <w:lang w:val="en-US"/>
              </w:rPr>
              <w:t xml:space="preserve"> obligat</w:t>
            </w:r>
            <w:r w:rsidR="001770E6">
              <w:rPr>
                <w:rFonts w:ascii="Cambria" w:hAnsi="Cambria"/>
                <w:sz w:val="22"/>
                <w:lang w:val="en-US"/>
              </w:rPr>
              <w:t xml:space="preserve">ed  </w:t>
            </w:r>
            <w:r w:rsidRPr="00071186">
              <w:rPr>
                <w:rFonts w:ascii="Cambria" w:hAnsi="Cambria"/>
                <w:sz w:val="22"/>
                <w:lang w:val="en-US"/>
              </w:rPr>
              <w:t xml:space="preserve">to pay for the Services </w:t>
            </w:r>
            <w:r w:rsidR="001770E6">
              <w:rPr>
                <w:rFonts w:ascii="Cambria" w:hAnsi="Cambria"/>
                <w:sz w:val="22"/>
                <w:lang w:val="en-US"/>
              </w:rPr>
              <w:t xml:space="preserve"> </w:t>
            </w:r>
            <w:r w:rsidRPr="00071186">
              <w:rPr>
                <w:rFonts w:ascii="Cambria" w:hAnsi="Cambria"/>
                <w:sz w:val="22"/>
                <w:lang w:val="en-US"/>
              </w:rPr>
              <w:t xml:space="preserve">irrespective of </w:t>
            </w:r>
            <w:r w:rsidRPr="00071186">
              <w:rPr>
                <w:rFonts w:ascii="Cambria" w:hAnsi="Cambria"/>
                <w:sz w:val="22"/>
                <w:lang w:val="en-US"/>
              </w:rPr>
              <w:lastRenderedPageBreak/>
              <w:t xml:space="preserve">whether the relevant </w:t>
            </w:r>
            <w:r w:rsidR="001770E6" w:rsidRPr="00071186">
              <w:rPr>
                <w:rFonts w:ascii="Cambria" w:hAnsi="Cambria"/>
                <w:sz w:val="22"/>
                <w:lang w:val="en-US"/>
              </w:rPr>
              <w:t>invoice</w:t>
            </w:r>
            <w:r w:rsidR="001770E6">
              <w:rPr>
                <w:rFonts w:ascii="Cambria" w:hAnsi="Cambria"/>
                <w:sz w:val="22"/>
                <w:lang w:val="en-US"/>
              </w:rPr>
              <w:t xml:space="preserve"> has been issued. </w:t>
            </w:r>
            <w:r w:rsidRPr="00071186">
              <w:rPr>
                <w:rFonts w:ascii="Cambria" w:hAnsi="Cambria"/>
                <w:sz w:val="22"/>
                <w:lang w:val="en-US"/>
              </w:rPr>
              <w:t xml:space="preserve"> The Parties may agree on different ter</w:t>
            </w:r>
            <w:r w:rsidR="00D20A95">
              <w:rPr>
                <w:rFonts w:ascii="Cambria" w:hAnsi="Cambria"/>
                <w:sz w:val="22"/>
                <w:lang w:val="en-US"/>
              </w:rPr>
              <w:t>ms of payment in a separate a</w:t>
            </w:r>
            <w:r w:rsidRPr="00071186">
              <w:rPr>
                <w:rFonts w:ascii="Cambria" w:hAnsi="Cambria"/>
                <w:sz w:val="22"/>
                <w:lang w:val="en-US"/>
              </w:rPr>
              <w:t>nnex hereto.</w:t>
            </w:r>
          </w:p>
        </w:tc>
      </w:tr>
      <w:tr w:rsidR="002957D1" w:rsidRPr="00EA51DC" w14:paraId="0C4776C8" w14:textId="546D45CA" w:rsidTr="00D76154">
        <w:tc>
          <w:tcPr>
            <w:tcW w:w="5382" w:type="dxa"/>
          </w:tcPr>
          <w:p w14:paraId="0171F819" w14:textId="77777777" w:rsidR="002957D1" w:rsidRPr="002957D1" w:rsidRDefault="002957D1" w:rsidP="00D20A95">
            <w:pPr>
              <w:pStyle w:val="af4"/>
              <w:numPr>
                <w:ilvl w:val="0"/>
                <w:numId w:val="3"/>
              </w:numPr>
              <w:jc w:val="center"/>
              <w:rPr>
                <w:rFonts w:ascii="Cambria" w:hAnsi="Cambria"/>
                <w:b/>
                <w:sz w:val="22"/>
                <w:szCs w:val="22"/>
                <w:lang w:val="uk-UA"/>
              </w:rPr>
            </w:pPr>
            <w:r w:rsidRPr="002957D1">
              <w:rPr>
                <w:rFonts w:ascii="Cambria" w:hAnsi="Cambria"/>
                <w:b/>
                <w:sz w:val="22"/>
                <w:szCs w:val="22"/>
                <w:lang w:val="uk-UA"/>
              </w:rPr>
              <w:lastRenderedPageBreak/>
              <w:t>Порядок приймання-передачі Послуг</w:t>
            </w:r>
          </w:p>
        </w:tc>
        <w:tc>
          <w:tcPr>
            <w:tcW w:w="5097" w:type="dxa"/>
          </w:tcPr>
          <w:p w14:paraId="7F1B3A2F" w14:textId="001CC169" w:rsidR="002957D1" w:rsidRPr="007E0EC3" w:rsidRDefault="00071186" w:rsidP="00071186">
            <w:pPr>
              <w:pStyle w:val="af4"/>
              <w:numPr>
                <w:ilvl w:val="0"/>
                <w:numId w:val="37"/>
              </w:numPr>
              <w:jc w:val="center"/>
              <w:rPr>
                <w:rFonts w:ascii="Cambria" w:hAnsi="Cambria"/>
                <w:b/>
                <w:sz w:val="22"/>
                <w:szCs w:val="22"/>
                <w:lang w:val="en-US"/>
              </w:rPr>
            </w:pPr>
            <w:r w:rsidRPr="00071186">
              <w:rPr>
                <w:rFonts w:ascii="Cambria" w:hAnsi="Cambria"/>
                <w:b/>
                <w:sz w:val="22"/>
                <w:lang w:val="en-US"/>
              </w:rPr>
              <w:t>Delivery and Acceptance of Services</w:t>
            </w:r>
          </w:p>
        </w:tc>
      </w:tr>
      <w:tr w:rsidR="00935967" w:rsidRPr="00EA51DC" w14:paraId="3A365B36" w14:textId="31053F8E" w:rsidTr="00D76154">
        <w:tc>
          <w:tcPr>
            <w:tcW w:w="5382" w:type="dxa"/>
          </w:tcPr>
          <w:p w14:paraId="6407B761" w14:textId="77777777" w:rsidR="00935967" w:rsidRPr="00935967" w:rsidRDefault="00935967" w:rsidP="00935967">
            <w:pPr>
              <w:pStyle w:val="af4"/>
              <w:numPr>
                <w:ilvl w:val="1"/>
                <w:numId w:val="37"/>
              </w:numPr>
              <w:ind w:left="0" w:firstLine="567"/>
              <w:jc w:val="both"/>
              <w:rPr>
                <w:rFonts w:ascii="Cambria" w:hAnsi="Cambria"/>
                <w:sz w:val="22"/>
                <w:szCs w:val="22"/>
                <w:lang w:val="uk-UA"/>
              </w:rPr>
            </w:pPr>
            <w:r w:rsidRPr="00AA0007">
              <w:rPr>
                <w:rFonts w:ascii="Cambria" w:hAnsi="Cambria"/>
                <w:sz w:val="22"/>
                <w:szCs w:val="22"/>
                <w:lang w:val="uk-UA"/>
              </w:rPr>
              <w:t xml:space="preserve">Послуги надаються Виконавцем </w:t>
            </w:r>
            <w:r w:rsidRPr="00935967">
              <w:rPr>
                <w:rFonts w:ascii="Cambria" w:hAnsi="Cambria"/>
                <w:sz w:val="22"/>
                <w:szCs w:val="22"/>
                <w:lang w:val="uk-UA"/>
              </w:rPr>
              <w:t xml:space="preserve">шляхом забезпечення уповноваженій особі (або декільком особам) Замовника цілодобового дистанційного доступу до Бази даних Виконавця. </w:t>
            </w:r>
          </w:p>
          <w:p w14:paraId="1712F48F" w14:textId="77777777" w:rsidR="00935967" w:rsidRPr="00935967" w:rsidRDefault="00935967" w:rsidP="00935967">
            <w:pPr>
              <w:pStyle w:val="a4"/>
              <w:numPr>
                <w:ilvl w:val="1"/>
                <w:numId w:val="37"/>
              </w:numPr>
              <w:ind w:left="0" w:firstLine="567"/>
              <w:jc w:val="both"/>
              <w:rPr>
                <w:rFonts w:ascii="Cambria" w:hAnsi="Cambria"/>
                <w:sz w:val="22"/>
                <w:szCs w:val="22"/>
              </w:rPr>
            </w:pPr>
            <w:r w:rsidRPr="00935967">
              <w:rPr>
                <w:rFonts w:ascii="Cambria" w:hAnsi="Cambria"/>
                <w:sz w:val="22"/>
                <w:szCs w:val="22"/>
              </w:rPr>
              <w:t>Виконавець надає Замовнику всі необхідні документи, які стосуються надання Послуг відповідно до вимог чинного законодавства України або вимог, що звичайно ставляться до таких Послуг.</w:t>
            </w:r>
          </w:p>
          <w:p w14:paraId="4D3CD024" w14:textId="77777777" w:rsidR="00935967" w:rsidRPr="00935967" w:rsidRDefault="00935967" w:rsidP="00935967">
            <w:pPr>
              <w:pStyle w:val="a4"/>
              <w:ind w:left="567"/>
              <w:jc w:val="both"/>
              <w:rPr>
                <w:rFonts w:ascii="Cambria" w:hAnsi="Cambria"/>
                <w:sz w:val="22"/>
                <w:szCs w:val="22"/>
              </w:rPr>
            </w:pPr>
          </w:p>
          <w:p w14:paraId="3109C5C7" w14:textId="77777777" w:rsidR="00935967" w:rsidRPr="00935967" w:rsidRDefault="00935967" w:rsidP="00935967">
            <w:pPr>
              <w:pStyle w:val="a4"/>
              <w:numPr>
                <w:ilvl w:val="1"/>
                <w:numId w:val="37"/>
              </w:numPr>
              <w:tabs>
                <w:tab w:val="left" w:pos="0"/>
              </w:tabs>
              <w:ind w:left="0" w:firstLine="567"/>
              <w:jc w:val="both"/>
              <w:rPr>
                <w:rFonts w:ascii="Cambria" w:hAnsi="Cambria"/>
                <w:sz w:val="22"/>
                <w:szCs w:val="22"/>
              </w:rPr>
            </w:pPr>
            <w:r w:rsidRPr="00935967">
              <w:rPr>
                <w:rFonts w:ascii="Cambria" w:hAnsi="Cambria"/>
                <w:sz w:val="22"/>
                <w:szCs w:val="22"/>
              </w:rPr>
              <w:t xml:space="preserve">Додаткові вимоги до результатів наданих Послуг можуть встановлюватись за домовленістю Сторін у відповідних додатках до Договору. </w:t>
            </w:r>
          </w:p>
          <w:p w14:paraId="7AB62F02" w14:textId="71FDD2FA" w:rsidR="00935967" w:rsidRPr="002957D1" w:rsidRDefault="00935967" w:rsidP="00935967">
            <w:pPr>
              <w:pStyle w:val="af4"/>
              <w:ind w:left="567"/>
              <w:jc w:val="both"/>
              <w:rPr>
                <w:rFonts w:ascii="Cambria" w:hAnsi="Cambria"/>
                <w:sz w:val="22"/>
                <w:szCs w:val="22"/>
                <w:lang w:val="uk-UA"/>
              </w:rPr>
            </w:pPr>
          </w:p>
        </w:tc>
        <w:tc>
          <w:tcPr>
            <w:tcW w:w="5097" w:type="dxa"/>
          </w:tcPr>
          <w:p w14:paraId="6E115B25" w14:textId="77777777" w:rsidR="00935967" w:rsidRPr="00935967" w:rsidRDefault="00935967" w:rsidP="00935967">
            <w:pPr>
              <w:pStyle w:val="a4"/>
              <w:numPr>
                <w:ilvl w:val="1"/>
                <w:numId w:val="38"/>
              </w:numPr>
              <w:ind w:left="106" w:firstLine="283"/>
              <w:jc w:val="both"/>
              <w:rPr>
                <w:rFonts w:ascii="Cambria" w:hAnsi="Cambria"/>
                <w:sz w:val="22"/>
                <w:szCs w:val="22"/>
                <w:lang w:val="en-US"/>
              </w:rPr>
            </w:pPr>
            <w:r w:rsidRPr="00935967">
              <w:rPr>
                <w:rFonts w:ascii="Cambria" w:hAnsi="Cambria"/>
                <w:sz w:val="22"/>
                <w:szCs w:val="22"/>
                <w:lang w:val="en-US"/>
              </w:rPr>
              <w:t>The Services shall be provided by the Service Provider by ensuring the round-the-clock remote access to the Service Provider’s Database for the Customer’s authorized person (or for several persons).</w:t>
            </w:r>
          </w:p>
          <w:p w14:paraId="2AE27FAC" w14:textId="77777777" w:rsidR="00935967" w:rsidRPr="00935967" w:rsidRDefault="00935967" w:rsidP="00935967">
            <w:pPr>
              <w:pStyle w:val="a4"/>
              <w:numPr>
                <w:ilvl w:val="1"/>
                <w:numId w:val="38"/>
              </w:numPr>
              <w:tabs>
                <w:tab w:val="left" w:pos="0"/>
              </w:tabs>
              <w:ind w:left="0" w:firstLine="389"/>
              <w:jc w:val="both"/>
              <w:rPr>
                <w:rFonts w:ascii="Cambria" w:hAnsi="Cambria"/>
                <w:sz w:val="22"/>
                <w:szCs w:val="22"/>
                <w:lang w:val="en-US"/>
              </w:rPr>
            </w:pPr>
            <w:r w:rsidRPr="00935967">
              <w:rPr>
                <w:rFonts w:ascii="Cambria" w:hAnsi="Cambria"/>
                <w:sz w:val="22"/>
                <w:szCs w:val="22"/>
                <w:lang w:val="en-US"/>
              </w:rPr>
              <w:t xml:space="preserve">The Service Provider shall provide the Customer with all necessary documents related to the provision of Services in accordance with the requirements of the current legislation of Ukraine or the requirements that normally apply to such Services. </w:t>
            </w:r>
          </w:p>
          <w:p w14:paraId="3163EA34" w14:textId="4E48AC3F" w:rsidR="00935967" w:rsidRPr="00071186" w:rsidRDefault="00935967" w:rsidP="00935967">
            <w:pPr>
              <w:pStyle w:val="af4"/>
              <w:numPr>
                <w:ilvl w:val="1"/>
                <w:numId w:val="40"/>
              </w:numPr>
              <w:ind w:left="33" w:firstLine="327"/>
              <w:jc w:val="both"/>
              <w:rPr>
                <w:rFonts w:ascii="Cambria" w:hAnsi="Cambria"/>
                <w:sz w:val="22"/>
                <w:szCs w:val="22"/>
                <w:lang w:val="en-US"/>
              </w:rPr>
            </w:pPr>
            <w:r w:rsidRPr="00AA0007">
              <w:rPr>
                <w:rFonts w:ascii="Cambria" w:hAnsi="Cambria" w:cs="Tahoma"/>
                <w:sz w:val="22"/>
                <w:szCs w:val="22"/>
                <w:lang w:val="en-US" w:eastAsia="ru-RU"/>
              </w:rPr>
              <w:t>The additional requirements to the results of the provided Services may be imposed by agreement of the Parties in the relevant annexes hereto.</w:t>
            </w:r>
          </w:p>
        </w:tc>
      </w:tr>
      <w:tr w:rsidR="002957D1" w:rsidRPr="00EA51DC" w14:paraId="180F674F" w14:textId="5093C243" w:rsidTr="00D76154">
        <w:tc>
          <w:tcPr>
            <w:tcW w:w="5382" w:type="dxa"/>
          </w:tcPr>
          <w:p w14:paraId="0424EFC7" w14:textId="77777777" w:rsidR="002957D1" w:rsidRPr="002957D1" w:rsidRDefault="002957D1" w:rsidP="00D20A95">
            <w:pPr>
              <w:pStyle w:val="BlockText1"/>
              <w:numPr>
                <w:ilvl w:val="0"/>
                <w:numId w:val="3"/>
              </w:numPr>
              <w:tabs>
                <w:tab w:val="left" w:pos="0"/>
              </w:tabs>
              <w:ind w:right="0"/>
              <w:jc w:val="center"/>
              <w:rPr>
                <w:rFonts w:ascii="Cambria" w:hAnsi="Cambria" w:cs="Times New Roman"/>
                <w:b/>
                <w:bCs/>
                <w:sz w:val="22"/>
                <w:szCs w:val="22"/>
              </w:rPr>
            </w:pPr>
            <w:r w:rsidRPr="002957D1">
              <w:rPr>
                <w:rFonts w:ascii="Cambria" w:hAnsi="Cambria" w:cs="Times New Roman"/>
                <w:b/>
                <w:bCs/>
                <w:sz w:val="22"/>
                <w:szCs w:val="22"/>
              </w:rPr>
              <w:t>Права і обов'язки Сторін</w:t>
            </w:r>
          </w:p>
        </w:tc>
        <w:tc>
          <w:tcPr>
            <w:tcW w:w="5097" w:type="dxa"/>
          </w:tcPr>
          <w:p w14:paraId="4F9057BC" w14:textId="0B8BB07B" w:rsidR="002957D1" w:rsidRPr="007E0EC3" w:rsidRDefault="00071186" w:rsidP="00935967">
            <w:pPr>
              <w:pStyle w:val="af4"/>
              <w:numPr>
                <w:ilvl w:val="0"/>
                <w:numId w:val="40"/>
              </w:numPr>
              <w:jc w:val="center"/>
              <w:rPr>
                <w:rFonts w:ascii="Cambria" w:hAnsi="Cambria"/>
                <w:b/>
                <w:bCs/>
                <w:sz w:val="22"/>
                <w:szCs w:val="22"/>
                <w:lang w:val="en-US"/>
              </w:rPr>
            </w:pPr>
            <w:r w:rsidRPr="00071186">
              <w:rPr>
                <w:rFonts w:ascii="Cambria" w:hAnsi="Cambria"/>
                <w:b/>
                <w:sz w:val="22"/>
                <w:lang w:val="en-US"/>
              </w:rPr>
              <w:t>Rights and Obligations of the Parties</w:t>
            </w:r>
          </w:p>
        </w:tc>
      </w:tr>
      <w:tr w:rsidR="002957D1" w:rsidRPr="002957D1" w14:paraId="33C1EF57" w14:textId="6F82A781" w:rsidTr="00D76154">
        <w:tc>
          <w:tcPr>
            <w:tcW w:w="5382" w:type="dxa"/>
          </w:tcPr>
          <w:p w14:paraId="21FAF627" w14:textId="77777777" w:rsidR="002957D1" w:rsidRPr="002957D1" w:rsidRDefault="002957D1" w:rsidP="00D20A95">
            <w:pPr>
              <w:pStyle w:val="BlockText1"/>
              <w:numPr>
                <w:ilvl w:val="1"/>
                <w:numId w:val="3"/>
              </w:numPr>
              <w:tabs>
                <w:tab w:val="left" w:pos="0"/>
              </w:tabs>
              <w:ind w:left="0" w:right="0" w:firstLine="567"/>
              <w:rPr>
                <w:rFonts w:ascii="Cambria" w:hAnsi="Cambria" w:cs="Times New Roman"/>
                <w:sz w:val="22"/>
                <w:szCs w:val="22"/>
              </w:rPr>
            </w:pPr>
            <w:r w:rsidRPr="002957D1">
              <w:rPr>
                <w:rFonts w:ascii="Cambria" w:hAnsi="Cambria" w:cs="Times New Roman"/>
                <w:b/>
                <w:sz w:val="22"/>
                <w:szCs w:val="22"/>
              </w:rPr>
              <w:t>Виконавець зобов'язується</w:t>
            </w:r>
            <w:r w:rsidRPr="002957D1">
              <w:rPr>
                <w:rFonts w:ascii="Cambria" w:hAnsi="Cambria" w:cs="Times New Roman"/>
                <w:sz w:val="22"/>
                <w:szCs w:val="22"/>
              </w:rPr>
              <w:t>:</w:t>
            </w:r>
          </w:p>
        </w:tc>
        <w:tc>
          <w:tcPr>
            <w:tcW w:w="5097" w:type="dxa"/>
          </w:tcPr>
          <w:p w14:paraId="0260E266" w14:textId="05FD92BE" w:rsidR="002957D1" w:rsidRPr="00D20A95" w:rsidRDefault="00071186" w:rsidP="00935967">
            <w:pPr>
              <w:pStyle w:val="af4"/>
              <w:numPr>
                <w:ilvl w:val="1"/>
                <w:numId w:val="40"/>
              </w:numPr>
              <w:ind w:left="0" w:firstLine="180"/>
              <w:jc w:val="both"/>
              <w:rPr>
                <w:rFonts w:ascii="Cambria" w:hAnsi="Cambria"/>
                <w:b/>
                <w:sz w:val="22"/>
                <w:szCs w:val="22"/>
                <w:lang w:val="en-US"/>
              </w:rPr>
            </w:pPr>
            <w:r w:rsidRPr="00D20A95">
              <w:rPr>
                <w:rFonts w:ascii="Cambria" w:hAnsi="Cambria"/>
                <w:b/>
                <w:bCs/>
                <w:sz w:val="22"/>
                <w:lang w:val="en-US"/>
              </w:rPr>
              <w:t>The</w:t>
            </w:r>
            <w:r w:rsidRPr="00D20A95">
              <w:rPr>
                <w:rFonts w:ascii="Cambria" w:hAnsi="Cambria"/>
                <w:sz w:val="22"/>
                <w:lang w:val="en-US"/>
              </w:rPr>
              <w:t xml:space="preserve"> </w:t>
            </w:r>
            <w:r w:rsidRPr="00D20A95">
              <w:rPr>
                <w:rFonts w:ascii="Cambria" w:hAnsi="Cambria"/>
                <w:b/>
                <w:sz w:val="22"/>
                <w:lang w:val="en-US"/>
              </w:rPr>
              <w:t>Contractor shall:</w:t>
            </w:r>
          </w:p>
        </w:tc>
      </w:tr>
      <w:tr w:rsidR="002957D1" w:rsidRPr="00EA51DC" w14:paraId="6A96401D" w14:textId="59DA1122" w:rsidTr="00D76154">
        <w:tc>
          <w:tcPr>
            <w:tcW w:w="5382" w:type="dxa"/>
          </w:tcPr>
          <w:p w14:paraId="3207A6C9" w14:textId="03E39A94"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Надавати Послуги якісно, в строки та на умовах узгодж</w:t>
            </w:r>
            <w:r w:rsidR="008E5ABB">
              <w:rPr>
                <w:rFonts w:ascii="Cambria" w:hAnsi="Cambria"/>
                <w:sz w:val="22"/>
                <w:szCs w:val="22"/>
                <w:lang w:val="uk-UA"/>
              </w:rPr>
              <w:t>ених Сторонами в цьому Договорі;</w:t>
            </w:r>
          </w:p>
        </w:tc>
        <w:tc>
          <w:tcPr>
            <w:tcW w:w="5097" w:type="dxa"/>
          </w:tcPr>
          <w:p w14:paraId="1DD03A65" w14:textId="5138C8EF" w:rsidR="002957D1" w:rsidRPr="00D20A95" w:rsidRDefault="00071186" w:rsidP="00935967">
            <w:pPr>
              <w:pStyle w:val="af4"/>
              <w:numPr>
                <w:ilvl w:val="2"/>
                <w:numId w:val="40"/>
              </w:numPr>
              <w:tabs>
                <w:tab w:val="left" w:pos="900"/>
              </w:tabs>
              <w:ind w:left="0" w:firstLine="180"/>
              <w:jc w:val="both"/>
              <w:rPr>
                <w:rFonts w:ascii="Cambria" w:hAnsi="Cambria"/>
                <w:sz w:val="22"/>
                <w:szCs w:val="22"/>
                <w:lang w:val="en-US"/>
              </w:rPr>
            </w:pPr>
            <w:r w:rsidRPr="00D20A95">
              <w:rPr>
                <w:rFonts w:ascii="Cambria" w:hAnsi="Cambria"/>
                <w:sz w:val="22"/>
                <w:lang w:val="en-US"/>
              </w:rPr>
              <w:t>Provide the Services in a timely and competent manner and subject to the ter</w:t>
            </w:r>
            <w:r w:rsidR="00B925D8">
              <w:rPr>
                <w:rFonts w:ascii="Cambria" w:hAnsi="Cambria"/>
                <w:sz w:val="22"/>
                <w:lang w:val="en-US"/>
              </w:rPr>
              <w:t>ms agreed by the Parties herein;</w:t>
            </w:r>
          </w:p>
        </w:tc>
      </w:tr>
      <w:tr w:rsidR="002957D1" w:rsidRPr="00EA51DC" w14:paraId="5D856172" w14:textId="585CF487" w:rsidTr="00D76154">
        <w:tc>
          <w:tcPr>
            <w:tcW w:w="5382" w:type="dxa"/>
          </w:tcPr>
          <w:p w14:paraId="2126833C" w14:textId="5820312F" w:rsidR="002957D1" w:rsidRPr="002957D1" w:rsidRDefault="002957D1" w:rsidP="007424B7">
            <w:pPr>
              <w:pStyle w:val="af4"/>
              <w:numPr>
                <w:ilvl w:val="2"/>
                <w:numId w:val="3"/>
              </w:numPr>
              <w:tabs>
                <w:tab w:val="clear" w:pos="1070"/>
                <w:tab w:val="num" w:pos="567"/>
              </w:tabs>
              <w:ind w:left="0" w:firstLine="567"/>
              <w:jc w:val="both"/>
              <w:rPr>
                <w:rFonts w:ascii="Cambria" w:hAnsi="Cambria"/>
                <w:sz w:val="22"/>
                <w:szCs w:val="22"/>
                <w:lang w:val="uk-UA"/>
              </w:rPr>
            </w:pPr>
            <w:r w:rsidRPr="002957D1">
              <w:rPr>
                <w:rFonts w:ascii="Cambria" w:hAnsi="Cambria"/>
                <w:sz w:val="22"/>
                <w:szCs w:val="22"/>
                <w:lang w:val="uk-UA"/>
              </w:rPr>
              <w:t>Надат</w:t>
            </w:r>
            <w:r w:rsidR="008E5ABB">
              <w:rPr>
                <w:rFonts w:ascii="Cambria" w:hAnsi="Cambria"/>
                <w:sz w:val="22"/>
                <w:szCs w:val="22"/>
                <w:lang w:val="uk-UA"/>
              </w:rPr>
              <w:t>и доступ</w:t>
            </w:r>
            <w:r w:rsidR="00177E2B">
              <w:rPr>
                <w:rFonts w:ascii="Cambria" w:hAnsi="Cambria"/>
                <w:sz w:val="22"/>
                <w:szCs w:val="22"/>
                <w:lang w:val="uk-UA"/>
              </w:rPr>
              <w:t xml:space="preserve"> користувачам Замовника</w:t>
            </w:r>
            <w:r w:rsidR="008E5ABB">
              <w:rPr>
                <w:rFonts w:ascii="Cambria" w:hAnsi="Cambria"/>
                <w:sz w:val="22"/>
                <w:szCs w:val="22"/>
                <w:lang w:val="uk-UA"/>
              </w:rPr>
              <w:t xml:space="preserve"> до веб-сайту djinni.co</w:t>
            </w:r>
            <w:r w:rsidR="00177E2B">
              <w:rPr>
                <w:rFonts w:ascii="Cambria" w:hAnsi="Cambria"/>
                <w:sz w:val="22"/>
                <w:szCs w:val="22"/>
                <w:lang w:val="uk-UA"/>
              </w:rPr>
              <w:t xml:space="preserve"> у кількості до </w:t>
            </w:r>
            <w:r w:rsidR="00177E2B" w:rsidRPr="007424B7">
              <w:rPr>
                <w:rFonts w:ascii="Cambria" w:hAnsi="Cambria"/>
                <w:sz w:val="22"/>
                <w:szCs w:val="22"/>
                <w:highlight w:val="yellow"/>
                <w:lang w:val="uk-UA"/>
              </w:rPr>
              <w:t>___</w:t>
            </w:r>
            <w:r w:rsidR="00177E2B">
              <w:rPr>
                <w:rFonts w:ascii="Cambria" w:hAnsi="Cambria"/>
                <w:sz w:val="22"/>
                <w:szCs w:val="22"/>
                <w:lang w:val="uk-UA"/>
              </w:rPr>
              <w:t xml:space="preserve"> осіб протягом </w:t>
            </w:r>
            <w:r w:rsidR="00361A81" w:rsidRPr="007424B7">
              <w:rPr>
                <w:rFonts w:ascii="Cambria" w:hAnsi="Cambria"/>
                <w:sz w:val="22"/>
                <w:szCs w:val="22"/>
                <w:lang w:val="uk-UA"/>
              </w:rPr>
              <w:t>2-х</w:t>
            </w:r>
            <w:r w:rsidR="00177E2B">
              <w:rPr>
                <w:rFonts w:ascii="Cambria" w:hAnsi="Cambria"/>
                <w:sz w:val="22"/>
                <w:szCs w:val="22"/>
                <w:lang w:val="uk-UA"/>
              </w:rPr>
              <w:t xml:space="preserve"> днів з моменту підписання Договору</w:t>
            </w:r>
            <w:r w:rsidR="008E5ABB">
              <w:rPr>
                <w:rFonts w:ascii="Cambria" w:hAnsi="Cambria"/>
                <w:sz w:val="22"/>
                <w:szCs w:val="22"/>
                <w:lang w:val="uk-UA"/>
              </w:rPr>
              <w:t>;</w:t>
            </w:r>
          </w:p>
        </w:tc>
        <w:tc>
          <w:tcPr>
            <w:tcW w:w="5097" w:type="dxa"/>
          </w:tcPr>
          <w:p w14:paraId="011DD5F5" w14:textId="5C96BF88" w:rsidR="002957D1" w:rsidRPr="00D20A95" w:rsidRDefault="00071186" w:rsidP="00935967">
            <w:pPr>
              <w:pStyle w:val="af4"/>
              <w:numPr>
                <w:ilvl w:val="2"/>
                <w:numId w:val="40"/>
              </w:numPr>
              <w:tabs>
                <w:tab w:val="left" w:pos="900"/>
              </w:tabs>
              <w:ind w:left="0" w:firstLine="180"/>
              <w:jc w:val="both"/>
              <w:rPr>
                <w:rFonts w:ascii="Cambria" w:hAnsi="Cambria"/>
                <w:sz w:val="22"/>
                <w:szCs w:val="22"/>
                <w:lang w:val="en-US"/>
              </w:rPr>
            </w:pPr>
            <w:r w:rsidRPr="00D20A95">
              <w:rPr>
                <w:rFonts w:ascii="Cambria" w:hAnsi="Cambria"/>
                <w:sz w:val="22"/>
                <w:lang w:val="en-US"/>
              </w:rPr>
              <w:t>Prov</w:t>
            </w:r>
            <w:r w:rsidR="00B925D8">
              <w:rPr>
                <w:rFonts w:ascii="Cambria" w:hAnsi="Cambria"/>
                <w:sz w:val="22"/>
                <w:lang w:val="en-US"/>
              </w:rPr>
              <w:t xml:space="preserve">ide access to </w:t>
            </w:r>
            <w:r w:rsidR="0073009C">
              <w:rPr>
                <w:rFonts w:ascii="Cambria" w:hAnsi="Cambria"/>
                <w:sz w:val="22"/>
                <w:lang w:val="en-US"/>
              </w:rPr>
              <w:t xml:space="preserve">Customer’s </w:t>
            </w:r>
            <w:r w:rsidR="00177E2B" w:rsidRPr="00071186">
              <w:rPr>
                <w:rFonts w:ascii="Cambria" w:hAnsi="Cambria"/>
                <w:sz w:val="22"/>
                <w:lang w:val="en-US"/>
              </w:rPr>
              <w:t>user</w:t>
            </w:r>
            <w:r w:rsidR="0073009C">
              <w:rPr>
                <w:rFonts w:ascii="Cambria" w:hAnsi="Cambria"/>
                <w:sz w:val="22"/>
                <w:lang w:val="en-US"/>
              </w:rPr>
              <w:t>s (</w:t>
            </w:r>
            <w:r w:rsidR="00C15916">
              <w:rPr>
                <w:rFonts w:ascii="Cambria" w:hAnsi="Cambria"/>
                <w:sz w:val="22"/>
                <w:lang w:val="en-US"/>
              </w:rPr>
              <w:t xml:space="preserve">up to </w:t>
            </w:r>
            <w:r w:rsidR="00C15916">
              <w:rPr>
                <w:rFonts w:ascii="Cambria" w:hAnsi="Cambria"/>
                <w:sz w:val="22"/>
                <w:lang w:val="uk-UA"/>
              </w:rPr>
              <w:t xml:space="preserve"> </w:t>
            </w:r>
            <w:r w:rsidR="0073009C" w:rsidRPr="007424B7">
              <w:rPr>
                <w:rFonts w:ascii="Cambria" w:hAnsi="Cambria"/>
                <w:sz w:val="22"/>
                <w:highlight w:val="yellow"/>
                <w:lang w:val="en-US"/>
              </w:rPr>
              <w:t>___</w:t>
            </w:r>
            <w:r w:rsidR="0073009C">
              <w:rPr>
                <w:rFonts w:ascii="Cambria" w:hAnsi="Cambria"/>
                <w:sz w:val="22"/>
                <w:lang w:val="en-US"/>
              </w:rPr>
              <w:t xml:space="preserve"> </w:t>
            </w:r>
            <w:r w:rsidR="00C15916">
              <w:rPr>
                <w:rFonts w:ascii="Cambria" w:hAnsi="Cambria"/>
                <w:sz w:val="22"/>
                <w:lang w:val="en-US"/>
              </w:rPr>
              <w:t>persons</w:t>
            </w:r>
            <w:r w:rsidR="0073009C">
              <w:rPr>
                <w:rFonts w:ascii="Cambria" w:hAnsi="Cambria"/>
                <w:sz w:val="22"/>
                <w:lang w:val="en-US"/>
              </w:rPr>
              <w:t>)</w:t>
            </w:r>
            <w:r w:rsidR="00177E2B">
              <w:rPr>
                <w:rFonts w:ascii="Cambria" w:hAnsi="Cambria"/>
                <w:sz w:val="22"/>
                <w:lang w:val="en-US"/>
              </w:rPr>
              <w:t xml:space="preserve"> to </w:t>
            </w:r>
            <w:r w:rsidR="00B925D8">
              <w:rPr>
                <w:rFonts w:ascii="Cambria" w:hAnsi="Cambria"/>
                <w:sz w:val="22"/>
                <w:lang w:val="en-US"/>
              </w:rPr>
              <w:t>djinni.co website</w:t>
            </w:r>
            <w:r w:rsidR="0073009C">
              <w:rPr>
                <w:rFonts w:ascii="Cambria" w:hAnsi="Cambria"/>
                <w:sz w:val="22"/>
                <w:lang w:val="en-US"/>
              </w:rPr>
              <w:t xml:space="preserve"> within </w:t>
            </w:r>
            <w:r w:rsidR="00361A81" w:rsidRPr="007424B7">
              <w:rPr>
                <w:rFonts w:ascii="Cambria" w:hAnsi="Cambria"/>
                <w:sz w:val="22"/>
                <w:lang w:val="uk-UA"/>
              </w:rPr>
              <w:t>2</w:t>
            </w:r>
            <w:r w:rsidR="007424B7" w:rsidRPr="007424B7">
              <w:rPr>
                <w:rFonts w:ascii="Cambria" w:hAnsi="Cambria"/>
                <w:sz w:val="22"/>
                <w:lang w:val="en-US"/>
              </w:rPr>
              <w:t xml:space="preserve"> </w:t>
            </w:r>
            <w:r w:rsidR="0073009C">
              <w:rPr>
                <w:rFonts w:ascii="Cambria" w:hAnsi="Cambria"/>
                <w:sz w:val="22"/>
                <w:lang w:val="en-US"/>
              </w:rPr>
              <w:t xml:space="preserve"> days from the date of signing of th</w:t>
            </w:r>
            <w:r w:rsidR="00C15916">
              <w:rPr>
                <w:rFonts w:ascii="Cambria" w:hAnsi="Cambria"/>
                <w:sz w:val="22"/>
                <w:lang w:val="en-US"/>
              </w:rPr>
              <w:t>is</w:t>
            </w:r>
            <w:r w:rsidR="0073009C">
              <w:rPr>
                <w:rFonts w:ascii="Cambria" w:hAnsi="Cambria"/>
                <w:sz w:val="22"/>
                <w:lang w:val="en-US"/>
              </w:rPr>
              <w:t xml:space="preserve"> Contract</w:t>
            </w:r>
            <w:r w:rsidR="00B925D8">
              <w:rPr>
                <w:rFonts w:ascii="Cambria" w:hAnsi="Cambria"/>
                <w:sz w:val="22"/>
                <w:lang w:val="en-US"/>
              </w:rPr>
              <w:t>;</w:t>
            </w:r>
          </w:p>
        </w:tc>
      </w:tr>
      <w:tr w:rsidR="002957D1" w:rsidRPr="00EA51DC" w14:paraId="307AF519" w14:textId="70A5D598" w:rsidTr="00D76154">
        <w:tc>
          <w:tcPr>
            <w:tcW w:w="5382" w:type="dxa"/>
          </w:tcPr>
          <w:p w14:paraId="60F84BA5" w14:textId="66A96814"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bookmarkStart w:id="1" w:name="_Hlk89814986"/>
            <w:r w:rsidRPr="002957D1">
              <w:rPr>
                <w:rFonts w:ascii="Cambria" w:hAnsi="Cambria"/>
                <w:sz w:val="22"/>
                <w:szCs w:val="22"/>
                <w:lang w:val="uk-UA"/>
              </w:rPr>
              <w:t xml:space="preserve">Надавати Послуги за даним Договором своїми силами з використанням засобів і матеріалів </w:t>
            </w:r>
            <w:r w:rsidR="007D37A3">
              <w:rPr>
                <w:rFonts w:ascii="Cambria" w:hAnsi="Cambria"/>
                <w:sz w:val="22"/>
                <w:szCs w:val="22"/>
                <w:lang w:val="uk-UA"/>
              </w:rPr>
              <w:t>Виконавця</w:t>
            </w:r>
            <w:r w:rsidRPr="002957D1">
              <w:rPr>
                <w:rFonts w:ascii="Cambria" w:hAnsi="Cambria"/>
                <w:sz w:val="22"/>
                <w:szCs w:val="22"/>
                <w:lang w:val="uk-UA"/>
              </w:rPr>
              <w:t xml:space="preserve"> або користуючись послугами третіх осіб, </w:t>
            </w:r>
            <w:r w:rsidRPr="002957D1">
              <w:rPr>
                <w:rFonts w:ascii="Cambria" w:hAnsi="Cambria"/>
                <w:sz w:val="22"/>
                <w:szCs w:val="22"/>
                <w:shd w:val="clear" w:color="auto" w:fill="FFFFFF"/>
                <w:lang w:val="uk-UA"/>
              </w:rPr>
              <w:t xml:space="preserve">залишаючись відповідальним в повному обсязі перед Замовником за порушення </w:t>
            </w:r>
            <w:r w:rsidR="0073009C">
              <w:rPr>
                <w:rFonts w:ascii="Cambria" w:hAnsi="Cambria"/>
                <w:sz w:val="22"/>
                <w:szCs w:val="22"/>
                <w:shd w:val="clear" w:color="auto" w:fill="FFFFFF"/>
                <w:lang w:val="uk-UA"/>
              </w:rPr>
              <w:t>Д</w:t>
            </w:r>
            <w:r w:rsidR="0073009C" w:rsidRPr="002957D1">
              <w:rPr>
                <w:rFonts w:ascii="Cambria" w:hAnsi="Cambria"/>
                <w:sz w:val="22"/>
                <w:szCs w:val="22"/>
                <w:shd w:val="clear" w:color="auto" w:fill="FFFFFF"/>
                <w:lang w:val="uk-UA"/>
              </w:rPr>
              <w:t>оговору</w:t>
            </w:r>
            <w:r w:rsidRPr="002957D1">
              <w:rPr>
                <w:rFonts w:ascii="Cambria" w:hAnsi="Cambria"/>
                <w:sz w:val="22"/>
                <w:szCs w:val="22"/>
                <w:shd w:val="clear" w:color="auto" w:fill="FFFFFF"/>
                <w:lang w:val="uk-UA"/>
              </w:rPr>
              <w:t>.</w:t>
            </w:r>
            <w:r w:rsidRPr="002957D1">
              <w:rPr>
                <w:rFonts w:ascii="Cambria" w:hAnsi="Cambria"/>
                <w:sz w:val="22"/>
                <w:szCs w:val="22"/>
                <w:lang w:val="uk-UA"/>
              </w:rPr>
              <w:t xml:space="preserve"> При залученні до надання Послуг третіх осіб умови за </w:t>
            </w:r>
            <w:r w:rsidR="0073009C">
              <w:rPr>
                <w:rFonts w:ascii="Cambria" w:hAnsi="Cambria"/>
                <w:sz w:val="22"/>
                <w:szCs w:val="22"/>
                <w:lang w:val="uk-UA"/>
              </w:rPr>
              <w:t>цим</w:t>
            </w:r>
            <w:r w:rsidR="0073009C" w:rsidRPr="002957D1">
              <w:rPr>
                <w:rFonts w:ascii="Cambria" w:hAnsi="Cambria"/>
                <w:sz w:val="22"/>
                <w:szCs w:val="22"/>
                <w:lang w:val="uk-UA"/>
              </w:rPr>
              <w:t xml:space="preserve"> </w:t>
            </w:r>
            <w:r w:rsidRPr="002957D1">
              <w:rPr>
                <w:rFonts w:ascii="Cambria" w:hAnsi="Cambria"/>
                <w:sz w:val="22"/>
                <w:szCs w:val="22"/>
                <w:lang w:val="uk-UA"/>
              </w:rPr>
              <w:t>До</w:t>
            </w:r>
            <w:r w:rsidR="008E5ABB">
              <w:rPr>
                <w:rFonts w:ascii="Cambria" w:hAnsi="Cambria"/>
                <w:sz w:val="22"/>
                <w:szCs w:val="22"/>
                <w:lang w:val="uk-UA"/>
              </w:rPr>
              <w:t>говором повинні бути дотримані;</w:t>
            </w:r>
            <w:bookmarkEnd w:id="1"/>
          </w:p>
        </w:tc>
        <w:tc>
          <w:tcPr>
            <w:tcW w:w="5097" w:type="dxa"/>
          </w:tcPr>
          <w:p w14:paraId="25000DE6" w14:textId="3F994752"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Provide the Services hereunder using</w:t>
            </w:r>
            <w:r w:rsidR="0073009C">
              <w:rPr>
                <w:rFonts w:ascii="Cambria" w:hAnsi="Cambria"/>
                <w:sz w:val="22"/>
                <w:lang w:val="uk-UA"/>
              </w:rPr>
              <w:t xml:space="preserve"> </w:t>
            </w:r>
            <w:r w:rsidR="00F24C49">
              <w:rPr>
                <w:rFonts w:ascii="Cambria" w:hAnsi="Cambria"/>
                <w:sz w:val="22"/>
                <w:lang w:val="en-US"/>
              </w:rPr>
              <w:t xml:space="preserve">own </w:t>
            </w:r>
            <w:r w:rsidRPr="00071186">
              <w:rPr>
                <w:rFonts w:ascii="Cambria" w:hAnsi="Cambria"/>
                <w:sz w:val="22"/>
                <w:lang w:val="en-US"/>
              </w:rPr>
              <w:t xml:space="preserve">means and resources </w:t>
            </w:r>
            <w:r w:rsidR="00F24C49">
              <w:rPr>
                <w:rFonts w:ascii="Cambria" w:hAnsi="Cambria"/>
                <w:sz w:val="22"/>
                <w:lang w:val="en-US"/>
              </w:rPr>
              <w:t xml:space="preserve">of   </w:t>
            </w:r>
            <w:r w:rsidRPr="00071186">
              <w:rPr>
                <w:rFonts w:ascii="Cambria" w:hAnsi="Cambria"/>
                <w:sz w:val="22"/>
                <w:lang w:val="en-US"/>
              </w:rPr>
              <w:t xml:space="preserve">the </w:t>
            </w:r>
            <w:r w:rsidR="007D37A3" w:rsidRPr="007D37A3">
              <w:rPr>
                <w:rFonts w:ascii="Cambria" w:hAnsi="Cambria"/>
                <w:sz w:val="22"/>
                <w:lang w:val="en-US"/>
              </w:rPr>
              <w:t>Contract</w:t>
            </w:r>
            <w:r w:rsidR="007D37A3">
              <w:rPr>
                <w:rFonts w:ascii="Cambria" w:hAnsi="Cambria"/>
                <w:sz w:val="22"/>
                <w:lang w:val="uk-UA"/>
              </w:rPr>
              <w:t>о</w:t>
            </w:r>
            <w:r w:rsidRPr="00071186">
              <w:rPr>
                <w:rFonts w:ascii="Cambria" w:hAnsi="Cambria"/>
                <w:sz w:val="22"/>
                <w:lang w:val="en-US"/>
              </w:rPr>
              <w:t xml:space="preserve">r </w:t>
            </w:r>
            <w:r w:rsidR="00F24C49">
              <w:rPr>
                <w:rFonts w:ascii="Cambria" w:hAnsi="Cambria"/>
                <w:sz w:val="22"/>
                <w:lang w:val="en-US"/>
              </w:rPr>
              <w:t>and/</w:t>
            </w:r>
            <w:r w:rsidRPr="00071186">
              <w:rPr>
                <w:rFonts w:ascii="Cambria" w:hAnsi="Cambria"/>
                <w:sz w:val="22"/>
                <w:lang w:val="en-US"/>
              </w:rPr>
              <w:t xml:space="preserve">or by engaging third-party subcontractors, subject </w:t>
            </w:r>
            <w:r w:rsidRPr="00071186">
              <w:rPr>
                <w:rFonts w:ascii="Cambria" w:hAnsi="Cambria"/>
                <w:sz w:val="22"/>
                <w:shd w:val="clear" w:color="auto" w:fill="FFFFFF"/>
                <w:lang w:val="en-US"/>
              </w:rPr>
              <w:t xml:space="preserve">to remaining fully liable to the Customer for </w:t>
            </w:r>
            <w:r w:rsidR="00F24C49">
              <w:rPr>
                <w:rFonts w:ascii="Cambria" w:hAnsi="Cambria"/>
                <w:sz w:val="22"/>
                <w:shd w:val="clear" w:color="auto" w:fill="FFFFFF"/>
                <w:lang w:val="en-US"/>
              </w:rPr>
              <w:t xml:space="preserve">any </w:t>
            </w:r>
            <w:r w:rsidRPr="00071186">
              <w:rPr>
                <w:rFonts w:ascii="Cambria" w:hAnsi="Cambria"/>
                <w:sz w:val="22"/>
                <w:shd w:val="clear" w:color="auto" w:fill="FFFFFF"/>
                <w:lang w:val="en-US"/>
              </w:rPr>
              <w:t>breach of the Contract.</w:t>
            </w:r>
            <w:r w:rsidRPr="00071186">
              <w:rPr>
                <w:rFonts w:ascii="Cambria" w:hAnsi="Cambria"/>
                <w:sz w:val="22"/>
                <w:lang w:val="en-US"/>
              </w:rPr>
              <w:t xml:space="preserve"> The Contractor shall </w:t>
            </w:r>
            <w:r w:rsidR="00F24C49">
              <w:rPr>
                <w:rFonts w:ascii="Cambria" w:hAnsi="Cambria"/>
                <w:sz w:val="22"/>
                <w:lang w:val="en-US"/>
              </w:rPr>
              <w:t xml:space="preserve">ensure fulfillment of the terms of </w:t>
            </w:r>
            <w:r w:rsidRPr="00071186">
              <w:rPr>
                <w:rFonts w:ascii="Cambria" w:hAnsi="Cambria"/>
                <w:sz w:val="22"/>
                <w:lang w:val="en-US"/>
              </w:rPr>
              <w:t xml:space="preserve"> th</w:t>
            </w:r>
            <w:r w:rsidR="00F24C49">
              <w:rPr>
                <w:rFonts w:ascii="Cambria" w:hAnsi="Cambria"/>
                <w:sz w:val="22"/>
                <w:lang w:val="en-US"/>
              </w:rPr>
              <w:t>is</w:t>
            </w:r>
            <w:r w:rsidRPr="00071186">
              <w:rPr>
                <w:rFonts w:ascii="Cambria" w:hAnsi="Cambria"/>
                <w:sz w:val="22"/>
                <w:lang w:val="en-US"/>
              </w:rPr>
              <w:t xml:space="preserve"> Contract when engaging third-party subcontractors to</w:t>
            </w:r>
            <w:r w:rsidR="00B925D8">
              <w:rPr>
                <w:rFonts w:ascii="Cambria" w:hAnsi="Cambria"/>
                <w:sz w:val="22"/>
                <w:lang w:val="en-US"/>
              </w:rPr>
              <w:t xml:space="preserve"> perform the Services hereunder;</w:t>
            </w:r>
          </w:p>
        </w:tc>
      </w:tr>
      <w:tr w:rsidR="002957D1" w:rsidRPr="00EA51DC" w14:paraId="091325D5" w14:textId="0E22024E" w:rsidTr="007424B7">
        <w:tc>
          <w:tcPr>
            <w:tcW w:w="5382" w:type="dxa"/>
          </w:tcPr>
          <w:p w14:paraId="78199918" w14:textId="04F11C10"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bookmarkStart w:id="2" w:name="_Hlk89815066"/>
            <w:r w:rsidRPr="002957D1">
              <w:rPr>
                <w:rFonts w:ascii="Cambria" w:hAnsi="Cambria"/>
                <w:sz w:val="22"/>
                <w:szCs w:val="22"/>
                <w:lang w:val="uk-UA"/>
              </w:rPr>
              <w:t xml:space="preserve">Впродовж 48 (сорока восьми) годин з моменту виявлення дефектів </w:t>
            </w:r>
            <w:r w:rsidR="00E57A86">
              <w:rPr>
                <w:rFonts w:ascii="Cambria" w:hAnsi="Cambria"/>
                <w:sz w:val="22"/>
                <w:szCs w:val="22"/>
                <w:lang w:val="uk-UA"/>
              </w:rPr>
              <w:t xml:space="preserve">роботи </w:t>
            </w:r>
            <w:r w:rsidRPr="002957D1">
              <w:rPr>
                <w:rFonts w:ascii="Cambria" w:hAnsi="Cambria"/>
                <w:sz w:val="22"/>
                <w:szCs w:val="22"/>
                <w:lang w:val="uk-UA"/>
              </w:rPr>
              <w:t>веб-сайту djinni.co усувати виявлені несправності/дефекти, якщо інший строк не буде погоджений Сторонами. При цьому, Виконавець не несе відповідальності за неможливість доступу до веб-сайту djinni.co внаслідок дій інших осіб (технічних проблем в роботі провайдера, несправності обладнання Замовника, протиправного втручання в дія</w:t>
            </w:r>
            <w:r w:rsidR="008E5ABB">
              <w:rPr>
                <w:rFonts w:ascii="Cambria" w:hAnsi="Cambria"/>
                <w:sz w:val="22"/>
                <w:szCs w:val="22"/>
                <w:lang w:val="uk-UA"/>
              </w:rPr>
              <w:t>льність сайту третіх осіб тощо);</w:t>
            </w:r>
            <w:bookmarkEnd w:id="2"/>
          </w:p>
        </w:tc>
        <w:tc>
          <w:tcPr>
            <w:tcW w:w="5097" w:type="dxa"/>
          </w:tcPr>
          <w:p w14:paraId="49BF2455" w14:textId="6F9A5855" w:rsidR="002957D1" w:rsidRPr="00281461" w:rsidRDefault="008E5ABB" w:rsidP="00935967">
            <w:pPr>
              <w:pStyle w:val="af4"/>
              <w:numPr>
                <w:ilvl w:val="2"/>
                <w:numId w:val="40"/>
              </w:numPr>
              <w:tabs>
                <w:tab w:val="left" w:pos="900"/>
              </w:tabs>
              <w:ind w:left="0" w:firstLine="180"/>
              <w:jc w:val="both"/>
              <w:rPr>
                <w:rFonts w:ascii="Cambria" w:hAnsi="Cambria"/>
                <w:sz w:val="22"/>
                <w:szCs w:val="22"/>
                <w:lang w:val="uk-UA"/>
              </w:rPr>
            </w:pPr>
            <w:r>
              <w:rPr>
                <w:rFonts w:ascii="Cambria" w:hAnsi="Cambria"/>
                <w:sz w:val="22"/>
                <w:lang w:val="en-US"/>
              </w:rPr>
              <w:t>E</w:t>
            </w:r>
            <w:r w:rsidR="00071186" w:rsidRPr="00071186">
              <w:rPr>
                <w:rFonts w:ascii="Cambria" w:hAnsi="Cambria"/>
                <w:sz w:val="22"/>
                <w:lang w:val="en-US"/>
              </w:rPr>
              <w:t xml:space="preserve">nsure that any defects in the operation of djinni.co website are troubleshooted within forty-eight (48) hours upon their detection, unless a different term is agreed by the Parties. However, the Contractor shall not be responsible for failure in providing access to djinni.co website as a result of any actions of third parties, including interruptions in the service provider’s network, failure of the Customer’s equipment, unlawful or unauthorized access to the website </w:t>
            </w:r>
            <w:r w:rsidR="00364A7D">
              <w:rPr>
                <w:rFonts w:ascii="Cambria" w:hAnsi="Cambria"/>
                <w:sz w:val="22"/>
                <w:lang w:val="en-US"/>
              </w:rPr>
              <w:t xml:space="preserve">by third parties </w:t>
            </w:r>
            <w:r w:rsidR="00B925D8">
              <w:rPr>
                <w:rFonts w:ascii="Cambria" w:hAnsi="Cambria"/>
                <w:sz w:val="22"/>
                <w:lang w:val="en-US"/>
              </w:rPr>
              <w:t>etc.);</w:t>
            </w:r>
          </w:p>
        </w:tc>
      </w:tr>
      <w:tr w:rsidR="002957D1" w:rsidRPr="00EA51DC" w14:paraId="782D0AD9" w14:textId="44E19AFC" w:rsidTr="007424B7">
        <w:tc>
          <w:tcPr>
            <w:tcW w:w="5382" w:type="dxa"/>
          </w:tcPr>
          <w:p w14:paraId="3E9F1673" w14:textId="0F562F61"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bookmarkStart w:id="3" w:name="_Hlk89815096"/>
            <w:r w:rsidRPr="002957D1">
              <w:rPr>
                <w:rFonts w:ascii="Cambria" w:hAnsi="Cambria"/>
                <w:sz w:val="22"/>
                <w:szCs w:val="22"/>
                <w:shd w:val="clear" w:color="auto" w:fill="FFFFFF"/>
                <w:lang w:val="uk-UA"/>
              </w:rPr>
              <w:t xml:space="preserve">Не розголошувати третім особам персональні дані </w:t>
            </w:r>
            <w:r w:rsidR="00E57A86">
              <w:rPr>
                <w:rFonts w:ascii="Cambria" w:hAnsi="Cambria"/>
                <w:sz w:val="22"/>
                <w:szCs w:val="22"/>
                <w:shd w:val="clear" w:color="auto" w:fill="FFFFFF"/>
                <w:lang w:val="uk-UA"/>
              </w:rPr>
              <w:t xml:space="preserve">користувачів </w:t>
            </w:r>
            <w:r w:rsidRPr="002957D1">
              <w:rPr>
                <w:rFonts w:ascii="Cambria" w:hAnsi="Cambria"/>
                <w:sz w:val="22"/>
                <w:szCs w:val="22"/>
                <w:shd w:val="clear" w:color="auto" w:fill="FFFFFF"/>
                <w:lang w:val="uk-UA"/>
              </w:rPr>
              <w:t xml:space="preserve">Замовника, крім випадків </w:t>
            </w:r>
            <w:r w:rsidRPr="007424B7">
              <w:rPr>
                <w:rFonts w:ascii="Cambria" w:hAnsi="Cambria"/>
                <w:sz w:val="22"/>
                <w:szCs w:val="22"/>
                <w:shd w:val="clear" w:color="auto" w:fill="FFFFFF"/>
                <w:lang w:val="uk-UA"/>
              </w:rPr>
              <w:t xml:space="preserve">передбачених </w:t>
            </w:r>
            <w:r w:rsidR="00062CDB" w:rsidRPr="007424B7">
              <w:rPr>
                <w:rFonts w:ascii="Cambria" w:hAnsi="Cambria"/>
                <w:sz w:val="22"/>
                <w:szCs w:val="22"/>
                <w:shd w:val="clear" w:color="auto" w:fill="FFFFFF"/>
              </w:rPr>
              <w:t>з</w:t>
            </w:r>
            <w:proofErr w:type="spellStart"/>
            <w:r w:rsidRPr="007424B7">
              <w:rPr>
                <w:rFonts w:ascii="Cambria" w:hAnsi="Cambria"/>
                <w:sz w:val="22"/>
                <w:szCs w:val="22"/>
                <w:shd w:val="clear" w:color="auto" w:fill="FFFFFF"/>
                <w:lang w:val="uk-UA"/>
              </w:rPr>
              <w:t>аконом</w:t>
            </w:r>
            <w:bookmarkEnd w:id="3"/>
            <w:proofErr w:type="spellEnd"/>
            <w:r w:rsidR="008E5ABB" w:rsidRPr="007424B7">
              <w:rPr>
                <w:rFonts w:ascii="Cambria" w:hAnsi="Cambria"/>
                <w:sz w:val="22"/>
                <w:szCs w:val="22"/>
                <w:shd w:val="clear" w:color="auto" w:fill="FFFFFF"/>
              </w:rPr>
              <w:t>;</w:t>
            </w:r>
          </w:p>
        </w:tc>
        <w:tc>
          <w:tcPr>
            <w:tcW w:w="5097" w:type="dxa"/>
          </w:tcPr>
          <w:p w14:paraId="1E0381AD" w14:textId="7864466B" w:rsidR="002957D1" w:rsidRPr="00071186" w:rsidRDefault="008E5ABB" w:rsidP="00935967">
            <w:pPr>
              <w:pStyle w:val="af4"/>
              <w:numPr>
                <w:ilvl w:val="2"/>
                <w:numId w:val="40"/>
              </w:numPr>
              <w:tabs>
                <w:tab w:val="left" w:pos="900"/>
              </w:tabs>
              <w:ind w:left="0" w:firstLine="180"/>
              <w:jc w:val="both"/>
              <w:rPr>
                <w:rFonts w:ascii="Cambria" w:hAnsi="Cambria"/>
                <w:sz w:val="22"/>
                <w:szCs w:val="22"/>
                <w:shd w:val="clear" w:color="auto" w:fill="FFFFFF"/>
                <w:lang w:val="en-US"/>
              </w:rPr>
            </w:pPr>
            <w:r>
              <w:rPr>
                <w:rFonts w:ascii="Cambria" w:hAnsi="Cambria"/>
                <w:sz w:val="22"/>
                <w:shd w:val="clear" w:color="auto" w:fill="FFFFFF"/>
                <w:lang w:val="en-US"/>
              </w:rPr>
              <w:t>N</w:t>
            </w:r>
            <w:r w:rsidR="00071186" w:rsidRPr="00071186">
              <w:rPr>
                <w:rFonts w:ascii="Cambria" w:hAnsi="Cambria"/>
                <w:sz w:val="22"/>
                <w:shd w:val="clear" w:color="auto" w:fill="FFFFFF"/>
                <w:lang w:val="en-US"/>
              </w:rPr>
              <w:t>ot disclose the Customer</w:t>
            </w:r>
            <w:r w:rsidR="00E57A86">
              <w:rPr>
                <w:rFonts w:ascii="Cambria" w:hAnsi="Cambria"/>
                <w:sz w:val="22"/>
                <w:shd w:val="clear" w:color="auto" w:fill="FFFFFF"/>
                <w:lang w:val="en-US"/>
              </w:rPr>
              <w:t xml:space="preserve"> users' </w:t>
            </w:r>
            <w:r w:rsidR="00071186" w:rsidRPr="00071186">
              <w:rPr>
                <w:rFonts w:ascii="Cambria" w:hAnsi="Cambria"/>
                <w:sz w:val="22"/>
                <w:shd w:val="clear" w:color="auto" w:fill="FFFFFF"/>
                <w:lang w:val="en-US"/>
              </w:rPr>
              <w:t>personal data to any third parties, other than in cases provided by applicable law</w:t>
            </w:r>
            <w:r w:rsidR="00380565">
              <w:rPr>
                <w:rFonts w:ascii="Cambria" w:hAnsi="Cambria"/>
                <w:sz w:val="22"/>
                <w:shd w:val="clear" w:color="auto" w:fill="FFFFFF"/>
                <w:lang w:val="en-US"/>
              </w:rPr>
              <w:t>s</w:t>
            </w:r>
            <w:r w:rsidR="00B925D8">
              <w:rPr>
                <w:rFonts w:ascii="Cambria" w:hAnsi="Cambria"/>
                <w:sz w:val="22"/>
                <w:shd w:val="clear" w:color="auto" w:fill="FFFFFF"/>
                <w:lang w:val="en-US"/>
              </w:rPr>
              <w:t>;</w:t>
            </w:r>
          </w:p>
        </w:tc>
      </w:tr>
      <w:tr w:rsidR="002957D1" w:rsidRPr="00EA51DC" w14:paraId="4B6834CC" w14:textId="0792924F" w:rsidTr="00F14943">
        <w:tc>
          <w:tcPr>
            <w:tcW w:w="5382" w:type="dxa"/>
          </w:tcPr>
          <w:p w14:paraId="0619B54C" w14:textId="2AF2E7D3" w:rsidR="002957D1" w:rsidRPr="007424B7" w:rsidRDefault="002957D1" w:rsidP="00364A7D">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shd w:val="clear" w:color="auto" w:fill="FFFFFF"/>
                <w:lang w:val="uk-UA"/>
              </w:rPr>
              <w:t>Згідно з вимогами законодавства</w:t>
            </w:r>
            <w:r w:rsidR="008C0C0E">
              <w:rPr>
                <w:rFonts w:ascii="Cambria" w:hAnsi="Cambria"/>
                <w:sz w:val="22"/>
                <w:szCs w:val="22"/>
                <w:shd w:val="clear" w:color="auto" w:fill="FFFFFF"/>
                <w:lang w:val="uk-UA"/>
              </w:rPr>
              <w:t>,</w:t>
            </w:r>
            <w:r w:rsidRPr="002957D1">
              <w:rPr>
                <w:rFonts w:ascii="Cambria" w:hAnsi="Cambria"/>
                <w:sz w:val="22"/>
                <w:szCs w:val="22"/>
                <w:shd w:val="clear" w:color="auto" w:fill="FFFFFF"/>
                <w:lang w:val="uk-UA"/>
              </w:rPr>
              <w:t xml:space="preserve"> Виконавець зобов’язується зареєструвати податкову накладну та /або розрахунок коригування до податкової накладної в електронній формі в Єдиному реєстрі</w:t>
            </w:r>
            <w:r w:rsidR="00364A7D">
              <w:rPr>
                <w:rFonts w:ascii="Cambria" w:hAnsi="Cambria"/>
                <w:sz w:val="22"/>
                <w:szCs w:val="22"/>
                <w:shd w:val="clear" w:color="auto" w:fill="FFFFFF"/>
                <w:lang w:val="uk-UA"/>
              </w:rPr>
              <w:t xml:space="preserve"> податкових накладних (надалі – </w:t>
            </w:r>
            <w:r w:rsidR="00364A7D" w:rsidRPr="002957D1">
              <w:rPr>
                <w:rFonts w:ascii="Cambria" w:hAnsi="Cambria"/>
                <w:sz w:val="22"/>
                <w:szCs w:val="22"/>
                <w:lang w:val="uk-UA"/>
              </w:rPr>
              <w:t>«</w:t>
            </w:r>
            <w:r w:rsidR="00364A7D" w:rsidRPr="00364A7D">
              <w:rPr>
                <w:rFonts w:ascii="Cambria" w:hAnsi="Cambria"/>
                <w:b/>
                <w:sz w:val="22"/>
                <w:szCs w:val="22"/>
                <w:shd w:val="clear" w:color="auto" w:fill="FFFFFF"/>
                <w:lang w:val="uk-UA"/>
              </w:rPr>
              <w:t>ЄРПН</w:t>
            </w:r>
            <w:r w:rsidR="00364A7D" w:rsidRPr="002957D1">
              <w:rPr>
                <w:rFonts w:ascii="Cambria" w:hAnsi="Cambria"/>
                <w:sz w:val="22"/>
                <w:szCs w:val="22"/>
                <w:lang w:val="uk-UA"/>
              </w:rPr>
              <w:t>»</w:t>
            </w:r>
            <w:r w:rsidRPr="002957D1">
              <w:rPr>
                <w:rFonts w:ascii="Cambria" w:hAnsi="Cambria"/>
                <w:sz w:val="22"/>
                <w:szCs w:val="22"/>
                <w:shd w:val="clear" w:color="auto" w:fill="FFFFFF"/>
                <w:lang w:val="uk-UA"/>
              </w:rPr>
              <w:t>) у відповідності з порядком заповнення та протягом терміну реєстрації, визначених чинним законодавством України.</w:t>
            </w:r>
          </w:p>
          <w:p w14:paraId="455BD8CF" w14:textId="77777777" w:rsidR="00F14943" w:rsidRDefault="00F14943" w:rsidP="007424B7">
            <w:pPr>
              <w:pStyle w:val="af4"/>
              <w:ind w:left="567"/>
              <w:jc w:val="both"/>
              <w:rPr>
                <w:rFonts w:ascii="Cambria" w:hAnsi="Cambria"/>
                <w:sz w:val="22"/>
                <w:szCs w:val="22"/>
                <w:lang w:val="uk-UA"/>
              </w:rPr>
            </w:pPr>
          </w:p>
          <w:p w14:paraId="73061533" w14:textId="7460EC72" w:rsidR="004427A3" w:rsidRPr="002957D1" w:rsidRDefault="004427A3" w:rsidP="007424B7">
            <w:pPr>
              <w:pStyle w:val="af4"/>
              <w:ind w:left="567"/>
              <w:jc w:val="both"/>
              <w:rPr>
                <w:rFonts w:ascii="Cambria" w:hAnsi="Cambria"/>
                <w:sz w:val="22"/>
                <w:szCs w:val="22"/>
                <w:lang w:val="uk-UA"/>
              </w:rPr>
            </w:pPr>
          </w:p>
        </w:tc>
        <w:tc>
          <w:tcPr>
            <w:tcW w:w="5097" w:type="dxa"/>
          </w:tcPr>
          <w:p w14:paraId="1D03869E" w14:textId="01DD024A" w:rsidR="002957D1" w:rsidRPr="00281461" w:rsidRDefault="00071186" w:rsidP="00935967">
            <w:pPr>
              <w:pStyle w:val="af4"/>
              <w:numPr>
                <w:ilvl w:val="2"/>
                <w:numId w:val="40"/>
              </w:numPr>
              <w:tabs>
                <w:tab w:val="left" w:pos="900"/>
              </w:tabs>
              <w:ind w:left="0" w:firstLine="180"/>
              <w:jc w:val="both"/>
              <w:rPr>
                <w:rFonts w:ascii="Cambria" w:hAnsi="Cambria"/>
                <w:sz w:val="22"/>
                <w:szCs w:val="22"/>
                <w:shd w:val="clear" w:color="auto" w:fill="FFFFFF"/>
                <w:lang w:val="uk-UA"/>
              </w:rPr>
            </w:pPr>
            <w:r w:rsidRPr="00071186">
              <w:rPr>
                <w:rFonts w:ascii="Cambria" w:hAnsi="Cambria"/>
                <w:sz w:val="22"/>
                <w:shd w:val="clear" w:color="auto" w:fill="FFFFFF"/>
                <w:lang w:val="en-US"/>
              </w:rPr>
              <w:lastRenderedPageBreak/>
              <w:t>Subject to mandatory provisions of applicable law</w:t>
            </w:r>
            <w:r w:rsidR="00380565">
              <w:rPr>
                <w:rFonts w:ascii="Cambria" w:hAnsi="Cambria"/>
                <w:sz w:val="22"/>
                <w:shd w:val="clear" w:color="auto" w:fill="FFFFFF"/>
                <w:lang w:val="en-US"/>
              </w:rPr>
              <w:t>s</w:t>
            </w:r>
            <w:r w:rsidRPr="00071186">
              <w:rPr>
                <w:rFonts w:ascii="Cambria" w:hAnsi="Cambria"/>
                <w:sz w:val="22"/>
                <w:shd w:val="clear" w:color="auto" w:fill="FFFFFF"/>
                <w:lang w:val="en-US"/>
              </w:rPr>
              <w:t>, file a tax return and/or adjusted tax return online via the Unified register of tax returns (the “</w:t>
            </w:r>
            <w:r w:rsidRPr="00364A7D">
              <w:rPr>
                <w:rFonts w:ascii="Cambria" w:hAnsi="Cambria"/>
                <w:b/>
                <w:sz w:val="22"/>
                <w:shd w:val="clear" w:color="auto" w:fill="FFFFFF"/>
                <w:lang w:val="en-US"/>
              </w:rPr>
              <w:t>URTR</w:t>
            </w:r>
            <w:r w:rsidRPr="00071186">
              <w:rPr>
                <w:rFonts w:ascii="Cambria" w:hAnsi="Cambria"/>
                <w:sz w:val="22"/>
                <w:shd w:val="clear" w:color="auto" w:fill="FFFFFF"/>
                <w:lang w:val="en-US"/>
              </w:rPr>
              <w:t>”) in compliance with the filing procedure and the term for filing prescribed by applicable law</w:t>
            </w:r>
            <w:r w:rsidR="00380565">
              <w:rPr>
                <w:rFonts w:ascii="Cambria" w:hAnsi="Cambria"/>
                <w:sz w:val="22"/>
                <w:shd w:val="clear" w:color="auto" w:fill="FFFFFF"/>
                <w:lang w:val="en-US"/>
              </w:rPr>
              <w:t>s</w:t>
            </w:r>
            <w:r w:rsidRPr="00071186">
              <w:rPr>
                <w:rFonts w:ascii="Cambria" w:hAnsi="Cambria"/>
                <w:sz w:val="22"/>
                <w:shd w:val="clear" w:color="auto" w:fill="FFFFFF"/>
                <w:lang w:val="en-US"/>
              </w:rPr>
              <w:t xml:space="preserve"> of Ukraine.</w:t>
            </w:r>
          </w:p>
        </w:tc>
      </w:tr>
      <w:tr w:rsidR="002957D1" w:rsidRPr="00EA51DC" w14:paraId="598CC047" w14:textId="2B500B6E" w:rsidTr="007424B7">
        <w:tc>
          <w:tcPr>
            <w:tcW w:w="5382" w:type="dxa"/>
          </w:tcPr>
          <w:p w14:paraId="77BE45E8" w14:textId="77777777" w:rsidR="002957D1" w:rsidRPr="002957D1" w:rsidRDefault="002957D1" w:rsidP="00D20A95">
            <w:pPr>
              <w:pStyle w:val="af4"/>
              <w:numPr>
                <w:ilvl w:val="1"/>
                <w:numId w:val="3"/>
              </w:numPr>
              <w:tabs>
                <w:tab w:val="clear" w:pos="415"/>
                <w:tab w:val="num" w:pos="567"/>
                <w:tab w:val="left" w:pos="851"/>
              </w:tabs>
              <w:ind w:left="0" w:firstLine="567"/>
              <w:jc w:val="both"/>
              <w:rPr>
                <w:rFonts w:ascii="Cambria" w:hAnsi="Cambria"/>
                <w:b/>
                <w:sz w:val="22"/>
                <w:szCs w:val="22"/>
                <w:lang w:val="uk-UA"/>
              </w:rPr>
            </w:pPr>
            <w:r w:rsidRPr="002957D1">
              <w:rPr>
                <w:rFonts w:ascii="Cambria" w:hAnsi="Cambria"/>
                <w:sz w:val="22"/>
                <w:szCs w:val="22"/>
                <w:lang w:val="uk-UA"/>
              </w:rPr>
              <w:t xml:space="preserve"> </w:t>
            </w:r>
            <w:r w:rsidRPr="002957D1">
              <w:rPr>
                <w:rFonts w:ascii="Cambria" w:hAnsi="Cambria"/>
                <w:b/>
                <w:sz w:val="22"/>
                <w:szCs w:val="22"/>
                <w:lang w:val="uk-UA"/>
              </w:rPr>
              <w:t xml:space="preserve">Виконавець має право: </w:t>
            </w:r>
          </w:p>
        </w:tc>
        <w:tc>
          <w:tcPr>
            <w:tcW w:w="5097" w:type="dxa"/>
          </w:tcPr>
          <w:p w14:paraId="38D33EFF" w14:textId="5B65701B" w:rsidR="002957D1" w:rsidRPr="007E0EC3"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b/>
                <w:sz w:val="22"/>
                <w:lang w:val="en-US"/>
              </w:rPr>
              <w:t>The Contractor shall have the right to:</w:t>
            </w:r>
          </w:p>
        </w:tc>
      </w:tr>
      <w:tr w:rsidR="002957D1" w:rsidRPr="00EA51DC" w14:paraId="6AB1A82C" w14:textId="1B2493C8" w:rsidTr="00D76154">
        <w:tc>
          <w:tcPr>
            <w:tcW w:w="5382" w:type="dxa"/>
          </w:tcPr>
          <w:p w14:paraId="07B94C52" w14:textId="39EE8130"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bookmarkStart w:id="4" w:name="_Hlk89815157"/>
            <w:r w:rsidRPr="002957D1">
              <w:rPr>
                <w:rFonts w:ascii="Cambria" w:hAnsi="Cambria"/>
                <w:sz w:val="22"/>
                <w:szCs w:val="22"/>
                <w:lang w:val="uk-UA"/>
              </w:rPr>
              <w:t xml:space="preserve">припинити доступ </w:t>
            </w:r>
            <w:r w:rsidR="008C0C0E">
              <w:rPr>
                <w:rFonts w:ascii="Cambria" w:hAnsi="Cambria"/>
                <w:sz w:val="22"/>
                <w:szCs w:val="22"/>
                <w:lang w:val="uk-UA"/>
              </w:rPr>
              <w:t xml:space="preserve">користувачів Замовника </w:t>
            </w:r>
            <w:r w:rsidRPr="002957D1">
              <w:rPr>
                <w:rFonts w:ascii="Cambria" w:hAnsi="Cambria"/>
                <w:sz w:val="22"/>
                <w:szCs w:val="22"/>
                <w:lang w:val="uk-UA"/>
              </w:rPr>
              <w:t xml:space="preserve">до веб-сайту djinni.co в разі затримки оплати Замовником отриманих послуг понад 10 (десять) </w:t>
            </w:r>
            <w:r w:rsidR="00364A7D">
              <w:rPr>
                <w:rFonts w:ascii="Cambria" w:hAnsi="Cambria"/>
                <w:sz w:val="22"/>
                <w:szCs w:val="22"/>
                <w:lang w:val="uk-UA"/>
              </w:rPr>
              <w:t>календарних днів;</w:t>
            </w:r>
            <w:bookmarkEnd w:id="4"/>
          </w:p>
        </w:tc>
        <w:tc>
          <w:tcPr>
            <w:tcW w:w="5097" w:type="dxa"/>
          </w:tcPr>
          <w:p w14:paraId="65461CA5" w14:textId="0F105100"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 xml:space="preserve">Terminate </w:t>
            </w:r>
            <w:r w:rsidR="008C0C0E">
              <w:rPr>
                <w:rFonts w:ascii="Cambria" w:hAnsi="Cambria"/>
                <w:sz w:val="22"/>
                <w:lang w:val="en-US"/>
              </w:rPr>
              <w:t xml:space="preserve">the </w:t>
            </w:r>
            <w:r w:rsidR="008C0C0E" w:rsidRPr="00071186">
              <w:rPr>
                <w:rFonts w:ascii="Cambria" w:hAnsi="Cambria"/>
                <w:sz w:val="22"/>
                <w:shd w:val="clear" w:color="auto" w:fill="FFFFFF"/>
                <w:lang w:val="en-US"/>
              </w:rPr>
              <w:t>Customer</w:t>
            </w:r>
            <w:r w:rsidR="008C0C0E">
              <w:rPr>
                <w:rFonts w:ascii="Cambria" w:hAnsi="Cambria"/>
                <w:sz w:val="22"/>
                <w:shd w:val="clear" w:color="auto" w:fill="FFFFFF"/>
                <w:lang w:val="en-US"/>
              </w:rPr>
              <w:t xml:space="preserve"> users' </w:t>
            </w:r>
            <w:r w:rsidRPr="00071186">
              <w:rPr>
                <w:rFonts w:ascii="Cambria" w:hAnsi="Cambria"/>
                <w:sz w:val="22"/>
                <w:lang w:val="en-US"/>
              </w:rPr>
              <w:t>access to djinni.co website in cases where the Customer delays payment for the Services by m</w:t>
            </w:r>
            <w:r w:rsidR="00364A7D">
              <w:rPr>
                <w:rFonts w:ascii="Cambria" w:hAnsi="Cambria"/>
                <w:sz w:val="22"/>
                <w:lang w:val="en-US"/>
              </w:rPr>
              <w:t>ore than ten (10) calendar days;</w:t>
            </w:r>
          </w:p>
        </w:tc>
      </w:tr>
      <w:tr w:rsidR="002957D1" w:rsidRPr="00EA51DC" w14:paraId="1FE56782" w14:textId="4DC5E099" w:rsidTr="00D76154">
        <w:tc>
          <w:tcPr>
            <w:tcW w:w="5382" w:type="dxa"/>
          </w:tcPr>
          <w:p w14:paraId="3C8D9DA4" w14:textId="77777777"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bookmarkStart w:id="5" w:name="_Hlk89815189"/>
            <w:r w:rsidRPr="002957D1">
              <w:rPr>
                <w:rFonts w:ascii="Cambria" w:hAnsi="Cambria"/>
                <w:sz w:val="22"/>
                <w:szCs w:val="22"/>
                <w:lang w:val="uk-UA"/>
              </w:rPr>
              <w:t xml:space="preserve">Залучати без отримання попередньої згоди Замовника третіх осіб для надання Послуг за Договором; </w:t>
            </w:r>
            <w:bookmarkEnd w:id="5"/>
          </w:p>
        </w:tc>
        <w:tc>
          <w:tcPr>
            <w:tcW w:w="5097" w:type="dxa"/>
          </w:tcPr>
          <w:p w14:paraId="3B4634AF" w14:textId="05F435F9"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Engage third-party subcontractors to provide the Services hereunder without prior approval of the Customer;</w:t>
            </w:r>
          </w:p>
        </w:tc>
      </w:tr>
      <w:tr w:rsidR="002957D1" w:rsidRPr="00EA51DC" w14:paraId="018435A6" w14:textId="0F5FF505" w:rsidTr="00D76154">
        <w:tc>
          <w:tcPr>
            <w:tcW w:w="5382" w:type="dxa"/>
          </w:tcPr>
          <w:p w14:paraId="3EC0B247" w14:textId="1F528B73"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bookmarkStart w:id="6" w:name="_Hlk89815235"/>
            <w:r w:rsidRPr="002957D1">
              <w:rPr>
                <w:rFonts w:ascii="Cambria" w:hAnsi="Cambria"/>
                <w:sz w:val="22"/>
                <w:szCs w:val="22"/>
                <w:lang w:val="uk-UA"/>
              </w:rPr>
              <w:t>Здійснювати тимчасове призупинення доступу до веб-сайту djinni.co для проведення профілактичних робіт, оновлень серверу, тощо, на строк не більше 24 годин</w:t>
            </w:r>
            <w:r w:rsidR="003F6F9B">
              <w:rPr>
                <w:rFonts w:ascii="Cambria" w:hAnsi="Cambria"/>
                <w:sz w:val="22"/>
                <w:szCs w:val="22"/>
                <w:lang w:val="uk-UA"/>
              </w:rPr>
              <w:t xml:space="preserve"> з попередженням не менше, ніж за </w:t>
            </w:r>
            <w:r w:rsidR="007D37A3">
              <w:rPr>
                <w:rFonts w:ascii="Cambria" w:hAnsi="Cambria"/>
                <w:sz w:val="22"/>
                <w:szCs w:val="22"/>
                <w:lang w:val="uk-UA"/>
              </w:rPr>
              <w:t>5</w:t>
            </w:r>
            <w:r w:rsidR="007424B7">
              <w:rPr>
                <w:rFonts w:ascii="Cambria" w:hAnsi="Cambria"/>
                <w:sz w:val="22"/>
                <w:szCs w:val="22"/>
                <w:lang w:val="uk-UA"/>
              </w:rPr>
              <w:t xml:space="preserve"> </w:t>
            </w:r>
            <w:r w:rsidR="003F6F9B">
              <w:rPr>
                <w:rFonts w:ascii="Cambria" w:hAnsi="Cambria"/>
                <w:sz w:val="22"/>
                <w:szCs w:val="22"/>
                <w:lang w:val="uk-UA"/>
              </w:rPr>
              <w:t>годин</w:t>
            </w:r>
            <w:r w:rsidRPr="002957D1">
              <w:rPr>
                <w:rFonts w:ascii="Cambria" w:hAnsi="Cambria"/>
                <w:sz w:val="22"/>
                <w:szCs w:val="22"/>
                <w:lang w:val="uk-UA"/>
              </w:rPr>
              <w:t>;</w:t>
            </w:r>
            <w:bookmarkEnd w:id="6"/>
          </w:p>
        </w:tc>
        <w:tc>
          <w:tcPr>
            <w:tcW w:w="5097" w:type="dxa"/>
          </w:tcPr>
          <w:p w14:paraId="6F477351" w14:textId="244040E4" w:rsidR="002957D1" w:rsidRPr="00364A7D" w:rsidRDefault="00071186" w:rsidP="00935967">
            <w:pPr>
              <w:pStyle w:val="af4"/>
              <w:numPr>
                <w:ilvl w:val="2"/>
                <w:numId w:val="40"/>
              </w:numPr>
              <w:tabs>
                <w:tab w:val="left" w:pos="900"/>
              </w:tabs>
              <w:ind w:left="0" w:firstLine="180"/>
              <w:jc w:val="both"/>
              <w:rPr>
                <w:rFonts w:ascii="Cambria" w:hAnsi="Cambria"/>
                <w:sz w:val="22"/>
                <w:szCs w:val="22"/>
                <w:lang w:val="en-US"/>
              </w:rPr>
            </w:pPr>
            <w:r w:rsidRPr="00364A7D">
              <w:rPr>
                <w:rFonts w:ascii="Cambria" w:hAnsi="Cambria"/>
                <w:sz w:val="22"/>
                <w:lang w:val="en-US"/>
              </w:rPr>
              <w:t>Suspend access to djinni.co website to perform service maintenance, server updates etc.  for no longer than 24 hours</w:t>
            </w:r>
            <w:r w:rsidR="003F6F9B">
              <w:rPr>
                <w:rFonts w:ascii="Cambria" w:hAnsi="Cambria"/>
                <w:sz w:val="22"/>
                <w:lang w:val="en-US"/>
              </w:rPr>
              <w:t xml:space="preserve"> on the condition of at least </w:t>
            </w:r>
            <w:r w:rsidR="007D37A3">
              <w:rPr>
                <w:rFonts w:ascii="Cambria" w:hAnsi="Cambria"/>
                <w:sz w:val="22"/>
                <w:lang w:val="uk-UA"/>
              </w:rPr>
              <w:t>3</w:t>
            </w:r>
            <w:r w:rsidR="003F6F9B">
              <w:rPr>
                <w:rFonts w:ascii="Cambria" w:hAnsi="Cambria"/>
                <w:sz w:val="22"/>
                <w:lang w:val="en-US"/>
              </w:rPr>
              <w:t xml:space="preserve"> hours' notice</w:t>
            </w:r>
            <w:r w:rsidRPr="00364A7D">
              <w:rPr>
                <w:rFonts w:ascii="Cambria" w:hAnsi="Cambria"/>
                <w:sz w:val="22"/>
                <w:lang w:val="en-US"/>
              </w:rPr>
              <w:t>;</w:t>
            </w:r>
          </w:p>
        </w:tc>
      </w:tr>
      <w:tr w:rsidR="002957D1" w:rsidRPr="00EA51DC" w14:paraId="61279E9F" w14:textId="231FD49A" w:rsidTr="00D76154">
        <w:tc>
          <w:tcPr>
            <w:tcW w:w="5382" w:type="dxa"/>
          </w:tcPr>
          <w:p w14:paraId="480ACB57" w14:textId="3BFE6368" w:rsidR="002957D1" w:rsidRPr="002957D1" w:rsidRDefault="002957D1" w:rsidP="007424B7">
            <w:pPr>
              <w:pStyle w:val="af4"/>
              <w:numPr>
                <w:ilvl w:val="2"/>
                <w:numId w:val="3"/>
              </w:numPr>
              <w:tabs>
                <w:tab w:val="num" w:pos="1134"/>
              </w:tabs>
              <w:ind w:left="0" w:firstLine="567"/>
              <w:jc w:val="both"/>
              <w:rPr>
                <w:rFonts w:ascii="Cambria" w:hAnsi="Cambria"/>
                <w:sz w:val="22"/>
                <w:szCs w:val="22"/>
                <w:lang w:val="uk-UA"/>
              </w:rPr>
            </w:pPr>
            <w:r w:rsidRPr="002957D1">
              <w:rPr>
                <w:rFonts w:ascii="Cambria" w:hAnsi="Cambria"/>
                <w:sz w:val="22"/>
                <w:szCs w:val="22"/>
                <w:lang w:val="uk-UA"/>
              </w:rPr>
              <w:t>Призупинити надання Послуг</w:t>
            </w:r>
            <w:r w:rsidR="003F6F9B" w:rsidRPr="007424B7">
              <w:rPr>
                <w:rFonts w:ascii="Cambria" w:hAnsi="Cambria"/>
                <w:sz w:val="22"/>
                <w:szCs w:val="22"/>
              </w:rPr>
              <w:t xml:space="preserve"> </w:t>
            </w:r>
            <w:r w:rsidRPr="002957D1">
              <w:rPr>
                <w:rFonts w:ascii="Cambria" w:hAnsi="Cambria"/>
                <w:sz w:val="22"/>
                <w:szCs w:val="22"/>
                <w:lang w:val="uk-UA"/>
              </w:rPr>
              <w:t xml:space="preserve"> у випадках невиконання Замовником своїх зобов'язань за цим Договором та порушення Умов використання</w:t>
            </w:r>
            <w:r w:rsidR="004427A3" w:rsidRPr="004427A3">
              <w:rPr>
                <w:rFonts w:ascii="Cambria" w:hAnsi="Cambria"/>
                <w:sz w:val="22"/>
                <w:szCs w:val="22"/>
              </w:rPr>
              <w:t xml:space="preserve"> </w:t>
            </w:r>
            <w:r w:rsidRPr="002957D1">
              <w:rPr>
                <w:rFonts w:ascii="Cambria" w:hAnsi="Cambria"/>
                <w:sz w:val="22"/>
                <w:szCs w:val="22"/>
                <w:lang w:val="uk-UA"/>
              </w:rPr>
              <w:t>веб-сайту</w:t>
            </w:r>
            <w:r w:rsidR="00145473">
              <w:rPr>
                <w:rFonts w:ascii="Cambria" w:hAnsi="Cambria"/>
                <w:sz w:val="22"/>
                <w:szCs w:val="22"/>
                <w:lang w:val="uk-UA"/>
              </w:rPr>
              <w:t xml:space="preserve">, </w:t>
            </w:r>
            <w:r w:rsidRPr="002957D1">
              <w:rPr>
                <w:rFonts w:ascii="Cambria" w:hAnsi="Cambria"/>
                <w:sz w:val="22"/>
                <w:szCs w:val="22"/>
                <w:lang w:val="uk-UA"/>
              </w:rPr>
              <w:t xml:space="preserve"> </w:t>
            </w:r>
            <w:hyperlink r:id="rId9" w:history="1">
              <w:r w:rsidRPr="002957D1">
                <w:rPr>
                  <w:rStyle w:val="af6"/>
                  <w:rFonts w:ascii="Cambria" w:hAnsi="Cambria"/>
                  <w:color w:val="auto"/>
                  <w:sz w:val="22"/>
                  <w:szCs w:val="22"/>
                  <w:lang w:val="uk-UA"/>
                </w:rPr>
                <w:t>https://djinni.co/pricing.html</w:t>
              </w:r>
            </w:hyperlink>
            <w:r w:rsidRPr="002957D1">
              <w:rPr>
                <w:rFonts w:ascii="Cambria" w:hAnsi="Cambria"/>
                <w:sz w:val="22"/>
                <w:szCs w:val="22"/>
                <w:lang w:val="uk-UA"/>
              </w:rPr>
              <w:t xml:space="preserve"> </w:t>
            </w:r>
            <w:r w:rsidR="00145473">
              <w:rPr>
                <w:rFonts w:ascii="Cambria" w:hAnsi="Cambria"/>
                <w:sz w:val="22"/>
                <w:szCs w:val="22"/>
                <w:lang w:val="uk-UA"/>
              </w:rPr>
              <w:t xml:space="preserve"> </w:t>
            </w:r>
            <w:r w:rsidRPr="002957D1">
              <w:rPr>
                <w:rFonts w:ascii="Cambria" w:hAnsi="Cambria"/>
                <w:sz w:val="22"/>
                <w:szCs w:val="22"/>
                <w:lang w:val="uk-UA"/>
              </w:rPr>
              <w:t>до усунення порушень. При цьому  Замовник не має права вимагати відшкодування будь-яких збитків, включаючи упущену вигоду, або неустойки, викликаних призупиненням Послуг і порушенням термінів надання Послуг;</w:t>
            </w:r>
          </w:p>
        </w:tc>
        <w:tc>
          <w:tcPr>
            <w:tcW w:w="5097" w:type="dxa"/>
          </w:tcPr>
          <w:p w14:paraId="172BDA42" w14:textId="29386AAB"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 xml:space="preserve">Suspend the Services </w:t>
            </w:r>
            <w:r w:rsidR="003F6F9B">
              <w:rPr>
                <w:rFonts w:ascii="Cambria" w:hAnsi="Cambria"/>
                <w:sz w:val="22"/>
                <w:lang w:val="en-US"/>
              </w:rPr>
              <w:t xml:space="preserve"> if the </w:t>
            </w:r>
            <w:r w:rsidRPr="00071186">
              <w:rPr>
                <w:rFonts w:ascii="Cambria" w:hAnsi="Cambria"/>
                <w:sz w:val="22"/>
                <w:lang w:val="en-US"/>
              </w:rPr>
              <w:t xml:space="preserve">Customer </w:t>
            </w:r>
            <w:r w:rsidR="003F6F9B">
              <w:rPr>
                <w:rFonts w:ascii="Cambria" w:hAnsi="Cambria"/>
                <w:sz w:val="22"/>
                <w:lang w:val="en-US"/>
              </w:rPr>
              <w:t xml:space="preserve">has </w:t>
            </w:r>
            <w:r w:rsidRPr="00071186">
              <w:rPr>
                <w:rFonts w:ascii="Cambria" w:hAnsi="Cambria"/>
                <w:sz w:val="22"/>
                <w:lang w:val="en-US"/>
              </w:rPr>
              <w:t>fail</w:t>
            </w:r>
            <w:r w:rsidR="003F6F9B">
              <w:rPr>
                <w:rFonts w:ascii="Cambria" w:hAnsi="Cambria"/>
                <w:sz w:val="22"/>
                <w:lang w:val="en-US"/>
              </w:rPr>
              <w:t>ed</w:t>
            </w:r>
            <w:r w:rsidRPr="00071186">
              <w:rPr>
                <w:rFonts w:ascii="Cambria" w:hAnsi="Cambria"/>
                <w:sz w:val="22"/>
                <w:lang w:val="en-US"/>
              </w:rPr>
              <w:t xml:space="preserve"> to comply with its obligations hereunder or is in breach of the website Terms of Use</w:t>
            </w:r>
            <w:r w:rsidR="00145473">
              <w:rPr>
                <w:rFonts w:ascii="Cambria" w:hAnsi="Cambria"/>
                <w:sz w:val="22"/>
                <w:lang w:val="en-US"/>
              </w:rPr>
              <w:t xml:space="preserve"> </w:t>
            </w:r>
            <w:r w:rsidRPr="00071186">
              <w:rPr>
                <w:rFonts w:ascii="Cambria" w:hAnsi="Cambria"/>
                <w:sz w:val="22"/>
                <w:lang w:val="en-US"/>
              </w:rPr>
              <w:t>available at</w:t>
            </w:r>
            <w:r w:rsidR="00364A7D">
              <w:rPr>
                <w:rFonts w:ascii="Cambria" w:hAnsi="Cambria"/>
                <w:sz w:val="22"/>
                <w:lang w:val="en-US"/>
              </w:rPr>
              <w:t xml:space="preserve"> </w:t>
            </w:r>
            <w:hyperlink r:id="rId10" w:history="1">
              <w:r w:rsidRPr="00071186">
                <w:rPr>
                  <w:rStyle w:val="af6"/>
                  <w:rFonts w:ascii="Cambria" w:hAnsi="Cambria"/>
                  <w:color w:val="auto"/>
                  <w:sz w:val="22"/>
                  <w:lang w:val="en-US"/>
                </w:rPr>
                <w:t>https://djinni.co/pricing.html</w:t>
              </w:r>
            </w:hyperlink>
            <w:r w:rsidRPr="00071186">
              <w:rPr>
                <w:rFonts w:ascii="Cambria" w:hAnsi="Cambria"/>
                <w:sz w:val="22"/>
                <w:lang w:val="en-US"/>
              </w:rPr>
              <w:t xml:space="preserve"> until the failure or breach is remedied by the Customer. Provided, however, that the Customer may not claim any damages including foregone benefits or liquidated damages incurred as a result of suspension or delay in provision of the Services;</w:t>
            </w:r>
          </w:p>
        </w:tc>
      </w:tr>
      <w:tr w:rsidR="002957D1" w:rsidRPr="00EA51DC" w14:paraId="579FF62B" w14:textId="0860E64E" w:rsidTr="00D76154">
        <w:tc>
          <w:tcPr>
            <w:tcW w:w="5382" w:type="dxa"/>
          </w:tcPr>
          <w:p w14:paraId="47FD3325" w14:textId="52DC4F31"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 xml:space="preserve"> Змінити вартість Послуг, про що він повідомляє Замовника письмово за 15 (п’ятнадцять) календарних днів до такої зміни. Зміна розміру вартості Послуг здійснюється шляхом укладення відповідної додаткової угоди до цього Договору. У разі недосягнення згоди щодо зміни вартості Послуг Договір вважається припиненим.</w:t>
            </w:r>
          </w:p>
        </w:tc>
        <w:tc>
          <w:tcPr>
            <w:tcW w:w="5097" w:type="dxa"/>
          </w:tcPr>
          <w:p w14:paraId="086FE707" w14:textId="7D58D8F9"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 xml:space="preserve">Change the fees for the Services by a fifteen (15) day written notice to the Customer. Changes in the fees for the Services shall be executed by </w:t>
            </w:r>
            <w:r w:rsidR="00364A7D">
              <w:rPr>
                <w:rFonts w:ascii="Cambria" w:hAnsi="Cambria"/>
                <w:sz w:val="22"/>
                <w:lang w:val="en-US"/>
              </w:rPr>
              <w:t>a relevant</w:t>
            </w:r>
            <w:r w:rsidRPr="00071186">
              <w:rPr>
                <w:rFonts w:ascii="Cambria" w:hAnsi="Cambria"/>
                <w:sz w:val="22"/>
                <w:lang w:val="en-US"/>
              </w:rPr>
              <w:t xml:space="preserve"> addendum hereto. This Contract shall </w:t>
            </w:r>
            <w:r w:rsidR="00364A7D">
              <w:rPr>
                <w:rFonts w:ascii="Cambria" w:hAnsi="Cambria"/>
                <w:sz w:val="22"/>
                <w:lang w:val="en-US"/>
              </w:rPr>
              <w:t xml:space="preserve">be deemed </w:t>
            </w:r>
            <w:r w:rsidRPr="00071186">
              <w:rPr>
                <w:rFonts w:ascii="Cambria" w:hAnsi="Cambria"/>
                <w:sz w:val="22"/>
                <w:lang w:val="en-US"/>
              </w:rPr>
              <w:t>terminate</w:t>
            </w:r>
            <w:r w:rsidR="00364A7D">
              <w:rPr>
                <w:rFonts w:ascii="Cambria" w:hAnsi="Cambria"/>
                <w:sz w:val="22"/>
                <w:lang w:val="en-US"/>
              </w:rPr>
              <w:t>d</w:t>
            </w:r>
            <w:r w:rsidRPr="00071186">
              <w:rPr>
                <w:rFonts w:ascii="Cambria" w:hAnsi="Cambria"/>
                <w:sz w:val="22"/>
                <w:lang w:val="en-US"/>
              </w:rPr>
              <w:t xml:space="preserve"> unless the Parties agree on the changes in the fees for the Services.</w:t>
            </w:r>
          </w:p>
        </w:tc>
      </w:tr>
      <w:tr w:rsidR="002957D1" w:rsidRPr="00071186" w14:paraId="41DCD2F9" w14:textId="47FE9CDB" w:rsidTr="00D76154">
        <w:tc>
          <w:tcPr>
            <w:tcW w:w="5382" w:type="dxa"/>
          </w:tcPr>
          <w:p w14:paraId="2EB3C6C2" w14:textId="77777777" w:rsidR="002957D1" w:rsidRPr="002957D1" w:rsidRDefault="002957D1" w:rsidP="00D20A95">
            <w:pPr>
              <w:pStyle w:val="af4"/>
              <w:numPr>
                <w:ilvl w:val="1"/>
                <w:numId w:val="3"/>
              </w:numPr>
              <w:ind w:left="0" w:firstLine="567"/>
              <w:jc w:val="both"/>
              <w:rPr>
                <w:rFonts w:ascii="Cambria" w:hAnsi="Cambria"/>
                <w:b/>
                <w:sz w:val="22"/>
                <w:szCs w:val="22"/>
                <w:lang w:val="uk-UA"/>
              </w:rPr>
            </w:pPr>
            <w:r w:rsidRPr="002957D1">
              <w:rPr>
                <w:rFonts w:ascii="Cambria" w:hAnsi="Cambria"/>
                <w:b/>
                <w:sz w:val="22"/>
                <w:szCs w:val="22"/>
                <w:lang w:val="uk-UA"/>
              </w:rPr>
              <w:t>Замовник зобов'язується:</w:t>
            </w:r>
          </w:p>
        </w:tc>
        <w:tc>
          <w:tcPr>
            <w:tcW w:w="5097" w:type="dxa"/>
          </w:tcPr>
          <w:p w14:paraId="0DD468EF" w14:textId="63231914" w:rsidR="002957D1" w:rsidRPr="00364A7D" w:rsidRDefault="00071186" w:rsidP="00935967">
            <w:pPr>
              <w:pStyle w:val="af4"/>
              <w:numPr>
                <w:ilvl w:val="1"/>
                <w:numId w:val="40"/>
              </w:numPr>
              <w:ind w:left="0" w:firstLine="180"/>
              <w:jc w:val="both"/>
              <w:rPr>
                <w:rFonts w:ascii="Cambria" w:hAnsi="Cambria"/>
                <w:b/>
                <w:sz w:val="22"/>
                <w:szCs w:val="22"/>
                <w:lang w:val="en-US"/>
              </w:rPr>
            </w:pPr>
            <w:r w:rsidRPr="00364A7D">
              <w:rPr>
                <w:rFonts w:ascii="Cambria" w:hAnsi="Cambria"/>
                <w:b/>
                <w:sz w:val="22"/>
                <w:lang w:val="en-US"/>
              </w:rPr>
              <w:t>The Customer shall:</w:t>
            </w:r>
          </w:p>
        </w:tc>
      </w:tr>
      <w:tr w:rsidR="002957D1" w:rsidRPr="00EA51DC" w14:paraId="59E43A2F" w14:textId="28CA5777" w:rsidTr="00D76154">
        <w:tc>
          <w:tcPr>
            <w:tcW w:w="5382" w:type="dxa"/>
          </w:tcPr>
          <w:p w14:paraId="4F9673C5" w14:textId="4B4AED02"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 xml:space="preserve">При </w:t>
            </w:r>
            <w:r w:rsidRPr="002957D1">
              <w:rPr>
                <w:rFonts w:ascii="Cambria" w:hAnsi="Cambria"/>
                <w:sz w:val="22"/>
                <w:szCs w:val="22"/>
                <w:shd w:val="clear" w:color="auto" w:fill="FFFFFF"/>
                <w:lang w:val="uk-UA"/>
              </w:rPr>
              <w:t>відсутності</w:t>
            </w:r>
            <w:r w:rsidRPr="002957D1">
              <w:rPr>
                <w:rFonts w:ascii="Cambria" w:hAnsi="Cambria"/>
                <w:sz w:val="22"/>
                <w:szCs w:val="22"/>
                <w:lang w:val="uk-UA"/>
              </w:rPr>
              <w:t xml:space="preserve"> вмотивованих зауважень до наданих Виконавцем Послуг, прийняти та оплатити надані Послуги відповідно до умов ц</w:t>
            </w:r>
            <w:r w:rsidR="00FD7CAF">
              <w:rPr>
                <w:rFonts w:ascii="Cambria" w:hAnsi="Cambria"/>
                <w:sz w:val="22"/>
                <w:szCs w:val="22"/>
                <w:lang w:val="uk-UA"/>
              </w:rPr>
              <w:t>ього Договору;</w:t>
            </w:r>
          </w:p>
        </w:tc>
        <w:tc>
          <w:tcPr>
            <w:tcW w:w="5097" w:type="dxa"/>
          </w:tcPr>
          <w:p w14:paraId="758A445F" w14:textId="5E2AF7BE" w:rsidR="002957D1" w:rsidRPr="00364A7D" w:rsidRDefault="00071186" w:rsidP="00935967">
            <w:pPr>
              <w:pStyle w:val="af4"/>
              <w:numPr>
                <w:ilvl w:val="2"/>
                <w:numId w:val="40"/>
              </w:numPr>
              <w:tabs>
                <w:tab w:val="left" w:pos="900"/>
              </w:tabs>
              <w:ind w:left="0" w:firstLine="180"/>
              <w:jc w:val="both"/>
              <w:rPr>
                <w:rFonts w:ascii="Cambria" w:hAnsi="Cambria"/>
                <w:sz w:val="22"/>
                <w:szCs w:val="22"/>
                <w:lang w:val="en-US"/>
              </w:rPr>
            </w:pPr>
            <w:r w:rsidRPr="00364A7D">
              <w:rPr>
                <w:rFonts w:ascii="Cambria" w:hAnsi="Cambria"/>
                <w:sz w:val="22"/>
                <w:lang w:val="en-US"/>
              </w:rPr>
              <w:t>Accept and pay for the Services provided hereunder, subject to there being no reasonable objections to the Serv</w:t>
            </w:r>
            <w:r w:rsidR="00491914">
              <w:rPr>
                <w:rFonts w:ascii="Cambria" w:hAnsi="Cambria"/>
                <w:sz w:val="22"/>
                <w:lang w:val="en-US"/>
              </w:rPr>
              <w:t>ices notified to the Contractor;</w:t>
            </w:r>
          </w:p>
        </w:tc>
      </w:tr>
      <w:tr w:rsidR="002957D1" w:rsidRPr="00EA51DC" w14:paraId="4286AFAA" w14:textId="546DF00A" w:rsidTr="00D76154">
        <w:tc>
          <w:tcPr>
            <w:tcW w:w="5382" w:type="dxa"/>
          </w:tcPr>
          <w:p w14:paraId="23991350" w14:textId="55B58251"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bookmarkStart w:id="7" w:name="_Hlk89815404"/>
            <w:r w:rsidRPr="002957D1">
              <w:rPr>
                <w:rFonts w:ascii="Cambria" w:hAnsi="Cambria"/>
                <w:sz w:val="22"/>
                <w:szCs w:val="22"/>
                <w:lang w:val="uk-UA"/>
              </w:rPr>
              <w:t>Повідомляти Виконавцю про факт початку співпраці між Замовником та ІТ-спеціалістом (встановлення трудових відносин, укладення цивільно-правового або господарського договору тощо) не пізніше наступного робочого дня, що нас</w:t>
            </w:r>
            <w:r w:rsidR="00FD7CAF">
              <w:rPr>
                <w:rFonts w:ascii="Cambria" w:hAnsi="Cambria"/>
                <w:sz w:val="22"/>
                <w:szCs w:val="22"/>
                <w:lang w:val="uk-UA"/>
              </w:rPr>
              <w:t>тупає за днем початку співпраці;</w:t>
            </w:r>
            <w:bookmarkEnd w:id="7"/>
          </w:p>
        </w:tc>
        <w:tc>
          <w:tcPr>
            <w:tcW w:w="5097" w:type="dxa"/>
          </w:tcPr>
          <w:p w14:paraId="189E8F78" w14:textId="0FCE19E4" w:rsidR="002957D1" w:rsidRPr="00364A7D" w:rsidRDefault="00071186" w:rsidP="00935967">
            <w:pPr>
              <w:pStyle w:val="af4"/>
              <w:numPr>
                <w:ilvl w:val="2"/>
                <w:numId w:val="40"/>
              </w:numPr>
              <w:tabs>
                <w:tab w:val="left" w:pos="900"/>
              </w:tabs>
              <w:ind w:left="0" w:firstLine="180"/>
              <w:jc w:val="both"/>
              <w:rPr>
                <w:rFonts w:ascii="Cambria" w:hAnsi="Cambria"/>
                <w:sz w:val="22"/>
                <w:szCs w:val="22"/>
                <w:lang w:val="en-US"/>
              </w:rPr>
            </w:pPr>
            <w:r w:rsidRPr="00364A7D">
              <w:rPr>
                <w:rFonts w:ascii="Cambria" w:hAnsi="Cambria"/>
                <w:sz w:val="22"/>
                <w:lang w:val="en-US"/>
              </w:rPr>
              <w:t xml:space="preserve">Inform the Contractor each time an IT Professional is onboarded by the Customer (on the basis of an employment agreement or </w:t>
            </w:r>
            <w:r w:rsidR="00491914">
              <w:rPr>
                <w:rFonts w:ascii="Cambria" w:hAnsi="Cambria"/>
                <w:sz w:val="22"/>
                <w:lang w:val="en-US"/>
              </w:rPr>
              <w:t xml:space="preserve">a </w:t>
            </w:r>
            <w:r w:rsidRPr="00364A7D">
              <w:rPr>
                <w:rFonts w:ascii="Cambria" w:hAnsi="Cambria"/>
                <w:sz w:val="22"/>
                <w:lang w:val="en-US"/>
              </w:rPr>
              <w:t xml:space="preserve">civil law contract or </w:t>
            </w:r>
            <w:r w:rsidR="00491914">
              <w:rPr>
                <w:rFonts w:ascii="Cambria" w:hAnsi="Cambria"/>
                <w:sz w:val="22"/>
                <w:lang w:val="en-US"/>
              </w:rPr>
              <w:t xml:space="preserve">a </w:t>
            </w:r>
            <w:r w:rsidRPr="00364A7D">
              <w:rPr>
                <w:rFonts w:ascii="Cambria" w:hAnsi="Cambria"/>
                <w:sz w:val="22"/>
                <w:lang w:val="en-US"/>
              </w:rPr>
              <w:t>business contract etc.) not later than the next da</w:t>
            </w:r>
            <w:r w:rsidR="00491914">
              <w:rPr>
                <w:rFonts w:ascii="Cambria" w:hAnsi="Cambria"/>
                <w:sz w:val="22"/>
                <w:lang w:val="en-US"/>
              </w:rPr>
              <w:t>y following the onboarding date;</w:t>
            </w:r>
          </w:p>
        </w:tc>
      </w:tr>
      <w:tr w:rsidR="002957D1" w:rsidRPr="00EA51DC" w14:paraId="65E99B04" w14:textId="15F2AE49" w:rsidTr="00D76154">
        <w:tc>
          <w:tcPr>
            <w:tcW w:w="5382" w:type="dxa"/>
          </w:tcPr>
          <w:p w14:paraId="440DF129" w14:textId="14C1F904"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bookmarkStart w:id="8" w:name="_Hlk89815440"/>
            <w:r w:rsidRPr="002957D1">
              <w:rPr>
                <w:rFonts w:ascii="Cambria" w:hAnsi="Cambria"/>
                <w:sz w:val="22"/>
                <w:szCs w:val="22"/>
                <w:lang w:val="uk-UA"/>
              </w:rPr>
              <w:t>Використовувати результати наданих Послуг лише для власно</w:t>
            </w:r>
            <w:r w:rsidR="00BE5ECC">
              <w:rPr>
                <w:rFonts w:ascii="Cambria" w:hAnsi="Cambria"/>
                <w:sz w:val="22"/>
                <w:szCs w:val="22"/>
                <w:lang w:val="uk-UA"/>
              </w:rPr>
              <w:t>ї</w:t>
            </w:r>
            <w:r w:rsidRPr="002957D1">
              <w:rPr>
                <w:rFonts w:ascii="Cambria" w:hAnsi="Cambria"/>
                <w:sz w:val="22"/>
                <w:szCs w:val="22"/>
                <w:lang w:val="uk-UA"/>
              </w:rPr>
              <w:t xml:space="preserve"> </w:t>
            </w:r>
            <w:r w:rsidR="00BE5ECC" w:rsidRPr="002957D1">
              <w:rPr>
                <w:rFonts w:ascii="Cambria" w:hAnsi="Cambria"/>
                <w:sz w:val="22"/>
                <w:szCs w:val="22"/>
                <w:lang w:val="uk-UA"/>
              </w:rPr>
              <w:t>господарськ</w:t>
            </w:r>
            <w:r w:rsidR="00BE5ECC">
              <w:rPr>
                <w:rFonts w:ascii="Cambria" w:hAnsi="Cambria"/>
                <w:sz w:val="22"/>
                <w:szCs w:val="22"/>
                <w:lang w:val="uk-UA"/>
              </w:rPr>
              <w:t>ої</w:t>
            </w:r>
            <w:r w:rsidR="00BE5ECC" w:rsidRPr="002957D1">
              <w:rPr>
                <w:rFonts w:ascii="Cambria" w:hAnsi="Cambria"/>
                <w:sz w:val="22"/>
                <w:szCs w:val="22"/>
                <w:lang w:val="uk-UA"/>
              </w:rPr>
              <w:t xml:space="preserve"> </w:t>
            </w:r>
            <w:r w:rsidRPr="002957D1">
              <w:rPr>
                <w:rFonts w:ascii="Cambria" w:hAnsi="Cambria"/>
                <w:sz w:val="22"/>
                <w:szCs w:val="22"/>
                <w:lang w:val="uk-UA"/>
              </w:rPr>
              <w:t>діяльності без права</w:t>
            </w:r>
            <w:r w:rsidR="00BE5ECC">
              <w:rPr>
                <w:rFonts w:ascii="Cambria" w:hAnsi="Cambria"/>
                <w:sz w:val="22"/>
                <w:szCs w:val="22"/>
                <w:lang w:val="uk-UA"/>
              </w:rPr>
              <w:t xml:space="preserve"> </w:t>
            </w:r>
            <w:r w:rsidR="00145473">
              <w:rPr>
                <w:rFonts w:ascii="Cambria" w:hAnsi="Cambria"/>
                <w:sz w:val="22"/>
                <w:szCs w:val="22"/>
                <w:lang w:val="uk-UA"/>
              </w:rPr>
              <w:t xml:space="preserve"> </w:t>
            </w:r>
            <w:r w:rsidR="00FD7CAF">
              <w:rPr>
                <w:rFonts w:ascii="Cambria" w:hAnsi="Cambria"/>
                <w:sz w:val="22"/>
                <w:szCs w:val="22"/>
                <w:lang w:val="uk-UA"/>
              </w:rPr>
              <w:t>перепродажу;</w:t>
            </w:r>
            <w:bookmarkEnd w:id="8"/>
          </w:p>
        </w:tc>
        <w:tc>
          <w:tcPr>
            <w:tcW w:w="5097" w:type="dxa"/>
          </w:tcPr>
          <w:p w14:paraId="1A14E922" w14:textId="5F273323"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Use the deliverables of the Services for</w:t>
            </w:r>
            <w:r w:rsidR="00145473">
              <w:rPr>
                <w:rFonts w:ascii="Cambria" w:hAnsi="Cambria"/>
                <w:sz w:val="22"/>
                <w:lang w:val="uk-UA"/>
              </w:rPr>
              <w:t xml:space="preserve"> </w:t>
            </w:r>
            <w:r w:rsidR="00145473">
              <w:rPr>
                <w:rFonts w:ascii="Cambria" w:hAnsi="Cambria"/>
                <w:sz w:val="22"/>
                <w:lang w:val="en-US"/>
              </w:rPr>
              <w:t>own</w:t>
            </w:r>
            <w:r w:rsidRPr="00071186">
              <w:rPr>
                <w:rFonts w:ascii="Cambria" w:hAnsi="Cambria"/>
                <w:sz w:val="22"/>
                <w:lang w:val="en-US"/>
              </w:rPr>
              <w:t xml:space="preserve"> business only, without </w:t>
            </w:r>
            <w:r w:rsidR="00145473">
              <w:rPr>
                <w:rFonts w:ascii="Cambria" w:hAnsi="Cambria"/>
                <w:sz w:val="22"/>
                <w:lang w:val="en-US"/>
              </w:rPr>
              <w:t xml:space="preserve"> </w:t>
            </w:r>
            <w:r w:rsidR="00491914">
              <w:rPr>
                <w:rFonts w:ascii="Cambria" w:hAnsi="Cambria"/>
                <w:sz w:val="22"/>
                <w:lang w:val="en-US"/>
              </w:rPr>
              <w:t>resell</w:t>
            </w:r>
            <w:r w:rsidR="00145473">
              <w:rPr>
                <w:rFonts w:ascii="Cambria" w:hAnsi="Cambria"/>
                <w:sz w:val="22"/>
                <w:lang w:val="en-US"/>
              </w:rPr>
              <w:t>ing</w:t>
            </w:r>
            <w:r w:rsidR="00491914">
              <w:rPr>
                <w:rFonts w:ascii="Cambria" w:hAnsi="Cambria"/>
                <w:sz w:val="22"/>
                <w:lang w:val="en-US"/>
              </w:rPr>
              <w:t xml:space="preserve"> the same;</w:t>
            </w:r>
          </w:p>
        </w:tc>
      </w:tr>
      <w:tr w:rsidR="002957D1" w:rsidRPr="00EA51DC" w14:paraId="13BD712E" w14:textId="2F408330" w:rsidTr="00D76154">
        <w:tc>
          <w:tcPr>
            <w:tcW w:w="5382" w:type="dxa"/>
          </w:tcPr>
          <w:p w14:paraId="4DECE296" w14:textId="5381FE75" w:rsidR="002957D1" w:rsidRPr="002957D1" w:rsidRDefault="002957D1" w:rsidP="007424B7">
            <w:pPr>
              <w:pStyle w:val="af4"/>
              <w:numPr>
                <w:ilvl w:val="2"/>
                <w:numId w:val="3"/>
              </w:numPr>
              <w:tabs>
                <w:tab w:val="clear" w:pos="1070"/>
                <w:tab w:val="num" w:pos="710"/>
              </w:tabs>
              <w:ind w:left="0" w:firstLine="710"/>
              <w:jc w:val="both"/>
              <w:rPr>
                <w:rFonts w:ascii="Cambria" w:hAnsi="Cambria"/>
                <w:sz w:val="22"/>
                <w:szCs w:val="22"/>
                <w:lang w:val="uk-UA"/>
              </w:rPr>
            </w:pPr>
            <w:bookmarkStart w:id="9" w:name="_Hlk89815484"/>
            <w:r w:rsidRPr="002957D1">
              <w:rPr>
                <w:rFonts w:ascii="Cambria" w:hAnsi="Cambria"/>
                <w:sz w:val="22"/>
                <w:szCs w:val="22"/>
                <w:lang w:val="uk-UA"/>
              </w:rPr>
              <w:t xml:space="preserve">Зберігати отримані паролі та коди доступу до веб-сайту та в жодному разі не передавати їх  ніяким способом ніяким особам, </w:t>
            </w:r>
            <w:r w:rsidR="00145473" w:rsidRPr="007424B7">
              <w:rPr>
                <w:rFonts w:ascii="Cambria" w:hAnsi="Cambria"/>
                <w:sz w:val="22"/>
                <w:szCs w:val="22"/>
              </w:rPr>
              <w:t xml:space="preserve"> </w:t>
            </w:r>
            <w:r w:rsidR="00BC46E7">
              <w:rPr>
                <w:rFonts w:ascii="Cambria" w:hAnsi="Cambria"/>
                <w:sz w:val="22"/>
                <w:szCs w:val="22"/>
                <w:lang w:val="uk-UA"/>
              </w:rPr>
              <w:t>крім користувачів Замовника</w:t>
            </w:r>
            <w:r w:rsidR="00FD7CAF">
              <w:rPr>
                <w:rFonts w:ascii="Cambria" w:hAnsi="Cambria"/>
                <w:sz w:val="22"/>
                <w:szCs w:val="22"/>
                <w:lang w:val="uk-UA"/>
              </w:rPr>
              <w:t>;</w:t>
            </w:r>
            <w:bookmarkEnd w:id="9"/>
          </w:p>
        </w:tc>
        <w:tc>
          <w:tcPr>
            <w:tcW w:w="5097" w:type="dxa"/>
          </w:tcPr>
          <w:p w14:paraId="58F58700" w14:textId="2F8528DC"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S</w:t>
            </w:r>
            <w:r w:rsidR="00145473">
              <w:rPr>
                <w:rFonts w:ascii="Cambria" w:hAnsi="Cambria"/>
                <w:sz w:val="22"/>
                <w:lang w:val="en-US"/>
              </w:rPr>
              <w:t xml:space="preserve">afeguard  </w:t>
            </w:r>
            <w:r w:rsidRPr="00071186">
              <w:rPr>
                <w:rFonts w:ascii="Cambria" w:hAnsi="Cambria"/>
                <w:sz w:val="22"/>
                <w:lang w:val="en-US"/>
              </w:rPr>
              <w:t xml:space="preserve">log-in passwords and codes to access the website and </w:t>
            </w:r>
            <w:r w:rsidR="00145473">
              <w:rPr>
                <w:rFonts w:ascii="Cambria" w:hAnsi="Cambria"/>
                <w:sz w:val="22"/>
                <w:lang w:val="en-US"/>
              </w:rPr>
              <w:t xml:space="preserve">to </w:t>
            </w:r>
            <w:r w:rsidRPr="00071186">
              <w:rPr>
                <w:rFonts w:ascii="Cambria" w:hAnsi="Cambria"/>
                <w:sz w:val="22"/>
                <w:lang w:val="en-US"/>
              </w:rPr>
              <w:t>refrain from sharing them with any third parties</w:t>
            </w:r>
            <w:r w:rsidR="00BC46E7">
              <w:rPr>
                <w:rFonts w:ascii="Cambria" w:hAnsi="Cambria"/>
                <w:sz w:val="22"/>
                <w:lang w:val="en-US"/>
              </w:rPr>
              <w:t>, except the Customer</w:t>
            </w:r>
            <w:r w:rsidR="00900BA0">
              <w:rPr>
                <w:rFonts w:ascii="Cambria" w:hAnsi="Cambria"/>
                <w:sz w:val="22"/>
                <w:lang w:val="en-US"/>
              </w:rPr>
              <w:t xml:space="preserve">'s </w:t>
            </w:r>
            <w:r w:rsidR="00BC46E7">
              <w:rPr>
                <w:rFonts w:ascii="Cambria" w:hAnsi="Cambria"/>
                <w:sz w:val="22"/>
                <w:lang w:val="en-US"/>
              </w:rPr>
              <w:t>users</w:t>
            </w:r>
            <w:r w:rsidR="00900BA0">
              <w:rPr>
                <w:rFonts w:ascii="Cambria" w:hAnsi="Cambria"/>
                <w:sz w:val="22"/>
                <w:lang w:val="en-US"/>
              </w:rPr>
              <w:t xml:space="preserve">; </w:t>
            </w:r>
          </w:p>
        </w:tc>
      </w:tr>
      <w:tr w:rsidR="002957D1" w:rsidRPr="00EA51DC" w14:paraId="08E3A676" w14:textId="5E48FE8A" w:rsidTr="00D76154">
        <w:tc>
          <w:tcPr>
            <w:tcW w:w="5382" w:type="dxa"/>
          </w:tcPr>
          <w:p w14:paraId="65ABBFA2" w14:textId="6FE7D76E"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Не вчиняти дій які б призвели до втручання у роботу серверу, програмного забезпеч</w:t>
            </w:r>
            <w:r w:rsidR="00FD7CAF">
              <w:rPr>
                <w:rFonts w:ascii="Cambria" w:hAnsi="Cambria"/>
                <w:sz w:val="22"/>
                <w:szCs w:val="22"/>
                <w:lang w:val="uk-UA"/>
              </w:rPr>
              <w:t xml:space="preserve">ення, викривлення, зміни даних </w:t>
            </w:r>
            <w:r w:rsidRPr="002957D1">
              <w:rPr>
                <w:rFonts w:ascii="Cambria" w:hAnsi="Cambria"/>
                <w:sz w:val="22"/>
                <w:szCs w:val="22"/>
                <w:lang w:val="uk-UA"/>
              </w:rPr>
              <w:t>тощо;</w:t>
            </w:r>
          </w:p>
        </w:tc>
        <w:tc>
          <w:tcPr>
            <w:tcW w:w="5097" w:type="dxa"/>
          </w:tcPr>
          <w:p w14:paraId="3159D16B" w14:textId="6208DA99"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Refrain from taking any actions that would result in interruptions on the server, software failure, modification or distortion of data etc.;</w:t>
            </w:r>
          </w:p>
        </w:tc>
      </w:tr>
      <w:tr w:rsidR="002957D1" w:rsidRPr="00EA51DC" w14:paraId="5E5F8D1D" w14:textId="5DC3D52E" w:rsidTr="00D76154">
        <w:tc>
          <w:tcPr>
            <w:tcW w:w="5382" w:type="dxa"/>
          </w:tcPr>
          <w:p w14:paraId="2075B2F8" w14:textId="06ABA1B0"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Не поширювати конфіденційну інформацію, отриману внаслідок виконання цього Договору та встановлення правовідносин з Виконавцем без отримання попередньої згоди Виконавця, окрі</w:t>
            </w:r>
            <w:r w:rsidR="00FD7CAF">
              <w:rPr>
                <w:rFonts w:ascii="Cambria" w:hAnsi="Cambria"/>
                <w:sz w:val="22"/>
                <w:szCs w:val="22"/>
                <w:lang w:val="uk-UA"/>
              </w:rPr>
              <w:t>м випадків передбачених законом</w:t>
            </w:r>
            <w:r w:rsidRPr="002957D1">
              <w:rPr>
                <w:rFonts w:ascii="Cambria" w:hAnsi="Cambria"/>
                <w:sz w:val="22"/>
                <w:szCs w:val="22"/>
                <w:lang w:val="uk-UA"/>
              </w:rPr>
              <w:t>;</w:t>
            </w:r>
          </w:p>
        </w:tc>
        <w:tc>
          <w:tcPr>
            <w:tcW w:w="5097" w:type="dxa"/>
          </w:tcPr>
          <w:p w14:paraId="3CD62159" w14:textId="59B518DD" w:rsidR="002957D1" w:rsidRPr="00281461" w:rsidRDefault="00071186" w:rsidP="00935967">
            <w:pPr>
              <w:pStyle w:val="af4"/>
              <w:numPr>
                <w:ilvl w:val="2"/>
                <w:numId w:val="40"/>
              </w:numPr>
              <w:tabs>
                <w:tab w:val="left" w:pos="900"/>
              </w:tabs>
              <w:ind w:left="0" w:firstLine="180"/>
              <w:jc w:val="both"/>
              <w:rPr>
                <w:rFonts w:ascii="Cambria" w:hAnsi="Cambria"/>
                <w:sz w:val="22"/>
                <w:szCs w:val="22"/>
                <w:lang w:val="uk-UA"/>
              </w:rPr>
            </w:pPr>
            <w:r w:rsidRPr="00071186">
              <w:rPr>
                <w:rFonts w:ascii="Cambria" w:hAnsi="Cambria"/>
                <w:sz w:val="22"/>
                <w:lang w:val="en-US"/>
              </w:rPr>
              <w:t>Not disclose confidential information obtained in providing the Services hereunder and establishing legal relations with the Contractor without a prior approval of the Contractor, other than in cases provided by applicable law</w:t>
            </w:r>
            <w:r w:rsidR="00380565">
              <w:rPr>
                <w:rFonts w:ascii="Cambria" w:hAnsi="Cambria"/>
                <w:sz w:val="22"/>
                <w:lang w:val="en-US"/>
              </w:rPr>
              <w:t>s</w:t>
            </w:r>
            <w:r w:rsidRPr="00071186">
              <w:rPr>
                <w:rFonts w:ascii="Cambria" w:hAnsi="Cambria"/>
                <w:sz w:val="22"/>
                <w:lang w:val="en-US"/>
              </w:rPr>
              <w:t>;</w:t>
            </w:r>
          </w:p>
        </w:tc>
      </w:tr>
      <w:tr w:rsidR="002957D1" w:rsidRPr="00EA51DC" w14:paraId="5635646A" w14:textId="49E60874" w:rsidTr="00D76154">
        <w:tc>
          <w:tcPr>
            <w:tcW w:w="5382" w:type="dxa"/>
          </w:tcPr>
          <w:p w14:paraId="12B57425" w14:textId="227D5591"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lastRenderedPageBreak/>
              <w:t>Надавати правдиві відомості про себе, умови і характер роботи, що пропонується;</w:t>
            </w:r>
          </w:p>
        </w:tc>
        <w:tc>
          <w:tcPr>
            <w:tcW w:w="5097" w:type="dxa"/>
          </w:tcPr>
          <w:p w14:paraId="510B58F5" w14:textId="3D4866C1"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Make truthful representations in respect of itself and as regards the terms and scope of the</w:t>
            </w:r>
            <w:r w:rsidR="00F14943">
              <w:rPr>
                <w:rFonts w:ascii="Cambria" w:hAnsi="Cambria"/>
                <w:sz w:val="22"/>
                <w:lang w:val="uk-UA"/>
              </w:rPr>
              <w:t> </w:t>
            </w:r>
            <w:r w:rsidRPr="00071186">
              <w:rPr>
                <w:rFonts w:ascii="Cambria" w:hAnsi="Cambria"/>
                <w:sz w:val="22"/>
                <w:lang w:val="en-US"/>
              </w:rPr>
              <w:t>services (work) offered;</w:t>
            </w:r>
          </w:p>
        </w:tc>
      </w:tr>
      <w:tr w:rsidR="002957D1" w:rsidRPr="00EA51DC" w14:paraId="719BFC32" w14:textId="4DFF8FF0" w:rsidTr="00D76154">
        <w:tc>
          <w:tcPr>
            <w:tcW w:w="5382" w:type="dxa"/>
          </w:tcPr>
          <w:p w14:paraId="595A2075" w14:textId="1D9AD41B"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Розміщувати пропозиції та вакансії у відповідності до тематики веб-сайту djinni.co, релевантні та актуальні до ринку IT послуг;</w:t>
            </w:r>
          </w:p>
        </w:tc>
        <w:tc>
          <w:tcPr>
            <w:tcW w:w="5097" w:type="dxa"/>
          </w:tcPr>
          <w:p w14:paraId="010CDC8B" w14:textId="2678EF3C" w:rsidR="002957D1" w:rsidRPr="00FD7CAF" w:rsidRDefault="00071186" w:rsidP="00935967">
            <w:pPr>
              <w:pStyle w:val="af4"/>
              <w:numPr>
                <w:ilvl w:val="2"/>
                <w:numId w:val="40"/>
              </w:numPr>
              <w:tabs>
                <w:tab w:val="left" w:pos="900"/>
              </w:tabs>
              <w:ind w:left="0" w:firstLine="180"/>
              <w:jc w:val="both"/>
              <w:rPr>
                <w:rFonts w:ascii="Cambria" w:hAnsi="Cambria"/>
                <w:sz w:val="22"/>
                <w:szCs w:val="22"/>
                <w:lang w:val="en-US"/>
              </w:rPr>
            </w:pPr>
            <w:r w:rsidRPr="00FD7CAF">
              <w:rPr>
                <w:rFonts w:ascii="Cambria" w:hAnsi="Cambria"/>
                <w:sz w:val="22"/>
                <w:lang w:val="en-US"/>
              </w:rPr>
              <w:t xml:space="preserve">Publish </w:t>
            </w:r>
            <w:r w:rsidR="00F14943">
              <w:rPr>
                <w:rFonts w:ascii="Cambria" w:hAnsi="Cambria"/>
                <w:sz w:val="22"/>
                <w:lang w:val="uk-UA"/>
              </w:rPr>
              <w:t xml:space="preserve"> </w:t>
            </w:r>
            <w:r w:rsidRPr="00FD7CAF">
              <w:rPr>
                <w:rFonts w:ascii="Cambria" w:hAnsi="Cambria"/>
                <w:sz w:val="22"/>
                <w:lang w:val="en-US"/>
              </w:rPr>
              <w:t xml:space="preserve">offers and job vacancies at djinni.co website  </w:t>
            </w:r>
            <w:proofErr w:type="spellStart"/>
            <w:r w:rsidR="00F14943">
              <w:rPr>
                <w:rFonts w:ascii="Cambria" w:hAnsi="Cambria"/>
                <w:sz w:val="22"/>
                <w:lang w:val="uk-UA"/>
              </w:rPr>
              <w:t>that</w:t>
            </w:r>
            <w:proofErr w:type="spellEnd"/>
            <w:r w:rsidR="00F14943">
              <w:rPr>
                <w:rFonts w:ascii="Cambria" w:hAnsi="Cambria"/>
                <w:sz w:val="22"/>
                <w:lang w:val="uk-UA"/>
              </w:rPr>
              <w:t xml:space="preserve"> </w:t>
            </w:r>
            <w:r w:rsidRPr="00FD7CAF">
              <w:rPr>
                <w:rFonts w:ascii="Cambria" w:hAnsi="Cambria"/>
                <w:sz w:val="22"/>
                <w:lang w:val="en-US"/>
              </w:rPr>
              <w:t>are consistent with the website profile, industry-relevant</w:t>
            </w:r>
            <w:r w:rsidR="00F14943">
              <w:rPr>
                <w:rFonts w:ascii="Cambria" w:hAnsi="Cambria"/>
                <w:sz w:val="22"/>
                <w:lang w:val="en-US"/>
              </w:rPr>
              <w:t>,</w:t>
            </w:r>
            <w:r w:rsidRPr="00FD7CAF">
              <w:rPr>
                <w:rFonts w:ascii="Cambria" w:hAnsi="Cambria"/>
                <w:sz w:val="22"/>
                <w:lang w:val="en-US"/>
              </w:rPr>
              <w:t xml:space="preserve"> and up-to-date;</w:t>
            </w:r>
          </w:p>
        </w:tc>
      </w:tr>
      <w:tr w:rsidR="002957D1" w:rsidRPr="002957D1" w14:paraId="5C2770EF" w14:textId="6575662F" w:rsidTr="00D76154">
        <w:tc>
          <w:tcPr>
            <w:tcW w:w="5382" w:type="dxa"/>
          </w:tcPr>
          <w:p w14:paraId="08270640" w14:textId="77777777"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Не здійснювати розсилку спаму;</w:t>
            </w:r>
          </w:p>
        </w:tc>
        <w:tc>
          <w:tcPr>
            <w:tcW w:w="5097" w:type="dxa"/>
          </w:tcPr>
          <w:p w14:paraId="63DE00ED" w14:textId="269AD1B2" w:rsidR="002957D1" w:rsidRPr="00FD7CAF" w:rsidRDefault="00071186" w:rsidP="00935967">
            <w:pPr>
              <w:pStyle w:val="af4"/>
              <w:numPr>
                <w:ilvl w:val="2"/>
                <w:numId w:val="40"/>
              </w:numPr>
              <w:tabs>
                <w:tab w:val="left" w:pos="900"/>
              </w:tabs>
              <w:ind w:left="0" w:firstLine="180"/>
              <w:jc w:val="both"/>
              <w:rPr>
                <w:rFonts w:ascii="Cambria" w:hAnsi="Cambria"/>
                <w:sz w:val="22"/>
                <w:szCs w:val="22"/>
                <w:lang w:val="en-US"/>
              </w:rPr>
            </w:pPr>
            <w:r w:rsidRPr="00FD7CAF">
              <w:rPr>
                <w:rFonts w:ascii="Cambria" w:hAnsi="Cambria"/>
                <w:sz w:val="22"/>
                <w:lang w:val="en-US"/>
              </w:rPr>
              <w:t>Refrain from sending Spam;</w:t>
            </w:r>
          </w:p>
        </w:tc>
      </w:tr>
      <w:tr w:rsidR="002957D1" w:rsidRPr="00EA51DC" w14:paraId="3D1EA449" w14:textId="56D65FF5" w:rsidTr="00D76154">
        <w:tc>
          <w:tcPr>
            <w:tcW w:w="5382" w:type="dxa"/>
          </w:tcPr>
          <w:p w14:paraId="702456B0" w14:textId="07429E00" w:rsidR="002957D1" w:rsidRPr="002957D1" w:rsidRDefault="002957D1" w:rsidP="007424B7">
            <w:pPr>
              <w:pStyle w:val="af4"/>
              <w:numPr>
                <w:ilvl w:val="2"/>
                <w:numId w:val="3"/>
              </w:numPr>
              <w:tabs>
                <w:tab w:val="clear" w:pos="1070"/>
                <w:tab w:val="left" w:pos="1276"/>
              </w:tabs>
              <w:ind w:left="0" w:firstLine="567"/>
              <w:jc w:val="both"/>
              <w:rPr>
                <w:rFonts w:ascii="Cambria" w:hAnsi="Cambria"/>
                <w:sz w:val="22"/>
                <w:szCs w:val="22"/>
                <w:lang w:val="uk-UA"/>
              </w:rPr>
            </w:pPr>
            <w:r w:rsidRPr="002957D1">
              <w:rPr>
                <w:rFonts w:ascii="Cambria" w:hAnsi="Cambria"/>
                <w:sz w:val="22"/>
                <w:szCs w:val="22"/>
                <w:lang w:val="uk-UA"/>
              </w:rPr>
              <w:t xml:space="preserve">Дотримуватись умов використання веб-сайту </w:t>
            </w:r>
            <w:hyperlink r:id="rId11" w:history="1">
              <w:r w:rsidRPr="002957D1">
                <w:rPr>
                  <w:rStyle w:val="af6"/>
                  <w:rFonts w:ascii="Cambria" w:hAnsi="Cambria"/>
                  <w:color w:val="auto"/>
                  <w:sz w:val="22"/>
                  <w:szCs w:val="22"/>
                  <w:lang w:val="uk-UA"/>
                </w:rPr>
                <w:t>https://djinni.co/pricing.html</w:t>
              </w:r>
            </w:hyperlink>
            <w:r w:rsidR="00900BA0" w:rsidRPr="007424B7">
              <w:rPr>
                <w:rStyle w:val="af6"/>
                <w:rFonts w:ascii="Cambria" w:hAnsi="Cambria"/>
                <w:color w:val="auto"/>
                <w:sz w:val="22"/>
                <w:szCs w:val="22"/>
              </w:rPr>
              <w:t xml:space="preserve">, </w:t>
            </w:r>
          </w:p>
        </w:tc>
        <w:tc>
          <w:tcPr>
            <w:tcW w:w="5097" w:type="dxa"/>
          </w:tcPr>
          <w:p w14:paraId="792C2E5D" w14:textId="21B4217F" w:rsidR="002957D1" w:rsidRPr="00FD7CAF" w:rsidRDefault="00071186" w:rsidP="00935967">
            <w:pPr>
              <w:pStyle w:val="af4"/>
              <w:numPr>
                <w:ilvl w:val="2"/>
                <w:numId w:val="40"/>
              </w:numPr>
              <w:tabs>
                <w:tab w:val="left" w:pos="900"/>
              </w:tabs>
              <w:ind w:left="0" w:firstLine="180"/>
              <w:jc w:val="both"/>
              <w:rPr>
                <w:rFonts w:ascii="Cambria" w:hAnsi="Cambria"/>
                <w:sz w:val="22"/>
                <w:szCs w:val="22"/>
                <w:lang w:val="en-US"/>
              </w:rPr>
            </w:pPr>
            <w:r w:rsidRPr="00FD7CAF">
              <w:rPr>
                <w:rFonts w:ascii="Cambria" w:hAnsi="Cambria"/>
                <w:sz w:val="22"/>
                <w:lang w:val="en-US"/>
              </w:rPr>
              <w:t xml:space="preserve">Comply with the website Terms of Use available at </w:t>
            </w:r>
            <w:hyperlink r:id="rId12" w:history="1">
              <w:r w:rsidRPr="00FD7CAF">
                <w:rPr>
                  <w:rStyle w:val="af6"/>
                  <w:rFonts w:ascii="Cambria" w:hAnsi="Cambria"/>
                  <w:color w:val="auto"/>
                  <w:sz w:val="22"/>
                  <w:lang w:val="en-US"/>
                </w:rPr>
                <w:t>https://djinni.co/pricing.html</w:t>
              </w:r>
            </w:hyperlink>
            <w:r w:rsidR="00900BA0">
              <w:rPr>
                <w:rStyle w:val="af6"/>
                <w:rFonts w:ascii="Cambria" w:hAnsi="Cambria"/>
                <w:color w:val="auto"/>
                <w:sz w:val="22"/>
                <w:lang w:val="en-US"/>
              </w:rPr>
              <w:t xml:space="preserve"> </w:t>
            </w:r>
          </w:p>
        </w:tc>
      </w:tr>
      <w:tr w:rsidR="002957D1" w:rsidRPr="00EA51DC" w14:paraId="710C160B" w14:textId="3C74E469" w:rsidTr="00D76154">
        <w:tc>
          <w:tcPr>
            <w:tcW w:w="5382" w:type="dxa"/>
          </w:tcPr>
          <w:p w14:paraId="5B915238" w14:textId="5ECF2EC8" w:rsidR="002957D1" w:rsidRPr="002957D1" w:rsidRDefault="002957D1" w:rsidP="00D20A95">
            <w:pPr>
              <w:pStyle w:val="af4"/>
              <w:numPr>
                <w:ilvl w:val="2"/>
                <w:numId w:val="3"/>
              </w:numPr>
              <w:tabs>
                <w:tab w:val="clear" w:pos="1070"/>
                <w:tab w:val="left" w:pos="1276"/>
              </w:tabs>
              <w:ind w:left="0" w:firstLine="567"/>
              <w:jc w:val="both"/>
              <w:rPr>
                <w:rFonts w:ascii="Cambria" w:hAnsi="Cambria"/>
                <w:sz w:val="22"/>
                <w:szCs w:val="22"/>
                <w:lang w:val="uk-UA"/>
              </w:rPr>
            </w:pPr>
            <w:r w:rsidRPr="002957D1">
              <w:rPr>
                <w:rFonts w:ascii="Cambria" w:hAnsi="Cambria"/>
                <w:sz w:val="22"/>
                <w:szCs w:val="22"/>
                <w:lang w:val="uk-UA"/>
              </w:rPr>
              <w:t>Нести відповідальність за зміст розповсюджуваної ним інформації та відповідність її вимогам чи</w:t>
            </w:r>
            <w:r w:rsidR="00FD7CAF">
              <w:rPr>
                <w:rFonts w:ascii="Cambria" w:hAnsi="Cambria"/>
                <w:sz w:val="22"/>
                <w:szCs w:val="22"/>
                <w:lang w:val="uk-UA"/>
              </w:rPr>
              <w:t>нного законодавства України;</w:t>
            </w:r>
          </w:p>
        </w:tc>
        <w:tc>
          <w:tcPr>
            <w:tcW w:w="5097" w:type="dxa"/>
          </w:tcPr>
          <w:p w14:paraId="079D06C4" w14:textId="4AEB359F" w:rsidR="002957D1" w:rsidRPr="00FD7CAF" w:rsidRDefault="00071186" w:rsidP="00935967">
            <w:pPr>
              <w:pStyle w:val="af4"/>
              <w:numPr>
                <w:ilvl w:val="2"/>
                <w:numId w:val="40"/>
              </w:numPr>
              <w:tabs>
                <w:tab w:val="left" w:pos="900"/>
              </w:tabs>
              <w:ind w:left="0" w:firstLine="180"/>
              <w:jc w:val="both"/>
              <w:rPr>
                <w:rFonts w:ascii="Cambria" w:hAnsi="Cambria"/>
                <w:sz w:val="22"/>
                <w:szCs w:val="22"/>
                <w:lang w:val="en-US"/>
              </w:rPr>
            </w:pPr>
            <w:r w:rsidRPr="00FD7CAF">
              <w:rPr>
                <w:rFonts w:ascii="Cambria" w:hAnsi="Cambria"/>
                <w:sz w:val="22"/>
                <w:lang w:val="en-US"/>
              </w:rPr>
              <w:t>Ensure that the information published at the website is credible in terms of content and compliant with the requirements prescribed by applicable law</w:t>
            </w:r>
            <w:r w:rsidR="00380565" w:rsidRPr="00FD7CAF">
              <w:rPr>
                <w:rFonts w:ascii="Cambria" w:hAnsi="Cambria"/>
                <w:sz w:val="22"/>
                <w:lang w:val="en-US"/>
              </w:rPr>
              <w:t>s</w:t>
            </w:r>
            <w:r w:rsidR="00FD7CAF" w:rsidRPr="00FD7CAF">
              <w:rPr>
                <w:rFonts w:ascii="Cambria" w:hAnsi="Cambria"/>
                <w:sz w:val="22"/>
                <w:lang w:val="en-US"/>
              </w:rPr>
              <w:t xml:space="preserve"> of Ukraine;</w:t>
            </w:r>
          </w:p>
        </w:tc>
      </w:tr>
      <w:tr w:rsidR="002957D1" w:rsidRPr="00EA51DC" w14:paraId="314532A0" w14:textId="6363B07B" w:rsidTr="00D76154">
        <w:tc>
          <w:tcPr>
            <w:tcW w:w="5382" w:type="dxa"/>
          </w:tcPr>
          <w:p w14:paraId="77B68CD1" w14:textId="2D9CD195" w:rsidR="002957D1" w:rsidRPr="002957D1" w:rsidRDefault="002957D1" w:rsidP="00D20A95">
            <w:pPr>
              <w:pStyle w:val="af4"/>
              <w:numPr>
                <w:ilvl w:val="2"/>
                <w:numId w:val="3"/>
              </w:numPr>
              <w:tabs>
                <w:tab w:val="clear" w:pos="1070"/>
                <w:tab w:val="left" w:pos="1276"/>
              </w:tabs>
              <w:ind w:left="0" w:firstLine="567"/>
              <w:jc w:val="both"/>
              <w:rPr>
                <w:rFonts w:ascii="Cambria" w:hAnsi="Cambria"/>
                <w:sz w:val="22"/>
                <w:szCs w:val="22"/>
                <w:lang w:val="uk-UA"/>
              </w:rPr>
            </w:pPr>
            <w:r w:rsidRPr="002957D1">
              <w:rPr>
                <w:rFonts w:ascii="Cambria" w:hAnsi="Cambria"/>
                <w:sz w:val="22"/>
                <w:szCs w:val="22"/>
                <w:lang w:val="uk-UA"/>
              </w:rPr>
              <w:t xml:space="preserve">У змісті вакансій та пропозицій не публікувати вимоги до статі, віку, та інші дискримінаційні вимоги до кандидатів, а також </w:t>
            </w:r>
            <w:r w:rsidR="00F14943">
              <w:rPr>
                <w:rFonts w:ascii="Cambria" w:hAnsi="Cambria"/>
                <w:sz w:val="22"/>
                <w:szCs w:val="22"/>
              </w:rPr>
              <w:t xml:space="preserve">не </w:t>
            </w:r>
            <w:r w:rsidRPr="002957D1">
              <w:rPr>
                <w:rFonts w:ascii="Cambria" w:hAnsi="Cambria"/>
                <w:sz w:val="22"/>
                <w:szCs w:val="22"/>
                <w:lang w:val="uk-UA"/>
              </w:rPr>
              <w:t>вимагати надання відомостей про особисте життя.</w:t>
            </w:r>
          </w:p>
        </w:tc>
        <w:tc>
          <w:tcPr>
            <w:tcW w:w="5097" w:type="dxa"/>
          </w:tcPr>
          <w:p w14:paraId="1AB63AAB" w14:textId="087E9FC6"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Ensure that service and/or work offers and job vacancies do not contain any preferences as to sex, age</w:t>
            </w:r>
            <w:r w:rsidR="00F14943" w:rsidRPr="007424B7">
              <w:rPr>
                <w:rFonts w:ascii="Cambria" w:hAnsi="Cambria"/>
                <w:sz w:val="22"/>
                <w:lang w:val="en-US"/>
              </w:rPr>
              <w:t>,</w:t>
            </w:r>
            <w:r w:rsidRPr="00071186">
              <w:rPr>
                <w:rFonts w:ascii="Cambria" w:hAnsi="Cambria"/>
                <w:sz w:val="22"/>
                <w:lang w:val="en-US"/>
              </w:rPr>
              <w:t xml:space="preserve"> or other discriminatory requirements to applicants </w:t>
            </w:r>
            <w:r w:rsidR="00F14943">
              <w:rPr>
                <w:rFonts w:ascii="Cambria" w:hAnsi="Cambria"/>
                <w:sz w:val="22"/>
                <w:lang w:val="en-US"/>
              </w:rPr>
              <w:t xml:space="preserve">and not to enquire about private life. </w:t>
            </w:r>
          </w:p>
        </w:tc>
      </w:tr>
      <w:tr w:rsidR="002957D1" w:rsidRPr="00EA51DC" w14:paraId="0056D319" w14:textId="5BF578DA" w:rsidTr="00D76154">
        <w:tc>
          <w:tcPr>
            <w:tcW w:w="5382" w:type="dxa"/>
          </w:tcPr>
          <w:p w14:paraId="46B3F1FA" w14:textId="77777777" w:rsidR="002957D1" w:rsidRPr="002957D1" w:rsidRDefault="002957D1" w:rsidP="00D20A95">
            <w:pPr>
              <w:pStyle w:val="af4"/>
              <w:numPr>
                <w:ilvl w:val="1"/>
                <w:numId w:val="3"/>
              </w:numPr>
              <w:ind w:left="0" w:firstLine="567"/>
              <w:jc w:val="both"/>
              <w:rPr>
                <w:rFonts w:ascii="Cambria" w:hAnsi="Cambria"/>
                <w:b/>
                <w:sz w:val="22"/>
                <w:szCs w:val="22"/>
                <w:lang w:val="uk-UA"/>
              </w:rPr>
            </w:pPr>
            <w:r w:rsidRPr="002957D1">
              <w:rPr>
                <w:rFonts w:ascii="Cambria" w:hAnsi="Cambria"/>
                <w:b/>
                <w:sz w:val="22"/>
                <w:szCs w:val="22"/>
                <w:lang w:val="uk-UA"/>
              </w:rPr>
              <w:t>Замовник має право:</w:t>
            </w:r>
          </w:p>
        </w:tc>
        <w:tc>
          <w:tcPr>
            <w:tcW w:w="5097" w:type="dxa"/>
          </w:tcPr>
          <w:p w14:paraId="732A2F04" w14:textId="27E74142" w:rsidR="002957D1" w:rsidRPr="007E0EC3" w:rsidRDefault="00071186" w:rsidP="00935967">
            <w:pPr>
              <w:pStyle w:val="af4"/>
              <w:numPr>
                <w:ilvl w:val="1"/>
                <w:numId w:val="40"/>
              </w:numPr>
              <w:ind w:left="0" w:firstLine="180"/>
              <w:jc w:val="both"/>
              <w:rPr>
                <w:rFonts w:ascii="Cambria" w:hAnsi="Cambria"/>
                <w:b/>
                <w:sz w:val="22"/>
                <w:szCs w:val="22"/>
                <w:lang w:val="en-US"/>
              </w:rPr>
            </w:pPr>
            <w:r w:rsidRPr="00071186">
              <w:rPr>
                <w:rFonts w:ascii="Cambria" w:hAnsi="Cambria"/>
                <w:b/>
                <w:sz w:val="22"/>
                <w:lang w:val="en-US"/>
              </w:rPr>
              <w:t>The Customer shall have the right to:</w:t>
            </w:r>
          </w:p>
        </w:tc>
      </w:tr>
      <w:tr w:rsidR="002957D1" w:rsidRPr="00EA51DC" w14:paraId="2CFD08FC" w14:textId="345A94E7" w:rsidTr="00D76154">
        <w:tc>
          <w:tcPr>
            <w:tcW w:w="5382" w:type="dxa"/>
          </w:tcPr>
          <w:p w14:paraId="1DED204E" w14:textId="77777777"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контролювати хід надання Послуг на кожному етапі.</w:t>
            </w:r>
          </w:p>
        </w:tc>
        <w:tc>
          <w:tcPr>
            <w:tcW w:w="5097" w:type="dxa"/>
          </w:tcPr>
          <w:p w14:paraId="120F43DA" w14:textId="7BC03752" w:rsidR="002957D1" w:rsidRPr="00FD7CAF" w:rsidRDefault="00071186" w:rsidP="00935967">
            <w:pPr>
              <w:pStyle w:val="af4"/>
              <w:numPr>
                <w:ilvl w:val="2"/>
                <w:numId w:val="40"/>
              </w:numPr>
              <w:tabs>
                <w:tab w:val="left" w:pos="900"/>
              </w:tabs>
              <w:ind w:left="0" w:firstLine="180"/>
              <w:jc w:val="both"/>
              <w:rPr>
                <w:rFonts w:ascii="Cambria" w:hAnsi="Cambria"/>
                <w:sz w:val="22"/>
                <w:szCs w:val="22"/>
                <w:lang w:val="en-US"/>
              </w:rPr>
            </w:pPr>
            <w:r w:rsidRPr="00FD7CAF">
              <w:rPr>
                <w:rFonts w:ascii="Cambria" w:hAnsi="Cambria"/>
                <w:sz w:val="22"/>
                <w:lang w:val="en-US"/>
              </w:rPr>
              <w:t>Supervise the Services provided hereunder on a stage-by-stage basis;</w:t>
            </w:r>
          </w:p>
        </w:tc>
      </w:tr>
      <w:tr w:rsidR="002957D1" w:rsidRPr="00EA51DC" w14:paraId="179F8CD0" w14:textId="6EAAC52E" w:rsidTr="00D76154">
        <w:tc>
          <w:tcPr>
            <w:tcW w:w="5382" w:type="dxa"/>
          </w:tcPr>
          <w:p w14:paraId="779EB8B3" w14:textId="77777777" w:rsid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вимагати усунення недоліків у наданих Послугах, якість яких не відповідає умовам Договору або законодавству України.</w:t>
            </w:r>
          </w:p>
          <w:p w14:paraId="595FADFA" w14:textId="77777777" w:rsidR="00281461" w:rsidRDefault="00281461" w:rsidP="00281461">
            <w:pPr>
              <w:pStyle w:val="af4"/>
              <w:ind w:left="567"/>
              <w:jc w:val="both"/>
              <w:rPr>
                <w:rFonts w:ascii="Cambria" w:hAnsi="Cambria"/>
                <w:sz w:val="22"/>
                <w:szCs w:val="22"/>
                <w:lang w:val="uk-UA"/>
              </w:rPr>
            </w:pPr>
          </w:p>
          <w:p w14:paraId="024E79B4" w14:textId="5B33480B" w:rsidR="004427A3" w:rsidRPr="002957D1" w:rsidRDefault="004427A3" w:rsidP="00281461">
            <w:pPr>
              <w:pStyle w:val="af4"/>
              <w:ind w:left="567"/>
              <w:jc w:val="both"/>
              <w:rPr>
                <w:rFonts w:ascii="Cambria" w:hAnsi="Cambria"/>
                <w:sz w:val="22"/>
                <w:szCs w:val="22"/>
                <w:lang w:val="uk-UA"/>
              </w:rPr>
            </w:pPr>
          </w:p>
        </w:tc>
        <w:tc>
          <w:tcPr>
            <w:tcW w:w="5097" w:type="dxa"/>
          </w:tcPr>
          <w:p w14:paraId="285B5E63" w14:textId="1C7D15CC" w:rsidR="002957D1" w:rsidRPr="00FD7CAF" w:rsidRDefault="00071186" w:rsidP="00935967">
            <w:pPr>
              <w:pStyle w:val="af4"/>
              <w:numPr>
                <w:ilvl w:val="2"/>
                <w:numId w:val="40"/>
              </w:numPr>
              <w:tabs>
                <w:tab w:val="left" w:pos="900"/>
              </w:tabs>
              <w:ind w:left="0" w:firstLine="180"/>
              <w:jc w:val="both"/>
              <w:rPr>
                <w:rFonts w:ascii="Cambria" w:hAnsi="Cambria"/>
                <w:sz w:val="22"/>
                <w:szCs w:val="22"/>
                <w:lang w:val="en-US"/>
              </w:rPr>
            </w:pPr>
            <w:r w:rsidRPr="00FD7CAF">
              <w:rPr>
                <w:rFonts w:ascii="Cambria" w:hAnsi="Cambria"/>
                <w:sz w:val="22"/>
                <w:lang w:val="en-US"/>
              </w:rPr>
              <w:t>Demand that any deficiencies in the Services be remedied, provided that their quality does not comply with the Contract or applicable laws of Ukraine.</w:t>
            </w:r>
          </w:p>
        </w:tc>
      </w:tr>
      <w:tr w:rsidR="002957D1" w:rsidRPr="002957D1" w14:paraId="4C0365E8" w14:textId="5440CC5D" w:rsidTr="00D76154">
        <w:tc>
          <w:tcPr>
            <w:tcW w:w="5382" w:type="dxa"/>
          </w:tcPr>
          <w:p w14:paraId="5EE9D7A9" w14:textId="77777777" w:rsidR="002957D1" w:rsidRPr="002957D1" w:rsidRDefault="002957D1" w:rsidP="00D20A95">
            <w:pPr>
              <w:pStyle w:val="af4"/>
              <w:numPr>
                <w:ilvl w:val="0"/>
                <w:numId w:val="3"/>
              </w:numPr>
              <w:jc w:val="center"/>
              <w:rPr>
                <w:rFonts w:ascii="Cambria" w:hAnsi="Cambria"/>
                <w:b/>
                <w:sz w:val="22"/>
                <w:szCs w:val="22"/>
                <w:lang w:val="uk-UA"/>
              </w:rPr>
            </w:pPr>
            <w:r w:rsidRPr="002957D1">
              <w:rPr>
                <w:rFonts w:ascii="Cambria" w:hAnsi="Cambria"/>
                <w:b/>
                <w:sz w:val="22"/>
                <w:szCs w:val="22"/>
                <w:lang w:val="uk-UA"/>
              </w:rPr>
              <w:t>Претензії</w:t>
            </w:r>
          </w:p>
        </w:tc>
        <w:tc>
          <w:tcPr>
            <w:tcW w:w="5097" w:type="dxa"/>
          </w:tcPr>
          <w:p w14:paraId="54ECE1CD" w14:textId="0AF4EA27" w:rsidR="002957D1" w:rsidRPr="00FD7CAF" w:rsidRDefault="00071186" w:rsidP="00935967">
            <w:pPr>
              <w:pStyle w:val="af4"/>
              <w:numPr>
                <w:ilvl w:val="0"/>
                <w:numId w:val="40"/>
              </w:numPr>
              <w:jc w:val="center"/>
              <w:rPr>
                <w:rFonts w:ascii="Cambria" w:hAnsi="Cambria"/>
                <w:b/>
                <w:sz w:val="22"/>
                <w:szCs w:val="22"/>
                <w:lang w:val="en-US"/>
              </w:rPr>
            </w:pPr>
            <w:r w:rsidRPr="00FD7CAF">
              <w:rPr>
                <w:rFonts w:ascii="Cambria" w:hAnsi="Cambria"/>
                <w:b/>
                <w:sz w:val="22"/>
                <w:lang w:val="en-US"/>
              </w:rPr>
              <w:t>Claims</w:t>
            </w:r>
          </w:p>
        </w:tc>
      </w:tr>
      <w:tr w:rsidR="002957D1" w:rsidRPr="00EA51DC" w14:paraId="166C5CB0" w14:textId="1E9F6365" w:rsidTr="00D76154">
        <w:tc>
          <w:tcPr>
            <w:tcW w:w="5382" w:type="dxa"/>
          </w:tcPr>
          <w:p w14:paraId="39694442" w14:textId="77777777" w:rsidR="002957D1" w:rsidRPr="002957D1" w:rsidRDefault="002957D1" w:rsidP="00D20A95">
            <w:pPr>
              <w:pStyle w:val="a4"/>
              <w:numPr>
                <w:ilvl w:val="1"/>
                <w:numId w:val="3"/>
              </w:numPr>
              <w:tabs>
                <w:tab w:val="left" w:pos="993"/>
              </w:tabs>
              <w:ind w:left="0" w:firstLine="708"/>
              <w:jc w:val="both"/>
              <w:rPr>
                <w:rFonts w:ascii="Cambria" w:hAnsi="Cambria"/>
                <w:sz w:val="22"/>
                <w:szCs w:val="22"/>
              </w:rPr>
            </w:pPr>
            <w:r w:rsidRPr="002957D1">
              <w:rPr>
                <w:rFonts w:ascii="Cambria" w:hAnsi="Cambria"/>
                <w:sz w:val="22"/>
                <w:szCs w:val="22"/>
              </w:rPr>
              <w:t>У разі виявлення під час прийому-передачі Послуг невідповідності вимогам, що звичайно ставляться до відповідних Послуг, Замовник має право заявити претензію протягом 10 ( десяти) календарних днів з моменту виявлення невідповідності. Претензія складається у письмовій формі та направляється Виконавцю у порядку передбаченому для направлення Акт</w:t>
            </w:r>
            <w:r w:rsidRPr="002957D1">
              <w:rPr>
                <w:rFonts w:ascii="Cambria" w:hAnsi="Cambria"/>
                <w:sz w:val="22"/>
                <w:szCs w:val="22"/>
                <w:lang w:val="ru-RU"/>
              </w:rPr>
              <w:t>у</w:t>
            </w:r>
            <w:r w:rsidRPr="002957D1">
              <w:rPr>
                <w:rFonts w:ascii="Cambria" w:hAnsi="Cambria"/>
                <w:sz w:val="22"/>
                <w:szCs w:val="22"/>
              </w:rPr>
              <w:t>.</w:t>
            </w:r>
          </w:p>
        </w:tc>
        <w:tc>
          <w:tcPr>
            <w:tcW w:w="5097" w:type="dxa"/>
          </w:tcPr>
          <w:p w14:paraId="63B4DF13" w14:textId="3956C0A7"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 xml:space="preserve">The Customer shall have the right to file a quality claim, upon discovering that the Services as delivered for acceptance do not comply with the requirements usually applied to </w:t>
            </w:r>
            <w:r w:rsidR="00FD7CAF">
              <w:rPr>
                <w:rFonts w:ascii="Cambria" w:hAnsi="Cambria"/>
                <w:sz w:val="22"/>
                <w:lang w:val="en-US"/>
              </w:rPr>
              <w:t>such</w:t>
            </w:r>
            <w:r w:rsidRPr="00071186">
              <w:rPr>
                <w:rFonts w:ascii="Cambria" w:hAnsi="Cambria"/>
                <w:sz w:val="22"/>
                <w:lang w:val="en-US"/>
              </w:rPr>
              <w:t xml:space="preserve"> Services, within ten (10) calendar days thereof. A quality claim shall be drafted in writing and delivered to the Contractor pursuant to the same procedure as is provided for </w:t>
            </w:r>
            <w:r w:rsidR="00FD7CAF">
              <w:rPr>
                <w:rFonts w:ascii="Cambria" w:hAnsi="Cambria"/>
                <w:sz w:val="22"/>
                <w:lang w:val="en-US"/>
              </w:rPr>
              <w:t xml:space="preserve">the </w:t>
            </w:r>
            <w:r w:rsidRPr="00071186">
              <w:rPr>
                <w:rFonts w:ascii="Cambria" w:hAnsi="Cambria"/>
                <w:sz w:val="22"/>
                <w:lang w:val="en-US"/>
              </w:rPr>
              <w:t>delivery of Certificates.</w:t>
            </w:r>
          </w:p>
        </w:tc>
      </w:tr>
      <w:tr w:rsidR="002957D1" w:rsidRPr="00EA51DC" w14:paraId="075F91CF" w14:textId="2CDEBD63" w:rsidTr="00D76154">
        <w:tc>
          <w:tcPr>
            <w:tcW w:w="5382" w:type="dxa"/>
          </w:tcPr>
          <w:p w14:paraId="562C9511" w14:textId="77777777" w:rsidR="002957D1" w:rsidRPr="002957D1" w:rsidRDefault="002957D1" w:rsidP="00D20A95">
            <w:pPr>
              <w:pStyle w:val="a4"/>
              <w:numPr>
                <w:ilvl w:val="1"/>
                <w:numId w:val="3"/>
              </w:numPr>
              <w:tabs>
                <w:tab w:val="left" w:pos="993"/>
              </w:tabs>
              <w:ind w:left="0" w:firstLine="708"/>
              <w:jc w:val="both"/>
              <w:rPr>
                <w:rFonts w:ascii="Cambria" w:hAnsi="Cambria"/>
                <w:sz w:val="22"/>
                <w:szCs w:val="22"/>
              </w:rPr>
            </w:pPr>
            <w:r w:rsidRPr="002957D1">
              <w:rPr>
                <w:rFonts w:ascii="Cambria" w:hAnsi="Cambria"/>
                <w:sz w:val="22"/>
                <w:szCs w:val="22"/>
              </w:rPr>
              <w:t>Виконавець розглядає претензію протягом 10 (десяти) робочих днів з дня її отримання та надає письмову відповідь із поясненнями або запереченнями щодо викладеного у претензії.</w:t>
            </w:r>
          </w:p>
        </w:tc>
        <w:tc>
          <w:tcPr>
            <w:tcW w:w="5097" w:type="dxa"/>
          </w:tcPr>
          <w:p w14:paraId="78143E80" w14:textId="08429615"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The Contractor shall review the claim within ten (10) business days of receipt and provide written explanations or objections to the claim.</w:t>
            </w:r>
          </w:p>
        </w:tc>
      </w:tr>
      <w:tr w:rsidR="002957D1" w:rsidRPr="00EA51DC" w14:paraId="7E1B1344" w14:textId="3BAEB5E7" w:rsidTr="00D76154">
        <w:tc>
          <w:tcPr>
            <w:tcW w:w="5382" w:type="dxa"/>
          </w:tcPr>
          <w:p w14:paraId="6E5F0B3E" w14:textId="77777777" w:rsidR="002957D1" w:rsidRDefault="002957D1" w:rsidP="00D20A95">
            <w:pPr>
              <w:pStyle w:val="a4"/>
              <w:numPr>
                <w:ilvl w:val="1"/>
                <w:numId w:val="3"/>
              </w:numPr>
              <w:tabs>
                <w:tab w:val="left" w:pos="993"/>
              </w:tabs>
              <w:ind w:left="0" w:firstLine="708"/>
              <w:jc w:val="both"/>
              <w:rPr>
                <w:rFonts w:ascii="Cambria" w:hAnsi="Cambria"/>
                <w:sz w:val="22"/>
                <w:szCs w:val="22"/>
              </w:rPr>
            </w:pPr>
            <w:r w:rsidRPr="002957D1">
              <w:rPr>
                <w:rFonts w:ascii="Cambria" w:hAnsi="Cambria"/>
                <w:sz w:val="22"/>
                <w:szCs w:val="22"/>
              </w:rPr>
              <w:t>У випадку якщо Виконавець не направить письмову відповідь на претензію Замовника в строк, визначений п. 6.2. цього Договору, вважається, що Виконавець повністю погоджується з вимогами Замовника, викладеними в претензії, та готовий їх виконати на умовах, запропонованих у претензії Замовника.</w:t>
            </w:r>
          </w:p>
          <w:p w14:paraId="05E91E12" w14:textId="77777777" w:rsidR="00281461" w:rsidRDefault="00281461" w:rsidP="00281461">
            <w:pPr>
              <w:pStyle w:val="a4"/>
              <w:tabs>
                <w:tab w:val="left" w:pos="993"/>
              </w:tabs>
              <w:ind w:left="708"/>
              <w:jc w:val="both"/>
              <w:rPr>
                <w:rFonts w:ascii="Cambria" w:hAnsi="Cambria"/>
                <w:sz w:val="22"/>
                <w:szCs w:val="22"/>
              </w:rPr>
            </w:pPr>
          </w:p>
          <w:p w14:paraId="78696380" w14:textId="61DA11C8" w:rsidR="004427A3" w:rsidRPr="002957D1" w:rsidRDefault="004427A3" w:rsidP="00281461">
            <w:pPr>
              <w:pStyle w:val="a4"/>
              <w:tabs>
                <w:tab w:val="left" w:pos="993"/>
              </w:tabs>
              <w:ind w:left="708"/>
              <w:jc w:val="both"/>
              <w:rPr>
                <w:rFonts w:ascii="Cambria" w:hAnsi="Cambria"/>
                <w:sz w:val="22"/>
                <w:szCs w:val="22"/>
              </w:rPr>
            </w:pPr>
          </w:p>
        </w:tc>
        <w:tc>
          <w:tcPr>
            <w:tcW w:w="5097" w:type="dxa"/>
          </w:tcPr>
          <w:p w14:paraId="38852D12" w14:textId="73BA4EF1" w:rsidR="002957D1" w:rsidRPr="00FD7CAF" w:rsidRDefault="00071186" w:rsidP="00935967">
            <w:pPr>
              <w:pStyle w:val="af4"/>
              <w:numPr>
                <w:ilvl w:val="1"/>
                <w:numId w:val="40"/>
              </w:numPr>
              <w:ind w:left="0" w:firstLine="180"/>
              <w:jc w:val="both"/>
              <w:rPr>
                <w:rFonts w:ascii="Cambria" w:hAnsi="Cambria"/>
                <w:sz w:val="22"/>
                <w:szCs w:val="22"/>
                <w:lang w:val="en-US"/>
              </w:rPr>
            </w:pPr>
            <w:r w:rsidRPr="00FD7CAF">
              <w:rPr>
                <w:rFonts w:ascii="Cambria" w:hAnsi="Cambria"/>
                <w:sz w:val="22"/>
                <w:lang w:val="en-US"/>
              </w:rPr>
              <w:t>Unless the Contractor provides a written response to the claim withi</w:t>
            </w:r>
            <w:r w:rsidR="00FD7CAF" w:rsidRPr="00FD7CAF">
              <w:rPr>
                <w:rFonts w:ascii="Cambria" w:hAnsi="Cambria"/>
                <w:sz w:val="22"/>
                <w:lang w:val="en-US"/>
              </w:rPr>
              <w:t xml:space="preserve">n the term specified in Clause </w:t>
            </w:r>
            <w:r w:rsidRPr="00FD7CAF">
              <w:rPr>
                <w:rFonts w:ascii="Cambria" w:hAnsi="Cambria"/>
                <w:sz w:val="22"/>
                <w:lang w:val="en-US"/>
              </w:rPr>
              <w:t>6.2. hereof, the Contractor shall be deemed to have fully recognized the Customer’s demands stated in the claim and agreed to comply therewith on the terms provided in the Customer’s claim.</w:t>
            </w:r>
          </w:p>
        </w:tc>
      </w:tr>
      <w:tr w:rsidR="002957D1" w:rsidRPr="002957D1" w14:paraId="11A02A0C" w14:textId="681ED052" w:rsidTr="00D76154">
        <w:tc>
          <w:tcPr>
            <w:tcW w:w="5382" w:type="dxa"/>
          </w:tcPr>
          <w:p w14:paraId="6FBF1BF3" w14:textId="77777777" w:rsidR="002957D1" w:rsidRPr="002957D1" w:rsidRDefault="002957D1" w:rsidP="00D20A95">
            <w:pPr>
              <w:pStyle w:val="af4"/>
              <w:numPr>
                <w:ilvl w:val="0"/>
                <w:numId w:val="3"/>
              </w:numPr>
              <w:tabs>
                <w:tab w:val="clear" w:pos="720"/>
                <w:tab w:val="num" w:pos="426"/>
              </w:tabs>
              <w:ind w:left="0" w:firstLine="0"/>
              <w:jc w:val="center"/>
              <w:rPr>
                <w:rFonts w:ascii="Cambria" w:hAnsi="Cambria"/>
                <w:b/>
                <w:sz w:val="22"/>
                <w:szCs w:val="22"/>
                <w:lang w:val="uk-UA"/>
              </w:rPr>
            </w:pPr>
            <w:r w:rsidRPr="002957D1">
              <w:rPr>
                <w:rFonts w:ascii="Cambria" w:hAnsi="Cambria"/>
                <w:b/>
                <w:sz w:val="22"/>
                <w:szCs w:val="22"/>
                <w:lang w:val="uk-UA"/>
              </w:rPr>
              <w:t>Конфіденційність</w:t>
            </w:r>
          </w:p>
        </w:tc>
        <w:tc>
          <w:tcPr>
            <w:tcW w:w="5097" w:type="dxa"/>
          </w:tcPr>
          <w:p w14:paraId="012AD041" w14:textId="5FB235BE" w:rsidR="002957D1" w:rsidRPr="00FD7CAF" w:rsidRDefault="00071186" w:rsidP="00935967">
            <w:pPr>
              <w:pStyle w:val="af4"/>
              <w:numPr>
                <w:ilvl w:val="0"/>
                <w:numId w:val="40"/>
              </w:numPr>
              <w:jc w:val="center"/>
              <w:rPr>
                <w:rFonts w:ascii="Cambria" w:hAnsi="Cambria"/>
                <w:b/>
                <w:sz w:val="22"/>
                <w:szCs w:val="22"/>
                <w:lang w:val="en-US"/>
              </w:rPr>
            </w:pPr>
            <w:r w:rsidRPr="00FD7CAF">
              <w:rPr>
                <w:rFonts w:ascii="Cambria" w:hAnsi="Cambria"/>
                <w:b/>
                <w:sz w:val="22"/>
                <w:lang w:val="en-US"/>
              </w:rPr>
              <w:t>Confidentiality</w:t>
            </w:r>
          </w:p>
        </w:tc>
      </w:tr>
      <w:tr w:rsidR="002957D1" w:rsidRPr="00EA51DC" w14:paraId="043027D9" w14:textId="628407C1" w:rsidTr="00D76154">
        <w:tc>
          <w:tcPr>
            <w:tcW w:w="5382" w:type="dxa"/>
          </w:tcPr>
          <w:p w14:paraId="4879D012" w14:textId="7CC433A3" w:rsidR="002957D1" w:rsidRPr="002957D1" w:rsidRDefault="002957D1">
            <w:pPr>
              <w:pStyle w:val="af4"/>
              <w:numPr>
                <w:ilvl w:val="1"/>
                <w:numId w:val="3"/>
              </w:numPr>
              <w:tabs>
                <w:tab w:val="left" w:pos="567"/>
                <w:tab w:val="left" w:pos="993"/>
              </w:tabs>
              <w:suppressAutoHyphens w:val="0"/>
              <w:ind w:left="0" w:firstLine="567"/>
              <w:jc w:val="both"/>
              <w:rPr>
                <w:rFonts w:ascii="Cambria" w:hAnsi="Cambria"/>
                <w:b/>
                <w:sz w:val="22"/>
                <w:szCs w:val="22"/>
                <w:lang w:val="uk-UA"/>
              </w:rPr>
            </w:pPr>
            <w:r w:rsidRPr="002957D1">
              <w:rPr>
                <w:rFonts w:ascii="Cambria" w:hAnsi="Cambria"/>
                <w:sz w:val="22"/>
                <w:szCs w:val="22"/>
                <w:lang w:val="uk-UA"/>
              </w:rPr>
              <w:t>Підписання</w:t>
            </w:r>
            <w:r w:rsidR="00DC25B8">
              <w:rPr>
                <w:rFonts w:ascii="Cambria" w:hAnsi="Cambria"/>
                <w:sz w:val="22"/>
                <w:szCs w:val="22"/>
                <w:lang w:val="uk-UA"/>
              </w:rPr>
              <w:t>м</w:t>
            </w:r>
            <w:r w:rsidRPr="002957D1">
              <w:rPr>
                <w:rFonts w:ascii="Cambria" w:hAnsi="Cambria"/>
                <w:sz w:val="22"/>
                <w:szCs w:val="22"/>
                <w:lang w:val="uk-UA"/>
              </w:rPr>
              <w:t xml:space="preserve"> цього Договору </w:t>
            </w:r>
            <w:r w:rsidR="00DC25B8">
              <w:rPr>
                <w:rFonts w:ascii="Cambria" w:hAnsi="Cambria"/>
                <w:sz w:val="22"/>
                <w:szCs w:val="22"/>
                <w:lang w:val="uk-UA"/>
              </w:rPr>
              <w:t>С</w:t>
            </w:r>
            <w:r w:rsidR="00DC25B8" w:rsidRPr="002957D1">
              <w:rPr>
                <w:rFonts w:ascii="Cambria" w:hAnsi="Cambria"/>
                <w:sz w:val="22"/>
                <w:szCs w:val="22"/>
                <w:lang w:val="uk-UA"/>
              </w:rPr>
              <w:t xml:space="preserve">торони </w:t>
            </w:r>
            <w:r w:rsidRPr="002957D1">
              <w:rPr>
                <w:rFonts w:ascii="Cambria" w:hAnsi="Cambria"/>
                <w:sz w:val="22"/>
                <w:szCs w:val="22"/>
                <w:lang w:val="uk-UA"/>
              </w:rPr>
              <w:t>взяли на себе зобов`язання щодо збереження та нерозголошення конфіденційної інформації.</w:t>
            </w:r>
          </w:p>
        </w:tc>
        <w:tc>
          <w:tcPr>
            <w:tcW w:w="5097" w:type="dxa"/>
          </w:tcPr>
          <w:p w14:paraId="7E2A7584" w14:textId="37B78EE9" w:rsidR="002957D1" w:rsidRPr="00FD7CAF" w:rsidRDefault="00071186" w:rsidP="00935967">
            <w:pPr>
              <w:pStyle w:val="af4"/>
              <w:numPr>
                <w:ilvl w:val="1"/>
                <w:numId w:val="40"/>
              </w:numPr>
              <w:ind w:left="0" w:firstLine="180"/>
              <w:jc w:val="both"/>
              <w:rPr>
                <w:rFonts w:ascii="Cambria" w:hAnsi="Cambria"/>
                <w:sz w:val="22"/>
                <w:szCs w:val="22"/>
                <w:lang w:val="en-US"/>
              </w:rPr>
            </w:pPr>
            <w:r w:rsidRPr="00FD7CAF">
              <w:rPr>
                <w:rFonts w:ascii="Cambria" w:hAnsi="Cambria"/>
                <w:sz w:val="22"/>
                <w:lang w:val="en-US"/>
              </w:rPr>
              <w:t>By executing this Contract, the Parties have agreed to be bound by confidentiality and non-disclosure obligations.</w:t>
            </w:r>
          </w:p>
        </w:tc>
      </w:tr>
      <w:tr w:rsidR="002957D1" w:rsidRPr="00EA51DC" w14:paraId="1E02BB4F" w14:textId="3DEB3EAA" w:rsidTr="00D76154">
        <w:tc>
          <w:tcPr>
            <w:tcW w:w="5382" w:type="dxa"/>
          </w:tcPr>
          <w:p w14:paraId="46755320" w14:textId="23DEB00A" w:rsidR="002957D1" w:rsidRPr="002957D1" w:rsidRDefault="002957D1" w:rsidP="007424B7">
            <w:pPr>
              <w:pStyle w:val="Normal1"/>
              <w:numPr>
                <w:ilvl w:val="1"/>
                <w:numId w:val="3"/>
              </w:numPr>
              <w:tabs>
                <w:tab w:val="clear" w:pos="415"/>
                <w:tab w:val="num" w:pos="2541"/>
              </w:tabs>
              <w:ind w:left="0" w:firstLine="567"/>
              <w:jc w:val="both"/>
              <w:rPr>
                <w:rFonts w:ascii="Cambria" w:hAnsi="Cambria"/>
                <w:sz w:val="22"/>
                <w:szCs w:val="22"/>
                <w:lang w:val="uk-UA"/>
              </w:rPr>
            </w:pPr>
            <w:bookmarkStart w:id="10" w:name="_Hlk89815738"/>
            <w:r w:rsidRPr="002957D1">
              <w:rPr>
                <w:rFonts w:ascii="Cambria" w:hAnsi="Cambria"/>
                <w:sz w:val="22"/>
                <w:szCs w:val="22"/>
                <w:lang w:val="uk-UA"/>
              </w:rPr>
              <w:t>Для цілей цього Договору термін «</w:t>
            </w:r>
            <w:r w:rsidRPr="007424B7">
              <w:rPr>
                <w:rFonts w:ascii="Cambria" w:hAnsi="Cambria"/>
                <w:b/>
                <w:sz w:val="22"/>
                <w:szCs w:val="22"/>
                <w:lang w:val="uk-UA"/>
              </w:rPr>
              <w:t xml:space="preserve">Конфіденційна </w:t>
            </w:r>
            <w:r w:rsidR="00DC25B8">
              <w:rPr>
                <w:rFonts w:ascii="Cambria" w:hAnsi="Cambria"/>
                <w:b/>
                <w:sz w:val="22"/>
                <w:szCs w:val="22"/>
                <w:lang w:val="uk-UA"/>
              </w:rPr>
              <w:t>І</w:t>
            </w:r>
            <w:r w:rsidR="00DC25B8" w:rsidRPr="007424B7">
              <w:rPr>
                <w:rFonts w:ascii="Cambria" w:hAnsi="Cambria"/>
                <w:b/>
                <w:sz w:val="22"/>
                <w:szCs w:val="22"/>
                <w:lang w:val="uk-UA"/>
              </w:rPr>
              <w:t>нформація</w:t>
            </w:r>
            <w:r w:rsidRPr="002957D1">
              <w:rPr>
                <w:rFonts w:ascii="Cambria" w:hAnsi="Cambria"/>
                <w:sz w:val="22"/>
                <w:szCs w:val="22"/>
                <w:lang w:val="uk-UA"/>
              </w:rPr>
              <w:t xml:space="preserve">» означає </w:t>
            </w:r>
            <w:r w:rsidR="00DC25B8">
              <w:rPr>
                <w:rFonts w:ascii="Cambria" w:hAnsi="Cambria"/>
                <w:sz w:val="22"/>
                <w:szCs w:val="22"/>
                <w:lang w:val="uk-UA"/>
              </w:rPr>
              <w:t>всі</w:t>
            </w:r>
            <w:r w:rsidRPr="002957D1">
              <w:rPr>
                <w:rFonts w:ascii="Cambria" w:hAnsi="Cambria"/>
                <w:sz w:val="22"/>
                <w:szCs w:val="22"/>
                <w:lang w:val="uk-UA"/>
              </w:rPr>
              <w:t xml:space="preserve"> дані та інформацію, що не є публічною (загальнодоступною) інформацією, що випливає або пов’язана з цим Договором,</w:t>
            </w:r>
            <w:r w:rsidR="00DC25B8" w:rsidRPr="007424B7">
              <w:rPr>
                <w:rFonts w:ascii="Cambria" w:hAnsi="Cambria"/>
                <w:sz w:val="22"/>
                <w:szCs w:val="22"/>
                <w:lang w:val="ru-RU"/>
              </w:rPr>
              <w:t xml:space="preserve"> </w:t>
            </w:r>
            <w:r w:rsidR="00DC25B8">
              <w:rPr>
                <w:rFonts w:ascii="Cambria" w:hAnsi="Cambria"/>
                <w:sz w:val="22"/>
                <w:szCs w:val="22"/>
                <w:lang w:val="uk-UA"/>
              </w:rPr>
              <w:t>не призначена для широкого поширення і використання необмеженим колом осіб,</w:t>
            </w:r>
            <w:r w:rsidRPr="002957D1">
              <w:rPr>
                <w:rFonts w:ascii="Cambria" w:hAnsi="Cambria"/>
                <w:sz w:val="22"/>
                <w:szCs w:val="22"/>
                <w:lang w:val="uk-UA"/>
              </w:rPr>
              <w:t xml:space="preserve"> включаючи</w:t>
            </w:r>
            <w:r w:rsidR="009F416A">
              <w:rPr>
                <w:rFonts w:ascii="Cambria" w:hAnsi="Cambria"/>
                <w:sz w:val="22"/>
                <w:szCs w:val="22"/>
                <w:lang w:val="uk-UA"/>
              </w:rPr>
              <w:t xml:space="preserve"> факт</w:t>
            </w:r>
            <w:r w:rsidRPr="002957D1">
              <w:rPr>
                <w:rFonts w:ascii="Cambria" w:hAnsi="Cambria"/>
                <w:sz w:val="22"/>
                <w:szCs w:val="22"/>
                <w:lang w:val="uk-UA"/>
              </w:rPr>
              <w:t xml:space="preserve"> існування Договору, текст цього Договору, додатків </w:t>
            </w:r>
            <w:r w:rsidRPr="002957D1">
              <w:rPr>
                <w:rFonts w:ascii="Cambria" w:hAnsi="Cambria"/>
                <w:sz w:val="22"/>
                <w:szCs w:val="22"/>
                <w:lang w:val="uk-UA"/>
              </w:rPr>
              <w:lastRenderedPageBreak/>
              <w:t>до нього, додаткових угод Сторін, спрямованих на виконання даного Договору, а також всі та будь-які матеріали та будь-яка інформація, що передається або була передана Сторонами одна одній у зв’язку з виникненням зобов’язань між Сторонами на основі даного Договору, що ма</w:t>
            </w:r>
            <w:r w:rsidR="007C6E02">
              <w:rPr>
                <w:rFonts w:ascii="Cambria" w:hAnsi="Cambria"/>
                <w:sz w:val="22"/>
                <w:szCs w:val="22"/>
                <w:lang w:val="uk-UA"/>
              </w:rPr>
              <w:t>є</w:t>
            </w:r>
            <w:r w:rsidRPr="002957D1">
              <w:rPr>
                <w:rFonts w:ascii="Cambria" w:hAnsi="Cambria"/>
                <w:sz w:val="22"/>
                <w:szCs w:val="22"/>
                <w:lang w:val="uk-UA"/>
              </w:rPr>
              <w:t xml:space="preserve"> дійсну або потенційну цінність </w:t>
            </w:r>
            <w:r w:rsidR="00165B9B">
              <w:rPr>
                <w:rFonts w:ascii="Cambria" w:hAnsi="Cambria"/>
                <w:sz w:val="22"/>
                <w:szCs w:val="22"/>
                <w:lang w:val="uk-UA"/>
              </w:rPr>
              <w:t>в силу того</w:t>
            </w:r>
            <w:r w:rsidRPr="002957D1">
              <w:rPr>
                <w:rFonts w:ascii="Cambria" w:hAnsi="Cambria"/>
                <w:sz w:val="22"/>
                <w:szCs w:val="22"/>
                <w:lang w:val="uk-UA"/>
              </w:rPr>
              <w:t>, що</w:t>
            </w:r>
            <w:r w:rsidR="00165B9B">
              <w:rPr>
                <w:rFonts w:ascii="Cambria" w:hAnsi="Cambria"/>
                <w:sz w:val="22"/>
                <w:szCs w:val="22"/>
                <w:lang w:val="uk-UA"/>
              </w:rPr>
              <w:t xml:space="preserve"> ця</w:t>
            </w:r>
            <w:r w:rsidRPr="002957D1">
              <w:rPr>
                <w:rFonts w:ascii="Cambria" w:hAnsi="Cambria"/>
                <w:sz w:val="22"/>
                <w:szCs w:val="22"/>
                <w:lang w:val="uk-UA"/>
              </w:rPr>
              <w:t xml:space="preserve"> інформація невідома третім особам</w:t>
            </w:r>
            <w:r w:rsidR="007C6E02" w:rsidRPr="007424B7">
              <w:rPr>
                <w:rFonts w:ascii="Cambria" w:hAnsi="Cambria"/>
                <w:sz w:val="22"/>
                <w:szCs w:val="22"/>
                <w:lang w:val="ru-RU"/>
              </w:rPr>
              <w:t xml:space="preserve">. </w:t>
            </w:r>
            <w:bookmarkEnd w:id="10"/>
          </w:p>
        </w:tc>
        <w:tc>
          <w:tcPr>
            <w:tcW w:w="5097" w:type="dxa"/>
          </w:tcPr>
          <w:p w14:paraId="04CFE763" w14:textId="39379F02" w:rsidR="002957D1" w:rsidRPr="00FD7CAF" w:rsidRDefault="00071186" w:rsidP="00935967">
            <w:pPr>
              <w:pStyle w:val="af4"/>
              <w:numPr>
                <w:ilvl w:val="1"/>
                <w:numId w:val="40"/>
              </w:numPr>
              <w:ind w:left="0" w:firstLine="180"/>
              <w:jc w:val="both"/>
              <w:rPr>
                <w:rFonts w:ascii="Cambria" w:hAnsi="Cambria"/>
                <w:sz w:val="22"/>
                <w:szCs w:val="22"/>
                <w:lang w:val="en-US"/>
              </w:rPr>
            </w:pPr>
            <w:r w:rsidRPr="00FD7CAF">
              <w:rPr>
                <w:rFonts w:ascii="Cambria" w:hAnsi="Cambria"/>
                <w:sz w:val="22"/>
                <w:lang w:val="en-US"/>
              </w:rPr>
              <w:lastRenderedPageBreak/>
              <w:t>For the purposes of this Contract, the term “</w:t>
            </w:r>
            <w:r w:rsidR="00444C1E" w:rsidRPr="007424B7">
              <w:rPr>
                <w:rFonts w:ascii="Cambria" w:hAnsi="Cambria"/>
                <w:b/>
                <w:sz w:val="22"/>
                <w:lang w:val="en-US"/>
              </w:rPr>
              <w:t>Confidential I</w:t>
            </w:r>
            <w:r w:rsidRPr="007424B7">
              <w:rPr>
                <w:rFonts w:ascii="Cambria" w:hAnsi="Cambria"/>
                <w:b/>
                <w:sz w:val="22"/>
                <w:lang w:val="en-US"/>
              </w:rPr>
              <w:t>nformation</w:t>
            </w:r>
            <w:r w:rsidRPr="00FD7CAF">
              <w:rPr>
                <w:rFonts w:ascii="Cambria" w:hAnsi="Cambria"/>
                <w:sz w:val="22"/>
                <w:lang w:val="en-US"/>
              </w:rPr>
              <w:t xml:space="preserve">” means </w:t>
            </w:r>
            <w:r w:rsidR="00DC25B8">
              <w:rPr>
                <w:rFonts w:ascii="Cambria" w:hAnsi="Cambria"/>
                <w:sz w:val="22"/>
                <w:lang w:val="en-US"/>
              </w:rPr>
              <w:t>all</w:t>
            </w:r>
            <w:r w:rsidR="00DC25B8" w:rsidRPr="00FD7CAF">
              <w:rPr>
                <w:rFonts w:ascii="Cambria" w:hAnsi="Cambria"/>
                <w:sz w:val="22"/>
                <w:lang w:val="en-US"/>
              </w:rPr>
              <w:t xml:space="preserve"> </w:t>
            </w:r>
            <w:r w:rsidRPr="00FD7CAF">
              <w:rPr>
                <w:rFonts w:ascii="Cambria" w:hAnsi="Cambria"/>
                <w:sz w:val="22"/>
                <w:lang w:val="en-US"/>
              </w:rPr>
              <w:t xml:space="preserve">non-public data or information obtained in connection with or under this Contract, </w:t>
            </w:r>
            <w:r w:rsidR="007C6E02">
              <w:rPr>
                <w:rFonts w:ascii="Cambria" w:hAnsi="Cambria"/>
                <w:sz w:val="22"/>
                <w:lang w:val="en-US"/>
              </w:rPr>
              <w:t xml:space="preserve">which is </w:t>
            </w:r>
            <w:r w:rsidR="005A4C11" w:rsidRPr="00FD7CAF">
              <w:rPr>
                <w:rFonts w:ascii="Cambria" w:hAnsi="Cambria"/>
                <w:sz w:val="22"/>
                <w:lang w:val="en-US"/>
              </w:rPr>
              <w:t xml:space="preserve">restricted </w:t>
            </w:r>
            <w:r w:rsidR="005A4C11">
              <w:rPr>
                <w:rFonts w:ascii="Cambria" w:hAnsi="Cambria"/>
                <w:sz w:val="22"/>
                <w:lang w:val="en-US"/>
              </w:rPr>
              <w:t xml:space="preserve">from dissemination or use by the general </w:t>
            </w:r>
            <w:r w:rsidR="005A4C11" w:rsidRPr="00FD7CAF">
              <w:rPr>
                <w:rFonts w:ascii="Cambria" w:hAnsi="Cambria"/>
                <w:sz w:val="22"/>
                <w:lang w:val="en-US"/>
              </w:rPr>
              <w:t>public</w:t>
            </w:r>
            <w:r w:rsidR="005A4C11">
              <w:rPr>
                <w:rFonts w:ascii="Cambria" w:hAnsi="Cambria"/>
                <w:sz w:val="22"/>
                <w:lang w:val="en-US"/>
              </w:rPr>
              <w:t xml:space="preserve">, </w:t>
            </w:r>
            <w:r w:rsidRPr="00FD7CAF">
              <w:rPr>
                <w:rFonts w:ascii="Cambria" w:hAnsi="Cambria"/>
                <w:sz w:val="22"/>
                <w:lang w:val="en-US"/>
              </w:rPr>
              <w:t xml:space="preserve">including </w:t>
            </w:r>
            <w:r w:rsidR="007C6E02">
              <w:rPr>
                <w:rFonts w:ascii="Cambria" w:hAnsi="Cambria"/>
                <w:sz w:val="22"/>
                <w:lang w:val="en-US"/>
              </w:rPr>
              <w:t xml:space="preserve">the fact of </w:t>
            </w:r>
            <w:r w:rsidRPr="00FD7CAF">
              <w:rPr>
                <w:rFonts w:ascii="Cambria" w:hAnsi="Cambria"/>
                <w:sz w:val="22"/>
                <w:lang w:val="en-US"/>
              </w:rPr>
              <w:t xml:space="preserve"> existence</w:t>
            </w:r>
            <w:r w:rsidR="007C6E02">
              <w:rPr>
                <w:rFonts w:ascii="Cambria" w:hAnsi="Cambria"/>
                <w:sz w:val="22"/>
                <w:lang w:val="en-US"/>
              </w:rPr>
              <w:t xml:space="preserve"> and</w:t>
            </w:r>
            <w:r w:rsidRPr="00FD7CAF">
              <w:rPr>
                <w:rFonts w:ascii="Cambria" w:hAnsi="Cambria"/>
                <w:sz w:val="22"/>
                <w:lang w:val="en-US"/>
              </w:rPr>
              <w:t xml:space="preserve"> </w:t>
            </w:r>
            <w:r w:rsidR="007C6E02">
              <w:rPr>
                <w:rFonts w:ascii="Cambria" w:hAnsi="Cambria"/>
                <w:sz w:val="22"/>
                <w:lang w:val="en-US"/>
              </w:rPr>
              <w:t xml:space="preserve">the </w:t>
            </w:r>
            <w:r w:rsidRPr="00FD7CAF">
              <w:rPr>
                <w:rFonts w:ascii="Cambria" w:hAnsi="Cambria"/>
                <w:sz w:val="22"/>
                <w:lang w:val="en-US"/>
              </w:rPr>
              <w:t>subject matter of the</w:t>
            </w:r>
            <w:r w:rsidR="007C6E02">
              <w:rPr>
                <w:rFonts w:ascii="Cambria" w:hAnsi="Cambria"/>
                <w:sz w:val="22"/>
                <w:lang w:val="en-US"/>
              </w:rPr>
              <w:t> </w:t>
            </w:r>
            <w:r w:rsidRPr="00FD7CAF">
              <w:rPr>
                <w:rFonts w:ascii="Cambria" w:hAnsi="Cambria"/>
                <w:sz w:val="22"/>
                <w:lang w:val="en-US"/>
              </w:rPr>
              <w:t xml:space="preserve">Contract and annexes thereto, additional arrangements or agreements of the Parties </w:t>
            </w:r>
            <w:r w:rsidR="007C6E02">
              <w:rPr>
                <w:rFonts w:ascii="Cambria" w:hAnsi="Cambria"/>
                <w:sz w:val="22"/>
                <w:lang w:val="en-US"/>
              </w:rPr>
              <w:t xml:space="preserve">for the </w:t>
            </w:r>
            <w:r w:rsidR="007C6E02">
              <w:rPr>
                <w:rFonts w:ascii="Cambria" w:hAnsi="Cambria"/>
                <w:sz w:val="22"/>
                <w:lang w:val="en-US"/>
              </w:rPr>
              <w:lastRenderedPageBreak/>
              <w:t xml:space="preserve">purpose of </w:t>
            </w:r>
            <w:r w:rsidRPr="00FD7CAF">
              <w:rPr>
                <w:rFonts w:ascii="Cambria" w:hAnsi="Cambria"/>
                <w:sz w:val="22"/>
                <w:lang w:val="en-US"/>
              </w:rPr>
              <w:t xml:space="preserve"> performance hereof, and any and all documents or information which are or have been exchanged between the Parties in performance of their obligations hereunder that are actually or potentially valuable on the grounds that the relevant information is </w:t>
            </w:r>
            <w:r w:rsidR="005A4C11">
              <w:rPr>
                <w:rFonts w:ascii="Cambria" w:hAnsi="Cambria"/>
                <w:sz w:val="22"/>
                <w:lang w:val="en-US"/>
              </w:rPr>
              <w:t xml:space="preserve">not known to third parties. </w:t>
            </w:r>
          </w:p>
        </w:tc>
      </w:tr>
      <w:tr w:rsidR="002957D1" w:rsidRPr="00EA51DC" w14:paraId="31C73859" w14:textId="36EC7C75" w:rsidTr="00D76154">
        <w:tc>
          <w:tcPr>
            <w:tcW w:w="5382" w:type="dxa"/>
          </w:tcPr>
          <w:p w14:paraId="69D88084" w14:textId="7E0CCED5" w:rsidR="002957D1" w:rsidRPr="002957D1" w:rsidRDefault="002957D1">
            <w:pPr>
              <w:pStyle w:val="af4"/>
              <w:numPr>
                <w:ilvl w:val="1"/>
                <w:numId w:val="3"/>
              </w:numPr>
              <w:tabs>
                <w:tab w:val="left" w:pos="0"/>
              </w:tabs>
              <w:ind w:left="0" w:firstLine="567"/>
              <w:jc w:val="both"/>
              <w:rPr>
                <w:rFonts w:ascii="Cambria" w:hAnsi="Cambria"/>
                <w:sz w:val="22"/>
                <w:szCs w:val="22"/>
                <w:lang w:val="uk-UA"/>
              </w:rPr>
            </w:pPr>
            <w:bookmarkStart w:id="11" w:name="_Hlk89815825"/>
            <w:r w:rsidRPr="002957D1">
              <w:rPr>
                <w:rFonts w:ascii="Cambria" w:hAnsi="Cambria"/>
                <w:sz w:val="22"/>
                <w:szCs w:val="22"/>
                <w:lang w:val="uk-UA"/>
              </w:rPr>
              <w:lastRenderedPageBreak/>
              <w:t xml:space="preserve">Сторони зобов’язались не використовувати </w:t>
            </w:r>
            <w:r w:rsidR="00165B9B">
              <w:rPr>
                <w:rFonts w:ascii="Cambria" w:hAnsi="Cambria"/>
                <w:sz w:val="22"/>
                <w:szCs w:val="22"/>
                <w:lang w:val="uk-UA"/>
              </w:rPr>
              <w:t>К</w:t>
            </w:r>
            <w:r w:rsidR="00165B9B" w:rsidRPr="002957D1">
              <w:rPr>
                <w:rFonts w:ascii="Cambria" w:hAnsi="Cambria"/>
                <w:sz w:val="22"/>
                <w:szCs w:val="22"/>
                <w:lang w:val="uk-UA"/>
              </w:rPr>
              <w:t xml:space="preserve">онфіденційну </w:t>
            </w:r>
            <w:r w:rsidR="00165B9B">
              <w:rPr>
                <w:rFonts w:ascii="Cambria" w:hAnsi="Cambria"/>
                <w:sz w:val="22"/>
                <w:szCs w:val="22"/>
                <w:lang w:val="uk-UA"/>
              </w:rPr>
              <w:t>І</w:t>
            </w:r>
            <w:r w:rsidR="00165B9B" w:rsidRPr="002957D1">
              <w:rPr>
                <w:rFonts w:ascii="Cambria" w:hAnsi="Cambria"/>
                <w:sz w:val="22"/>
                <w:szCs w:val="22"/>
                <w:lang w:val="uk-UA"/>
              </w:rPr>
              <w:t xml:space="preserve">нформацію </w:t>
            </w:r>
            <w:r w:rsidRPr="002957D1">
              <w:rPr>
                <w:rFonts w:ascii="Cambria" w:hAnsi="Cambria"/>
                <w:sz w:val="22"/>
                <w:szCs w:val="22"/>
                <w:lang w:val="uk-UA"/>
              </w:rPr>
              <w:t>у спосіб та в цілях, що прямо не стосуються виконання цього Договору</w:t>
            </w:r>
            <w:bookmarkEnd w:id="11"/>
            <w:r w:rsidRPr="002957D1">
              <w:rPr>
                <w:rFonts w:ascii="Cambria" w:hAnsi="Cambria"/>
                <w:sz w:val="22"/>
                <w:szCs w:val="22"/>
                <w:lang w:val="uk-UA"/>
              </w:rPr>
              <w:t>.</w:t>
            </w:r>
          </w:p>
        </w:tc>
        <w:tc>
          <w:tcPr>
            <w:tcW w:w="5097" w:type="dxa"/>
          </w:tcPr>
          <w:p w14:paraId="296F76E3" w14:textId="2F3A64D1"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 xml:space="preserve">The Parties undertake to not use the </w:t>
            </w:r>
            <w:r w:rsidR="00165B9B">
              <w:rPr>
                <w:rFonts w:ascii="Cambria" w:hAnsi="Cambria"/>
                <w:sz w:val="22"/>
                <w:lang w:val="en-US"/>
              </w:rPr>
              <w:t>Confidential I</w:t>
            </w:r>
            <w:r w:rsidR="00165B9B" w:rsidRPr="00071186">
              <w:rPr>
                <w:rFonts w:ascii="Cambria" w:hAnsi="Cambria"/>
                <w:sz w:val="22"/>
                <w:lang w:val="en-US"/>
              </w:rPr>
              <w:t xml:space="preserve">nformation </w:t>
            </w:r>
            <w:r w:rsidRPr="00071186">
              <w:rPr>
                <w:rFonts w:ascii="Cambria" w:hAnsi="Cambria"/>
                <w:sz w:val="22"/>
                <w:lang w:val="en-US"/>
              </w:rPr>
              <w:t>by any means and for any purposes other than those explicitly related to performance of their obligations hereunder.</w:t>
            </w:r>
          </w:p>
        </w:tc>
      </w:tr>
      <w:tr w:rsidR="002957D1" w:rsidRPr="00EA51DC" w14:paraId="4560755A" w14:textId="3430A8E6" w:rsidTr="00D76154">
        <w:tc>
          <w:tcPr>
            <w:tcW w:w="5382" w:type="dxa"/>
          </w:tcPr>
          <w:p w14:paraId="42C9737E" w14:textId="77777777" w:rsidR="002957D1" w:rsidRPr="002957D1" w:rsidRDefault="002957D1" w:rsidP="00D20A95">
            <w:pPr>
              <w:pStyle w:val="af4"/>
              <w:numPr>
                <w:ilvl w:val="1"/>
                <w:numId w:val="3"/>
              </w:numPr>
              <w:tabs>
                <w:tab w:val="left" w:pos="0"/>
              </w:tabs>
              <w:ind w:left="0" w:firstLine="567"/>
              <w:jc w:val="both"/>
              <w:rPr>
                <w:rFonts w:ascii="Cambria" w:hAnsi="Cambria"/>
                <w:b/>
                <w:sz w:val="22"/>
                <w:szCs w:val="22"/>
                <w:lang w:val="uk-UA"/>
              </w:rPr>
            </w:pPr>
            <w:r w:rsidRPr="002957D1">
              <w:rPr>
                <w:rFonts w:ascii="Cambria" w:hAnsi="Cambria"/>
                <w:sz w:val="22"/>
                <w:szCs w:val="22"/>
                <w:lang w:val="uk-UA"/>
              </w:rPr>
              <w:t xml:space="preserve"> </w:t>
            </w:r>
            <w:r w:rsidRPr="002957D1">
              <w:rPr>
                <w:rFonts w:ascii="Cambria" w:hAnsi="Cambria"/>
                <w:b/>
                <w:sz w:val="22"/>
                <w:szCs w:val="22"/>
                <w:lang w:val="uk-UA"/>
              </w:rPr>
              <w:t xml:space="preserve">Кожна зі Сторін зобов’язується: </w:t>
            </w:r>
          </w:p>
        </w:tc>
        <w:tc>
          <w:tcPr>
            <w:tcW w:w="5097" w:type="dxa"/>
          </w:tcPr>
          <w:p w14:paraId="49CC4F81" w14:textId="36DC9677"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b/>
                <w:sz w:val="22"/>
                <w:lang w:val="en-US"/>
              </w:rPr>
              <w:t>Each of the Parties shall:</w:t>
            </w:r>
          </w:p>
        </w:tc>
      </w:tr>
      <w:tr w:rsidR="002957D1" w:rsidRPr="00EA51DC" w14:paraId="547CCC7F" w14:textId="3E12DA6F" w:rsidTr="00D76154">
        <w:tc>
          <w:tcPr>
            <w:tcW w:w="5382" w:type="dxa"/>
          </w:tcPr>
          <w:p w14:paraId="2082C99A" w14:textId="1D1206A8" w:rsidR="002957D1" w:rsidRPr="002957D1" w:rsidRDefault="002957D1" w:rsidP="00D20A95">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 xml:space="preserve">використовувати </w:t>
            </w:r>
            <w:r w:rsidR="00165B9B" w:rsidRPr="002957D1">
              <w:rPr>
                <w:rFonts w:ascii="Cambria" w:hAnsi="Cambria"/>
                <w:sz w:val="22"/>
                <w:szCs w:val="22"/>
                <w:lang w:val="uk-UA"/>
              </w:rPr>
              <w:t>Конфіденційну Інформацію</w:t>
            </w:r>
            <w:r w:rsidRPr="002957D1">
              <w:rPr>
                <w:rFonts w:ascii="Cambria" w:hAnsi="Cambria"/>
                <w:sz w:val="22"/>
                <w:szCs w:val="22"/>
                <w:lang w:val="uk-UA"/>
              </w:rPr>
              <w:t>, отриману згідно цього Договору, лише для забезпечення виконання своїх зобов’язань за цим Договором;</w:t>
            </w:r>
          </w:p>
        </w:tc>
        <w:tc>
          <w:tcPr>
            <w:tcW w:w="5097" w:type="dxa"/>
          </w:tcPr>
          <w:p w14:paraId="7452B49B" w14:textId="37F204AD" w:rsidR="002957D1" w:rsidRPr="00071186" w:rsidRDefault="00071186" w:rsidP="00935967">
            <w:pPr>
              <w:pStyle w:val="af4"/>
              <w:numPr>
                <w:ilvl w:val="2"/>
                <w:numId w:val="40"/>
              </w:numPr>
              <w:tabs>
                <w:tab w:val="left" w:pos="900"/>
              </w:tabs>
              <w:ind w:left="0" w:firstLine="180"/>
              <w:jc w:val="both"/>
              <w:rPr>
                <w:rFonts w:ascii="Cambria" w:hAnsi="Cambria"/>
                <w:sz w:val="22"/>
                <w:szCs w:val="22"/>
                <w:lang w:val="en-US"/>
              </w:rPr>
            </w:pPr>
            <w:r w:rsidRPr="00071186">
              <w:rPr>
                <w:rFonts w:ascii="Cambria" w:hAnsi="Cambria"/>
                <w:sz w:val="22"/>
                <w:lang w:val="en-US"/>
              </w:rPr>
              <w:t xml:space="preserve">Use the </w:t>
            </w:r>
            <w:r w:rsidR="00165B9B">
              <w:rPr>
                <w:rFonts w:ascii="Cambria" w:hAnsi="Cambria"/>
                <w:sz w:val="22"/>
                <w:lang w:val="en-US"/>
              </w:rPr>
              <w:t>Confidential I</w:t>
            </w:r>
            <w:r w:rsidR="00165B9B" w:rsidRPr="00071186">
              <w:rPr>
                <w:rFonts w:ascii="Cambria" w:hAnsi="Cambria"/>
                <w:sz w:val="22"/>
                <w:lang w:val="en-US"/>
              </w:rPr>
              <w:t>nformation</w:t>
            </w:r>
            <w:r w:rsidRPr="00071186">
              <w:rPr>
                <w:rFonts w:ascii="Cambria" w:hAnsi="Cambria"/>
                <w:sz w:val="22"/>
                <w:lang w:val="en-US"/>
              </w:rPr>
              <w:t xml:space="preserve"> obtained hereunder solely for the purposes of performance of its obligations hereunder;</w:t>
            </w:r>
          </w:p>
        </w:tc>
      </w:tr>
      <w:tr w:rsidR="002957D1" w:rsidRPr="00EA51DC" w14:paraId="5D97338F" w14:textId="23E787CF" w:rsidTr="00D76154">
        <w:tc>
          <w:tcPr>
            <w:tcW w:w="5382" w:type="dxa"/>
          </w:tcPr>
          <w:p w14:paraId="52BDFCC7" w14:textId="6E3A7F76"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bookmarkStart w:id="12" w:name="_Hlk89815869"/>
            <w:r w:rsidRPr="002957D1">
              <w:rPr>
                <w:rFonts w:ascii="Cambria" w:hAnsi="Cambria"/>
                <w:sz w:val="22"/>
                <w:szCs w:val="22"/>
                <w:lang w:val="uk-UA"/>
              </w:rPr>
              <w:t xml:space="preserve">дотримуватись конфіденційності та не розголошувати </w:t>
            </w:r>
            <w:r w:rsidR="00165B9B" w:rsidRPr="002957D1">
              <w:rPr>
                <w:rFonts w:ascii="Cambria" w:hAnsi="Cambria"/>
                <w:sz w:val="22"/>
                <w:szCs w:val="22"/>
                <w:lang w:val="uk-UA"/>
              </w:rPr>
              <w:t>Конфіденційну Інформацію</w:t>
            </w:r>
            <w:r w:rsidRPr="002957D1">
              <w:rPr>
                <w:rFonts w:ascii="Cambria" w:hAnsi="Cambria"/>
                <w:sz w:val="22"/>
                <w:szCs w:val="22"/>
                <w:lang w:val="uk-UA"/>
              </w:rPr>
              <w:t xml:space="preserve">, отриману згідно цього Договору, жодним особам, окрім своїх посадових осіб, співробітників, консультантів та представників, яким </w:t>
            </w:r>
            <w:r w:rsidR="00165B9B">
              <w:rPr>
                <w:rFonts w:ascii="Cambria" w:hAnsi="Cambria"/>
                <w:sz w:val="22"/>
                <w:szCs w:val="22"/>
                <w:lang w:val="uk-UA"/>
              </w:rPr>
              <w:t>вона</w:t>
            </w:r>
            <w:r w:rsidRPr="002957D1">
              <w:rPr>
                <w:rFonts w:ascii="Cambria" w:hAnsi="Cambria"/>
                <w:sz w:val="22"/>
                <w:szCs w:val="22"/>
                <w:lang w:val="uk-UA"/>
              </w:rPr>
              <w:t xml:space="preserve"> необхідна для виконання Договору і які пов’язані із відповідною Стороною зобов’язаннями із дотримання конфіденційності та невикористання </w:t>
            </w:r>
            <w:r w:rsidR="00165B9B" w:rsidRPr="002957D1">
              <w:rPr>
                <w:rFonts w:ascii="Cambria" w:hAnsi="Cambria"/>
                <w:sz w:val="22"/>
                <w:szCs w:val="22"/>
                <w:lang w:val="uk-UA"/>
              </w:rPr>
              <w:t>Конфіденційної Інформації</w:t>
            </w:r>
            <w:r w:rsidRPr="002957D1">
              <w:rPr>
                <w:rFonts w:ascii="Cambria" w:hAnsi="Cambria"/>
                <w:sz w:val="22"/>
                <w:szCs w:val="22"/>
                <w:lang w:val="uk-UA"/>
              </w:rPr>
              <w:t>, що в усіх суттєвих аспектах є аналогічними зобов’язанням, прийнятим на себе Сторонами згідно цього Договору.</w:t>
            </w:r>
            <w:bookmarkEnd w:id="12"/>
          </w:p>
        </w:tc>
        <w:tc>
          <w:tcPr>
            <w:tcW w:w="5097" w:type="dxa"/>
          </w:tcPr>
          <w:p w14:paraId="0451E074" w14:textId="7BED4C6C" w:rsidR="002957D1" w:rsidRPr="00281461" w:rsidRDefault="00071186" w:rsidP="00935967">
            <w:pPr>
              <w:pStyle w:val="af4"/>
              <w:numPr>
                <w:ilvl w:val="2"/>
                <w:numId w:val="40"/>
              </w:numPr>
              <w:tabs>
                <w:tab w:val="left" w:pos="900"/>
              </w:tabs>
              <w:ind w:left="0" w:firstLine="180"/>
              <w:jc w:val="both"/>
              <w:rPr>
                <w:rFonts w:ascii="Cambria" w:hAnsi="Cambria"/>
                <w:sz w:val="22"/>
                <w:szCs w:val="22"/>
                <w:lang w:val="uk-UA"/>
              </w:rPr>
            </w:pPr>
            <w:r w:rsidRPr="00071186">
              <w:rPr>
                <w:rFonts w:ascii="Cambria" w:hAnsi="Cambria"/>
                <w:sz w:val="22"/>
                <w:lang w:val="en-US"/>
              </w:rPr>
              <w:t xml:space="preserve">Keep the </w:t>
            </w:r>
            <w:r w:rsidR="00165B9B">
              <w:rPr>
                <w:rFonts w:ascii="Cambria" w:hAnsi="Cambria"/>
                <w:sz w:val="22"/>
                <w:lang w:val="en-US"/>
              </w:rPr>
              <w:t>Confidential I</w:t>
            </w:r>
            <w:r w:rsidR="00165B9B" w:rsidRPr="00071186">
              <w:rPr>
                <w:rFonts w:ascii="Cambria" w:hAnsi="Cambria"/>
                <w:sz w:val="22"/>
                <w:lang w:val="en-US"/>
              </w:rPr>
              <w:t>nformation</w:t>
            </w:r>
            <w:r w:rsidRPr="00071186">
              <w:rPr>
                <w:rFonts w:ascii="Cambria" w:hAnsi="Cambria"/>
                <w:sz w:val="22"/>
                <w:lang w:val="en-US"/>
              </w:rPr>
              <w:t xml:space="preserve"> obtained hereunder strictly confidential and not disclose it to any third parties, except for its officers, employees, consultants and representati</w:t>
            </w:r>
            <w:r w:rsidR="007B4D68">
              <w:rPr>
                <w:rFonts w:ascii="Cambria" w:hAnsi="Cambria"/>
                <w:sz w:val="22"/>
                <w:lang w:val="en-US"/>
              </w:rPr>
              <w:t xml:space="preserve">ves who may have access to the </w:t>
            </w:r>
            <w:r w:rsidR="00165B9B">
              <w:rPr>
                <w:rFonts w:ascii="Cambria" w:hAnsi="Cambria"/>
                <w:sz w:val="22"/>
                <w:lang w:val="en-US"/>
              </w:rPr>
              <w:t>Confidential I</w:t>
            </w:r>
            <w:r w:rsidR="00165B9B" w:rsidRPr="00071186">
              <w:rPr>
                <w:rFonts w:ascii="Cambria" w:hAnsi="Cambria"/>
                <w:sz w:val="22"/>
                <w:lang w:val="en-US"/>
              </w:rPr>
              <w:t>nformation</w:t>
            </w:r>
            <w:r w:rsidRPr="00071186">
              <w:rPr>
                <w:rFonts w:ascii="Cambria" w:hAnsi="Cambria"/>
                <w:sz w:val="22"/>
                <w:lang w:val="en-US"/>
              </w:rPr>
              <w:t xml:space="preserve"> on a need-to-know basis and are themselves bound by confidentiality and non-disclosure obligations towards the relevant Party, which are substantially similar to the obligations undertaken by the Parties hereunder.</w:t>
            </w:r>
          </w:p>
        </w:tc>
      </w:tr>
      <w:tr w:rsidR="002957D1" w:rsidRPr="00EA51DC" w14:paraId="3A977E3D" w14:textId="541C63DC" w:rsidTr="00D76154">
        <w:tc>
          <w:tcPr>
            <w:tcW w:w="5382" w:type="dxa"/>
          </w:tcPr>
          <w:p w14:paraId="0CA1E9EA" w14:textId="776DEAFB" w:rsidR="002957D1" w:rsidRPr="002957D1" w:rsidRDefault="002957D1" w:rsidP="002432EC">
            <w:pPr>
              <w:pStyle w:val="af4"/>
              <w:numPr>
                <w:ilvl w:val="2"/>
                <w:numId w:val="3"/>
              </w:numPr>
              <w:tabs>
                <w:tab w:val="num" w:pos="1134"/>
              </w:tabs>
              <w:ind w:left="0" w:firstLine="567"/>
              <w:jc w:val="both"/>
              <w:rPr>
                <w:rFonts w:ascii="Cambria" w:hAnsi="Cambria"/>
                <w:sz w:val="22"/>
                <w:szCs w:val="22"/>
                <w:lang w:val="uk-UA"/>
              </w:rPr>
            </w:pPr>
            <w:bookmarkStart w:id="13" w:name="_Hlk89815891"/>
            <w:r w:rsidRPr="002957D1">
              <w:rPr>
                <w:rFonts w:ascii="Cambria" w:hAnsi="Cambria"/>
                <w:sz w:val="22"/>
                <w:szCs w:val="22"/>
                <w:lang w:val="uk-UA"/>
              </w:rPr>
              <w:t xml:space="preserve">Кожна зі Сторін зберігає цей Договір та отриману згідно його положень </w:t>
            </w:r>
            <w:r w:rsidR="00165B9B" w:rsidRPr="002957D1">
              <w:rPr>
                <w:rFonts w:ascii="Cambria" w:hAnsi="Cambria"/>
                <w:sz w:val="22"/>
                <w:szCs w:val="22"/>
                <w:lang w:val="uk-UA"/>
              </w:rPr>
              <w:t>Конфіденційну Інформацію</w:t>
            </w:r>
            <w:r w:rsidRPr="002957D1">
              <w:rPr>
                <w:rFonts w:ascii="Cambria" w:hAnsi="Cambria"/>
                <w:sz w:val="22"/>
                <w:szCs w:val="22"/>
                <w:lang w:val="uk-UA"/>
              </w:rPr>
              <w:t xml:space="preserve"> відповідно до правил та процедур, котрі ця Сторона використовує для захисту своєї власної </w:t>
            </w:r>
            <w:r w:rsidR="009F416A" w:rsidRPr="002957D1">
              <w:rPr>
                <w:rFonts w:ascii="Cambria" w:hAnsi="Cambria"/>
                <w:sz w:val="22"/>
                <w:szCs w:val="22"/>
                <w:lang w:val="uk-UA"/>
              </w:rPr>
              <w:t>конфіденційної інформації</w:t>
            </w:r>
            <w:r w:rsidRPr="002957D1">
              <w:rPr>
                <w:rFonts w:ascii="Cambria" w:hAnsi="Cambria"/>
                <w:sz w:val="22"/>
                <w:szCs w:val="22"/>
                <w:lang w:val="uk-UA"/>
              </w:rPr>
              <w:t xml:space="preserve"> схожої природи, та без затримок повідомляє іншу Сторону у випадку виявлення будь-якої втрати або несанкціонованого розкриття </w:t>
            </w:r>
            <w:r w:rsidR="00165B9B" w:rsidRPr="002957D1">
              <w:rPr>
                <w:rFonts w:ascii="Cambria" w:hAnsi="Cambria"/>
                <w:sz w:val="22"/>
                <w:szCs w:val="22"/>
                <w:lang w:val="uk-UA"/>
              </w:rPr>
              <w:t>Конфіденційної Інформації</w:t>
            </w:r>
            <w:r w:rsidRPr="002957D1">
              <w:rPr>
                <w:rFonts w:ascii="Cambria" w:hAnsi="Cambria"/>
                <w:sz w:val="22"/>
                <w:szCs w:val="22"/>
                <w:lang w:val="uk-UA"/>
              </w:rPr>
              <w:t xml:space="preserve"> та, за мотивованою вимогою іншої Сторони, повністю сприяє цій Стороні у питанні усунення наслідків такого розкриття</w:t>
            </w:r>
            <w:bookmarkEnd w:id="13"/>
            <w:r w:rsidRPr="002957D1">
              <w:rPr>
                <w:rFonts w:ascii="Cambria" w:hAnsi="Cambria"/>
                <w:sz w:val="22"/>
                <w:szCs w:val="22"/>
                <w:lang w:val="uk-UA"/>
              </w:rPr>
              <w:t>.</w:t>
            </w:r>
          </w:p>
        </w:tc>
        <w:tc>
          <w:tcPr>
            <w:tcW w:w="5097" w:type="dxa"/>
          </w:tcPr>
          <w:p w14:paraId="602FBEB8" w14:textId="3D81D12F" w:rsidR="002957D1" w:rsidRPr="00281461" w:rsidRDefault="00071186" w:rsidP="00935967">
            <w:pPr>
              <w:pStyle w:val="af4"/>
              <w:numPr>
                <w:ilvl w:val="2"/>
                <w:numId w:val="40"/>
              </w:numPr>
              <w:tabs>
                <w:tab w:val="left" w:pos="900"/>
              </w:tabs>
              <w:ind w:left="0" w:firstLine="180"/>
              <w:jc w:val="both"/>
              <w:rPr>
                <w:rFonts w:ascii="Cambria" w:hAnsi="Cambria"/>
                <w:sz w:val="22"/>
                <w:szCs w:val="22"/>
                <w:lang w:val="uk-UA"/>
              </w:rPr>
            </w:pPr>
            <w:r w:rsidRPr="00071186">
              <w:rPr>
                <w:rFonts w:ascii="Cambria" w:hAnsi="Cambria"/>
                <w:sz w:val="22"/>
                <w:lang w:val="en-US"/>
              </w:rPr>
              <w:t>Each of the Parties shall apply the same rules and procedures for the prote</w:t>
            </w:r>
            <w:r w:rsidR="007B4D68">
              <w:rPr>
                <w:rFonts w:ascii="Cambria" w:hAnsi="Cambria"/>
                <w:sz w:val="22"/>
                <w:lang w:val="en-US"/>
              </w:rPr>
              <w:t xml:space="preserve">ction of this Contract and any </w:t>
            </w:r>
            <w:r w:rsidR="00165B9B">
              <w:rPr>
                <w:rFonts w:ascii="Cambria" w:hAnsi="Cambria"/>
                <w:sz w:val="22"/>
                <w:lang w:val="en-US"/>
              </w:rPr>
              <w:t>Confidential I</w:t>
            </w:r>
            <w:r w:rsidR="00165B9B" w:rsidRPr="00071186">
              <w:rPr>
                <w:rFonts w:ascii="Cambria" w:hAnsi="Cambria"/>
                <w:sz w:val="22"/>
                <w:lang w:val="en-US"/>
              </w:rPr>
              <w:t>nformation</w:t>
            </w:r>
            <w:r w:rsidRPr="00071186">
              <w:rPr>
                <w:rFonts w:ascii="Cambria" w:hAnsi="Cambria"/>
                <w:sz w:val="22"/>
                <w:lang w:val="en-US"/>
              </w:rPr>
              <w:t xml:space="preserve"> obtained hereunder as it applies to the protection of its own </w:t>
            </w:r>
            <w:r w:rsidR="009F416A" w:rsidRPr="00071186">
              <w:rPr>
                <w:rFonts w:ascii="Cambria" w:hAnsi="Cambria"/>
                <w:sz w:val="22"/>
                <w:lang w:val="en-US"/>
              </w:rPr>
              <w:t>confidential information</w:t>
            </w:r>
            <w:r w:rsidRPr="00071186">
              <w:rPr>
                <w:rFonts w:ascii="Cambria" w:hAnsi="Cambria"/>
                <w:sz w:val="22"/>
                <w:lang w:val="en-US"/>
              </w:rPr>
              <w:t xml:space="preserve"> of a similar nature and shall promptly notify the other Party upon becoming aware of any loss</w:t>
            </w:r>
            <w:r w:rsidR="007B4D68">
              <w:rPr>
                <w:rFonts w:ascii="Cambria" w:hAnsi="Cambria"/>
                <w:sz w:val="22"/>
                <w:lang w:val="en-US"/>
              </w:rPr>
              <w:t xml:space="preserve"> or unauthorized disclosure of </w:t>
            </w:r>
            <w:r w:rsidR="00165B9B">
              <w:rPr>
                <w:rFonts w:ascii="Cambria" w:hAnsi="Cambria"/>
                <w:sz w:val="22"/>
                <w:lang w:val="en-US"/>
              </w:rPr>
              <w:t>Confidential I</w:t>
            </w:r>
            <w:r w:rsidR="00165B9B" w:rsidRPr="00071186">
              <w:rPr>
                <w:rFonts w:ascii="Cambria" w:hAnsi="Cambria"/>
                <w:sz w:val="22"/>
                <w:lang w:val="en-US"/>
              </w:rPr>
              <w:t>nformation</w:t>
            </w:r>
            <w:r w:rsidRPr="00071186">
              <w:rPr>
                <w:rFonts w:ascii="Cambria" w:hAnsi="Cambria"/>
                <w:sz w:val="22"/>
                <w:lang w:val="en-US"/>
              </w:rPr>
              <w:t xml:space="preserve"> and shall fully cooperate with the other Party on demand in remedying the consequences.</w:t>
            </w:r>
          </w:p>
        </w:tc>
      </w:tr>
      <w:tr w:rsidR="002957D1" w:rsidRPr="00EA51DC" w14:paraId="114B7EF3" w14:textId="22B483D8" w:rsidTr="00D76154">
        <w:tc>
          <w:tcPr>
            <w:tcW w:w="5382" w:type="dxa"/>
          </w:tcPr>
          <w:p w14:paraId="60D2C7E5" w14:textId="2283595C" w:rsidR="002957D1" w:rsidRPr="002957D1" w:rsidRDefault="002957D1" w:rsidP="007424B7">
            <w:pPr>
              <w:pStyle w:val="af4"/>
              <w:numPr>
                <w:ilvl w:val="2"/>
                <w:numId w:val="3"/>
              </w:numPr>
              <w:tabs>
                <w:tab w:val="clear" w:pos="1070"/>
                <w:tab w:val="num" w:pos="1134"/>
              </w:tabs>
              <w:ind w:left="0" w:firstLine="567"/>
              <w:jc w:val="both"/>
              <w:rPr>
                <w:rFonts w:ascii="Cambria" w:hAnsi="Cambria"/>
                <w:sz w:val="22"/>
                <w:szCs w:val="22"/>
                <w:lang w:val="uk-UA"/>
              </w:rPr>
            </w:pPr>
            <w:r w:rsidRPr="002957D1">
              <w:rPr>
                <w:rFonts w:ascii="Cambria" w:hAnsi="Cambria"/>
                <w:sz w:val="22"/>
                <w:szCs w:val="22"/>
                <w:lang w:val="uk-UA"/>
              </w:rPr>
              <w:t xml:space="preserve">Розголошенням </w:t>
            </w:r>
            <w:r w:rsidR="00C31D4A" w:rsidRPr="002957D1">
              <w:rPr>
                <w:rFonts w:ascii="Cambria" w:hAnsi="Cambria"/>
                <w:sz w:val="22"/>
                <w:szCs w:val="22"/>
                <w:lang w:val="uk-UA"/>
              </w:rPr>
              <w:t>Конфіденційної Інформації</w:t>
            </w:r>
            <w:r w:rsidRPr="002957D1">
              <w:rPr>
                <w:rFonts w:ascii="Cambria" w:hAnsi="Cambria"/>
                <w:sz w:val="22"/>
                <w:szCs w:val="22"/>
                <w:lang w:val="uk-UA"/>
              </w:rPr>
              <w:t xml:space="preserve"> є</w:t>
            </w:r>
            <w:r w:rsidRPr="002957D1">
              <w:rPr>
                <w:rFonts w:ascii="Cambria" w:hAnsi="Cambria"/>
                <w:b/>
                <w:sz w:val="22"/>
                <w:szCs w:val="22"/>
                <w:lang w:val="uk-UA"/>
              </w:rPr>
              <w:t xml:space="preserve"> </w:t>
            </w:r>
            <w:r w:rsidRPr="002957D1">
              <w:rPr>
                <w:rFonts w:ascii="Cambria" w:hAnsi="Cambria"/>
                <w:sz w:val="22"/>
                <w:szCs w:val="22"/>
                <w:lang w:val="uk-UA"/>
              </w:rPr>
              <w:t>будь-яка передача</w:t>
            </w:r>
            <w:r w:rsidRPr="002957D1">
              <w:rPr>
                <w:rFonts w:ascii="Cambria" w:hAnsi="Cambria"/>
                <w:b/>
                <w:sz w:val="22"/>
                <w:szCs w:val="22"/>
                <w:lang w:val="uk-UA"/>
              </w:rPr>
              <w:t xml:space="preserve"> </w:t>
            </w:r>
            <w:r w:rsidRPr="002957D1">
              <w:rPr>
                <w:rFonts w:ascii="Cambria" w:hAnsi="Cambria"/>
                <w:sz w:val="22"/>
                <w:szCs w:val="22"/>
                <w:lang w:val="uk-UA"/>
              </w:rPr>
              <w:t xml:space="preserve">(ознайомлення, повідомлення, опублікування) інформації, надання доступу до документів, файлів, а також їх копій, носіїв інформації, технічних засобів зберігання інформації, повідомлення такої інформації в усній або письмовій формі та доведення її змісту у будь-якій іншій формі третім особам, недопущеним до </w:t>
            </w:r>
            <w:r w:rsidR="00C31D4A" w:rsidRPr="002957D1">
              <w:rPr>
                <w:rFonts w:ascii="Cambria" w:hAnsi="Cambria"/>
                <w:sz w:val="22"/>
                <w:szCs w:val="22"/>
                <w:lang w:val="uk-UA"/>
              </w:rPr>
              <w:t>Конфіденційної Інформації</w:t>
            </w:r>
            <w:r w:rsidRPr="002957D1">
              <w:rPr>
                <w:rFonts w:ascii="Cambria" w:hAnsi="Cambria"/>
                <w:sz w:val="22"/>
                <w:szCs w:val="22"/>
                <w:lang w:val="uk-UA"/>
              </w:rPr>
              <w:t xml:space="preserve">, в тому числі, з використанням поштового, факсимільного зв’язку, електронної пошти, за допомогою мережі Інтернет, з використанням месенджерів </w:t>
            </w:r>
            <w:proofErr w:type="spellStart"/>
            <w:r w:rsidRPr="002957D1">
              <w:rPr>
                <w:rFonts w:ascii="Cambria" w:hAnsi="Cambria"/>
                <w:sz w:val="22"/>
                <w:szCs w:val="22"/>
                <w:lang w:val="uk-UA"/>
              </w:rPr>
              <w:t>Viber</w:t>
            </w:r>
            <w:proofErr w:type="spellEnd"/>
            <w:r w:rsidRPr="002957D1">
              <w:rPr>
                <w:rFonts w:ascii="Cambria" w:hAnsi="Cambria"/>
                <w:sz w:val="22"/>
                <w:szCs w:val="22"/>
                <w:lang w:val="uk-UA"/>
              </w:rPr>
              <w:t xml:space="preserve">, Telegram, </w:t>
            </w:r>
            <w:proofErr w:type="spellStart"/>
            <w:r w:rsidRPr="002957D1">
              <w:rPr>
                <w:rFonts w:ascii="Cambria" w:hAnsi="Cambria"/>
                <w:sz w:val="22"/>
                <w:szCs w:val="22"/>
                <w:lang w:val="uk-UA"/>
              </w:rPr>
              <w:t>WhatsApp</w:t>
            </w:r>
            <w:proofErr w:type="spellEnd"/>
            <w:r w:rsidRPr="002957D1">
              <w:rPr>
                <w:rFonts w:ascii="Cambria" w:hAnsi="Cambria"/>
                <w:sz w:val="22"/>
                <w:szCs w:val="22"/>
                <w:lang w:val="uk-UA"/>
              </w:rPr>
              <w:t xml:space="preserve">, </w:t>
            </w:r>
            <w:proofErr w:type="spellStart"/>
            <w:r w:rsidRPr="002957D1">
              <w:rPr>
                <w:rFonts w:ascii="Cambria" w:hAnsi="Cambria"/>
                <w:sz w:val="22"/>
                <w:szCs w:val="22"/>
                <w:lang w:val="uk-UA"/>
              </w:rPr>
              <w:t>Line</w:t>
            </w:r>
            <w:proofErr w:type="spellEnd"/>
            <w:r w:rsidRPr="002957D1">
              <w:rPr>
                <w:rFonts w:ascii="Cambria" w:hAnsi="Cambria"/>
                <w:sz w:val="22"/>
                <w:szCs w:val="22"/>
                <w:lang w:val="uk-UA"/>
              </w:rPr>
              <w:t xml:space="preserve">, Skype, </w:t>
            </w:r>
            <w:proofErr w:type="spellStart"/>
            <w:r w:rsidRPr="002957D1">
              <w:rPr>
                <w:rFonts w:ascii="Cambria" w:hAnsi="Cambria"/>
                <w:sz w:val="22"/>
                <w:szCs w:val="22"/>
                <w:lang w:val="uk-UA"/>
              </w:rPr>
              <w:t>Facebook</w:t>
            </w:r>
            <w:proofErr w:type="spellEnd"/>
            <w:r w:rsidRPr="002957D1">
              <w:rPr>
                <w:rFonts w:ascii="Cambria" w:hAnsi="Cambria"/>
                <w:sz w:val="22"/>
                <w:szCs w:val="22"/>
                <w:lang w:val="uk-UA"/>
              </w:rPr>
              <w:t xml:space="preserve"> </w:t>
            </w:r>
            <w:proofErr w:type="spellStart"/>
            <w:r w:rsidRPr="002957D1">
              <w:rPr>
                <w:rFonts w:ascii="Cambria" w:hAnsi="Cambria"/>
                <w:sz w:val="22"/>
                <w:szCs w:val="22"/>
                <w:lang w:val="uk-UA"/>
              </w:rPr>
              <w:t>messenger</w:t>
            </w:r>
            <w:proofErr w:type="spellEnd"/>
            <w:r w:rsidRPr="002957D1">
              <w:rPr>
                <w:rFonts w:ascii="Cambria" w:hAnsi="Cambria"/>
                <w:sz w:val="22"/>
                <w:szCs w:val="22"/>
                <w:lang w:val="uk-UA"/>
              </w:rPr>
              <w:t>, а також публікація інформації у мережі Інтернет чи в інший спосіб, який дозволяє ідентифікувати зміст відповідних відомостей (інформації) іншій особі або необмеженому колу осіб без згоди</w:t>
            </w:r>
            <w:r w:rsidRPr="002957D1">
              <w:rPr>
                <w:rFonts w:ascii="Cambria" w:hAnsi="Cambria"/>
                <w:b/>
                <w:sz w:val="22"/>
                <w:szCs w:val="22"/>
                <w:lang w:val="uk-UA"/>
              </w:rPr>
              <w:t xml:space="preserve"> </w:t>
            </w:r>
            <w:r w:rsidRPr="002957D1">
              <w:rPr>
                <w:rFonts w:ascii="Cambria" w:hAnsi="Cambria"/>
                <w:sz w:val="22"/>
                <w:szCs w:val="22"/>
                <w:lang w:val="uk-UA"/>
              </w:rPr>
              <w:t xml:space="preserve">іншої Сторони, а також невжиття всіх заходів необхідних для збереження </w:t>
            </w:r>
            <w:r w:rsidR="00C31D4A">
              <w:rPr>
                <w:rFonts w:ascii="Cambria" w:hAnsi="Cambria"/>
                <w:sz w:val="22"/>
                <w:szCs w:val="22"/>
                <w:lang w:val="uk-UA"/>
              </w:rPr>
              <w:t>Конфіденційної І</w:t>
            </w:r>
            <w:r w:rsidR="00C31D4A" w:rsidRPr="002957D1">
              <w:rPr>
                <w:rFonts w:ascii="Cambria" w:hAnsi="Cambria"/>
                <w:sz w:val="22"/>
                <w:szCs w:val="22"/>
                <w:lang w:val="uk-UA"/>
              </w:rPr>
              <w:t>нформації</w:t>
            </w:r>
            <w:r w:rsidRPr="002957D1">
              <w:rPr>
                <w:rFonts w:ascii="Cambria" w:hAnsi="Cambria"/>
                <w:sz w:val="22"/>
                <w:szCs w:val="22"/>
                <w:lang w:val="uk-UA"/>
              </w:rPr>
              <w:t xml:space="preserve">, внаслідок чого така </w:t>
            </w:r>
            <w:r w:rsidR="00C31D4A">
              <w:rPr>
                <w:rFonts w:ascii="Cambria" w:hAnsi="Cambria"/>
                <w:sz w:val="22"/>
                <w:szCs w:val="22"/>
                <w:lang w:val="uk-UA"/>
              </w:rPr>
              <w:t>Конфіденційна І</w:t>
            </w:r>
            <w:r w:rsidR="00C31D4A" w:rsidRPr="002957D1">
              <w:rPr>
                <w:rFonts w:ascii="Cambria" w:hAnsi="Cambria"/>
                <w:sz w:val="22"/>
                <w:szCs w:val="22"/>
                <w:lang w:val="uk-UA"/>
              </w:rPr>
              <w:t xml:space="preserve">нформація </w:t>
            </w:r>
            <w:r w:rsidRPr="002957D1">
              <w:rPr>
                <w:rFonts w:ascii="Cambria" w:hAnsi="Cambria"/>
                <w:sz w:val="22"/>
                <w:szCs w:val="22"/>
                <w:lang w:val="uk-UA"/>
              </w:rPr>
              <w:lastRenderedPageBreak/>
              <w:t>стала відома іншій особі або необмеженому колу осіб.</w:t>
            </w:r>
          </w:p>
        </w:tc>
        <w:tc>
          <w:tcPr>
            <w:tcW w:w="5097" w:type="dxa"/>
          </w:tcPr>
          <w:p w14:paraId="0232B7A2" w14:textId="2407F006" w:rsidR="002957D1" w:rsidRPr="00281461" w:rsidRDefault="00071186" w:rsidP="00935967">
            <w:pPr>
              <w:pStyle w:val="af4"/>
              <w:numPr>
                <w:ilvl w:val="2"/>
                <w:numId w:val="40"/>
              </w:numPr>
              <w:tabs>
                <w:tab w:val="left" w:pos="900"/>
              </w:tabs>
              <w:ind w:left="0" w:firstLine="180"/>
              <w:jc w:val="both"/>
              <w:rPr>
                <w:rFonts w:ascii="Cambria" w:hAnsi="Cambria"/>
                <w:sz w:val="22"/>
                <w:szCs w:val="22"/>
                <w:lang w:val="uk-UA"/>
              </w:rPr>
            </w:pPr>
            <w:r w:rsidRPr="00071186">
              <w:rPr>
                <w:rFonts w:ascii="Cambria" w:hAnsi="Cambria"/>
                <w:sz w:val="22"/>
                <w:lang w:val="en-US"/>
              </w:rPr>
              <w:lastRenderedPageBreak/>
              <w:t xml:space="preserve">“Disclosure of </w:t>
            </w:r>
            <w:r w:rsidR="00C31D4A">
              <w:rPr>
                <w:rFonts w:ascii="Cambria" w:hAnsi="Cambria"/>
                <w:sz w:val="22"/>
                <w:lang w:val="en-US"/>
              </w:rPr>
              <w:t>Confidential I</w:t>
            </w:r>
            <w:r w:rsidR="00C31D4A" w:rsidRPr="00071186">
              <w:rPr>
                <w:rFonts w:ascii="Cambria" w:hAnsi="Cambria"/>
                <w:sz w:val="22"/>
                <w:lang w:val="en-US"/>
              </w:rPr>
              <w:t>nformation</w:t>
            </w:r>
            <w:r w:rsidRPr="00071186">
              <w:rPr>
                <w:rFonts w:ascii="Cambria" w:hAnsi="Cambria"/>
                <w:sz w:val="22"/>
                <w:lang w:val="en-US"/>
              </w:rPr>
              <w:t>” shall mean any exchange of information (for inspection, notification or publication purposes), or granting access to documents, files and copies thereof, storage media or data storage devices, or notifying such information</w:t>
            </w:r>
            <w:r w:rsidR="007B4D68">
              <w:rPr>
                <w:rFonts w:ascii="Cambria" w:hAnsi="Cambria"/>
                <w:sz w:val="22"/>
                <w:lang w:val="en-US"/>
              </w:rPr>
              <w:t>,</w:t>
            </w:r>
            <w:r w:rsidRPr="00071186">
              <w:rPr>
                <w:rFonts w:ascii="Cambria" w:hAnsi="Cambria"/>
                <w:sz w:val="22"/>
                <w:lang w:val="en-US"/>
              </w:rPr>
              <w:t xml:space="preserve"> either orally or in writing, or otherwise making it known to unauthorized </w:t>
            </w:r>
            <w:r w:rsidR="007B4D68">
              <w:rPr>
                <w:rFonts w:ascii="Cambria" w:hAnsi="Cambria"/>
                <w:sz w:val="22"/>
                <w:lang w:val="en-US"/>
              </w:rPr>
              <w:t>third parties</w:t>
            </w:r>
            <w:r w:rsidRPr="00071186">
              <w:rPr>
                <w:rFonts w:ascii="Cambria" w:hAnsi="Cambria"/>
                <w:sz w:val="22"/>
                <w:lang w:val="en-US"/>
              </w:rPr>
              <w:t xml:space="preserve">, including by means of postal service, facsimile, email, Internet, Viber, Telegram, WhatsApp, Line, Skype or Facebook messenger, or publication of information on the web or otherwise allowing for identification of the relevant data (information) by third parties or </w:t>
            </w:r>
            <w:r w:rsidR="007B4D68">
              <w:rPr>
                <w:rFonts w:ascii="Cambria" w:hAnsi="Cambria"/>
                <w:sz w:val="22"/>
                <w:lang w:val="en-US"/>
              </w:rPr>
              <w:t xml:space="preserve">the </w:t>
            </w:r>
            <w:r w:rsidRPr="00071186">
              <w:rPr>
                <w:rFonts w:ascii="Cambria" w:hAnsi="Cambria"/>
                <w:sz w:val="22"/>
                <w:lang w:val="en-US"/>
              </w:rPr>
              <w:t xml:space="preserve">general public without the other Party’s consent thereto, or omission to take any actions necessary to protect the </w:t>
            </w:r>
            <w:r w:rsidR="00C31D4A">
              <w:rPr>
                <w:rFonts w:ascii="Cambria" w:hAnsi="Cambria"/>
                <w:sz w:val="22"/>
                <w:lang w:val="en-US"/>
              </w:rPr>
              <w:t>Confidential</w:t>
            </w:r>
            <w:r w:rsidR="00C31D4A" w:rsidRPr="00071186" w:rsidDel="00C31D4A">
              <w:rPr>
                <w:rFonts w:ascii="Cambria" w:hAnsi="Cambria"/>
                <w:sz w:val="22"/>
                <w:lang w:val="en-US"/>
              </w:rPr>
              <w:t xml:space="preserve"> </w:t>
            </w:r>
            <w:r w:rsidR="00C31D4A">
              <w:rPr>
                <w:rFonts w:ascii="Cambria" w:hAnsi="Cambria"/>
                <w:sz w:val="22"/>
                <w:lang w:val="en-US"/>
              </w:rPr>
              <w:t>I</w:t>
            </w:r>
            <w:r w:rsidRPr="00071186">
              <w:rPr>
                <w:rFonts w:ascii="Cambria" w:hAnsi="Cambria"/>
                <w:sz w:val="22"/>
                <w:lang w:val="en-US"/>
              </w:rPr>
              <w:t xml:space="preserve">nformation resulting in it becoming available to third parties or </w:t>
            </w:r>
            <w:r w:rsidR="007B4D68">
              <w:rPr>
                <w:rFonts w:ascii="Cambria" w:hAnsi="Cambria"/>
                <w:sz w:val="22"/>
                <w:lang w:val="en-US"/>
              </w:rPr>
              <w:t xml:space="preserve">the </w:t>
            </w:r>
            <w:r w:rsidRPr="00071186">
              <w:rPr>
                <w:rFonts w:ascii="Cambria" w:hAnsi="Cambria"/>
                <w:sz w:val="22"/>
                <w:lang w:val="en-US"/>
              </w:rPr>
              <w:t>general public.</w:t>
            </w:r>
          </w:p>
        </w:tc>
      </w:tr>
      <w:tr w:rsidR="002957D1" w:rsidRPr="00EA51DC" w14:paraId="1AEB5A26" w14:textId="6EBB843C" w:rsidTr="00D76154">
        <w:tc>
          <w:tcPr>
            <w:tcW w:w="5382" w:type="dxa"/>
          </w:tcPr>
          <w:p w14:paraId="1851F331" w14:textId="7C4906EE" w:rsidR="002957D1" w:rsidRPr="002957D1" w:rsidRDefault="002957D1" w:rsidP="00D20A95">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Умови цього Договору, а також будь-яка </w:t>
            </w:r>
            <w:r w:rsidR="00C31D4A" w:rsidRPr="002957D1">
              <w:rPr>
                <w:rFonts w:ascii="Cambria" w:hAnsi="Cambria"/>
                <w:sz w:val="22"/>
                <w:szCs w:val="22"/>
                <w:lang w:val="uk-UA"/>
              </w:rPr>
              <w:t>Конфіденційна Інформація</w:t>
            </w:r>
            <w:r w:rsidRPr="002957D1">
              <w:rPr>
                <w:rFonts w:ascii="Cambria" w:hAnsi="Cambria"/>
                <w:sz w:val="22"/>
                <w:szCs w:val="22"/>
                <w:lang w:val="uk-UA"/>
              </w:rPr>
              <w:t>, що була передана або виникла згідно цього Договору</w:t>
            </w:r>
            <w:r w:rsidR="00C31D4A">
              <w:rPr>
                <w:rFonts w:ascii="Cambria" w:hAnsi="Cambria"/>
                <w:sz w:val="22"/>
                <w:szCs w:val="22"/>
              </w:rPr>
              <w:t>,</w:t>
            </w:r>
            <w:r w:rsidRPr="002957D1">
              <w:rPr>
                <w:rFonts w:ascii="Cambria" w:hAnsi="Cambria"/>
                <w:sz w:val="22"/>
                <w:szCs w:val="22"/>
                <w:lang w:val="uk-UA"/>
              </w:rPr>
              <w:t xml:space="preserve"> можуть бути розкриті лише внаслідок надання відповідній Стороні належним чином виданого та засвідченого документу суду, або іншого компетентного органу із дотриманням встановленої законодавством процедури вручення та виконання цього документу, якщо законодавство, що застосовується до цього Договору, зобов'язує розкрити інформацію такому суду або іншому компетентному органу.</w:t>
            </w:r>
          </w:p>
        </w:tc>
        <w:tc>
          <w:tcPr>
            <w:tcW w:w="5097" w:type="dxa"/>
          </w:tcPr>
          <w:p w14:paraId="2ACCEF75" w14:textId="674AE6EF"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 xml:space="preserve">Any terms hereof and any </w:t>
            </w:r>
            <w:r w:rsidR="00C31D4A">
              <w:rPr>
                <w:rFonts w:ascii="Cambria" w:hAnsi="Cambria"/>
                <w:sz w:val="22"/>
                <w:lang w:val="en-US"/>
              </w:rPr>
              <w:t>Confidential I</w:t>
            </w:r>
            <w:r w:rsidR="00C31D4A" w:rsidRPr="00071186">
              <w:rPr>
                <w:rFonts w:ascii="Cambria" w:hAnsi="Cambria"/>
                <w:sz w:val="22"/>
                <w:lang w:val="en-US"/>
              </w:rPr>
              <w:t>nformation</w:t>
            </w:r>
            <w:r w:rsidRPr="00071186">
              <w:rPr>
                <w:rFonts w:ascii="Cambria" w:hAnsi="Cambria"/>
                <w:sz w:val="22"/>
                <w:lang w:val="en-US"/>
              </w:rPr>
              <w:t xml:space="preserve"> disclosed in connection with or created under this Contract may only be disclosed by providing the other Party with a duly executed and certified document issued by a court or other competent authority, pursuant to the statutory procedure for delivery and enforcement thereof, provided that the governing law of this Contract require</w:t>
            </w:r>
            <w:r w:rsidR="008E5ABB">
              <w:rPr>
                <w:rFonts w:ascii="Cambria" w:hAnsi="Cambria"/>
                <w:sz w:val="22"/>
                <w:lang w:val="en-US"/>
              </w:rPr>
              <w:t>s</w:t>
            </w:r>
            <w:r w:rsidRPr="00071186">
              <w:rPr>
                <w:rFonts w:ascii="Cambria" w:hAnsi="Cambria"/>
                <w:sz w:val="22"/>
                <w:lang w:val="en-US"/>
              </w:rPr>
              <w:t xml:space="preserve"> disclosure of such information to the court or other competent authority.</w:t>
            </w:r>
          </w:p>
        </w:tc>
      </w:tr>
      <w:tr w:rsidR="002957D1" w:rsidRPr="00EA51DC" w14:paraId="35310024" w14:textId="130B1713" w:rsidTr="00D76154">
        <w:tc>
          <w:tcPr>
            <w:tcW w:w="5382" w:type="dxa"/>
          </w:tcPr>
          <w:p w14:paraId="51EE11E3" w14:textId="77777777" w:rsidR="002957D1" w:rsidRPr="002957D1" w:rsidRDefault="002957D1" w:rsidP="00D20A95">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Надання на законну вимогу органів державної влади, що здійснюють контроль у сфері податкового законодавства, будь-яких відомостей про взаємовідносини між Сторонами на підставі цього Договору здійснюється у обсязі, необхідному та достатньому для здійснення такими органами визначених законом функцій та завдань, з обов’язковим попереднім повідомленням іншої Сторони</w:t>
            </w:r>
            <w:r w:rsidRPr="002957D1">
              <w:rPr>
                <w:rFonts w:ascii="Cambria" w:hAnsi="Cambria"/>
                <w:b/>
                <w:sz w:val="22"/>
                <w:szCs w:val="22"/>
                <w:lang w:val="uk-UA"/>
              </w:rPr>
              <w:t xml:space="preserve"> </w:t>
            </w:r>
            <w:r w:rsidRPr="002957D1">
              <w:rPr>
                <w:rFonts w:ascii="Cambria" w:hAnsi="Cambria"/>
                <w:sz w:val="22"/>
                <w:szCs w:val="22"/>
                <w:lang w:val="uk-UA"/>
              </w:rPr>
              <w:t>про мету, наміри та обсяг надання інформації.</w:t>
            </w:r>
          </w:p>
        </w:tc>
        <w:tc>
          <w:tcPr>
            <w:tcW w:w="5097" w:type="dxa"/>
          </w:tcPr>
          <w:p w14:paraId="2B80F6E4" w14:textId="2FD24CDE"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Compulsory disclosure of any information on the relations between the Parties hereunder upon request of tax authorities shall be made to the extent that is reasonably necessary to ensure compliance by the relevant authorities with their statutory duties and obligations, subject to a prior notice being given to the other Party stating the grounds, purpose a</w:t>
            </w:r>
            <w:r>
              <w:rPr>
                <w:rFonts w:ascii="Cambria" w:hAnsi="Cambria"/>
                <w:sz w:val="22"/>
                <w:lang w:val="en-US"/>
              </w:rPr>
              <w:t>n</w:t>
            </w:r>
            <w:r w:rsidRPr="00071186">
              <w:rPr>
                <w:rFonts w:ascii="Cambria" w:hAnsi="Cambria"/>
                <w:sz w:val="22"/>
                <w:lang w:val="en-US"/>
              </w:rPr>
              <w:t>d scope of the proposed disclosure.</w:t>
            </w:r>
          </w:p>
        </w:tc>
      </w:tr>
      <w:tr w:rsidR="002957D1" w:rsidRPr="00EA51DC" w14:paraId="14E56169" w14:textId="0D8C4B25" w:rsidTr="00D76154">
        <w:tc>
          <w:tcPr>
            <w:tcW w:w="5382" w:type="dxa"/>
          </w:tcPr>
          <w:p w14:paraId="33DF3447" w14:textId="5B5EB6FD" w:rsidR="002957D1" w:rsidRPr="002957D1" w:rsidRDefault="002957D1" w:rsidP="00D20A95">
            <w:pPr>
              <w:widowControl w:val="0"/>
              <w:numPr>
                <w:ilvl w:val="1"/>
                <w:numId w:val="3"/>
              </w:numPr>
              <w:shd w:val="clear" w:color="auto" w:fill="FFFFFF"/>
              <w:tabs>
                <w:tab w:val="clear" w:pos="415"/>
                <w:tab w:val="num" w:pos="2541"/>
              </w:tabs>
              <w:ind w:left="0" w:firstLine="567"/>
              <w:jc w:val="both"/>
              <w:rPr>
                <w:rFonts w:ascii="Cambria" w:hAnsi="Cambria"/>
                <w:sz w:val="22"/>
                <w:szCs w:val="22"/>
                <w:lang w:val="uk-UA"/>
              </w:rPr>
            </w:pPr>
            <w:r w:rsidRPr="002957D1">
              <w:rPr>
                <w:rFonts w:ascii="Cambria" w:hAnsi="Cambria"/>
                <w:sz w:val="22"/>
                <w:szCs w:val="22"/>
                <w:lang w:val="uk-UA"/>
              </w:rPr>
              <w:t xml:space="preserve">Сторони погоджуються, що в разі порушення положення Договору про конфіденційність однією зі Сторін, інша Сторона матиме право на вжиття заходів забезпечення з метою припинення розголошення та/або розкриття будь-якої </w:t>
            </w:r>
            <w:r w:rsidR="00C31D4A" w:rsidRPr="002957D1">
              <w:rPr>
                <w:rFonts w:ascii="Cambria" w:hAnsi="Cambria"/>
                <w:sz w:val="22"/>
                <w:szCs w:val="22"/>
                <w:lang w:val="uk-UA"/>
              </w:rPr>
              <w:t>Конфіденційної Інформації</w:t>
            </w:r>
            <w:r w:rsidRPr="002957D1">
              <w:rPr>
                <w:rFonts w:ascii="Cambria" w:hAnsi="Cambria"/>
                <w:sz w:val="22"/>
                <w:szCs w:val="22"/>
                <w:lang w:val="uk-UA"/>
              </w:rPr>
              <w:t xml:space="preserve">. Крім заходів забезпечення така Сторона має право на інші способи захисту свого порушеного права, а також на відшкодування реальних витрат, включаючи послуги адвоката (які мають бути </w:t>
            </w:r>
            <w:proofErr w:type="spellStart"/>
            <w:r w:rsidRPr="002957D1">
              <w:rPr>
                <w:rFonts w:ascii="Cambria" w:hAnsi="Cambria"/>
                <w:sz w:val="22"/>
                <w:szCs w:val="22"/>
                <w:lang w:val="uk-UA"/>
              </w:rPr>
              <w:t>співрозмірними</w:t>
            </w:r>
            <w:proofErr w:type="spellEnd"/>
            <w:r w:rsidRPr="002957D1">
              <w:rPr>
                <w:rFonts w:ascii="Cambria" w:hAnsi="Cambria"/>
                <w:sz w:val="22"/>
                <w:szCs w:val="22"/>
                <w:lang w:val="uk-UA"/>
              </w:rPr>
              <w:t xml:space="preserve"> з огляду на розумну необхідність судових витрат), яких така Сторона зазнала в рамках провадження щодо порушення цього положення.</w:t>
            </w:r>
          </w:p>
        </w:tc>
        <w:tc>
          <w:tcPr>
            <w:tcW w:w="5097" w:type="dxa"/>
          </w:tcPr>
          <w:p w14:paraId="5A2B7466" w14:textId="7F754E05"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 xml:space="preserve">The Parties agree that in the event of breach of confidentiality obligations by either Party hereto, the other Party may seek relief against any unauthorized and/or compulsory disclosure of any </w:t>
            </w:r>
            <w:r w:rsidR="00C31D4A">
              <w:rPr>
                <w:rFonts w:ascii="Cambria" w:hAnsi="Cambria"/>
                <w:sz w:val="22"/>
                <w:lang w:val="en-US"/>
              </w:rPr>
              <w:t>Confidential I</w:t>
            </w:r>
            <w:r w:rsidR="00C31D4A" w:rsidRPr="00071186">
              <w:rPr>
                <w:rFonts w:ascii="Cambria" w:hAnsi="Cambria"/>
                <w:sz w:val="22"/>
                <w:lang w:val="en-US"/>
              </w:rPr>
              <w:t>nformation</w:t>
            </w:r>
            <w:r w:rsidRPr="00071186">
              <w:rPr>
                <w:rFonts w:ascii="Cambria" w:hAnsi="Cambria"/>
                <w:sz w:val="22"/>
                <w:lang w:val="en-US"/>
              </w:rPr>
              <w:t>. In addition to any relief available to the Party, it may seek other  remedies to restore the infringement or claim compensation for actual costs, including legal fees (that must be proportionate with reasonable court fees), incurred by it in the course of instituting proceedings for breach of confidentiality obligations.</w:t>
            </w:r>
          </w:p>
        </w:tc>
      </w:tr>
      <w:tr w:rsidR="002957D1" w:rsidRPr="00EA51DC" w14:paraId="4E0D9166" w14:textId="501D6277" w:rsidTr="00D76154">
        <w:tc>
          <w:tcPr>
            <w:tcW w:w="5382" w:type="dxa"/>
          </w:tcPr>
          <w:p w14:paraId="5682AC5A" w14:textId="77777777" w:rsidR="002957D1" w:rsidRDefault="002957D1" w:rsidP="00D20A95">
            <w:pPr>
              <w:widowControl w:val="0"/>
              <w:numPr>
                <w:ilvl w:val="1"/>
                <w:numId w:val="3"/>
              </w:numPr>
              <w:shd w:val="clear" w:color="auto" w:fill="FFFFFF"/>
              <w:tabs>
                <w:tab w:val="clear" w:pos="415"/>
                <w:tab w:val="num" w:pos="2541"/>
              </w:tabs>
              <w:ind w:left="0" w:firstLine="567"/>
              <w:jc w:val="both"/>
              <w:rPr>
                <w:rFonts w:ascii="Cambria" w:hAnsi="Cambria"/>
                <w:sz w:val="22"/>
                <w:szCs w:val="22"/>
                <w:lang w:val="uk-UA"/>
              </w:rPr>
            </w:pPr>
            <w:bookmarkStart w:id="14" w:name="_Hlk89815988"/>
            <w:r w:rsidRPr="002957D1">
              <w:rPr>
                <w:rFonts w:ascii="Cambria" w:hAnsi="Cambria"/>
                <w:sz w:val="22"/>
                <w:szCs w:val="22"/>
                <w:lang w:val="uk-UA"/>
              </w:rPr>
              <w:t>Сторони також погоджуються, що в разі порушення цього положення про конфіденційність однією зі Сторін, інша Сторона матиме право на відшкодування реальних збитків.</w:t>
            </w:r>
          </w:p>
          <w:bookmarkEnd w:id="14"/>
          <w:p w14:paraId="3D362945" w14:textId="77777777" w:rsidR="00281461" w:rsidRDefault="00281461" w:rsidP="00281461">
            <w:pPr>
              <w:widowControl w:val="0"/>
              <w:shd w:val="clear" w:color="auto" w:fill="FFFFFF"/>
              <w:ind w:left="567"/>
              <w:jc w:val="both"/>
              <w:rPr>
                <w:rFonts w:ascii="Cambria" w:hAnsi="Cambria"/>
                <w:sz w:val="22"/>
                <w:szCs w:val="22"/>
                <w:lang w:val="uk-UA"/>
              </w:rPr>
            </w:pPr>
          </w:p>
          <w:p w14:paraId="3ED6B5E9" w14:textId="3FA1CCAF" w:rsidR="004427A3" w:rsidRPr="002957D1" w:rsidRDefault="004427A3" w:rsidP="00281461">
            <w:pPr>
              <w:widowControl w:val="0"/>
              <w:shd w:val="clear" w:color="auto" w:fill="FFFFFF"/>
              <w:ind w:left="567"/>
              <w:jc w:val="both"/>
              <w:rPr>
                <w:rFonts w:ascii="Cambria" w:hAnsi="Cambria"/>
                <w:sz w:val="22"/>
                <w:szCs w:val="22"/>
                <w:lang w:val="uk-UA"/>
              </w:rPr>
            </w:pPr>
          </w:p>
        </w:tc>
        <w:tc>
          <w:tcPr>
            <w:tcW w:w="5097" w:type="dxa"/>
          </w:tcPr>
          <w:p w14:paraId="12576146" w14:textId="665BADB9" w:rsidR="002957D1" w:rsidRPr="00071186" w:rsidRDefault="00071186" w:rsidP="00935967">
            <w:pPr>
              <w:pStyle w:val="af4"/>
              <w:numPr>
                <w:ilvl w:val="1"/>
                <w:numId w:val="40"/>
              </w:numPr>
              <w:ind w:left="0" w:firstLine="180"/>
              <w:jc w:val="both"/>
              <w:rPr>
                <w:rFonts w:ascii="Cambria" w:hAnsi="Cambria"/>
                <w:sz w:val="22"/>
                <w:szCs w:val="22"/>
                <w:lang w:val="en-US"/>
              </w:rPr>
            </w:pPr>
            <w:r w:rsidRPr="00071186">
              <w:rPr>
                <w:rFonts w:ascii="Cambria" w:hAnsi="Cambria"/>
                <w:sz w:val="22"/>
                <w:lang w:val="en-US"/>
              </w:rPr>
              <w:t>The Parties further agree that in the event of breach of confidentiality obligations by either Party hereto, the other Party may also seek compensation for actual losses.</w:t>
            </w:r>
          </w:p>
        </w:tc>
      </w:tr>
      <w:tr w:rsidR="007E0EC3" w:rsidRPr="002957D1" w14:paraId="1B3EABDA" w14:textId="3D3B7F70" w:rsidTr="00D76154">
        <w:tc>
          <w:tcPr>
            <w:tcW w:w="5382" w:type="dxa"/>
          </w:tcPr>
          <w:p w14:paraId="798FC327" w14:textId="77777777" w:rsidR="007E0EC3" w:rsidRPr="002957D1" w:rsidRDefault="007E0EC3" w:rsidP="007E0EC3">
            <w:pPr>
              <w:pStyle w:val="af4"/>
              <w:numPr>
                <w:ilvl w:val="0"/>
                <w:numId w:val="3"/>
              </w:numPr>
              <w:jc w:val="center"/>
              <w:rPr>
                <w:rFonts w:ascii="Cambria" w:hAnsi="Cambria"/>
                <w:b/>
                <w:sz w:val="22"/>
                <w:szCs w:val="22"/>
                <w:lang w:val="uk-UA"/>
              </w:rPr>
            </w:pPr>
            <w:r w:rsidRPr="002957D1">
              <w:rPr>
                <w:rFonts w:ascii="Cambria" w:hAnsi="Cambria"/>
                <w:b/>
                <w:sz w:val="22"/>
                <w:szCs w:val="22"/>
                <w:lang w:val="uk-UA"/>
              </w:rPr>
              <w:t>Відповідальність Сторін</w:t>
            </w:r>
          </w:p>
        </w:tc>
        <w:tc>
          <w:tcPr>
            <w:tcW w:w="5097" w:type="dxa"/>
          </w:tcPr>
          <w:p w14:paraId="2E94D0B1" w14:textId="63FCF2C5" w:rsidR="007E0EC3" w:rsidRPr="007E0EC3" w:rsidRDefault="007E0EC3" w:rsidP="00935967">
            <w:pPr>
              <w:pStyle w:val="af4"/>
              <w:numPr>
                <w:ilvl w:val="0"/>
                <w:numId w:val="40"/>
              </w:numPr>
              <w:jc w:val="center"/>
              <w:rPr>
                <w:rFonts w:ascii="Cambria" w:hAnsi="Cambria"/>
                <w:b/>
                <w:sz w:val="22"/>
                <w:szCs w:val="22"/>
                <w:lang w:val="en-US"/>
              </w:rPr>
            </w:pPr>
            <w:r w:rsidRPr="007E0EC3">
              <w:rPr>
                <w:rFonts w:ascii="Cambria" w:hAnsi="Cambria"/>
                <w:b/>
                <w:sz w:val="22"/>
                <w:lang w:val="en-US"/>
              </w:rPr>
              <w:t xml:space="preserve">Liability of the </w:t>
            </w:r>
            <w:r w:rsidRPr="007E0EC3">
              <w:rPr>
                <w:rFonts w:ascii="Cambria" w:hAnsi="Cambria"/>
                <w:b/>
                <w:sz w:val="22"/>
                <w:szCs w:val="22"/>
                <w:lang w:val="en-US"/>
              </w:rPr>
              <w:t>Parties</w:t>
            </w:r>
          </w:p>
        </w:tc>
      </w:tr>
      <w:tr w:rsidR="007E0EC3" w:rsidRPr="00EA51DC" w14:paraId="7578F099" w14:textId="1E16EA73" w:rsidTr="00D76154">
        <w:tc>
          <w:tcPr>
            <w:tcW w:w="5382" w:type="dxa"/>
          </w:tcPr>
          <w:p w14:paraId="4E538743"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За невиконання або неналежне виконання зобов'язань за даним Договором Виконавець і Замовник несуть відповідальність згідно з умовами цього Договору та чинного законодавства України.</w:t>
            </w:r>
          </w:p>
        </w:tc>
        <w:tc>
          <w:tcPr>
            <w:tcW w:w="5097" w:type="dxa"/>
          </w:tcPr>
          <w:p w14:paraId="702CF093" w14:textId="79FA5637"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In case of failure to perform or improper performance of their obligations hereunder, the Contractor and the Customer shall be liable in accordance with this Contract and applicable laws of Ukraine.</w:t>
            </w:r>
          </w:p>
        </w:tc>
      </w:tr>
      <w:tr w:rsidR="007E0EC3" w:rsidRPr="00EA51DC" w14:paraId="62E929FD" w14:textId="07163D74" w:rsidTr="00D76154">
        <w:tc>
          <w:tcPr>
            <w:tcW w:w="5382" w:type="dxa"/>
          </w:tcPr>
          <w:p w14:paraId="3BB326ED" w14:textId="79C3C44F"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За прострочення строків оплати Послуг, передбачених п. 3.5. Договору, Замовник сплачує Виконавцю пеню у розмірі подвійної облікової ставки НБУ, що діяла в період прострочення, за кожен день невиконання такого зобов’язання. Сума пені не може бути більше ніж 10% (десять відсотків) від вартості Послуг, оплату за які було </w:t>
            </w:r>
            <w:proofErr w:type="spellStart"/>
            <w:r w:rsidRPr="002957D1">
              <w:rPr>
                <w:rFonts w:ascii="Cambria" w:hAnsi="Cambria"/>
                <w:sz w:val="22"/>
                <w:szCs w:val="22"/>
                <w:lang w:val="uk-UA"/>
              </w:rPr>
              <w:t>прострочено</w:t>
            </w:r>
            <w:proofErr w:type="spellEnd"/>
            <w:r w:rsidRPr="002957D1">
              <w:rPr>
                <w:rFonts w:ascii="Cambria" w:hAnsi="Cambria"/>
                <w:sz w:val="22"/>
                <w:szCs w:val="22"/>
                <w:lang w:val="uk-UA"/>
              </w:rPr>
              <w:t>. У випадку прострочення оплати більше</w:t>
            </w:r>
            <w:r w:rsidR="00C31D4A" w:rsidRPr="007424B7">
              <w:rPr>
                <w:rFonts w:ascii="Cambria" w:hAnsi="Cambria"/>
                <w:sz w:val="22"/>
                <w:szCs w:val="22"/>
              </w:rPr>
              <w:t>,</w:t>
            </w:r>
            <w:r w:rsidRPr="002957D1">
              <w:rPr>
                <w:rFonts w:ascii="Cambria" w:hAnsi="Cambria"/>
                <w:sz w:val="22"/>
                <w:szCs w:val="22"/>
                <w:lang w:val="uk-UA"/>
              </w:rPr>
              <w:t xml:space="preserve"> ніж на 10 (десять) календарних днів</w:t>
            </w:r>
            <w:r w:rsidR="00C31D4A" w:rsidRPr="007424B7">
              <w:rPr>
                <w:rFonts w:ascii="Cambria" w:hAnsi="Cambria"/>
                <w:sz w:val="22"/>
                <w:szCs w:val="22"/>
              </w:rPr>
              <w:t>,</w:t>
            </w:r>
            <w:r w:rsidRPr="002957D1">
              <w:rPr>
                <w:rFonts w:ascii="Cambria" w:hAnsi="Cambria"/>
                <w:sz w:val="22"/>
                <w:szCs w:val="22"/>
                <w:lang w:val="uk-UA"/>
              </w:rPr>
              <w:t xml:space="preserve"> </w:t>
            </w:r>
            <w:r w:rsidRPr="002957D1">
              <w:rPr>
                <w:rFonts w:ascii="Cambria" w:hAnsi="Cambria"/>
                <w:sz w:val="22"/>
                <w:szCs w:val="22"/>
                <w:lang w:val="uk-UA"/>
              </w:rPr>
              <w:lastRenderedPageBreak/>
              <w:t xml:space="preserve">Виконавець має право припинити доступ до веб-сайту та достроково розірвати Договір. </w:t>
            </w:r>
          </w:p>
        </w:tc>
        <w:tc>
          <w:tcPr>
            <w:tcW w:w="5097" w:type="dxa"/>
          </w:tcPr>
          <w:p w14:paraId="7B403CF7" w14:textId="50440749" w:rsidR="007E0EC3" w:rsidRPr="009E0121" w:rsidRDefault="007E0EC3" w:rsidP="00935967">
            <w:pPr>
              <w:pStyle w:val="af4"/>
              <w:numPr>
                <w:ilvl w:val="1"/>
                <w:numId w:val="40"/>
              </w:numPr>
              <w:ind w:left="0" w:firstLine="180"/>
              <w:jc w:val="both"/>
              <w:rPr>
                <w:rFonts w:ascii="Cambria" w:hAnsi="Cambria"/>
                <w:sz w:val="22"/>
                <w:lang w:val="en-US"/>
              </w:rPr>
            </w:pPr>
            <w:r w:rsidRPr="007E0EC3">
              <w:rPr>
                <w:rFonts w:ascii="Cambria" w:hAnsi="Cambria"/>
                <w:sz w:val="22"/>
                <w:lang w:val="en-US"/>
              </w:rPr>
              <w:lastRenderedPageBreak/>
              <w:t xml:space="preserve">In case of delayed payment for the Services referred to in Clause 3.5 hereof, the Customer shall pay the Contractor a penalty of the double NBU rate applicable during the period of delay for each day of delay. The penalty may not exceed ten percent (10%) of the cost of Services for which payment has been delayed. In case of delayed payment for more than ten (10) calendar days, the Contractor shall be entitled to deny access to the website and terminate the Contract early. </w:t>
            </w:r>
          </w:p>
        </w:tc>
      </w:tr>
      <w:tr w:rsidR="007E0EC3" w:rsidRPr="00EA51DC" w14:paraId="69417B27" w14:textId="6A6FC7EA" w:rsidTr="00D76154">
        <w:tc>
          <w:tcPr>
            <w:tcW w:w="5382" w:type="dxa"/>
          </w:tcPr>
          <w:p w14:paraId="25FCAB39" w14:textId="2B4357AD" w:rsidR="007E0EC3" w:rsidRPr="002957D1" w:rsidRDefault="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Виконавець, у разі невиконання або неналежного виконання своїх зобов’язань за цим Договором щодо надання доступу до веб-сайту та усунення дефектів роботи веб-сайту, сплачує Замовнику неустойку у розмірі подвійної облікової ставки НБУ, що діяла в </w:t>
            </w:r>
            <w:r w:rsidR="00DD60BE">
              <w:rPr>
                <w:rFonts w:ascii="Cambria" w:hAnsi="Cambria"/>
                <w:sz w:val="22"/>
                <w:szCs w:val="22"/>
                <w:lang w:val="uk-UA"/>
              </w:rPr>
              <w:t xml:space="preserve">цей </w:t>
            </w:r>
            <w:r w:rsidRPr="002957D1">
              <w:rPr>
                <w:rFonts w:ascii="Cambria" w:hAnsi="Cambria"/>
                <w:sz w:val="22"/>
                <w:szCs w:val="22"/>
                <w:lang w:val="uk-UA"/>
              </w:rPr>
              <w:t xml:space="preserve">період, від вартості Послуг за кожен день невиконання такого зобов’язання. Сума пені не може бути більше ніж 10% (десять відсотків) від вартості Послуг, виконання яких було </w:t>
            </w:r>
            <w:r w:rsidR="00DD60BE">
              <w:rPr>
                <w:rFonts w:ascii="Cambria" w:hAnsi="Cambria"/>
                <w:sz w:val="22"/>
                <w:szCs w:val="22"/>
                <w:lang w:val="uk-UA"/>
              </w:rPr>
              <w:t>неналежним</w:t>
            </w:r>
            <w:r w:rsidRPr="002957D1">
              <w:rPr>
                <w:rFonts w:ascii="Cambria" w:hAnsi="Cambria"/>
                <w:sz w:val="22"/>
                <w:szCs w:val="22"/>
                <w:lang w:val="uk-UA"/>
              </w:rPr>
              <w:t>.</w:t>
            </w:r>
          </w:p>
        </w:tc>
        <w:tc>
          <w:tcPr>
            <w:tcW w:w="5097" w:type="dxa"/>
          </w:tcPr>
          <w:p w14:paraId="5D554355" w14:textId="3048C62C"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In case of failure to perform or improper performance of its obligations hereunder relating to provision of access to the website and troubleshooting, the Contractor shall pay the Customer a penalty of the double NBU rate applicable during </w:t>
            </w:r>
            <w:r w:rsidR="00DD60BE" w:rsidRPr="007E0EC3">
              <w:rPr>
                <w:rFonts w:ascii="Cambria" w:hAnsi="Cambria"/>
                <w:sz w:val="22"/>
                <w:lang w:val="en-US"/>
              </w:rPr>
              <w:t>th</w:t>
            </w:r>
            <w:r w:rsidR="00DD60BE">
              <w:rPr>
                <w:rFonts w:ascii="Cambria" w:hAnsi="Cambria"/>
                <w:sz w:val="22"/>
                <w:lang w:val="en-US"/>
              </w:rPr>
              <w:t>is</w:t>
            </w:r>
            <w:r w:rsidR="00DD60BE" w:rsidRPr="007E0EC3">
              <w:rPr>
                <w:rFonts w:ascii="Cambria" w:hAnsi="Cambria"/>
                <w:sz w:val="22"/>
                <w:lang w:val="en-US"/>
              </w:rPr>
              <w:t xml:space="preserve"> </w:t>
            </w:r>
            <w:r w:rsidRPr="007E0EC3">
              <w:rPr>
                <w:rFonts w:ascii="Cambria" w:hAnsi="Cambria"/>
                <w:sz w:val="22"/>
                <w:lang w:val="en-US"/>
              </w:rPr>
              <w:t>period of the cost of Services for each day of such failure. The penalty may not exceed ten percent (1</w:t>
            </w:r>
            <w:r w:rsidR="009E0121">
              <w:rPr>
                <w:rFonts w:ascii="Cambria" w:hAnsi="Cambria"/>
                <w:sz w:val="22"/>
                <w:lang w:val="en-US"/>
              </w:rPr>
              <w:t>0%</w:t>
            </w:r>
            <w:r w:rsidRPr="007E0EC3">
              <w:rPr>
                <w:rFonts w:ascii="Cambria" w:hAnsi="Cambria"/>
                <w:sz w:val="22"/>
                <w:lang w:val="en-US"/>
              </w:rPr>
              <w:t xml:space="preserve">) of the cost of </w:t>
            </w:r>
            <w:r w:rsidR="00DD60BE">
              <w:rPr>
                <w:rFonts w:ascii="Cambria" w:hAnsi="Cambria"/>
                <w:sz w:val="22"/>
                <w:lang w:val="en-US"/>
              </w:rPr>
              <w:t>improperly performed</w:t>
            </w:r>
            <w:r w:rsidR="00DD60BE" w:rsidRPr="007E0EC3">
              <w:rPr>
                <w:rFonts w:ascii="Cambria" w:hAnsi="Cambria"/>
                <w:sz w:val="22"/>
                <w:lang w:val="en-US"/>
              </w:rPr>
              <w:t xml:space="preserve"> </w:t>
            </w:r>
            <w:r w:rsidRPr="007E0EC3">
              <w:rPr>
                <w:rFonts w:ascii="Cambria" w:hAnsi="Cambria"/>
                <w:sz w:val="22"/>
                <w:lang w:val="en-US"/>
              </w:rPr>
              <w:t>Services.</w:t>
            </w:r>
          </w:p>
        </w:tc>
      </w:tr>
      <w:tr w:rsidR="007E0EC3" w:rsidRPr="00EA51DC" w14:paraId="7B08DE0A" w14:textId="2B05003A" w:rsidTr="00D76154">
        <w:tc>
          <w:tcPr>
            <w:tcW w:w="5382" w:type="dxa"/>
          </w:tcPr>
          <w:p w14:paraId="101E7205" w14:textId="365236D8"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У випадку неповідомлення Замовником Виконавця у строки</w:t>
            </w:r>
            <w:r w:rsidR="00DD60BE">
              <w:rPr>
                <w:rFonts w:ascii="Cambria" w:hAnsi="Cambria"/>
                <w:sz w:val="22"/>
                <w:szCs w:val="22"/>
                <w:lang w:val="en-US"/>
              </w:rPr>
              <w:t>,</w:t>
            </w:r>
            <w:r w:rsidRPr="002957D1">
              <w:rPr>
                <w:rFonts w:ascii="Cambria" w:hAnsi="Cambria"/>
                <w:sz w:val="22"/>
                <w:szCs w:val="22"/>
                <w:lang w:val="uk-UA"/>
              </w:rPr>
              <w:t xml:space="preserve"> передбачені Договором</w:t>
            </w:r>
            <w:r w:rsidR="00DD60BE">
              <w:rPr>
                <w:rFonts w:ascii="Cambria" w:hAnsi="Cambria"/>
                <w:sz w:val="22"/>
                <w:szCs w:val="22"/>
                <w:lang w:val="en-US"/>
              </w:rPr>
              <w:t>,</w:t>
            </w:r>
            <w:r w:rsidRPr="002957D1">
              <w:rPr>
                <w:rFonts w:ascii="Cambria" w:hAnsi="Cambria"/>
                <w:sz w:val="22"/>
                <w:szCs w:val="22"/>
                <w:lang w:val="uk-UA"/>
              </w:rPr>
              <w:t xml:space="preserve"> інформації про початок співпраці з ІТ-спеціалістом (встановлення трудових відносин, укладення цивільно-правового або господарського договору, тощо), Замовник несе відповідальність у вигляді сплати подвійного розміру зазначеної на веб-сайті djinni.co бажаної винагороди/заробітної плати IT-спеціаліста з яким була розпочата співпраця.</w:t>
            </w:r>
          </w:p>
        </w:tc>
        <w:tc>
          <w:tcPr>
            <w:tcW w:w="5097" w:type="dxa"/>
          </w:tcPr>
          <w:p w14:paraId="79E67D92" w14:textId="23E96746"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In the event that the Customer fails to inform the Contractor when due hereunder of the beginning of cooperation with IT Professional (entering into Employment Relations, concluding a civil law or business contract, etc.), the Customer shall be liable by paying double the expected remuneration/wages payable to the relevant IT Professional as specified </w:t>
            </w:r>
            <w:r w:rsidR="0036727E">
              <w:rPr>
                <w:rFonts w:ascii="Cambria" w:hAnsi="Cambria"/>
                <w:sz w:val="22"/>
                <w:lang w:val="en-US"/>
              </w:rPr>
              <w:t>at</w:t>
            </w:r>
            <w:r w:rsidRPr="007E0EC3">
              <w:rPr>
                <w:rFonts w:ascii="Cambria" w:hAnsi="Cambria"/>
                <w:sz w:val="22"/>
                <w:lang w:val="en-US"/>
              </w:rPr>
              <w:t xml:space="preserve"> djinni.co.</w:t>
            </w:r>
          </w:p>
        </w:tc>
      </w:tr>
      <w:tr w:rsidR="007E0EC3" w:rsidRPr="00EA51DC" w14:paraId="5BDFCEAA" w14:textId="1A6C3557" w:rsidTr="00D76154">
        <w:tc>
          <w:tcPr>
            <w:tcW w:w="5382" w:type="dxa"/>
          </w:tcPr>
          <w:p w14:paraId="1E3B16A1"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У випадку якщо невиконання або неналежне виконання зобов’язань за цим Договором спричинить збитки іншій Стороні, то винна Сторона зобов’язується відшкодувати прямі документально підтверджені збитки постраждалій Стороні в повному обсязі понад суму пені.</w:t>
            </w:r>
          </w:p>
        </w:tc>
        <w:tc>
          <w:tcPr>
            <w:tcW w:w="5097" w:type="dxa"/>
          </w:tcPr>
          <w:p w14:paraId="44470247" w14:textId="65E95A97"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In the event that failure to perform or improper performance hereunder results in losses suffered by the other Party, the Party in breach shall reimburse the affected Party for all direct documented losses in addition to the penalty.</w:t>
            </w:r>
          </w:p>
        </w:tc>
      </w:tr>
      <w:tr w:rsidR="007E0EC3" w:rsidRPr="00EA51DC" w14:paraId="3CC28F9E" w14:textId="732F360E" w:rsidTr="00D76154">
        <w:tc>
          <w:tcPr>
            <w:tcW w:w="5382" w:type="dxa"/>
          </w:tcPr>
          <w:p w14:paraId="34084818"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Виконавець не відповідає за правовідносини між Замовником та ІТ-спеціалістом щодо запропонованих умов співпраці та щодо невідповідності таких умов очікуванням ІТ-спеціаліста, а також за невідповідність кваліфікації (рівня) ІТ-спеціаліста очікуванням Замовника та подальших правовідносин щодо працевлаштування або співробітництва. </w:t>
            </w:r>
          </w:p>
        </w:tc>
        <w:tc>
          <w:tcPr>
            <w:tcW w:w="5097" w:type="dxa"/>
          </w:tcPr>
          <w:p w14:paraId="7539B63D" w14:textId="44454B7D"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The Contractor shall not be liable for legal relations between the Customer and IT Professional in terms of the proposed terms of cooperation and further employment or cooperation, nor shall it be liable if such terms do not meet IT Professional’s expectations or if IT Professional’s qualification (expertise) does not meet the Customer's expectations. </w:t>
            </w:r>
          </w:p>
        </w:tc>
      </w:tr>
      <w:tr w:rsidR="007E0EC3" w:rsidRPr="00EA51DC" w14:paraId="6E44161D" w14:textId="42112571" w:rsidTr="007424B7">
        <w:tc>
          <w:tcPr>
            <w:tcW w:w="5382" w:type="dxa"/>
          </w:tcPr>
          <w:p w14:paraId="0F0C8482"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Виконавець не несе відповідальність за недосягнення з боку Замовника результату у вигляді встановлення трудових відносин з ІТ спеціалістом або укладення цивільно-правового чи господарського договору із ІТ спеціалістом. </w:t>
            </w:r>
          </w:p>
        </w:tc>
        <w:tc>
          <w:tcPr>
            <w:tcW w:w="5097" w:type="dxa"/>
          </w:tcPr>
          <w:p w14:paraId="26D62D74" w14:textId="316DE52F"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The Contractor shall not be liable for the Customer’s failure to enter into Employment Relations, or conclude a civil law or business contract, with IT Professional. </w:t>
            </w:r>
          </w:p>
        </w:tc>
      </w:tr>
      <w:tr w:rsidR="009E0121" w:rsidRPr="00EA51DC" w14:paraId="410932B8" w14:textId="019A86F9" w:rsidTr="007424B7">
        <w:trPr>
          <w:trHeight w:val="7867"/>
        </w:trPr>
        <w:tc>
          <w:tcPr>
            <w:tcW w:w="5382" w:type="dxa"/>
          </w:tcPr>
          <w:p w14:paraId="5D3104C4" w14:textId="77777777" w:rsidR="009E0121" w:rsidRPr="004427A3" w:rsidRDefault="009E0121" w:rsidP="007424B7">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lastRenderedPageBreak/>
              <w:t>Сторона, яка порушила зобов’язання</w:t>
            </w:r>
            <w:r w:rsidR="0090501E">
              <w:rPr>
                <w:rFonts w:ascii="Cambria" w:hAnsi="Cambria"/>
                <w:sz w:val="22"/>
                <w:szCs w:val="22"/>
                <w:lang w:val="uk-UA"/>
              </w:rPr>
              <w:t>,</w:t>
            </w:r>
            <w:r w:rsidRPr="002957D1">
              <w:rPr>
                <w:rFonts w:ascii="Cambria" w:hAnsi="Cambria"/>
                <w:sz w:val="22"/>
                <w:szCs w:val="22"/>
                <w:lang w:val="uk-UA"/>
              </w:rPr>
              <w:t xml:space="preserve"> </w:t>
            </w:r>
            <w:r w:rsidRPr="002957D1">
              <w:rPr>
                <w:rStyle w:val="apple-style-span"/>
                <w:rFonts w:ascii="Cambria" w:hAnsi="Cambria"/>
                <w:sz w:val="22"/>
                <w:szCs w:val="22"/>
                <w:lang w:val="uk-UA"/>
              </w:rPr>
              <w:t xml:space="preserve">самостійно розраховує та сплачує на користь іншої </w:t>
            </w:r>
            <w:r w:rsidR="009F22F0">
              <w:rPr>
                <w:rStyle w:val="apple-style-span"/>
                <w:rFonts w:ascii="Cambria" w:hAnsi="Cambria"/>
                <w:sz w:val="22"/>
                <w:szCs w:val="22"/>
                <w:lang w:val="uk-UA"/>
              </w:rPr>
              <w:t>С</w:t>
            </w:r>
            <w:r w:rsidRPr="002957D1">
              <w:rPr>
                <w:rStyle w:val="apple-style-span"/>
                <w:rFonts w:ascii="Cambria" w:hAnsi="Cambria"/>
                <w:sz w:val="22"/>
                <w:szCs w:val="22"/>
                <w:lang w:val="uk-UA"/>
              </w:rPr>
              <w:t>торони, шляхом</w:t>
            </w:r>
            <w:r w:rsidRPr="002957D1">
              <w:rPr>
                <w:rStyle w:val="apple-converted-space"/>
                <w:rFonts w:ascii="Cambria" w:hAnsi="Cambria"/>
                <w:sz w:val="22"/>
                <w:szCs w:val="22"/>
                <w:lang w:val="uk-UA"/>
              </w:rPr>
              <w:t xml:space="preserve"> </w:t>
            </w:r>
            <w:r w:rsidRPr="002957D1">
              <w:rPr>
                <w:rStyle w:val="apple-style-span"/>
                <w:rFonts w:ascii="Cambria" w:hAnsi="Cambria"/>
                <w:sz w:val="22"/>
                <w:szCs w:val="22"/>
                <w:lang w:val="uk-UA"/>
              </w:rPr>
              <w:t>перерахування грошових коштів</w:t>
            </w:r>
            <w:r w:rsidRPr="002957D1">
              <w:rPr>
                <w:rStyle w:val="apple-converted-space"/>
                <w:rFonts w:ascii="Cambria" w:hAnsi="Cambria"/>
                <w:sz w:val="22"/>
                <w:szCs w:val="22"/>
                <w:lang w:val="uk-UA"/>
              </w:rPr>
              <w:t xml:space="preserve"> </w:t>
            </w:r>
            <w:r w:rsidRPr="002957D1">
              <w:rPr>
                <w:rStyle w:val="apple-style-span"/>
                <w:rFonts w:ascii="Cambria" w:hAnsi="Cambria"/>
                <w:sz w:val="22"/>
                <w:szCs w:val="22"/>
                <w:lang w:val="uk-UA"/>
              </w:rPr>
              <w:t>на</w:t>
            </w:r>
            <w:r w:rsidRPr="002957D1">
              <w:rPr>
                <w:rStyle w:val="apple-converted-space"/>
                <w:rFonts w:ascii="Cambria" w:hAnsi="Cambria"/>
                <w:sz w:val="22"/>
                <w:szCs w:val="22"/>
                <w:lang w:val="uk-UA"/>
              </w:rPr>
              <w:t xml:space="preserve"> </w:t>
            </w:r>
            <w:r w:rsidRPr="002957D1">
              <w:rPr>
                <w:rStyle w:val="apple-style-span"/>
                <w:rFonts w:ascii="Cambria" w:hAnsi="Cambria"/>
                <w:sz w:val="22"/>
                <w:szCs w:val="22"/>
                <w:lang w:val="uk-UA"/>
              </w:rPr>
              <w:t>поточний</w:t>
            </w:r>
            <w:r w:rsidRPr="002957D1">
              <w:rPr>
                <w:rStyle w:val="apple-converted-space"/>
                <w:rFonts w:ascii="Cambria" w:hAnsi="Cambria"/>
                <w:sz w:val="22"/>
                <w:szCs w:val="22"/>
                <w:lang w:val="uk-UA"/>
              </w:rPr>
              <w:t xml:space="preserve"> </w:t>
            </w:r>
            <w:r w:rsidRPr="002957D1">
              <w:rPr>
                <w:rStyle w:val="apple-style-span"/>
                <w:rFonts w:ascii="Cambria" w:hAnsi="Cambria"/>
                <w:sz w:val="22"/>
                <w:szCs w:val="22"/>
                <w:lang w:val="uk-UA"/>
              </w:rPr>
              <w:t>рахунок</w:t>
            </w:r>
            <w:r w:rsidR="009F22F0">
              <w:rPr>
                <w:rStyle w:val="apple-style-span"/>
                <w:rFonts w:ascii="Cambria" w:hAnsi="Cambria"/>
                <w:sz w:val="22"/>
                <w:szCs w:val="22"/>
                <w:lang w:val="uk-UA"/>
              </w:rPr>
              <w:t xml:space="preserve">, </w:t>
            </w:r>
            <w:r w:rsidR="00B35E0B" w:rsidRPr="007424B7">
              <w:rPr>
                <w:rStyle w:val="apple-style-span"/>
                <w:rFonts w:ascii="Cambria" w:hAnsi="Cambria"/>
                <w:sz w:val="22"/>
                <w:szCs w:val="22"/>
              </w:rPr>
              <w:t xml:space="preserve"> </w:t>
            </w:r>
            <w:r w:rsidR="00B35E0B">
              <w:rPr>
                <w:rStyle w:val="apple-style-span"/>
                <w:rFonts w:ascii="Cambria" w:hAnsi="Cambria"/>
                <w:sz w:val="22"/>
                <w:szCs w:val="22"/>
              </w:rPr>
              <w:t>пеню</w:t>
            </w:r>
            <w:r w:rsidRPr="002957D1">
              <w:rPr>
                <w:rStyle w:val="apple-style-span"/>
                <w:rFonts w:ascii="Cambria" w:hAnsi="Cambria"/>
                <w:sz w:val="22"/>
                <w:szCs w:val="22"/>
                <w:lang w:val="uk-UA"/>
              </w:rPr>
              <w:t xml:space="preserve">, </w:t>
            </w:r>
            <w:r w:rsidR="00B35E0B" w:rsidRPr="002957D1">
              <w:rPr>
                <w:rStyle w:val="apple-style-span"/>
                <w:rFonts w:ascii="Cambria" w:hAnsi="Cambria"/>
                <w:sz w:val="22"/>
                <w:szCs w:val="22"/>
                <w:lang w:val="uk-UA"/>
              </w:rPr>
              <w:t>передбачен</w:t>
            </w:r>
            <w:r w:rsidR="00B35E0B">
              <w:rPr>
                <w:rStyle w:val="apple-style-span"/>
                <w:rFonts w:ascii="Cambria" w:hAnsi="Cambria"/>
                <w:sz w:val="22"/>
                <w:szCs w:val="22"/>
                <w:lang w:val="uk-UA"/>
              </w:rPr>
              <w:t>у</w:t>
            </w:r>
            <w:r w:rsidR="00B35E0B" w:rsidRPr="002957D1">
              <w:rPr>
                <w:rStyle w:val="apple-style-span"/>
                <w:rFonts w:ascii="Cambria" w:hAnsi="Cambria"/>
                <w:sz w:val="22"/>
                <w:szCs w:val="22"/>
                <w:lang w:val="uk-UA"/>
              </w:rPr>
              <w:t xml:space="preserve"> </w:t>
            </w:r>
            <w:r w:rsidR="00B35E0B">
              <w:rPr>
                <w:rStyle w:val="apple-style-span"/>
                <w:rFonts w:ascii="Cambria" w:hAnsi="Cambria"/>
                <w:sz w:val="22"/>
                <w:szCs w:val="22"/>
                <w:lang w:val="uk-UA"/>
              </w:rPr>
              <w:t>ц</w:t>
            </w:r>
            <w:r w:rsidR="00B35E0B" w:rsidRPr="002957D1">
              <w:rPr>
                <w:rStyle w:val="apple-style-span"/>
                <w:rFonts w:ascii="Cambria" w:hAnsi="Cambria"/>
                <w:sz w:val="22"/>
                <w:szCs w:val="22"/>
                <w:lang w:val="uk-UA"/>
              </w:rPr>
              <w:t xml:space="preserve">им </w:t>
            </w:r>
            <w:r w:rsidR="009F22F0">
              <w:rPr>
                <w:rStyle w:val="apple-style-span"/>
                <w:rFonts w:ascii="Cambria" w:hAnsi="Cambria"/>
                <w:sz w:val="22"/>
                <w:szCs w:val="22"/>
                <w:lang w:val="uk-UA"/>
              </w:rPr>
              <w:t>Д</w:t>
            </w:r>
            <w:r w:rsidRPr="002957D1">
              <w:rPr>
                <w:rStyle w:val="apple-style-span"/>
                <w:rFonts w:ascii="Cambria" w:hAnsi="Cambria"/>
                <w:sz w:val="22"/>
                <w:szCs w:val="22"/>
                <w:lang w:val="uk-UA"/>
              </w:rPr>
              <w:t xml:space="preserve">оговором. Обов’язок розрахувати та сплатити </w:t>
            </w:r>
            <w:r w:rsidR="00B35E0B">
              <w:rPr>
                <w:rStyle w:val="apple-style-span"/>
                <w:rFonts w:ascii="Cambria" w:hAnsi="Cambria"/>
                <w:sz w:val="22"/>
                <w:szCs w:val="22"/>
                <w:lang w:val="uk-UA"/>
              </w:rPr>
              <w:t>пеню</w:t>
            </w:r>
            <w:r w:rsidRPr="002957D1">
              <w:rPr>
                <w:rStyle w:val="apple-style-span"/>
                <w:rFonts w:ascii="Cambria" w:hAnsi="Cambria"/>
                <w:sz w:val="22"/>
                <w:szCs w:val="22"/>
                <w:lang w:val="uk-UA"/>
              </w:rPr>
              <w:t xml:space="preserve"> виникає у винної Сторони з моменту порушення взятих на себе за цим договором зобов’язань та не потребує отримання (направлення) будь-яких претензій, вимог та не </w:t>
            </w:r>
            <w:r w:rsidRPr="007424B7">
              <w:rPr>
                <w:rStyle w:val="apple-style-span"/>
                <w:rFonts w:ascii="Cambria" w:hAnsi="Cambria"/>
                <w:sz w:val="22"/>
                <w:szCs w:val="22"/>
                <w:lang w:val="uk-UA"/>
              </w:rPr>
              <w:t>пов</w:t>
            </w:r>
            <w:r w:rsidR="0090501E" w:rsidRPr="007424B7">
              <w:rPr>
                <w:rStyle w:val="apple-style-span"/>
                <w:rFonts w:ascii="Cambria" w:hAnsi="Cambria"/>
                <w:sz w:val="22"/>
                <w:szCs w:val="22"/>
                <w:lang w:val="uk-UA"/>
              </w:rPr>
              <w:t>'я</w:t>
            </w:r>
            <w:r w:rsidRPr="007424B7">
              <w:rPr>
                <w:rStyle w:val="apple-style-span"/>
                <w:rFonts w:ascii="Cambria" w:hAnsi="Cambria"/>
                <w:sz w:val="22"/>
                <w:szCs w:val="22"/>
                <w:lang w:val="uk-UA"/>
              </w:rPr>
              <w:t>зується</w:t>
            </w:r>
            <w:r w:rsidRPr="002957D1">
              <w:rPr>
                <w:rStyle w:val="apple-style-span"/>
                <w:rFonts w:ascii="Cambria" w:hAnsi="Cambria"/>
                <w:sz w:val="22"/>
                <w:szCs w:val="22"/>
                <w:lang w:val="uk-UA"/>
              </w:rPr>
              <w:t xml:space="preserve"> з фактом наявності (відсутності) судового рішення.</w:t>
            </w:r>
            <w:r w:rsidRPr="00281461">
              <w:rPr>
                <w:rStyle w:val="apple-style-span"/>
                <w:rFonts w:ascii="Cambria" w:hAnsi="Cambria"/>
                <w:sz w:val="22"/>
                <w:szCs w:val="22"/>
              </w:rPr>
              <w:t xml:space="preserve"> </w:t>
            </w:r>
            <w:r w:rsidRPr="002957D1">
              <w:rPr>
                <w:rStyle w:val="xfmc3"/>
                <w:rFonts w:ascii="Cambria" w:hAnsi="Cambria"/>
                <w:sz w:val="22"/>
                <w:szCs w:val="22"/>
                <w:shd w:val="clear" w:color="auto" w:fill="FFFFFF"/>
                <w:lang w:val="uk-UA"/>
              </w:rPr>
              <w:t xml:space="preserve">При цьому, у випадку невиконання винною Стороною свого зобов'язання із самостійного визначення та сплати </w:t>
            </w:r>
            <w:r w:rsidR="00180107">
              <w:rPr>
                <w:rStyle w:val="xfmc3"/>
                <w:rFonts w:ascii="Cambria" w:hAnsi="Cambria"/>
                <w:sz w:val="22"/>
                <w:szCs w:val="22"/>
                <w:shd w:val="clear" w:color="auto" w:fill="FFFFFF"/>
                <w:lang w:val="uk-UA"/>
              </w:rPr>
              <w:t>пені</w:t>
            </w:r>
            <w:r w:rsidRPr="002957D1">
              <w:rPr>
                <w:rStyle w:val="xfmc3"/>
                <w:rFonts w:ascii="Cambria" w:hAnsi="Cambria"/>
                <w:sz w:val="22"/>
                <w:szCs w:val="22"/>
                <w:shd w:val="clear" w:color="auto" w:fill="FFFFFF"/>
                <w:lang w:val="uk-UA"/>
              </w:rPr>
              <w:t xml:space="preserve"> на рахунок іншої Сторони у розумний строк, який не перевищує 5 (п’яти) </w:t>
            </w:r>
            <w:r w:rsidR="00180107">
              <w:rPr>
                <w:rStyle w:val="xfmc3"/>
                <w:rFonts w:ascii="Cambria" w:hAnsi="Cambria"/>
                <w:sz w:val="22"/>
                <w:szCs w:val="22"/>
                <w:shd w:val="clear" w:color="auto" w:fill="FFFFFF"/>
                <w:lang w:val="uk-UA"/>
              </w:rPr>
              <w:t>робоч</w:t>
            </w:r>
            <w:r w:rsidR="00180107" w:rsidRPr="002957D1">
              <w:rPr>
                <w:rStyle w:val="xfmc3"/>
                <w:rFonts w:ascii="Cambria" w:hAnsi="Cambria"/>
                <w:sz w:val="22"/>
                <w:szCs w:val="22"/>
                <w:shd w:val="clear" w:color="auto" w:fill="FFFFFF"/>
                <w:lang w:val="uk-UA"/>
              </w:rPr>
              <w:t xml:space="preserve">их </w:t>
            </w:r>
            <w:r w:rsidRPr="002957D1">
              <w:rPr>
                <w:rStyle w:val="xfmc3"/>
                <w:rFonts w:ascii="Cambria" w:hAnsi="Cambria"/>
                <w:sz w:val="22"/>
                <w:szCs w:val="22"/>
                <w:shd w:val="clear" w:color="auto" w:fill="FFFFFF"/>
                <w:lang w:val="uk-UA"/>
              </w:rPr>
              <w:t xml:space="preserve">днів з моменту порушення зобов'язань та виникнення обов'язку </w:t>
            </w:r>
            <w:r w:rsidR="00180107">
              <w:rPr>
                <w:rStyle w:val="xfmc3"/>
                <w:rFonts w:ascii="Cambria" w:hAnsi="Cambria"/>
                <w:sz w:val="22"/>
                <w:szCs w:val="22"/>
                <w:shd w:val="clear" w:color="auto" w:fill="FFFFFF"/>
                <w:lang w:val="uk-UA"/>
              </w:rPr>
              <w:t xml:space="preserve">її </w:t>
            </w:r>
            <w:r w:rsidRPr="002957D1">
              <w:rPr>
                <w:rStyle w:val="xfmc3"/>
                <w:rFonts w:ascii="Cambria" w:hAnsi="Cambria"/>
                <w:sz w:val="22"/>
                <w:szCs w:val="22"/>
                <w:shd w:val="clear" w:color="auto" w:fill="FFFFFF"/>
                <w:lang w:val="uk-UA"/>
              </w:rPr>
              <w:t>сплати, інша Сторона має право направити винній Стороні повідомлення про порушення зобов'язань</w:t>
            </w:r>
            <w:r w:rsidR="00180107" w:rsidRPr="007424B7">
              <w:rPr>
                <w:rStyle w:val="xfmc3"/>
                <w:rFonts w:ascii="Cambria" w:hAnsi="Cambria"/>
                <w:sz w:val="22"/>
                <w:szCs w:val="22"/>
                <w:shd w:val="clear" w:color="auto" w:fill="FFFFFF"/>
              </w:rPr>
              <w:t>,</w:t>
            </w:r>
            <w:r w:rsidRPr="002957D1">
              <w:rPr>
                <w:rStyle w:val="xfmc3"/>
                <w:rFonts w:ascii="Cambria" w:hAnsi="Cambria"/>
                <w:sz w:val="22"/>
                <w:szCs w:val="22"/>
                <w:shd w:val="clear" w:color="auto" w:fill="FFFFFF"/>
                <w:lang w:val="uk-UA"/>
              </w:rPr>
              <w:t xml:space="preserve"> в якому зазначити суму </w:t>
            </w:r>
            <w:r w:rsidR="00180107">
              <w:rPr>
                <w:rStyle w:val="xfmc3"/>
                <w:rFonts w:ascii="Cambria" w:hAnsi="Cambria"/>
                <w:sz w:val="22"/>
                <w:szCs w:val="22"/>
                <w:shd w:val="clear" w:color="auto" w:fill="FFFFFF"/>
                <w:lang w:val="uk-UA"/>
              </w:rPr>
              <w:t>пені</w:t>
            </w:r>
            <w:r w:rsidRPr="002957D1">
              <w:rPr>
                <w:rStyle w:val="xfmc3"/>
                <w:rFonts w:ascii="Cambria" w:hAnsi="Cambria"/>
                <w:sz w:val="22"/>
                <w:szCs w:val="22"/>
                <w:shd w:val="clear" w:color="auto" w:fill="FFFFFF"/>
                <w:lang w:val="uk-UA"/>
              </w:rPr>
              <w:t xml:space="preserve">, </w:t>
            </w:r>
            <w:r w:rsidR="00180107" w:rsidRPr="002957D1">
              <w:rPr>
                <w:rStyle w:val="xfmc3"/>
                <w:rFonts w:ascii="Cambria" w:hAnsi="Cambria"/>
                <w:sz w:val="22"/>
                <w:szCs w:val="22"/>
                <w:shd w:val="clear" w:color="auto" w:fill="FFFFFF"/>
                <w:lang w:val="uk-UA"/>
              </w:rPr>
              <w:t>як</w:t>
            </w:r>
            <w:r w:rsidR="00180107">
              <w:rPr>
                <w:rStyle w:val="xfmc3"/>
                <w:rFonts w:ascii="Cambria" w:hAnsi="Cambria"/>
                <w:sz w:val="22"/>
                <w:szCs w:val="22"/>
                <w:shd w:val="clear" w:color="auto" w:fill="FFFFFF"/>
                <w:lang w:val="uk-UA"/>
              </w:rPr>
              <w:t>а</w:t>
            </w:r>
            <w:r w:rsidR="00180107" w:rsidRPr="002957D1">
              <w:rPr>
                <w:rStyle w:val="xfmc3"/>
                <w:rFonts w:ascii="Cambria" w:hAnsi="Cambria"/>
                <w:sz w:val="22"/>
                <w:szCs w:val="22"/>
                <w:shd w:val="clear" w:color="auto" w:fill="FFFFFF"/>
                <w:lang w:val="uk-UA"/>
              </w:rPr>
              <w:t xml:space="preserve"> підляга</w:t>
            </w:r>
            <w:r w:rsidR="00180107">
              <w:rPr>
                <w:rStyle w:val="xfmc3"/>
                <w:rFonts w:ascii="Cambria" w:hAnsi="Cambria"/>
                <w:sz w:val="22"/>
                <w:szCs w:val="22"/>
                <w:shd w:val="clear" w:color="auto" w:fill="FFFFFF"/>
                <w:lang w:val="uk-UA"/>
              </w:rPr>
              <w:t>є</w:t>
            </w:r>
            <w:r w:rsidR="00180107" w:rsidRPr="002957D1">
              <w:rPr>
                <w:rStyle w:val="xfmc3"/>
                <w:rFonts w:ascii="Cambria" w:hAnsi="Cambria"/>
                <w:sz w:val="22"/>
                <w:szCs w:val="22"/>
                <w:shd w:val="clear" w:color="auto" w:fill="FFFFFF"/>
                <w:lang w:val="uk-UA"/>
              </w:rPr>
              <w:t xml:space="preserve"> </w:t>
            </w:r>
            <w:r w:rsidRPr="002957D1">
              <w:rPr>
                <w:rStyle w:val="xfmc3"/>
                <w:rFonts w:ascii="Cambria" w:hAnsi="Cambria"/>
                <w:sz w:val="22"/>
                <w:szCs w:val="22"/>
                <w:shd w:val="clear" w:color="auto" w:fill="FFFFFF"/>
                <w:lang w:val="uk-UA"/>
              </w:rPr>
              <w:t>оплаті. Така сума вважається узгодженою з моменту отримання повідомлення та підлягає сплаті протягом 3</w:t>
            </w:r>
            <w:r w:rsidR="009F22F0">
              <w:rPr>
                <w:rStyle w:val="xfmc3"/>
                <w:rFonts w:ascii="Cambria" w:hAnsi="Cambria"/>
                <w:sz w:val="22"/>
                <w:szCs w:val="22"/>
                <w:shd w:val="clear" w:color="auto" w:fill="FFFFFF"/>
                <w:lang w:val="uk-UA"/>
              </w:rPr>
              <w:t xml:space="preserve"> </w:t>
            </w:r>
            <w:r w:rsidRPr="002957D1">
              <w:rPr>
                <w:rStyle w:val="xfmc3"/>
                <w:rFonts w:ascii="Cambria" w:hAnsi="Cambria"/>
                <w:sz w:val="22"/>
                <w:szCs w:val="22"/>
                <w:shd w:val="clear" w:color="auto" w:fill="FFFFFF"/>
                <w:lang w:val="uk-UA"/>
              </w:rPr>
              <w:t xml:space="preserve">(трьох) робочих днів з моменту отримання повідомлення. При цьому у разі прострочення таких строків виконання зобов'язання щодо сплати штрафних санкцій, </w:t>
            </w:r>
            <w:r w:rsidRPr="002957D1">
              <w:rPr>
                <w:rFonts w:ascii="Cambria" w:hAnsi="Cambria"/>
                <w:sz w:val="22"/>
                <w:szCs w:val="22"/>
                <w:shd w:val="clear" w:color="auto" w:fill="FFFFFF"/>
                <w:lang w:val="uk-UA"/>
              </w:rPr>
              <w:t>з наступного дня за останнім днем строку виконання даного зобов'язання нараховується пеня у розмірі один відсоток (процент) від загальної суми таких штрафних санкцій</w:t>
            </w:r>
            <w:r w:rsidR="001E0A6F" w:rsidRPr="007424B7">
              <w:rPr>
                <w:rFonts w:ascii="Cambria" w:hAnsi="Cambria"/>
                <w:sz w:val="22"/>
                <w:szCs w:val="22"/>
                <w:shd w:val="clear" w:color="auto" w:fill="FFFFFF"/>
              </w:rPr>
              <w:t>,</w:t>
            </w:r>
            <w:r w:rsidRPr="002957D1">
              <w:rPr>
                <w:rFonts w:ascii="Cambria" w:hAnsi="Cambria"/>
                <w:sz w:val="22"/>
                <w:szCs w:val="22"/>
                <w:shd w:val="clear" w:color="auto" w:fill="FFFFFF"/>
                <w:lang w:val="uk-UA"/>
              </w:rPr>
              <w:t xml:space="preserve"> визначеної у повідомленні</w:t>
            </w:r>
            <w:r w:rsidR="001E0A6F" w:rsidRPr="007424B7">
              <w:rPr>
                <w:rFonts w:ascii="Cambria" w:hAnsi="Cambria"/>
                <w:sz w:val="22"/>
                <w:szCs w:val="22"/>
                <w:shd w:val="clear" w:color="auto" w:fill="FFFFFF"/>
              </w:rPr>
              <w:t>,</w:t>
            </w:r>
            <w:r w:rsidRPr="002957D1">
              <w:rPr>
                <w:rFonts w:ascii="Cambria" w:hAnsi="Cambria"/>
                <w:sz w:val="22"/>
                <w:szCs w:val="22"/>
                <w:shd w:val="clear" w:color="auto" w:fill="FFFFFF"/>
                <w:lang w:val="uk-UA"/>
              </w:rPr>
              <w:t xml:space="preserve"> за кожен день.</w:t>
            </w:r>
          </w:p>
          <w:p w14:paraId="457549EC" w14:textId="77777777" w:rsidR="004427A3" w:rsidRDefault="004427A3" w:rsidP="004427A3">
            <w:pPr>
              <w:ind w:left="567"/>
              <w:jc w:val="both"/>
              <w:rPr>
                <w:rStyle w:val="apple-style-span"/>
                <w:rFonts w:ascii="Cambria" w:hAnsi="Cambria"/>
                <w:sz w:val="22"/>
                <w:szCs w:val="22"/>
                <w:lang w:val="uk-UA"/>
              </w:rPr>
            </w:pPr>
          </w:p>
          <w:p w14:paraId="45113ACA" w14:textId="113F538F" w:rsidR="004427A3" w:rsidRPr="004427A3" w:rsidRDefault="004427A3" w:rsidP="004427A3">
            <w:pPr>
              <w:ind w:left="567"/>
              <w:jc w:val="both"/>
              <w:rPr>
                <w:rStyle w:val="apple-style-span"/>
                <w:rFonts w:ascii="Cambria" w:hAnsi="Cambria"/>
                <w:sz w:val="22"/>
                <w:szCs w:val="22"/>
                <w:lang w:val="uk-UA"/>
              </w:rPr>
            </w:pPr>
          </w:p>
        </w:tc>
        <w:tc>
          <w:tcPr>
            <w:tcW w:w="5097" w:type="dxa"/>
          </w:tcPr>
          <w:p w14:paraId="2038AB0B" w14:textId="604FE2CF" w:rsidR="009E0121" w:rsidRPr="007E0EC3" w:rsidRDefault="009E0121"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The Party in breach shall, at its own discretion, calculate and transfer to the other Party’s current account the amount of penalty provided for herein.</w:t>
            </w:r>
            <w:r w:rsidRPr="007E0EC3">
              <w:rPr>
                <w:rStyle w:val="apple-style-span"/>
                <w:rFonts w:ascii="Cambria" w:hAnsi="Cambria"/>
                <w:sz w:val="22"/>
                <w:lang w:val="en-US"/>
              </w:rPr>
              <w:t xml:space="preserve"> The Party in breach shall be obliged to calculate and pay </w:t>
            </w:r>
            <w:r w:rsidR="00B35E0B">
              <w:rPr>
                <w:rStyle w:val="apple-style-span"/>
                <w:rFonts w:ascii="Cambria" w:hAnsi="Cambria"/>
                <w:sz w:val="22"/>
                <w:lang w:val="en-US"/>
              </w:rPr>
              <w:t>penalty</w:t>
            </w:r>
            <w:r w:rsidRPr="007E0EC3">
              <w:rPr>
                <w:rStyle w:val="apple-style-span"/>
                <w:rFonts w:ascii="Cambria" w:hAnsi="Cambria"/>
                <w:sz w:val="22"/>
                <w:lang w:val="en-US"/>
              </w:rPr>
              <w:t xml:space="preserve"> once its obligations hereunder are breached, regardless of whether any claims or demands have been rec</w:t>
            </w:r>
            <w:r w:rsidR="000E7F79">
              <w:rPr>
                <w:rStyle w:val="apple-style-span"/>
                <w:rFonts w:ascii="Cambria" w:hAnsi="Cambria"/>
                <w:sz w:val="22"/>
                <w:lang w:val="en-US"/>
              </w:rPr>
              <w:t xml:space="preserve">eived (made), and whether any </w:t>
            </w:r>
            <w:r w:rsidRPr="007E0EC3">
              <w:rPr>
                <w:rStyle w:val="apple-style-span"/>
                <w:rFonts w:ascii="Cambria" w:hAnsi="Cambria"/>
                <w:sz w:val="22"/>
                <w:lang w:val="en-US"/>
              </w:rPr>
              <w:t>court decision has been passed;</w:t>
            </w:r>
            <w:r>
              <w:rPr>
                <w:rStyle w:val="apple-style-span"/>
                <w:rFonts w:ascii="Cambria" w:hAnsi="Cambria"/>
                <w:sz w:val="22"/>
                <w:lang w:val="en-US"/>
              </w:rPr>
              <w:t xml:space="preserve"> </w:t>
            </w:r>
            <w:r w:rsidRPr="007E0EC3">
              <w:rPr>
                <w:rStyle w:val="xfmc3"/>
                <w:rFonts w:ascii="Cambria" w:hAnsi="Cambria"/>
                <w:sz w:val="22"/>
                <w:shd w:val="clear" w:color="auto" w:fill="FFFFFF"/>
                <w:lang w:val="en-US"/>
              </w:rPr>
              <w:t xml:space="preserve">provided, however, that in case of failure by the Party in breach to perform its obligation to calculate and transfer </w:t>
            </w:r>
            <w:r w:rsidR="00180107">
              <w:rPr>
                <w:rStyle w:val="xfmc3"/>
                <w:rFonts w:ascii="Cambria" w:hAnsi="Cambria"/>
                <w:sz w:val="22"/>
                <w:shd w:val="clear" w:color="auto" w:fill="FFFFFF"/>
                <w:lang w:val="en-US"/>
              </w:rPr>
              <w:t>penalty</w:t>
            </w:r>
            <w:r w:rsidRPr="007E0EC3">
              <w:rPr>
                <w:rStyle w:val="xfmc3"/>
                <w:rFonts w:ascii="Cambria" w:hAnsi="Cambria"/>
                <w:sz w:val="22"/>
                <w:shd w:val="clear" w:color="auto" w:fill="FFFFFF"/>
                <w:lang w:val="en-US"/>
              </w:rPr>
              <w:t xml:space="preserve"> to the other Party’s account at its own discretion within a reasonable period not exceeding five (5) </w:t>
            </w:r>
            <w:r w:rsidR="00180107">
              <w:rPr>
                <w:rStyle w:val="xfmc3"/>
                <w:rFonts w:ascii="Cambria" w:hAnsi="Cambria"/>
                <w:sz w:val="22"/>
                <w:shd w:val="clear" w:color="auto" w:fill="FFFFFF"/>
                <w:lang w:val="en-US"/>
              </w:rPr>
              <w:t>working</w:t>
            </w:r>
            <w:r w:rsidR="00180107" w:rsidRPr="007E0EC3">
              <w:rPr>
                <w:rStyle w:val="xfmc3"/>
                <w:rFonts w:ascii="Cambria" w:hAnsi="Cambria"/>
                <w:sz w:val="22"/>
                <w:shd w:val="clear" w:color="auto" w:fill="FFFFFF"/>
                <w:lang w:val="en-US"/>
              </w:rPr>
              <w:t xml:space="preserve"> </w:t>
            </w:r>
            <w:r w:rsidRPr="007E0EC3">
              <w:rPr>
                <w:rStyle w:val="xfmc3"/>
                <w:rFonts w:ascii="Cambria" w:hAnsi="Cambria"/>
                <w:sz w:val="22"/>
                <w:shd w:val="clear" w:color="auto" w:fill="FFFFFF"/>
                <w:lang w:val="en-US"/>
              </w:rPr>
              <w:t xml:space="preserve">days of the date when it breaches its obligation and becomes obliged to pay </w:t>
            </w:r>
            <w:r w:rsidR="00180107">
              <w:rPr>
                <w:rStyle w:val="xfmc3"/>
                <w:rFonts w:ascii="Cambria" w:hAnsi="Cambria"/>
                <w:sz w:val="22"/>
                <w:shd w:val="clear" w:color="auto" w:fill="FFFFFF"/>
                <w:lang w:val="en-US"/>
              </w:rPr>
              <w:t>penalty</w:t>
            </w:r>
            <w:r w:rsidRPr="007E0EC3">
              <w:rPr>
                <w:rStyle w:val="xfmc3"/>
                <w:rFonts w:ascii="Cambria" w:hAnsi="Cambria"/>
                <w:sz w:val="22"/>
                <w:shd w:val="clear" w:color="auto" w:fill="FFFFFF"/>
                <w:lang w:val="en-US"/>
              </w:rPr>
              <w:t xml:space="preserve">, the other Party shall be entitled to </w:t>
            </w:r>
            <w:r w:rsidR="000E7F79">
              <w:rPr>
                <w:rStyle w:val="xfmc3"/>
                <w:rFonts w:ascii="Cambria" w:hAnsi="Cambria"/>
                <w:sz w:val="22"/>
                <w:shd w:val="clear" w:color="auto" w:fill="FFFFFF"/>
                <w:lang w:val="en-US"/>
              </w:rPr>
              <w:t>give</w:t>
            </w:r>
            <w:r w:rsidRPr="007E0EC3">
              <w:rPr>
                <w:rStyle w:val="xfmc3"/>
                <w:rFonts w:ascii="Cambria" w:hAnsi="Cambria"/>
                <w:sz w:val="22"/>
                <w:shd w:val="clear" w:color="auto" w:fill="FFFFFF"/>
                <w:lang w:val="en-US"/>
              </w:rPr>
              <w:t xml:space="preserve"> a breach notice to the Party in breach indicating the amount of </w:t>
            </w:r>
            <w:r w:rsidR="00180107">
              <w:rPr>
                <w:rStyle w:val="xfmc3"/>
                <w:rFonts w:ascii="Cambria" w:hAnsi="Cambria"/>
                <w:sz w:val="22"/>
                <w:shd w:val="clear" w:color="auto" w:fill="FFFFFF"/>
                <w:lang w:val="en-US"/>
              </w:rPr>
              <w:t>penalty</w:t>
            </w:r>
            <w:r w:rsidRPr="007E0EC3">
              <w:rPr>
                <w:rStyle w:val="xfmc3"/>
                <w:rFonts w:ascii="Cambria" w:hAnsi="Cambria"/>
                <w:sz w:val="22"/>
                <w:shd w:val="clear" w:color="auto" w:fill="FFFFFF"/>
                <w:lang w:val="en-US"/>
              </w:rPr>
              <w:t xml:space="preserve"> to be paid. This amount shall be deemed agreed upon receipt of the notice and shall be payable within three (3) business days of receipt of the notice; </w:t>
            </w:r>
            <w:r w:rsidRPr="007E0EC3">
              <w:rPr>
                <w:rFonts w:ascii="Cambria" w:hAnsi="Cambria"/>
                <w:sz w:val="22"/>
                <w:shd w:val="clear" w:color="auto" w:fill="FFFFFF"/>
                <w:lang w:val="en-US"/>
              </w:rPr>
              <w:t xml:space="preserve">provided, however, that in case of delayed payment of liquidated damages, a penalty of one percent (1%) of the total amount of such </w:t>
            </w:r>
            <w:r w:rsidR="001E0A6F">
              <w:rPr>
                <w:rFonts w:ascii="Cambria" w:hAnsi="Cambria"/>
                <w:sz w:val="22"/>
                <w:shd w:val="clear" w:color="auto" w:fill="FFFFFF"/>
                <w:lang w:val="en-US"/>
              </w:rPr>
              <w:t>penalty</w:t>
            </w:r>
            <w:r w:rsidRPr="007E0EC3">
              <w:rPr>
                <w:rFonts w:ascii="Cambria" w:hAnsi="Cambria"/>
                <w:sz w:val="22"/>
                <w:shd w:val="clear" w:color="auto" w:fill="FFFFFF"/>
                <w:lang w:val="en-US"/>
              </w:rPr>
              <w:t xml:space="preserve"> indicated in the notice shall accrue for each day of delay starting from the next day after the end of the period during which this obligation should be performed.</w:t>
            </w:r>
          </w:p>
        </w:tc>
      </w:tr>
      <w:tr w:rsidR="007E0EC3" w:rsidRPr="00EA51DC" w14:paraId="0BD4409E" w14:textId="7094D6CC" w:rsidTr="007424B7">
        <w:tc>
          <w:tcPr>
            <w:tcW w:w="5382" w:type="dxa"/>
          </w:tcPr>
          <w:p w14:paraId="5B3152A1" w14:textId="65FFA3D5" w:rsidR="007E0EC3" w:rsidRPr="00281461" w:rsidRDefault="007E0EC3" w:rsidP="007E0EC3">
            <w:pPr>
              <w:pStyle w:val="af4"/>
              <w:numPr>
                <w:ilvl w:val="1"/>
                <w:numId w:val="3"/>
              </w:numPr>
              <w:ind w:left="0" w:firstLine="567"/>
              <w:jc w:val="both"/>
              <w:rPr>
                <w:rFonts w:ascii="Cambria" w:hAnsi="Cambria"/>
                <w:sz w:val="22"/>
                <w:szCs w:val="22"/>
                <w:shd w:val="clear" w:color="auto" w:fill="FFFFFF"/>
                <w:lang w:val="uk-UA"/>
              </w:rPr>
            </w:pPr>
            <w:r w:rsidRPr="002957D1">
              <w:rPr>
                <w:rFonts w:ascii="Cambria" w:hAnsi="Cambria"/>
                <w:sz w:val="22"/>
                <w:szCs w:val="22"/>
                <w:lang w:val="uk-UA"/>
              </w:rPr>
              <w:t xml:space="preserve">Відшкодування винною стороною збитків та сплата </w:t>
            </w:r>
            <w:r w:rsidR="009F22F0">
              <w:rPr>
                <w:rFonts w:ascii="Cambria" w:hAnsi="Cambria"/>
                <w:sz w:val="22"/>
                <w:szCs w:val="22"/>
                <w:lang w:val="uk-UA"/>
              </w:rPr>
              <w:t xml:space="preserve"> </w:t>
            </w:r>
            <w:r w:rsidR="001E0A6F">
              <w:rPr>
                <w:rFonts w:ascii="Cambria" w:hAnsi="Cambria"/>
                <w:sz w:val="22"/>
                <w:szCs w:val="22"/>
                <w:lang w:val="uk-UA"/>
              </w:rPr>
              <w:t>пені</w:t>
            </w:r>
            <w:r w:rsidRPr="002957D1">
              <w:rPr>
                <w:rFonts w:ascii="Cambria" w:hAnsi="Cambria"/>
                <w:sz w:val="22"/>
                <w:szCs w:val="22"/>
                <w:lang w:val="uk-UA"/>
              </w:rPr>
              <w:t xml:space="preserve"> не звільняє її від належного виконання</w:t>
            </w:r>
            <w:r w:rsidR="001E0A6F">
              <w:rPr>
                <w:rFonts w:ascii="Cambria" w:hAnsi="Cambria"/>
                <w:sz w:val="22"/>
                <w:szCs w:val="22"/>
                <w:lang w:val="uk-UA"/>
              </w:rPr>
              <w:t xml:space="preserve"> </w:t>
            </w:r>
            <w:r w:rsidRPr="002957D1">
              <w:rPr>
                <w:rFonts w:ascii="Cambria" w:hAnsi="Cambria"/>
                <w:sz w:val="22"/>
                <w:szCs w:val="22"/>
                <w:lang w:val="uk-UA"/>
              </w:rPr>
              <w:t>основного зобов’язання по цьому Договору та додатках до нього в повному обсязі.</w:t>
            </w:r>
          </w:p>
          <w:p w14:paraId="74F06921" w14:textId="77777777" w:rsidR="00281461" w:rsidRDefault="00281461" w:rsidP="00281461">
            <w:pPr>
              <w:pStyle w:val="af4"/>
              <w:ind w:left="567"/>
              <w:jc w:val="both"/>
              <w:rPr>
                <w:rFonts w:ascii="Cambria" w:hAnsi="Cambria"/>
                <w:sz w:val="22"/>
                <w:szCs w:val="22"/>
                <w:shd w:val="clear" w:color="auto" w:fill="FFFFFF"/>
                <w:lang w:val="uk-UA"/>
              </w:rPr>
            </w:pPr>
          </w:p>
          <w:p w14:paraId="49C0FDC5" w14:textId="62D087A3" w:rsidR="004427A3" w:rsidRPr="002957D1" w:rsidRDefault="004427A3" w:rsidP="00281461">
            <w:pPr>
              <w:pStyle w:val="af4"/>
              <w:ind w:left="567"/>
              <w:jc w:val="both"/>
              <w:rPr>
                <w:rFonts w:ascii="Cambria" w:hAnsi="Cambria"/>
                <w:sz w:val="22"/>
                <w:szCs w:val="22"/>
                <w:shd w:val="clear" w:color="auto" w:fill="FFFFFF"/>
                <w:lang w:val="uk-UA"/>
              </w:rPr>
            </w:pPr>
          </w:p>
        </w:tc>
        <w:tc>
          <w:tcPr>
            <w:tcW w:w="5097" w:type="dxa"/>
          </w:tcPr>
          <w:p w14:paraId="19014407" w14:textId="77F45448"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Reimbursement for losses and payment of the penalty shall not release the Party in breach from proper and full performance of </w:t>
            </w:r>
            <w:r w:rsidR="001E0A6F">
              <w:rPr>
                <w:rFonts w:ascii="Cambria" w:hAnsi="Cambria"/>
                <w:sz w:val="22"/>
                <w:lang w:val="en-US"/>
              </w:rPr>
              <w:t>the</w:t>
            </w:r>
            <w:r w:rsidR="001E0A6F" w:rsidRPr="007E0EC3">
              <w:rPr>
                <w:rFonts w:ascii="Cambria" w:hAnsi="Cambria"/>
                <w:sz w:val="22"/>
                <w:lang w:val="en-US"/>
              </w:rPr>
              <w:t xml:space="preserve"> </w:t>
            </w:r>
            <w:r w:rsidRPr="007E0EC3">
              <w:rPr>
                <w:rFonts w:ascii="Cambria" w:hAnsi="Cambria"/>
                <w:sz w:val="22"/>
                <w:lang w:val="en-US"/>
              </w:rPr>
              <w:t>main obligation under this Contract and annexes hereto.</w:t>
            </w:r>
          </w:p>
        </w:tc>
      </w:tr>
      <w:tr w:rsidR="007E0EC3" w:rsidRPr="002957D1" w14:paraId="19F329E7" w14:textId="609B7404" w:rsidTr="007424B7">
        <w:tc>
          <w:tcPr>
            <w:tcW w:w="5382" w:type="dxa"/>
          </w:tcPr>
          <w:p w14:paraId="68BF9CE7" w14:textId="77777777" w:rsidR="007E0EC3" w:rsidRPr="002957D1" w:rsidRDefault="007E0EC3" w:rsidP="007E0EC3">
            <w:pPr>
              <w:pStyle w:val="af4"/>
              <w:numPr>
                <w:ilvl w:val="0"/>
                <w:numId w:val="3"/>
              </w:numPr>
              <w:jc w:val="center"/>
              <w:rPr>
                <w:rFonts w:ascii="Cambria" w:hAnsi="Cambria"/>
                <w:b/>
                <w:sz w:val="22"/>
                <w:szCs w:val="22"/>
                <w:lang w:val="uk-UA"/>
              </w:rPr>
            </w:pPr>
            <w:r w:rsidRPr="002957D1">
              <w:rPr>
                <w:rFonts w:ascii="Cambria" w:hAnsi="Cambria"/>
                <w:b/>
                <w:sz w:val="22"/>
                <w:szCs w:val="22"/>
                <w:lang w:val="uk-UA"/>
              </w:rPr>
              <w:t>Форс-мажорні обставини</w:t>
            </w:r>
          </w:p>
        </w:tc>
        <w:tc>
          <w:tcPr>
            <w:tcW w:w="5097" w:type="dxa"/>
          </w:tcPr>
          <w:p w14:paraId="46BEB57D" w14:textId="2D627858" w:rsidR="007E0EC3" w:rsidRPr="007E0EC3" w:rsidRDefault="007E0EC3" w:rsidP="00935967">
            <w:pPr>
              <w:pStyle w:val="af4"/>
              <w:numPr>
                <w:ilvl w:val="0"/>
                <w:numId w:val="40"/>
              </w:numPr>
              <w:jc w:val="center"/>
              <w:rPr>
                <w:rFonts w:ascii="Cambria" w:hAnsi="Cambria"/>
                <w:b/>
                <w:sz w:val="22"/>
                <w:szCs w:val="22"/>
                <w:lang w:val="en-US"/>
              </w:rPr>
            </w:pPr>
            <w:r w:rsidRPr="007E0EC3">
              <w:rPr>
                <w:rFonts w:ascii="Cambria" w:hAnsi="Cambria"/>
                <w:b/>
                <w:sz w:val="22"/>
                <w:lang w:val="en-US"/>
              </w:rPr>
              <w:t>Force Majeure</w:t>
            </w:r>
          </w:p>
        </w:tc>
      </w:tr>
      <w:tr w:rsidR="007E0EC3" w:rsidRPr="00EA51DC" w14:paraId="016DC53C" w14:textId="1D4555CD" w:rsidTr="00D76154">
        <w:tc>
          <w:tcPr>
            <w:tcW w:w="5382" w:type="dxa"/>
          </w:tcPr>
          <w:p w14:paraId="209B508C" w14:textId="351C8D9F" w:rsidR="007E0EC3" w:rsidRPr="002957D1" w:rsidRDefault="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Сторони звільняються від відповідальності за часткове або повне невиконання зобов’язань, передбачених </w:t>
            </w:r>
            <w:r w:rsidR="001E0A6F">
              <w:rPr>
                <w:rFonts w:ascii="Cambria" w:hAnsi="Cambria"/>
                <w:sz w:val="22"/>
                <w:szCs w:val="22"/>
                <w:lang w:val="uk-UA"/>
              </w:rPr>
              <w:t>ц</w:t>
            </w:r>
            <w:r w:rsidR="001E0A6F" w:rsidRPr="002957D1">
              <w:rPr>
                <w:rFonts w:ascii="Cambria" w:hAnsi="Cambria"/>
                <w:sz w:val="22"/>
                <w:szCs w:val="22"/>
                <w:lang w:val="uk-UA"/>
              </w:rPr>
              <w:t xml:space="preserve">им </w:t>
            </w:r>
            <w:r w:rsidRPr="002957D1">
              <w:rPr>
                <w:rFonts w:ascii="Cambria" w:hAnsi="Cambria"/>
                <w:sz w:val="22"/>
                <w:szCs w:val="22"/>
                <w:lang w:val="uk-UA"/>
              </w:rPr>
              <w:t xml:space="preserve">Договором, якщо це є наслідком </w:t>
            </w:r>
            <w:r w:rsidR="001E0A6F">
              <w:rPr>
                <w:rFonts w:ascii="Cambria" w:hAnsi="Cambria"/>
                <w:sz w:val="22"/>
                <w:szCs w:val="22"/>
                <w:lang w:val="uk-UA"/>
              </w:rPr>
              <w:t xml:space="preserve">дії </w:t>
            </w:r>
            <w:r w:rsidRPr="002957D1">
              <w:rPr>
                <w:rFonts w:ascii="Cambria" w:hAnsi="Cambria"/>
                <w:sz w:val="22"/>
                <w:szCs w:val="22"/>
                <w:lang w:val="uk-UA"/>
              </w:rPr>
              <w:t xml:space="preserve">непереборної сили (форс-мажор), що виникла після укладання </w:t>
            </w:r>
            <w:r w:rsidR="001E0A6F">
              <w:rPr>
                <w:rFonts w:ascii="Cambria" w:hAnsi="Cambria"/>
                <w:sz w:val="22"/>
                <w:szCs w:val="22"/>
                <w:lang w:val="uk-UA"/>
              </w:rPr>
              <w:t>цього</w:t>
            </w:r>
            <w:r w:rsidR="001E0A6F" w:rsidRPr="002957D1">
              <w:rPr>
                <w:rFonts w:ascii="Cambria" w:hAnsi="Cambria"/>
                <w:sz w:val="22"/>
                <w:szCs w:val="22"/>
                <w:lang w:val="uk-UA"/>
              </w:rPr>
              <w:t xml:space="preserve"> </w:t>
            </w:r>
            <w:r w:rsidRPr="002957D1">
              <w:rPr>
                <w:rFonts w:ascii="Cambria" w:hAnsi="Cambria"/>
                <w:sz w:val="22"/>
                <w:szCs w:val="22"/>
                <w:lang w:val="uk-UA"/>
              </w:rPr>
              <w:t>Договору в результаті подій надзвичайного характеру, які жодна із Сторін не могла передбачити, зокрема: пожежі, повені, землетруси, воєнні дії, страйки, прийняття законів або нормативних актів, що перешкоджають виконанню договірних зобов’язань у цілому або частково, якщо ці обставини безпосередньо вплинули на виконання даного Договору. Настання форс-мажорних обставин викликає відкладення виконання зобов’язань, передбачених даним Договором, на період дії таких обставин.</w:t>
            </w:r>
          </w:p>
        </w:tc>
        <w:tc>
          <w:tcPr>
            <w:tcW w:w="5097" w:type="dxa"/>
          </w:tcPr>
          <w:p w14:paraId="07F967B4" w14:textId="35AF8530"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The Parties shall be released from liability for failure to perform any or all of their obligations hereunder caused by Force Majeure arising after execution of this Contract as a result of extraordinary circumstances that neither Party could have anticipated, including, but not limited to, fire, flood, earthquake, hostilities, strikes, the enactment of laws or regulations impeding the performance of all or any contractual obligations, which circumstances have directly affected the performance of this Contract. The obligations provided for herein shall be suspended for the duration of Force Majeure.</w:t>
            </w:r>
          </w:p>
        </w:tc>
      </w:tr>
      <w:tr w:rsidR="007E0EC3" w:rsidRPr="00EA51DC" w14:paraId="4BFC8A57" w14:textId="060C09C9" w:rsidTr="00D76154">
        <w:tc>
          <w:tcPr>
            <w:tcW w:w="5382" w:type="dxa"/>
          </w:tcPr>
          <w:p w14:paraId="6B342F04" w14:textId="6289008C" w:rsidR="007E0EC3" w:rsidRPr="002957D1" w:rsidRDefault="007E0EC3" w:rsidP="002857EE">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Сторона, для якої настали форс-мажорні обставини, зобов’язана повідомити іншу Сторону про настання таких обставин в письмовій формі не</w:t>
            </w:r>
            <w:r w:rsidR="00855B7D">
              <w:rPr>
                <w:rFonts w:ascii="Cambria" w:hAnsi="Cambria"/>
                <w:sz w:val="22"/>
                <w:szCs w:val="22"/>
                <w:lang w:val="uk-UA"/>
              </w:rPr>
              <w:t>гайно</w:t>
            </w:r>
            <w:r w:rsidR="002857EE">
              <w:rPr>
                <w:rFonts w:ascii="Cambria" w:hAnsi="Cambria"/>
                <w:sz w:val="22"/>
                <w:szCs w:val="22"/>
                <w:lang w:val="uk-UA"/>
              </w:rPr>
              <w:t xml:space="preserve">, і у будь-якому випадку не </w:t>
            </w:r>
            <w:r w:rsidRPr="002957D1">
              <w:rPr>
                <w:rFonts w:ascii="Cambria" w:hAnsi="Cambria"/>
                <w:sz w:val="22"/>
                <w:szCs w:val="22"/>
                <w:lang w:val="uk-UA"/>
              </w:rPr>
              <w:t xml:space="preserve">пізніше п’яти календарних днів з моменту їх настання. </w:t>
            </w:r>
            <w:r w:rsidR="00855B7D">
              <w:rPr>
                <w:rFonts w:ascii="Cambria" w:hAnsi="Cambria"/>
                <w:sz w:val="22"/>
                <w:szCs w:val="22"/>
                <w:lang w:val="uk-UA"/>
              </w:rPr>
              <w:lastRenderedPageBreak/>
              <w:t>Ненадання</w:t>
            </w:r>
            <w:r w:rsidR="00855B7D" w:rsidRPr="002957D1">
              <w:rPr>
                <w:rFonts w:ascii="Cambria" w:hAnsi="Cambria"/>
                <w:sz w:val="22"/>
                <w:szCs w:val="22"/>
                <w:lang w:val="uk-UA"/>
              </w:rPr>
              <w:t xml:space="preserve"> </w:t>
            </w:r>
            <w:r w:rsidRPr="002957D1">
              <w:rPr>
                <w:rFonts w:ascii="Cambria" w:hAnsi="Cambria"/>
                <w:sz w:val="22"/>
                <w:szCs w:val="22"/>
                <w:lang w:val="uk-UA"/>
              </w:rPr>
              <w:t>такого повідомлення позбавляє постраждалу Сторону права посилатись на настання форс-мажорних обставин.</w:t>
            </w:r>
          </w:p>
        </w:tc>
        <w:tc>
          <w:tcPr>
            <w:tcW w:w="5097" w:type="dxa"/>
          </w:tcPr>
          <w:p w14:paraId="16E009A3" w14:textId="3CE6F0B9"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lastRenderedPageBreak/>
              <w:t xml:space="preserve">The Party affected by Force Majeure shall give a </w:t>
            </w:r>
            <w:r w:rsidR="00855B7D">
              <w:rPr>
                <w:rFonts w:ascii="Cambria" w:hAnsi="Cambria"/>
                <w:sz w:val="22"/>
                <w:lang w:val="en-US"/>
              </w:rPr>
              <w:t xml:space="preserve">prompt </w:t>
            </w:r>
            <w:r w:rsidRPr="007E0EC3">
              <w:rPr>
                <w:rFonts w:ascii="Cambria" w:hAnsi="Cambria"/>
                <w:sz w:val="22"/>
                <w:lang w:val="en-US"/>
              </w:rPr>
              <w:t>notice in writing to the other Party of the occurrence of such circumstances</w:t>
            </w:r>
            <w:r w:rsidR="002857EE">
              <w:rPr>
                <w:rFonts w:ascii="Cambria" w:hAnsi="Cambria"/>
                <w:sz w:val="22"/>
                <w:lang w:val="en-US"/>
              </w:rPr>
              <w:t>, and in any case</w:t>
            </w:r>
            <w:r w:rsidRPr="007E0EC3">
              <w:rPr>
                <w:rFonts w:ascii="Cambria" w:hAnsi="Cambria"/>
                <w:sz w:val="22"/>
                <w:lang w:val="en-US"/>
              </w:rPr>
              <w:t xml:space="preserve"> no later than </w:t>
            </w:r>
            <w:r w:rsidR="002857EE">
              <w:rPr>
                <w:rFonts w:ascii="Cambria" w:hAnsi="Cambria"/>
                <w:sz w:val="22"/>
                <w:lang w:val="en-US"/>
              </w:rPr>
              <w:t xml:space="preserve">within </w:t>
            </w:r>
            <w:r w:rsidRPr="007E0EC3">
              <w:rPr>
                <w:rFonts w:ascii="Cambria" w:hAnsi="Cambria"/>
                <w:sz w:val="22"/>
                <w:lang w:val="en-US"/>
              </w:rPr>
              <w:t xml:space="preserve">five calendar days after </w:t>
            </w:r>
            <w:r w:rsidR="00FA789F">
              <w:rPr>
                <w:rFonts w:ascii="Cambria" w:hAnsi="Cambria"/>
                <w:sz w:val="22"/>
                <w:lang w:val="en-US"/>
              </w:rPr>
              <w:t xml:space="preserve">its </w:t>
            </w:r>
            <w:r w:rsidRPr="007E0EC3">
              <w:rPr>
                <w:rFonts w:ascii="Cambria" w:hAnsi="Cambria"/>
                <w:sz w:val="22"/>
                <w:lang w:val="en-US"/>
              </w:rPr>
              <w:t xml:space="preserve"> occurrence. In case of failure to give such notice, the </w:t>
            </w:r>
            <w:r w:rsidRPr="007E0EC3">
              <w:rPr>
                <w:rFonts w:ascii="Cambria" w:hAnsi="Cambria"/>
                <w:sz w:val="22"/>
                <w:lang w:val="en-US"/>
              </w:rPr>
              <w:lastRenderedPageBreak/>
              <w:t>affected Party shall not be entitled to invoke Force Majeure.</w:t>
            </w:r>
          </w:p>
        </w:tc>
      </w:tr>
      <w:tr w:rsidR="007E0EC3" w:rsidRPr="00EA51DC" w14:paraId="5BCC3ECF" w14:textId="2BDE6CBC" w:rsidTr="00D76154">
        <w:tc>
          <w:tcPr>
            <w:tcW w:w="5382" w:type="dxa"/>
          </w:tcPr>
          <w:p w14:paraId="3254018D"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lastRenderedPageBreak/>
              <w:t>Достатнім доказом дії форс-мажорних обставин є документ, виданий Торгово-промисловою палатою України.</w:t>
            </w:r>
          </w:p>
        </w:tc>
        <w:tc>
          <w:tcPr>
            <w:tcW w:w="5097" w:type="dxa"/>
          </w:tcPr>
          <w:p w14:paraId="0EFE3CD2" w14:textId="5E8F692B"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A certificate issued by the Ukrainian Chamber of Commerce and Industry shall serve as a sufficient proof of Force Majeure.</w:t>
            </w:r>
          </w:p>
        </w:tc>
      </w:tr>
      <w:tr w:rsidR="007E0EC3" w:rsidRPr="00EA51DC" w14:paraId="1F881C49" w14:textId="4A6FF392" w:rsidTr="00D76154">
        <w:tc>
          <w:tcPr>
            <w:tcW w:w="5382" w:type="dxa"/>
          </w:tcPr>
          <w:p w14:paraId="5A2DD401" w14:textId="77777777" w:rsidR="007E0EC3" w:rsidRPr="00281461" w:rsidRDefault="007E0EC3" w:rsidP="007E0EC3">
            <w:pPr>
              <w:numPr>
                <w:ilvl w:val="1"/>
                <w:numId w:val="3"/>
              </w:numPr>
              <w:tabs>
                <w:tab w:val="clear" w:pos="415"/>
                <w:tab w:val="num" w:pos="2541"/>
              </w:tabs>
              <w:ind w:left="0" w:firstLine="567"/>
              <w:jc w:val="both"/>
              <w:rPr>
                <w:rFonts w:ascii="Cambria" w:hAnsi="Cambria"/>
                <w:b/>
                <w:sz w:val="22"/>
                <w:szCs w:val="22"/>
                <w:lang w:val="uk-UA"/>
              </w:rPr>
            </w:pPr>
            <w:r w:rsidRPr="002957D1">
              <w:rPr>
                <w:rFonts w:ascii="Cambria" w:hAnsi="Cambria"/>
                <w:sz w:val="22"/>
                <w:szCs w:val="22"/>
                <w:lang w:val="uk-UA"/>
              </w:rPr>
              <w:t>Якщо форс-мажорні обставини тривають більше 1 (одного) місяця, будь-яка зі Сторін має право відмовитися від подальшого виконання цього Договору за умови попереднього письмового повідомлення іншої Сторони не пізніше ніж за 10 (десять) днів до дати припинення Договору. У такому випадку Сторони повинні здійснити відповідний взаєморозрахунок згідно з умовами цього Договору.</w:t>
            </w:r>
          </w:p>
          <w:p w14:paraId="45927B11" w14:textId="77777777" w:rsidR="00281461" w:rsidRPr="002957D1" w:rsidRDefault="00281461" w:rsidP="00281461">
            <w:pPr>
              <w:ind w:left="567"/>
              <w:jc w:val="both"/>
              <w:rPr>
                <w:rFonts w:ascii="Cambria" w:hAnsi="Cambria"/>
                <w:b/>
                <w:sz w:val="22"/>
                <w:szCs w:val="22"/>
                <w:lang w:val="uk-UA"/>
              </w:rPr>
            </w:pPr>
          </w:p>
        </w:tc>
        <w:tc>
          <w:tcPr>
            <w:tcW w:w="5097" w:type="dxa"/>
          </w:tcPr>
          <w:p w14:paraId="43DFF31E" w14:textId="3EC26F30"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If Force Majeure circumstances continue for a period of more than one (1) month, either Party shall be entitled to refuse further performance of this Contract subject to prior notice in writing to the other Party no later than ten (10) days before the termination date. In such case, the Parties shall offset their liabilities hereunder accordingly.</w:t>
            </w:r>
          </w:p>
        </w:tc>
      </w:tr>
      <w:tr w:rsidR="007E0EC3" w:rsidRPr="002957D1" w14:paraId="19DB2069" w14:textId="017E9FE4" w:rsidTr="00D76154">
        <w:tc>
          <w:tcPr>
            <w:tcW w:w="5382" w:type="dxa"/>
          </w:tcPr>
          <w:p w14:paraId="43B1DF95" w14:textId="77777777" w:rsidR="007E0EC3" w:rsidRPr="002957D1" w:rsidRDefault="007E0EC3" w:rsidP="007E0EC3">
            <w:pPr>
              <w:pStyle w:val="af4"/>
              <w:numPr>
                <w:ilvl w:val="0"/>
                <w:numId w:val="3"/>
              </w:numPr>
              <w:jc w:val="center"/>
              <w:rPr>
                <w:rFonts w:ascii="Cambria" w:hAnsi="Cambria"/>
                <w:b/>
                <w:sz w:val="22"/>
                <w:szCs w:val="22"/>
                <w:lang w:val="uk-UA"/>
              </w:rPr>
            </w:pPr>
            <w:r w:rsidRPr="002957D1">
              <w:rPr>
                <w:rFonts w:ascii="Cambria" w:hAnsi="Cambria"/>
                <w:b/>
                <w:sz w:val="22"/>
                <w:szCs w:val="22"/>
                <w:lang w:val="uk-UA"/>
              </w:rPr>
              <w:t>Порядок вирішення спорів</w:t>
            </w:r>
          </w:p>
        </w:tc>
        <w:tc>
          <w:tcPr>
            <w:tcW w:w="5097" w:type="dxa"/>
          </w:tcPr>
          <w:p w14:paraId="71C8A712" w14:textId="443052BD" w:rsidR="007E0EC3" w:rsidRPr="007E0EC3" w:rsidRDefault="007E0EC3" w:rsidP="00935967">
            <w:pPr>
              <w:pStyle w:val="af4"/>
              <w:numPr>
                <w:ilvl w:val="0"/>
                <w:numId w:val="40"/>
              </w:numPr>
              <w:jc w:val="center"/>
              <w:rPr>
                <w:rFonts w:ascii="Cambria" w:hAnsi="Cambria"/>
                <w:b/>
                <w:sz w:val="22"/>
                <w:szCs w:val="22"/>
                <w:lang w:val="en-US"/>
              </w:rPr>
            </w:pPr>
            <w:r w:rsidRPr="007E0EC3">
              <w:rPr>
                <w:rFonts w:ascii="Cambria" w:hAnsi="Cambria"/>
                <w:b/>
                <w:sz w:val="22"/>
                <w:lang w:val="en-US"/>
              </w:rPr>
              <w:t>Dispute Resolution</w:t>
            </w:r>
          </w:p>
        </w:tc>
      </w:tr>
      <w:tr w:rsidR="007E0EC3" w:rsidRPr="00EA51DC" w14:paraId="2453ADC2" w14:textId="39BE550D" w:rsidTr="00D76154">
        <w:tc>
          <w:tcPr>
            <w:tcW w:w="5382" w:type="dxa"/>
          </w:tcPr>
          <w:p w14:paraId="0677285A"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Усі спори, що виникають при виконанні умов даного Договору або у зв’язку з тлумаченням його положень, вирішуються шляхом переговорів.</w:t>
            </w:r>
          </w:p>
        </w:tc>
        <w:tc>
          <w:tcPr>
            <w:tcW w:w="5097" w:type="dxa"/>
          </w:tcPr>
          <w:p w14:paraId="55D1AE4F" w14:textId="0CE2EF62"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All and any disputes arising out of the performance under, or in connection with the interpretation of, this Contract shall be resolved through negotiations.</w:t>
            </w:r>
          </w:p>
        </w:tc>
      </w:tr>
      <w:tr w:rsidR="007E0EC3" w:rsidRPr="00EA51DC" w14:paraId="0F21249F" w14:textId="6818FDB0" w:rsidTr="00D76154">
        <w:tc>
          <w:tcPr>
            <w:tcW w:w="5382" w:type="dxa"/>
          </w:tcPr>
          <w:p w14:paraId="4EAA72EA" w14:textId="1F19B4E0" w:rsidR="007E0EC3"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Якщо Сторони не досягли домовленості шляхом переговорів</w:t>
            </w:r>
            <w:r w:rsidR="00FA789F">
              <w:rPr>
                <w:rFonts w:ascii="Cambria" w:hAnsi="Cambria"/>
                <w:sz w:val="22"/>
                <w:szCs w:val="22"/>
                <w:lang w:val="uk-UA"/>
              </w:rPr>
              <w:t xml:space="preserve"> на </w:t>
            </w:r>
            <w:r w:rsidR="00FA789F" w:rsidRPr="004427A3">
              <w:rPr>
                <w:rFonts w:ascii="Cambria" w:hAnsi="Cambria"/>
                <w:sz w:val="22"/>
                <w:szCs w:val="22"/>
                <w:lang w:val="uk-UA"/>
              </w:rPr>
              <w:t xml:space="preserve">протязі </w:t>
            </w:r>
            <w:r w:rsidR="004427A3" w:rsidRPr="004427A3">
              <w:rPr>
                <w:rFonts w:ascii="Cambria" w:hAnsi="Cambria"/>
                <w:sz w:val="22"/>
                <w:szCs w:val="22"/>
              </w:rPr>
              <w:t xml:space="preserve"> </w:t>
            </w:r>
            <w:r w:rsidR="00B43A9E" w:rsidRPr="004427A3">
              <w:rPr>
                <w:rFonts w:ascii="Cambria" w:hAnsi="Cambria"/>
                <w:sz w:val="22"/>
                <w:szCs w:val="22"/>
                <w:lang w:val="uk-UA"/>
              </w:rPr>
              <w:t>30</w:t>
            </w:r>
            <w:r w:rsidR="004427A3" w:rsidRPr="004427A3">
              <w:rPr>
                <w:rFonts w:ascii="Cambria" w:hAnsi="Cambria"/>
                <w:sz w:val="22"/>
                <w:szCs w:val="22"/>
              </w:rPr>
              <w:t xml:space="preserve"> </w:t>
            </w:r>
            <w:r w:rsidR="00FA789F">
              <w:rPr>
                <w:rFonts w:ascii="Cambria" w:hAnsi="Cambria"/>
                <w:sz w:val="22"/>
                <w:szCs w:val="22"/>
                <w:lang w:val="uk-UA"/>
              </w:rPr>
              <w:t xml:space="preserve"> календарних днів</w:t>
            </w:r>
            <w:r w:rsidRPr="002957D1">
              <w:rPr>
                <w:rFonts w:ascii="Cambria" w:hAnsi="Cambria"/>
                <w:sz w:val="22"/>
                <w:szCs w:val="22"/>
                <w:lang w:val="uk-UA"/>
              </w:rPr>
              <w:t>, то спір вирішується у порядку, встановленому чинним законодавством України.</w:t>
            </w:r>
          </w:p>
          <w:p w14:paraId="393DB3A2" w14:textId="77777777" w:rsidR="00281461" w:rsidRPr="002957D1" w:rsidRDefault="00281461" w:rsidP="00281461">
            <w:pPr>
              <w:pStyle w:val="af4"/>
              <w:ind w:left="567"/>
              <w:jc w:val="both"/>
              <w:rPr>
                <w:rFonts w:ascii="Cambria" w:hAnsi="Cambria"/>
                <w:sz w:val="22"/>
                <w:szCs w:val="22"/>
                <w:lang w:val="uk-UA"/>
              </w:rPr>
            </w:pPr>
          </w:p>
        </w:tc>
        <w:tc>
          <w:tcPr>
            <w:tcW w:w="5097" w:type="dxa"/>
          </w:tcPr>
          <w:p w14:paraId="21C945D8" w14:textId="1ECD3000"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In the event that the Parties fail to reach agreement through negotiations</w:t>
            </w:r>
            <w:r w:rsidR="00FA789F">
              <w:rPr>
                <w:rFonts w:ascii="Cambria" w:hAnsi="Cambria"/>
                <w:sz w:val="22"/>
                <w:lang w:val="en-US"/>
              </w:rPr>
              <w:t xml:space="preserve"> </w:t>
            </w:r>
            <w:r w:rsidR="00FA789F" w:rsidRPr="004427A3">
              <w:rPr>
                <w:rFonts w:ascii="Cambria" w:hAnsi="Cambria"/>
                <w:sz w:val="22"/>
                <w:lang w:val="en-US"/>
              </w:rPr>
              <w:t xml:space="preserve">within </w:t>
            </w:r>
            <w:r w:rsidR="004427A3" w:rsidRPr="004427A3">
              <w:rPr>
                <w:rFonts w:ascii="Cambria" w:hAnsi="Cambria"/>
                <w:sz w:val="22"/>
                <w:lang w:val="en-US"/>
              </w:rPr>
              <w:t xml:space="preserve"> </w:t>
            </w:r>
            <w:r w:rsidR="00B43A9E" w:rsidRPr="004427A3">
              <w:rPr>
                <w:rFonts w:ascii="Cambria" w:hAnsi="Cambria"/>
                <w:sz w:val="22"/>
                <w:lang w:val="uk-UA"/>
              </w:rPr>
              <w:t>30</w:t>
            </w:r>
            <w:r w:rsidR="004427A3">
              <w:rPr>
                <w:rFonts w:ascii="Cambria" w:hAnsi="Cambria"/>
                <w:sz w:val="22"/>
                <w:lang w:val="en-US"/>
              </w:rPr>
              <w:t xml:space="preserve"> </w:t>
            </w:r>
            <w:r w:rsidR="00FA789F">
              <w:rPr>
                <w:rFonts w:ascii="Cambria" w:hAnsi="Cambria"/>
                <w:sz w:val="22"/>
                <w:lang w:val="en-US"/>
              </w:rPr>
              <w:t xml:space="preserve"> calendar days</w:t>
            </w:r>
            <w:r w:rsidRPr="007E0EC3">
              <w:rPr>
                <w:rFonts w:ascii="Cambria" w:hAnsi="Cambria"/>
                <w:sz w:val="22"/>
                <w:lang w:val="en-US"/>
              </w:rPr>
              <w:t xml:space="preserve">, the dispute shall be resolved </w:t>
            </w:r>
            <w:r w:rsidR="00FA789F">
              <w:rPr>
                <w:rFonts w:ascii="Cambria" w:hAnsi="Cambria"/>
                <w:sz w:val="22"/>
                <w:lang w:val="en-US"/>
              </w:rPr>
              <w:t xml:space="preserve">pursuant to the procedure described in </w:t>
            </w:r>
            <w:r w:rsidRPr="007E0EC3">
              <w:rPr>
                <w:rFonts w:ascii="Cambria" w:hAnsi="Cambria"/>
                <w:sz w:val="22"/>
                <w:lang w:val="en-US"/>
              </w:rPr>
              <w:t>the</w:t>
            </w:r>
            <w:r w:rsidR="00FA789F">
              <w:rPr>
                <w:rFonts w:ascii="Cambria" w:hAnsi="Cambria"/>
                <w:sz w:val="22"/>
                <w:lang w:val="en-US"/>
              </w:rPr>
              <w:t> </w:t>
            </w:r>
            <w:r w:rsidRPr="007E0EC3">
              <w:rPr>
                <w:rFonts w:ascii="Cambria" w:hAnsi="Cambria"/>
                <w:sz w:val="22"/>
                <w:lang w:val="en-US"/>
              </w:rPr>
              <w:t>applicable laws of Ukraine.</w:t>
            </w:r>
          </w:p>
        </w:tc>
      </w:tr>
      <w:tr w:rsidR="007E0EC3" w:rsidRPr="002957D1" w14:paraId="19F26E55" w14:textId="41894171" w:rsidTr="00D76154">
        <w:tc>
          <w:tcPr>
            <w:tcW w:w="5382" w:type="dxa"/>
          </w:tcPr>
          <w:p w14:paraId="0586A847" w14:textId="77777777" w:rsidR="007E0EC3" w:rsidRPr="002957D1" w:rsidRDefault="007E0EC3" w:rsidP="007E0EC3">
            <w:pPr>
              <w:pStyle w:val="af4"/>
              <w:numPr>
                <w:ilvl w:val="0"/>
                <w:numId w:val="3"/>
              </w:numPr>
              <w:jc w:val="center"/>
              <w:rPr>
                <w:rFonts w:ascii="Cambria" w:hAnsi="Cambria"/>
                <w:b/>
                <w:sz w:val="22"/>
                <w:szCs w:val="22"/>
                <w:lang w:val="uk-UA"/>
              </w:rPr>
            </w:pPr>
            <w:r w:rsidRPr="002957D1">
              <w:rPr>
                <w:rFonts w:ascii="Cambria" w:hAnsi="Cambria"/>
                <w:b/>
                <w:sz w:val="22"/>
                <w:szCs w:val="22"/>
                <w:lang w:val="uk-UA"/>
              </w:rPr>
              <w:t>Строк дії Договору</w:t>
            </w:r>
          </w:p>
        </w:tc>
        <w:tc>
          <w:tcPr>
            <w:tcW w:w="5097" w:type="dxa"/>
          </w:tcPr>
          <w:p w14:paraId="49A05AF3" w14:textId="01634BC4" w:rsidR="007E0EC3" w:rsidRPr="007E0EC3" w:rsidRDefault="007E0EC3" w:rsidP="00935967">
            <w:pPr>
              <w:pStyle w:val="af4"/>
              <w:numPr>
                <w:ilvl w:val="0"/>
                <w:numId w:val="40"/>
              </w:numPr>
              <w:jc w:val="center"/>
              <w:rPr>
                <w:rFonts w:ascii="Cambria" w:hAnsi="Cambria"/>
                <w:b/>
                <w:sz w:val="22"/>
                <w:szCs w:val="22"/>
                <w:lang w:val="en-US"/>
              </w:rPr>
            </w:pPr>
            <w:r w:rsidRPr="007E0EC3">
              <w:rPr>
                <w:rFonts w:ascii="Cambria" w:hAnsi="Cambria"/>
                <w:b/>
                <w:sz w:val="22"/>
                <w:lang w:val="en-US"/>
              </w:rPr>
              <w:t>Term</w:t>
            </w:r>
          </w:p>
        </w:tc>
      </w:tr>
      <w:tr w:rsidR="007E0EC3" w:rsidRPr="00EA51DC" w14:paraId="283B6F13" w14:textId="27CE0062" w:rsidTr="00D76154">
        <w:tc>
          <w:tcPr>
            <w:tcW w:w="5382" w:type="dxa"/>
          </w:tcPr>
          <w:p w14:paraId="047F71BF"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Цей Договір вступає в силу з моменту його підписання Сторонами і діє до 31 грудня 2022 року. </w:t>
            </w:r>
          </w:p>
        </w:tc>
        <w:tc>
          <w:tcPr>
            <w:tcW w:w="5097" w:type="dxa"/>
          </w:tcPr>
          <w:p w14:paraId="24F17CDB" w14:textId="595E48FC"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This Contract shall take effect upon being signed by the Parties and shall remain in full force and effect until 31 December 2022. </w:t>
            </w:r>
          </w:p>
        </w:tc>
      </w:tr>
      <w:tr w:rsidR="007E0EC3" w:rsidRPr="00EA51DC" w14:paraId="0AF1F234" w14:textId="5F4F9B73" w:rsidTr="00D76154">
        <w:tc>
          <w:tcPr>
            <w:tcW w:w="5382" w:type="dxa"/>
          </w:tcPr>
          <w:p w14:paraId="0B20F8B5" w14:textId="77777777" w:rsidR="007E0EC3" w:rsidRPr="002957D1" w:rsidRDefault="007E0EC3" w:rsidP="007E0EC3">
            <w:pPr>
              <w:widowControl w:val="0"/>
              <w:numPr>
                <w:ilvl w:val="1"/>
                <w:numId w:val="3"/>
              </w:numPr>
              <w:tabs>
                <w:tab w:val="left" w:pos="567"/>
                <w:tab w:val="left" w:pos="709"/>
              </w:tabs>
              <w:suppressAutoHyphens w:val="0"/>
              <w:autoSpaceDE w:val="0"/>
              <w:autoSpaceDN w:val="0"/>
              <w:adjustRightInd w:val="0"/>
              <w:ind w:left="0" w:firstLine="567"/>
              <w:jc w:val="both"/>
              <w:rPr>
                <w:rFonts w:ascii="Cambria" w:hAnsi="Cambria"/>
                <w:sz w:val="22"/>
                <w:szCs w:val="22"/>
                <w:lang w:val="uk-UA"/>
              </w:rPr>
            </w:pPr>
            <w:r w:rsidRPr="002957D1">
              <w:rPr>
                <w:rFonts w:ascii="Cambria" w:hAnsi="Cambria"/>
                <w:sz w:val="22"/>
                <w:szCs w:val="22"/>
                <w:lang w:val="uk-UA"/>
              </w:rPr>
              <w:t>Дія договору припиняється:</w:t>
            </w:r>
          </w:p>
        </w:tc>
        <w:tc>
          <w:tcPr>
            <w:tcW w:w="5097" w:type="dxa"/>
          </w:tcPr>
          <w:p w14:paraId="0C0B65F8" w14:textId="61E166EE"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This Contract shall </w:t>
            </w:r>
            <w:r w:rsidR="00E62B23">
              <w:rPr>
                <w:rFonts w:ascii="Cambria" w:hAnsi="Cambria"/>
                <w:sz w:val="22"/>
                <w:lang w:val="en-US"/>
              </w:rPr>
              <w:t xml:space="preserve"> terminate </w:t>
            </w:r>
            <w:r w:rsidRPr="007E0EC3">
              <w:rPr>
                <w:rFonts w:ascii="Cambria" w:hAnsi="Cambria"/>
                <w:sz w:val="22"/>
                <w:lang w:val="en-US"/>
              </w:rPr>
              <w:t>upon:</w:t>
            </w:r>
          </w:p>
        </w:tc>
      </w:tr>
      <w:tr w:rsidR="007E0EC3" w:rsidRPr="002957D1" w14:paraId="400A4508" w14:textId="2C5390BE" w:rsidTr="00D76154">
        <w:tc>
          <w:tcPr>
            <w:tcW w:w="5382" w:type="dxa"/>
          </w:tcPr>
          <w:p w14:paraId="7EE55C13" w14:textId="77777777" w:rsidR="007E0EC3" w:rsidRPr="002957D1" w:rsidRDefault="007E0EC3" w:rsidP="007E0EC3">
            <w:pPr>
              <w:pStyle w:val="af4"/>
              <w:widowControl w:val="0"/>
              <w:numPr>
                <w:ilvl w:val="2"/>
                <w:numId w:val="3"/>
              </w:numPr>
              <w:tabs>
                <w:tab w:val="clear" w:pos="1070"/>
                <w:tab w:val="num" w:pos="567"/>
                <w:tab w:val="left" w:pos="1276"/>
              </w:tabs>
              <w:suppressAutoHyphens w:val="0"/>
              <w:autoSpaceDE w:val="0"/>
              <w:autoSpaceDN w:val="0"/>
              <w:adjustRightInd w:val="0"/>
              <w:ind w:left="0" w:firstLine="567"/>
              <w:jc w:val="both"/>
              <w:rPr>
                <w:rFonts w:ascii="Cambria" w:hAnsi="Cambria"/>
                <w:sz w:val="22"/>
                <w:szCs w:val="22"/>
                <w:lang w:val="uk-UA"/>
              </w:rPr>
            </w:pPr>
            <w:r w:rsidRPr="002957D1">
              <w:rPr>
                <w:rFonts w:ascii="Cambria" w:hAnsi="Cambria"/>
                <w:sz w:val="22"/>
                <w:szCs w:val="22"/>
                <w:lang w:val="uk-UA"/>
              </w:rPr>
              <w:t>у разі закінчення строку, на який його було укладено;</w:t>
            </w:r>
          </w:p>
        </w:tc>
        <w:tc>
          <w:tcPr>
            <w:tcW w:w="5097" w:type="dxa"/>
          </w:tcPr>
          <w:p w14:paraId="1CE4A4F7" w14:textId="021A34A4" w:rsidR="007E0EC3" w:rsidRPr="007E0EC3" w:rsidRDefault="007E0EC3" w:rsidP="00935967">
            <w:pPr>
              <w:pStyle w:val="af4"/>
              <w:numPr>
                <w:ilvl w:val="2"/>
                <w:numId w:val="40"/>
              </w:numPr>
              <w:tabs>
                <w:tab w:val="left" w:pos="900"/>
              </w:tabs>
              <w:ind w:left="0" w:firstLine="180"/>
              <w:jc w:val="both"/>
              <w:rPr>
                <w:rFonts w:ascii="Cambria" w:hAnsi="Cambria"/>
                <w:sz w:val="22"/>
                <w:szCs w:val="22"/>
                <w:lang w:val="en-US"/>
              </w:rPr>
            </w:pPr>
            <w:r w:rsidRPr="007E0EC3">
              <w:rPr>
                <w:rFonts w:ascii="Cambria" w:hAnsi="Cambria"/>
                <w:sz w:val="22"/>
                <w:lang w:val="en-US"/>
              </w:rPr>
              <w:t>expiry of its duration;</w:t>
            </w:r>
          </w:p>
        </w:tc>
      </w:tr>
      <w:tr w:rsidR="007E0EC3" w:rsidRPr="00EA51DC" w14:paraId="5ACE13EC" w14:textId="0A994657" w:rsidTr="00D76154">
        <w:tc>
          <w:tcPr>
            <w:tcW w:w="5382" w:type="dxa"/>
          </w:tcPr>
          <w:p w14:paraId="65070EC2" w14:textId="77777777" w:rsidR="007E0EC3" w:rsidRPr="002957D1" w:rsidRDefault="007E0EC3" w:rsidP="007E0EC3">
            <w:pPr>
              <w:pStyle w:val="af4"/>
              <w:widowControl w:val="0"/>
              <w:numPr>
                <w:ilvl w:val="2"/>
                <w:numId w:val="3"/>
              </w:numPr>
              <w:tabs>
                <w:tab w:val="clear" w:pos="1070"/>
                <w:tab w:val="left" w:pos="567"/>
                <w:tab w:val="num" w:pos="851"/>
                <w:tab w:val="left" w:pos="1276"/>
              </w:tabs>
              <w:suppressAutoHyphens w:val="0"/>
              <w:autoSpaceDE w:val="0"/>
              <w:autoSpaceDN w:val="0"/>
              <w:adjustRightInd w:val="0"/>
              <w:ind w:left="0" w:firstLine="567"/>
              <w:jc w:val="both"/>
              <w:rPr>
                <w:rFonts w:ascii="Cambria" w:hAnsi="Cambria"/>
                <w:sz w:val="22"/>
                <w:szCs w:val="22"/>
                <w:lang w:val="uk-UA"/>
              </w:rPr>
            </w:pPr>
            <w:r w:rsidRPr="002957D1">
              <w:rPr>
                <w:rFonts w:ascii="Cambria" w:hAnsi="Cambria"/>
                <w:sz w:val="22"/>
                <w:szCs w:val="22"/>
                <w:lang w:val="uk-UA"/>
              </w:rPr>
              <w:t>за взаємною згодою сторін, про що сторони укладають відповідну додаткову угоду.</w:t>
            </w:r>
          </w:p>
        </w:tc>
        <w:tc>
          <w:tcPr>
            <w:tcW w:w="5097" w:type="dxa"/>
          </w:tcPr>
          <w:p w14:paraId="352C2A55" w14:textId="426238B1" w:rsidR="007E0EC3" w:rsidRPr="007E0EC3" w:rsidRDefault="007E0EC3" w:rsidP="00935967">
            <w:pPr>
              <w:pStyle w:val="af4"/>
              <w:numPr>
                <w:ilvl w:val="2"/>
                <w:numId w:val="40"/>
              </w:numPr>
              <w:tabs>
                <w:tab w:val="left" w:pos="900"/>
              </w:tabs>
              <w:ind w:left="0" w:firstLine="180"/>
              <w:jc w:val="both"/>
              <w:rPr>
                <w:rFonts w:ascii="Cambria" w:hAnsi="Cambria"/>
                <w:sz w:val="22"/>
                <w:szCs w:val="22"/>
                <w:lang w:val="en-US"/>
              </w:rPr>
            </w:pPr>
            <w:r w:rsidRPr="007E0EC3">
              <w:rPr>
                <w:rFonts w:ascii="Cambria" w:hAnsi="Cambria"/>
                <w:sz w:val="22"/>
                <w:lang w:val="en-US"/>
              </w:rPr>
              <w:t>mutual agreement of the Parties documented as an addendum hereto;</w:t>
            </w:r>
          </w:p>
        </w:tc>
      </w:tr>
      <w:tr w:rsidR="007E0EC3" w:rsidRPr="00EA51DC" w14:paraId="435C5FC7" w14:textId="7A60D797" w:rsidTr="00D76154">
        <w:tc>
          <w:tcPr>
            <w:tcW w:w="5382" w:type="dxa"/>
          </w:tcPr>
          <w:p w14:paraId="2EDF30B5" w14:textId="77777777" w:rsidR="007E0EC3" w:rsidRPr="002957D1" w:rsidRDefault="007E0EC3" w:rsidP="007E0EC3">
            <w:pPr>
              <w:pStyle w:val="af4"/>
              <w:widowControl w:val="0"/>
              <w:numPr>
                <w:ilvl w:val="2"/>
                <w:numId w:val="3"/>
              </w:numPr>
              <w:tabs>
                <w:tab w:val="clear" w:pos="1070"/>
                <w:tab w:val="left" w:pos="567"/>
                <w:tab w:val="num" w:pos="851"/>
                <w:tab w:val="left" w:pos="1276"/>
              </w:tabs>
              <w:suppressAutoHyphens w:val="0"/>
              <w:autoSpaceDE w:val="0"/>
              <w:autoSpaceDN w:val="0"/>
              <w:adjustRightInd w:val="0"/>
              <w:ind w:left="0" w:firstLine="567"/>
              <w:jc w:val="both"/>
              <w:rPr>
                <w:rFonts w:ascii="Cambria" w:hAnsi="Cambria"/>
                <w:sz w:val="22"/>
                <w:szCs w:val="22"/>
                <w:lang w:val="uk-UA"/>
              </w:rPr>
            </w:pPr>
            <w:r w:rsidRPr="002957D1">
              <w:rPr>
                <w:rFonts w:ascii="Cambria" w:hAnsi="Cambria"/>
                <w:sz w:val="22"/>
                <w:szCs w:val="22"/>
                <w:lang w:val="uk-UA"/>
              </w:rPr>
              <w:t>за рішенням суду на вимогу однієї із сторін у наслідок невиконання другою стороною обов'язків, передбачених договором, а також з інших підстав, визначених законом.</w:t>
            </w:r>
          </w:p>
        </w:tc>
        <w:tc>
          <w:tcPr>
            <w:tcW w:w="5097" w:type="dxa"/>
          </w:tcPr>
          <w:p w14:paraId="703BBE74" w14:textId="4D25B239" w:rsidR="007E0EC3" w:rsidRPr="007E0EC3" w:rsidRDefault="007E0EC3" w:rsidP="00935967">
            <w:pPr>
              <w:pStyle w:val="af4"/>
              <w:numPr>
                <w:ilvl w:val="2"/>
                <w:numId w:val="40"/>
              </w:numPr>
              <w:tabs>
                <w:tab w:val="left" w:pos="900"/>
              </w:tabs>
              <w:ind w:left="0" w:firstLine="180"/>
              <w:jc w:val="both"/>
              <w:rPr>
                <w:rFonts w:ascii="Cambria" w:hAnsi="Cambria"/>
                <w:sz w:val="22"/>
                <w:szCs w:val="22"/>
                <w:lang w:val="en-US"/>
              </w:rPr>
            </w:pPr>
            <w:r w:rsidRPr="007E0EC3">
              <w:rPr>
                <w:rFonts w:ascii="Cambria" w:hAnsi="Cambria"/>
                <w:sz w:val="22"/>
                <w:lang w:val="en-US"/>
              </w:rPr>
              <w:t>court decision at the request of either Party in the event of failure by the other Party to perform hereunder or otherwise in accordance with the laws.</w:t>
            </w:r>
          </w:p>
        </w:tc>
      </w:tr>
      <w:tr w:rsidR="007E0EC3" w:rsidRPr="00EA51DC" w14:paraId="45B87D8A" w14:textId="3F06590F" w:rsidTr="00D76154">
        <w:tc>
          <w:tcPr>
            <w:tcW w:w="5382" w:type="dxa"/>
          </w:tcPr>
          <w:p w14:paraId="49D32ED5" w14:textId="04F238DB"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 xml:space="preserve">Договір може бути </w:t>
            </w:r>
            <w:proofErr w:type="spellStart"/>
            <w:r w:rsidR="00E62B23">
              <w:rPr>
                <w:rFonts w:ascii="Cambria" w:hAnsi="Cambria"/>
                <w:sz w:val="22"/>
                <w:szCs w:val="22"/>
              </w:rPr>
              <w:t>достроково</w:t>
            </w:r>
            <w:proofErr w:type="spellEnd"/>
            <w:r w:rsidR="00E62B23" w:rsidRPr="007424B7">
              <w:rPr>
                <w:rFonts w:ascii="Cambria" w:hAnsi="Cambria"/>
                <w:sz w:val="22"/>
                <w:szCs w:val="22"/>
                <w:lang w:val="en-US"/>
              </w:rPr>
              <w:t xml:space="preserve"> </w:t>
            </w:r>
            <w:r w:rsidRPr="002957D1">
              <w:rPr>
                <w:rFonts w:ascii="Cambria" w:hAnsi="Cambria"/>
                <w:sz w:val="22"/>
                <w:szCs w:val="22"/>
                <w:lang w:val="uk-UA"/>
              </w:rPr>
              <w:t>припинено з ініціативи однієї із Сторін за умови письмового повідомлення про це іншу Сторону щонайменше як за 30 (тридцять) календарних днів до бажаної дати припинення дії цього Договору.</w:t>
            </w:r>
          </w:p>
        </w:tc>
        <w:tc>
          <w:tcPr>
            <w:tcW w:w="5097" w:type="dxa"/>
          </w:tcPr>
          <w:p w14:paraId="71936418" w14:textId="5827E45B"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The Contract may be terminated </w:t>
            </w:r>
            <w:r w:rsidR="00E62B23">
              <w:rPr>
                <w:rFonts w:ascii="Cambria" w:hAnsi="Cambria"/>
                <w:sz w:val="22"/>
                <w:lang w:val="en-US"/>
              </w:rPr>
              <w:t xml:space="preserve">early </w:t>
            </w:r>
            <w:r w:rsidRPr="007E0EC3">
              <w:rPr>
                <w:rFonts w:ascii="Cambria" w:hAnsi="Cambria"/>
                <w:sz w:val="22"/>
                <w:lang w:val="en-US"/>
              </w:rPr>
              <w:t>by either Party subject to prior notice in writing to the other Party at least thirty (30) calendar days before the intended termination date.</w:t>
            </w:r>
          </w:p>
        </w:tc>
      </w:tr>
      <w:tr w:rsidR="007E0EC3" w:rsidRPr="00EA51DC" w14:paraId="27F47674" w14:textId="3E73F025" w:rsidTr="00D76154">
        <w:tc>
          <w:tcPr>
            <w:tcW w:w="5382" w:type="dxa"/>
          </w:tcPr>
          <w:p w14:paraId="51B50101" w14:textId="10C48A07" w:rsidR="007E0EC3" w:rsidRPr="002957D1" w:rsidRDefault="007E0EC3" w:rsidP="007424B7">
            <w:pPr>
              <w:numPr>
                <w:ilvl w:val="1"/>
                <w:numId w:val="3"/>
              </w:numPr>
              <w:ind w:left="0" w:firstLine="567"/>
              <w:jc w:val="both"/>
              <w:rPr>
                <w:rFonts w:ascii="Cambria" w:hAnsi="Cambria"/>
                <w:b/>
                <w:sz w:val="22"/>
                <w:szCs w:val="22"/>
                <w:lang w:val="uk-UA"/>
              </w:rPr>
            </w:pPr>
            <w:r w:rsidRPr="002957D1">
              <w:rPr>
                <w:rFonts w:ascii="Cambria" w:hAnsi="Cambria"/>
                <w:sz w:val="22"/>
                <w:szCs w:val="22"/>
                <w:lang w:val="uk-UA"/>
              </w:rPr>
              <w:t xml:space="preserve">Сторони досягли згоди, що </w:t>
            </w:r>
            <w:r w:rsidRPr="007424B7">
              <w:rPr>
                <w:rFonts w:ascii="Cambria" w:hAnsi="Cambria"/>
                <w:sz w:val="22"/>
                <w:szCs w:val="22"/>
                <w:lang w:val="uk-UA"/>
              </w:rPr>
              <w:t xml:space="preserve">після </w:t>
            </w:r>
            <w:r w:rsidRPr="002957D1">
              <w:rPr>
                <w:rFonts w:ascii="Cambria" w:hAnsi="Cambria"/>
                <w:sz w:val="22"/>
                <w:szCs w:val="22"/>
                <w:lang w:val="uk-UA"/>
              </w:rPr>
              <w:t>припинення Договору залишаються чинними ті його умови, які стосуються наслідків розірвання і порядку проведення взаєморозрахунків між Сторонами. Договір вважається повністю припиненим після відшкодування винною Стороною іншій Стороні неустойки, всіх понесених витрат та збитків, відповідно до умов Договору та чинного законодавства України.</w:t>
            </w:r>
          </w:p>
        </w:tc>
        <w:tc>
          <w:tcPr>
            <w:tcW w:w="5097" w:type="dxa"/>
          </w:tcPr>
          <w:p w14:paraId="00D08600" w14:textId="5EEFF3ED"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The Parties agree</w:t>
            </w:r>
            <w:r w:rsidR="00DB5356">
              <w:rPr>
                <w:rFonts w:ascii="Cambria" w:hAnsi="Cambria"/>
                <w:sz w:val="22"/>
                <w:lang w:val="en-US"/>
              </w:rPr>
              <w:t xml:space="preserve"> </w:t>
            </w:r>
            <w:r w:rsidRPr="007E0EC3">
              <w:rPr>
                <w:rFonts w:ascii="Cambria" w:hAnsi="Cambria"/>
                <w:sz w:val="22"/>
                <w:lang w:val="en-US"/>
              </w:rPr>
              <w:t>that the provisions of this Contract relating to the effects of termination and mutual settlements between the Parties shall survive termination hereof. The Contract shall be deemed terminated in its entirety once the Party in breach pays the other Party penalties and reimburses it for all and any costs and losses incurred, in accordance with the Contract and applicable laws of Ukraine.</w:t>
            </w:r>
          </w:p>
        </w:tc>
      </w:tr>
      <w:tr w:rsidR="007E0EC3" w:rsidRPr="00EA51DC" w14:paraId="55FE83DB" w14:textId="5AB15736" w:rsidTr="00D76154">
        <w:tc>
          <w:tcPr>
            <w:tcW w:w="5382" w:type="dxa"/>
          </w:tcPr>
          <w:p w14:paraId="7AEB889C" w14:textId="77777777" w:rsidR="007E0EC3" w:rsidRPr="00281461" w:rsidRDefault="007E0EC3" w:rsidP="007E0EC3">
            <w:pPr>
              <w:numPr>
                <w:ilvl w:val="1"/>
                <w:numId w:val="3"/>
              </w:numPr>
              <w:ind w:left="0" w:firstLine="567"/>
              <w:jc w:val="both"/>
              <w:rPr>
                <w:rFonts w:ascii="Cambria" w:hAnsi="Cambria"/>
                <w:b/>
                <w:sz w:val="22"/>
                <w:szCs w:val="22"/>
                <w:lang w:val="uk-UA"/>
              </w:rPr>
            </w:pPr>
            <w:r w:rsidRPr="002957D1">
              <w:rPr>
                <w:rFonts w:ascii="Cambria" w:hAnsi="Cambria"/>
                <w:sz w:val="22"/>
                <w:szCs w:val="22"/>
                <w:lang w:val="uk-UA"/>
              </w:rPr>
              <w:t>Строк дії Договору може бути продовжений за домовленістю Сторін шляхом укладення Додаткової угоди, яка є невід’ємною частиною цього Договору.</w:t>
            </w:r>
          </w:p>
          <w:p w14:paraId="3E42B657" w14:textId="77777777" w:rsidR="00281461" w:rsidRDefault="00281461" w:rsidP="00281461">
            <w:pPr>
              <w:ind w:left="567"/>
              <w:jc w:val="both"/>
              <w:rPr>
                <w:rFonts w:ascii="Cambria" w:hAnsi="Cambria"/>
                <w:b/>
                <w:sz w:val="22"/>
                <w:szCs w:val="22"/>
                <w:lang w:val="uk-UA"/>
              </w:rPr>
            </w:pPr>
          </w:p>
          <w:p w14:paraId="687119FA" w14:textId="45FE0CED" w:rsidR="004427A3" w:rsidRPr="002957D1" w:rsidRDefault="004427A3" w:rsidP="00281461">
            <w:pPr>
              <w:ind w:left="567"/>
              <w:jc w:val="both"/>
              <w:rPr>
                <w:rFonts w:ascii="Cambria" w:hAnsi="Cambria"/>
                <w:b/>
                <w:sz w:val="22"/>
                <w:szCs w:val="22"/>
                <w:lang w:val="uk-UA"/>
              </w:rPr>
            </w:pPr>
          </w:p>
        </w:tc>
        <w:tc>
          <w:tcPr>
            <w:tcW w:w="5097" w:type="dxa"/>
          </w:tcPr>
          <w:p w14:paraId="606B88B6" w14:textId="5E1CA1F6"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 xml:space="preserve">This Contract may be extended by agreement of the Parties documented as </w:t>
            </w:r>
            <w:r w:rsidR="00ED116D">
              <w:rPr>
                <w:rFonts w:ascii="Cambria" w:hAnsi="Cambria"/>
                <w:sz w:val="22"/>
                <w:lang w:val="en-US"/>
              </w:rPr>
              <w:t xml:space="preserve">an </w:t>
            </w:r>
            <w:r w:rsidRPr="007E0EC3">
              <w:rPr>
                <w:rFonts w:ascii="Cambria" w:hAnsi="Cambria"/>
                <w:sz w:val="22"/>
                <w:lang w:val="en-US"/>
              </w:rPr>
              <w:t>Addendum to this Contract which is an integral part hereof.</w:t>
            </w:r>
          </w:p>
        </w:tc>
      </w:tr>
      <w:tr w:rsidR="007E0EC3" w:rsidRPr="002957D1" w14:paraId="6A8FD580" w14:textId="1868881C" w:rsidTr="00D76154">
        <w:tc>
          <w:tcPr>
            <w:tcW w:w="5382" w:type="dxa"/>
          </w:tcPr>
          <w:p w14:paraId="201541F3" w14:textId="77777777" w:rsidR="007E0EC3" w:rsidRPr="002957D1" w:rsidRDefault="007E0EC3" w:rsidP="007E0EC3">
            <w:pPr>
              <w:pStyle w:val="af4"/>
              <w:numPr>
                <w:ilvl w:val="0"/>
                <w:numId w:val="3"/>
              </w:numPr>
              <w:jc w:val="center"/>
              <w:rPr>
                <w:rFonts w:ascii="Cambria" w:hAnsi="Cambria"/>
                <w:b/>
                <w:sz w:val="22"/>
                <w:szCs w:val="22"/>
                <w:lang w:val="uk-UA"/>
              </w:rPr>
            </w:pPr>
            <w:r w:rsidRPr="002957D1">
              <w:rPr>
                <w:rFonts w:ascii="Cambria" w:hAnsi="Cambria"/>
                <w:b/>
                <w:sz w:val="22"/>
                <w:szCs w:val="22"/>
                <w:lang w:val="uk-UA"/>
              </w:rPr>
              <w:t>Інші положення</w:t>
            </w:r>
          </w:p>
        </w:tc>
        <w:tc>
          <w:tcPr>
            <w:tcW w:w="5097" w:type="dxa"/>
          </w:tcPr>
          <w:p w14:paraId="7D3A536A" w14:textId="2897D830" w:rsidR="007E0EC3" w:rsidRPr="007E0EC3" w:rsidRDefault="007E0EC3" w:rsidP="00935967">
            <w:pPr>
              <w:pStyle w:val="af4"/>
              <w:numPr>
                <w:ilvl w:val="0"/>
                <w:numId w:val="40"/>
              </w:numPr>
              <w:jc w:val="center"/>
              <w:rPr>
                <w:rFonts w:ascii="Cambria" w:hAnsi="Cambria"/>
                <w:b/>
                <w:sz w:val="22"/>
                <w:szCs w:val="22"/>
                <w:lang w:val="en-US"/>
              </w:rPr>
            </w:pPr>
            <w:r w:rsidRPr="007E0EC3">
              <w:rPr>
                <w:rFonts w:ascii="Cambria" w:hAnsi="Cambria"/>
                <w:b/>
                <w:sz w:val="22"/>
                <w:lang w:val="en-US"/>
              </w:rPr>
              <w:t>Miscellaneous</w:t>
            </w:r>
          </w:p>
        </w:tc>
      </w:tr>
      <w:tr w:rsidR="007E0EC3" w:rsidRPr="00EA51DC" w14:paraId="00BF5661" w14:textId="419F0105" w:rsidTr="00D76154">
        <w:tc>
          <w:tcPr>
            <w:tcW w:w="5382" w:type="dxa"/>
          </w:tcPr>
          <w:p w14:paraId="2AFE819E" w14:textId="77777777" w:rsidR="007E0EC3" w:rsidRPr="002957D1" w:rsidRDefault="007E0EC3" w:rsidP="007E0EC3">
            <w:pPr>
              <w:numPr>
                <w:ilvl w:val="1"/>
                <w:numId w:val="3"/>
              </w:numPr>
              <w:ind w:left="0" w:firstLine="567"/>
              <w:jc w:val="both"/>
              <w:rPr>
                <w:rFonts w:ascii="Cambria" w:hAnsi="Cambria"/>
                <w:b/>
                <w:sz w:val="22"/>
                <w:szCs w:val="22"/>
                <w:lang w:val="uk-UA"/>
              </w:rPr>
            </w:pPr>
            <w:r w:rsidRPr="002957D1">
              <w:rPr>
                <w:rFonts w:ascii="Cambria" w:hAnsi="Cambria"/>
                <w:sz w:val="22"/>
                <w:szCs w:val="22"/>
                <w:shd w:val="clear" w:color="auto" w:fill="FFFFFF"/>
                <w:lang w:val="uk-UA"/>
              </w:rPr>
              <w:lastRenderedPageBreak/>
              <w:t>Усі правовідносини, що виникають у зв’язку з даним Договором або пов'язані 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умов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tc>
        <w:tc>
          <w:tcPr>
            <w:tcW w:w="5097" w:type="dxa"/>
          </w:tcPr>
          <w:p w14:paraId="0BF6EBDF" w14:textId="644D7F14" w:rsidR="007E0EC3" w:rsidRPr="00A403E3" w:rsidRDefault="007E0EC3" w:rsidP="00935967">
            <w:pPr>
              <w:pStyle w:val="af4"/>
              <w:numPr>
                <w:ilvl w:val="1"/>
                <w:numId w:val="40"/>
              </w:numPr>
              <w:ind w:left="0" w:firstLine="180"/>
              <w:jc w:val="both"/>
              <w:rPr>
                <w:rFonts w:ascii="Cambria" w:hAnsi="Cambria"/>
                <w:sz w:val="22"/>
                <w:szCs w:val="22"/>
                <w:shd w:val="clear" w:color="auto" w:fill="FFFFFF"/>
                <w:lang w:val="en-US"/>
              </w:rPr>
            </w:pPr>
            <w:r w:rsidRPr="00A403E3">
              <w:rPr>
                <w:rFonts w:ascii="Cambria" w:hAnsi="Cambria"/>
                <w:sz w:val="22"/>
                <w:shd w:val="clear" w:color="auto" w:fill="FFFFFF"/>
                <w:lang w:val="en-US"/>
              </w:rPr>
              <w:t>All and any legal relations arising under or in connection with this Contract, including those related to the validity, execution, performance, amendment and termination of this Contract, interpretation of its terms, and the effects of invalidity or breach hereof, shall be governed by this Contract and the relevant applicable laws of Ukraine, as well as applicable business practices based on the principles of good faith, reasonable and fair dealing.</w:t>
            </w:r>
          </w:p>
        </w:tc>
      </w:tr>
      <w:tr w:rsidR="007E0EC3" w:rsidRPr="00EA51DC" w14:paraId="02BBC400" w14:textId="1AC36F54" w:rsidTr="00D76154">
        <w:tc>
          <w:tcPr>
            <w:tcW w:w="5382" w:type="dxa"/>
          </w:tcPr>
          <w:p w14:paraId="476181C2"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Всі зміни та доповнення до цього Договору здійснюються письмово шляхом укладення Додаткової угоди та набувають чинності з моменту їх підписання уповноваженими представниками обох Сторін та скріплення їх печатками.</w:t>
            </w:r>
          </w:p>
        </w:tc>
        <w:tc>
          <w:tcPr>
            <w:tcW w:w="5097" w:type="dxa"/>
          </w:tcPr>
          <w:p w14:paraId="5692AE86" w14:textId="0C1113B6" w:rsidR="007E0EC3" w:rsidRPr="007E0EC3" w:rsidRDefault="007E0EC3" w:rsidP="00935967">
            <w:pPr>
              <w:pStyle w:val="af4"/>
              <w:numPr>
                <w:ilvl w:val="1"/>
                <w:numId w:val="40"/>
              </w:numPr>
              <w:ind w:left="0" w:firstLine="180"/>
              <w:jc w:val="both"/>
              <w:rPr>
                <w:rFonts w:ascii="Cambria" w:hAnsi="Cambria"/>
                <w:sz w:val="22"/>
                <w:szCs w:val="22"/>
                <w:lang w:val="en-US"/>
              </w:rPr>
            </w:pPr>
            <w:r w:rsidRPr="007E0EC3">
              <w:rPr>
                <w:rFonts w:ascii="Cambria" w:hAnsi="Cambria"/>
                <w:sz w:val="22"/>
                <w:lang w:val="en-US"/>
              </w:rPr>
              <w:t>All and any amendments to this Contract shall be made in writing as an Addendum hereto and shall take effect upon being signed and sealed by the authorized representatives of both Parties.</w:t>
            </w:r>
          </w:p>
        </w:tc>
      </w:tr>
      <w:tr w:rsidR="007E0EC3" w:rsidRPr="00EA51DC" w14:paraId="5385D873" w14:textId="543E2FAF" w:rsidTr="00D76154">
        <w:tc>
          <w:tcPr>
            <w:tcW w:w="5382" w:type="dxa"/>
          </w:tcPr>
          <w:p w14:paraId="785AEEBE"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В усьому іншому, що не визначено цим Договором, Сторони керуються чинним законодавством України.</w:t>
            </w:r>
          </w:p>
        </w:tc>
        <w:tc>
          <w:tcPr>
            <w:tcW w:w="5097" w:type="dxa"/>
          </w:tcPr>
          <w:p w14:paraId="70B820B7" w14:textId="062DE0BF" w:rsidR="007E0EC3" w:rsidRPr="00A403E3" w:rsidRDefault="007E0EC3" w:rsidP="00935967">
            <w:pPr>
              <w:pStyle w:val="af4"/>
              <w:numPr>
                <w:ilvl w:val="1"/>
                <w:numId w:val="40"/>
              </w:numPr>
              <w:ind w:left="0" w:firstLine="180"/>
              <w:jc w:val="both"/>
              <w:rPr>
                <w:rFonts w:ascii="Cambria" w:hAnsi="Cambria"/>
                <w:sz w:val="22"/>
                <w:lang w:val="en-US"/>
              </w:rPr>
            </w:pPr>
            <w:r w:rsidRPr="007E0EC3">
              <w:rPr>
                <w:rFonts w:ascii="Cambria" w:hAnsi="Cambria"/>
                <w:sz w:val="22"/>
                <w:lang w:val="en-US"/>
              </w:rPr>
              <w:t>All and any other matters not provided for herein shall be resolved by the Parties according to the applicable laws of Ukraine.</w:t>
            </w:r>
          </w:p>
        </w:tc>
      </w:tr>
      <w:tr w:rsidR="007E0EC3" w:rsidRPr="00EA51DC" w14:paraId="79B5ECF2" w14:textId="62CC0C02" w:rsidTr="00D76154">
        <w:tc>
          <w:tcPr>
            <w:tcW w:w="5382" w:type="dxa"/>
          </w:tcPr>
          <w:p w14:paraId="50CD940F"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Назви розділів в цьому Договорі застосовуються лише з метою структуризації тексту Договору та не впливають на тлумачення змісту даного Договору.</w:t>
            </w:r>
          </w:p>
        </w:tc>
        <w:tc>
          <w:tcPr>
            <w:tcW w:w="5097" w:type="dxa"/>
          </w:tcPr>
          <w:p w14:paraId="48F5888F" w14:textId="2913B8A2" w:rsidR="007E0EC3" w:rsidRPr="00A403E3" w:rsidRDefault="007E0EC3" w:rsidP="00935967">
            <w:pPr>
              <w:pStyle w:val="af4"/>
              <w:numPr>
                <w:ilvl w:val="1"/>
                <w:numId w:val="40"/>
              </w:numPr>
              <w:ind w:left="0" w:firstLine="180"/>
              <w:jc w:val="both"/>
              <w:rPr>
                <w:rFonts w:ascii="Cambria" w:hAnsi="Cambria"/>
                <w:sz w:val="22"/>
                <w:lang w:val="en-US"/>
              </w:rPr>
            </w:pPr>
            <w:r w:rsidRPr="007E0EC3">
              <w:rPr>
                <w:rFonts w:ascii="Cambria" w:hAnsi="Cambria"/>
                <w:sz w:val="22"/>
                <w:lang w:val="en-US"/>
              </w:rPr>
              <w:t>The headings of Clauses contained herein are for the convenience of reference only and shall not in any way affect the interpretation of this Contract.</w:t>
            </w:r>
          </w:p>
        </w:tc>
      </w:tr>
      <w:tr w:rsidR="007E0EC3" w:rsidRPr="00EA51DC" w14:paraId="3DB16133" w14:textId="0E84BC01" w:rsidTr="00D76154">
        <w:tc>
          <w:tcPr>
            <w:tcW w:w="5382" w:type="dxa"/>
          </w:tcPr>
          <w:p w14:paraId="534FF686"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eastAsiaTheme="minorHAnsi" w:hAnsi="Cambria"/>
                <w:sz w:val="22"/>
                <w:szCs w:val="22"/>
                <w:shd w:val="clear" w:color="auto" w:fill="FFFFFF"/>
                <w:lang w:val="uk-UA" w:eastAsia="en-US"/>
              </w:rPr>
              <w:t>В разі встановлення факту невідповідності будь-якого з положень даного Договору вимогам діючого законодавства України, Сторони здійснять всі дії, необхідні для приведення такого положення у відповідність до вимог законодавства шляхом укладання додаткової угоди. Невідповідність / недійсність будь-якого з положень даного Договору не матиме наслідком недійсність Договору в цілому.</w:t>
            </w:r>
          </w:p>
        </w:tc>
        <w:tc>
          <w:tcPr>
            <w:tcW w:w="5097" w:type="dxa"/>
          </w:tcPr>
          <w:p w14:paraId="152D34FA" w14:textId="148A2820" w:rsidR="007E0EC3" w:rsidRPr="00A403E3" w:rsidRDefault="007E0EC3" w:rsidP="00935967">
            <w:pPr>
              <w:pStyle w:val="af4"/>
              <w:numPr>
                <w:ilvl w:val="1"/>
                <w:numId w:val="40"/>
              </w:numPr>
              <w:ind w:left="0" w:firstLine="180"/>
              <w:jc w:val="both"/>
              <w:rPr>
                <w:rFonts w:ascii="Cambria" w:hAnsi="Cambria"/>
                <w:sz w:val="22"/>
                <w:lang w:val="en-US"/>
              </w:rPr>
            </w:pPr>
            <w:r w:rsidRPr="00A403E3">
              <w:rPr>
                <w:rFonts w:ascii="Cambria" w:hAnsi="Cambria"/>
                <w:sz w:val="22"/>
                <w:lang w:val="en-US"/>
              </w:rPr>
              <w:t>In the event that any provision of this Contract is found to be conflicting with the applicable laws of Ukraine, the Parties shall take all necessary measures to bring such provision in</w:t>
            </w:r>
            <w:r w:rsidR="008728EC">
              <w:rPr>
                <w:rFonts w:ascii="Cambria" w:hAnsi="Cambria"/>
                <w:sz w:val="22"/>
                <w:lang w:val="en-US"/>
              </w:rPr>
              <w:t>to conformity</w:t>
            </w:r>
            <w:r w:rsidRPr="00A403E3">
              <w:rPr>
                <w:rFonts w:ascii="Cambria" w:hAnsi="Cambria"/>
                <w:sz w:val="22"/>
                <w:lang w:val="en-US"/>
              </w:rPr>
              <w:t xml:space="preserve"> with the laws by concluding an addendum. Any conflicting/invalid provision hereof shall not render this Contract invalid as a whole.</w:t>
            </w:r>
          </w:p>
        </w:tc>
      </w:tr>
      <w:tr w:rsidR="007E0EC3" w:rsidRPr="00EA51DC" w14:paraId="3FACFC1F" w14:textId="025620A8" w:rsidTr="00D76154">
        <w:tc>
          <w:tcPr>
            <w:tcW w:w="5382" w:type="dxa"/>
          </w:tcPr>
          <w:p w14:paraId="58EAB84B"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hAnsi="Cambria"/>
                <w:sz w:val="22"/>
                <w:szCs w:val="22"/>
                <w:lang w:val="uk-UA"/>
              </w:rPr>
              <w:t>Сторони,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п. п. 2.1-2.5. Положення про документальне забезпечення записів у бухгалтерському обліку, затверджене Наказом Міністерства фінансів України № 88 від 24.05.1995р., погодили використовувати у своїх господарських взаємовідносинах електронні документи, які було створено та передано в електронному вигляді з використанням сертифікованого КЕП Сторін.</w:t>
            </w:r>
          </w:p>
        </w:tc>
        <w:tc>
          <w:tcPr>
            <w:tcW w:w="5097" w:type="dxa"/>
          </w:tcPr>
          <w:p w14:paraId="3D2F8B99" w14:textId="14C01763" w:rsidR="007E0EC3" w:rsidRPr="00A403E3" w:rsidRDefault="007E0EC3" w:rsidP="00935967">
            <w:pPr>
              <w:pStyle w:val="af4"/>
              <w:numPr>
                <w:ilvl w:val="1"/>
                <w:numId w:val="40"/>
              </w:numPr>
              <w:ind w:left="0" w:firstLine="180"/>
              <w:jc w:val="both"/>
              <w:rPr>
                <w:rFonts w:ascii="Cambria" w:hAnsi="Cambria"/>
                <w:sz w:val="22"/>
                <w:lang w:val="en-US"/>
              </w:rPr>
            </w:pPr>
            <w:r w:rsidRPr="007E0EC3">
              <w:rPr>
                <w:rFonts w:ascii="Cambria" w:hAnsi="Cambria"/>
                <w:sz w:val="22"/>
                <w:lang w:val="en-US"/>
              </w:rPr>
              <w:t xml:space="preserve">Pursuant to the Law of Ukraine </w:t>
            </w:r>
            <w:r w:rsidRPr="00CA5239">
              <w:rPr>
                <w:rFonts w:ascii="Cambria" w:hAnsi="Cambria"/>
                <w:i/>
                <w:sz w:val="22"/>
                <w:lang w:val="en-US"/>
              </w:rPr>
              <w:t>On Electronic Documents and Electronic Document Managemen</w:t>
            </w:r>
            <w:r w:rsidRPr="00A403E3">
              <w:rPr>
                <w:rFonts w:ascii="Cambria" w:hAnsi="Cambria"/>
                <w:sz w:val="22"/>
                <w:lang w:val="en-US"/>
              </w:rPr>
              <w:t>t</w:t>
            </w:r>
            <w:r w:rsidRPr="007E0EC3">
              <w:rPr>
                <w:rFonts w:ascii="Cambria" w:hAnsi="Cambria"/>
                <w:sz w:val="22"/>
                <w:lang w:val="en-US"/>
              </w:rPr>
              <w:t xml:space="preserve">, the Law of Ukraine </w:t>
            </w:r>
            <w:r w:rsidRPr="00CA5239">
              <w:rPr>
                <w:rFonts w:ascii="Cambria" w:hAnsi="Cambria"/>
                <w:i/>
                <w:sz w:val="22"/>
                <w:lang w:val="en-US"/>
              </w:rPr>
              <w:t>On Electronic Trust Services</w:t>
            </w:r>
            <w:r w:rsidRPr="007E0EC3">
              <w:rPr>
                <w:rFonts w:ascii="Cambria" w:hAnsi="Cambria"/>
                <w:sz w:val="22"/>
                <w:lang w:val="en-US"/>
              </w:rPr>
              <w:t xml:space="preserve">, the Law of Ukraine </w:t>
            </w:r>
            <w:r w:rsidRPr="00CA5239">
              <w:rPr>
                <w:rFonts w:ascii="Cambria" w:hAnsi="Cambria"/>
                <w:i/>
                <w:sz w:val="22"/>
                <w:lang w:val="en-US"/>
              </w:rPr>
              <w:t>On Accounting and Financial Reporting in Ukraine</w:t>
            </w:r>
            <w:r w:rsidRPr="007E0EC3">
              <w:rPr>
                <w:rFonts w:ascii="Cambria" w:hAnsi="Cambria"/>
                <w:sz w:val="22"/>
                <w:lang w:val="en-US"/>
              </w:rPr>
              <w:t xml:space="preserve">, and paragraphs 2.1-2.5 of the Regulation on Documentary Support of Accounting Records approved by Order of the Ministry of Finance of Ukraine No. 88 as of 24 May 1995, the Parties agree to use electronic documents generated and transmitted electronically using a certified </w:t>
            </w:r>
            <w:r w:rsidR="00E62B23" w:rsidRPr="007E0EC3">
              <w:rPr>
                <w:rFonts w:ascii="Cambria" w:hAnsi="Cambria"/>
                <w:sz w:val="22"/>
                <w:lang w:val="en-US"/>
              </w:rPr>
              <w:t xml:space="preserve">Qualified Electronic Signature </w:t>
            </w:r>
            <w:r w:rsidRPr="007E0EC3">
              <w:rPr>
                <w:rFonts w:ascii="Cambria" w:hAnsi="Cambria"/>
                <w:sz w:val="22"/>
                <w:lang w:val="en-US"/>
              </w:rPr>
              <w:t xml:space="preserve">of the Parties in their </w:t>
            </w:r>
            <w:r w:rsidR="00E62B23" w:rsidRPr="007E0EC3">
              <w:rPr>
                <w:rFonts w:ascii="Cambria" w:hAnsi="Cambria"/>
                <w:sz w:val="22"/>
                <w:lang w:val="en-US"/>
              </w:rPr>
              <w:t>business relations</w:t>
            </w:r>
            <w:r w:rsidRPr="007E0EC3">
              <w:rPr>
                <w:rFonts w:ascii="Cambria" w:hAnsi="Cambria"/>
                <w:sz w:val="22"/>
                <w:lang w:val="en-US"/>
              </w:rPr>
              <w:t>.</w:t>
            </w:r>
          </w:p>
        </w:tc>
      </w:tr>
      <w:tr w:rsidR="007E0EC3" w:rsidRPr="00EA51DC" w14:paraId="44657C1F" w14:textId="640B39C2" w:rsidTr="00D76154">
        <w:tc>
          <w:tcPr>
            <w:tcW w:w="5382" w:type="dxa"/>
          </w:tcPr>
          <w:p w14:paraId="6A511A29" w14:textId="77777777" w:rsidR="007E0EC3" w:rsidRPr="002957D1" w:rsidRDefault="007E0EC3" w:rsidP="007E0EC3">
            <w:pPr>
              <w:pStyle w:val="af4"/>
              <w:numPr>
                <w:ilvl w:val="1"/>
                <w:numId w:val="3"/>
              </w:numPr>
              <w:ind w:left="0" w:firstLine="567"/>
              <w:jc w:val="both"/>
              <w:rPr>
                <w:rFonts w:ascii="Cambria" w:hAnsi="Cambria"/>
                <w:sz w:val="22"/>
                <w:szCs w:val="22"/>
                <w:lang w:val="uk-UA"/>
              </w:rPr>
            </w:pPr>
            <w:r w:rsidRPr="002957D1">
              <w:rPr>
                <w:rFonts w:ascii="Cambria" w:eastAsiaTheme="minorHAnsi" w:hAnsi="Cambria"/>
                <w:sz w:val="22"/>
                <w:szCs w:val="22"/>
                <w:shd w:val="clear" w:color="auto" w:fill="FFFFFF"/>
                <w:lang w:val="uk-UA" w:eastAsia="en-US"/>
              </w:rPr>
              <w:t>Додаткові угоди, Акти до Договору мають юридичну силу та є його невід’ємними частинами. Даний Договір не може тлумачитися без Додаткових угод і Актів до нього, а Додатки до даного Договору не можуть тлумачитися без врахування змісту даного Договору.</w:t>
            </w:r>
          </w:p>
        </w:tc>
        <w:tc>
          <w:tcPr>
            <w:tcW w:w="5097" w:type="dxa"/>
          </w:tcPr>
          <w:p w14:paraId="1DB3BBC5" w14:textId="28828FAB" w:rsidR="007E0EC3" w:rsidRPr="00A403E3" w:rsidRDefault="007E0EC3" w:rsidP="00935967">
            <w:pPr>
              <w:pStyle w:val="af4"/>
              <w:numPr>
                <w:ilvl w:val="1"/>
                <w:numId w:val="40"/>
              </w:numPr>
              <w:ind w:left="0" w:firstLine="180"/>
              <w:jc w:val="both"/>
              <w:rPr>
                <w:rFonts w:ascii="Cambria" w:hAnsi="Cambria"/>
                <w:sz w:val="22"/>
                <w:lang w:val="en-US"/>
              </w:rPr>
            </w:pPr>
            <w:r w:rsidRPr="00A403E3">
              <w:rPr>
                <w:rFonts w:ascii="Cambria" w:hAnsi="Cambria"/>
                <w:sz w:val="22"/>
                <w:lang w:val="en-US"/>
              </w:rPr>
              <w:t xml:space="preserve">All and any Addenda and Certificates to the Contract are valid and shall be integral parts hereof. This Contract shall not be construed without Addenda and Certificates hereto, and the Annexes to this Contract shall be construed </w:t>
            </w:r>
            <w:r w:rsidR="00E62B23">
              <w:rPr>
                <w:rFonts w:ascii="Cambria" w:hAnsi="Cambria"/>
                <w:sz w:val="22"/>
                <w:lang w:val="en-US"/>
              </w:rPr>
              <w:t xml:space="preserve">with account to the contents of  </w:t>
            </w:r>
            <w:r w:rsidRPr="00A403E3">
              <w:rPr>
                <w:rFonts w:ascii="Cambria" w:hAnsi="Cambria"/>
                <w:sz w:val="22"/>
                <w:lang w:val="en-US"/>
              </w:rPr>
              <w:t>this Contract.</w:t>
            </w:r>
          </w:p>
        </w:tc>
      </w:tr>
      <w:tr w:rsidR="007E0EC3" w:rsidRPr="00EA51DC" w14:paraId="2FC7BBDE" w14:textId="13372473" w:rsidTr="00D76154">
        <w:tc>
          <w:tcPr>
            <w:tcW w:w="5382" w:type="dxa"/>
          </w:tcPr>
          <w:p w14:paraId="04579A51" w14:textId="7713AB3F" w:rsidR="007E0EC3" w:rsidRPr="002957D1" w:rsidRDefault="007E0EC3">
            <w:pPr>
              <w:pStyle w:val="af4"/>
              <w:numPr>
                <w:ilvl w:val="1"/>
                <w:numId w:val="3"/>
              </w:numPr>
              <w:ind w:left="0" w:firstLine="567"/>
              <w:jc w:val="both"/>
              <w:rPr>
                <w:rFonts w:ascii="Cambria" w:hAnsi="Cambria"/>
                <w:sz w:val="22"/>
                <w:szCs w:val="22"/>
                <w:lang w:val="uk-UA"/>
              </w:rPr>
            </w:pPr>
            <w:r w:rsidRPr="002957D1">
              <w:rPr>
                <w:rFonts w:ascii="Cambria" w:eastAsiaTheme="minorHAnsi" w:hAnsi="Cambria"/>
                <w:sz w:val="22"/>
                <w:szCs w:val="22"/>
                <w:shd w:val="clear" w:color="auto" w:fill="FFFFFF"/>
                <w:lang w:val="uk-UA" w:eastAsia="en-US"/>
              </w:rPr>
              <w:t>Сторони погодили, що отримання</w:t>
            </w:r>
            <w:r w:rsidR="00BC1881">
              <w:rPr>
                <w:rFonts w:ascii="Cambria" w:eastAsiaTheme="minorHAnsi" w:hAnsi="Cambria"/>
                <w:sz w:val="22"/>
                <w:szCs w:val="22"/>
                <w:shd w:val="clear" w:color="auto" w:fill="FFFFFF"/>
                <w:lang w:val="uk-UA" w:eastAsia="en-US"/>
              </w:rPr>
              <w:t>м</w:t>
            </w:r>
            <w:r w:rsidRPr="002957D1">
              <w:rPr>
                <w:rFonts w:ascii="Cambria" w:eastAsiaTheme="minorHAnsi" w:hAnsi="Cambria"/>
                <w:sz w:val="22"/>
                <w:szCs w:val="22"/>
                <w:shd w:val="clear" w:color="auto" w:fill="FFFFFF"/>
                <w:lang w:val="uk-UA" w:eastAsia="en-US"/>
              </w:rPr>
              <w:t xml:space="preserve"> іншою </w:t>
            </w:r>
            <w:r w:rsidR="00BC1881" w:rsidRPr="002957D1">
              <w:rPr>
                <w:rFonts w:ascii="Cambria" w:eastAsiaTheme="minorHAnsi" w:hAnsi="Cambria"/>
                <w:sz w:val="22"/>
                <w:szCs w:val="22"/>
                <w:shd w:val="clear" w:color="auto" w:fill="FFFFFF"/>
                <w:lang w:val="uk-UA" w:eastAsia="en-US"/>
              </w:rPr>
              <w:t>С</w:t>
            </w:r>
            <w:r w:rsidRPr="002957D1">
              <w:rPr>
                <w:rFonts w:ascii="Cambria" w:eastAsiaTheme="minorHAnsi" w:hAnsi="Cambria"/>
                <w:sz w:val="22"/>
                <w:szCs w:val="22"/>
                <w:shd w:val="clear" w:color="auto" w:fill="FFFFFF"/>
                <w:lang w:val="uk-UA" w:eastAsia="en-US"/>
              </w:rPr>
              <w:t xml:space="preserve">тороною будь-якого повідомлення, рахунку, інших документів, передбачених </w:t>
            </w:r>
            <w:r w:rsidR="00E62B23">
              <w:rPr>
                <w:rFonts w:ascii="Cambria" w:eastAsiaTheme="minorHAnsi" w:hAnsi="Cambria"/>
                <w:sz w:val="22"/>
                <w:szCs w:val="22"/>
                <w:shd w:val="clear" w:color="auto" w:fill="FFFFFF"/>
                <w:lang w:val="uk-UA" w:eastAsia="en-US"/>
              </w:rPr>
              <w:t>цим</w:t>
            </w:r>
            <w:r w:rsidRPr="002957D1">
              <w:rPr>
                <w:rFonts w:ascii="Cambria" w:eastAsiaTheme="minorHAnsi" w:hAnsi="Cambria"/>
                <w:sz w:val="22"/>
                <w:szCs w:val="22"/>
                <w:shd w:val="clear" w:color="auto" w:fill="FFFFFF"/>
                <w:lang w:val="uk-UA" w:eastAsia="en-US"/>
              </w:rPr>
              <w:t xml:space="preserve"> Договором, якщо інший спосіб для конкретного повідомлення не визначений у Договорі, вважатиметься </w:t>
            </w:r>
            <w:r w:rsidR="009F0045">
              <w:rPr>
                <w:rFonts w:ascii="Cambria" w:eastAsiaTheme="minorHAnsi" w:hAnsi="Cambria"/>
                <w:sz w:val="22"/>
                <w:szCs w:val="22"/>
                <w:shd w:val="clear" w:color="auto" w:fill="FFFFFF"/>
                <w:lang w:val="uk-UA" w:eastAsia="en-US"/>
              </w:rPr>
              <w:t xml:space="preserve">будь-який  </w:t>
            </w:r>
            <w:r w:rsidRPr="002957D1">
              <w:rPr>
                <w:rFonts w:ascii="Cambria" w:eastAsiaTheme="minorHAnsi" w:hAnsi="Cambria"/>
                <w:sz w:val="22"/>
                <w:szCs w:val="22"/>
                <w:shd w:val="clear" w:color="auto" w:fill="FFFFFF"/>
                <w:lang w:val="uk-UA" w:eastAsia="en-US"/>
              </w:rPr>
              <w:t>з наступних способів:</w:t>
            </w:r>
          </w:p>
        </w:tc>
        <w:tc>
          <w:tcPr>
            <w:tcW w:w="5097" w:type="dxa"/>
          </w:tcPr>
          <w:p w14:paraId="457E05E0" w14:textId="6014629B" w:rsidR="007E0EC3" w:rsidRPr="00A403E3" w:rsidRDefault="00BC1881" w:rsidP="00935967">
            <w:pPr>
              <w:pStyle w:val="af4"/>
              <w:numPr>
                <w:ilvl w:val="1"/>
                <w:numId w:val="40"/>
              </w:numPr>
              <w:ind w:left="0" w:firstLine="180"/>
              <w:jc w:val="both"/>
              <w:rPr>
                <w:rFonts w:ascii="Cambria" w:hAnsi="Cambria"/>
                <w:sz w:val="22"/>
                <w:lang w:val="en-US"/>
              </w:rPr>
            </w:pPr>
            <w:r w:rsidRPr="007424B7">
              <w:rPr>
                <w:rFonts w:ascii="Cambria" w:hAnsi="Cambria"/>
                <w:sz w:val="22"/>
              </w:rPr>
              <w:t xml:space="preserve"> </w:t>
            </w:r>
            <w:r>
              <w:rPr>
                <w:rFonts w:ascii="Cambria" w:hAnsi="Cambria"/>
                <w:sz w:val="22"/>
                <w:lang w:val="en-US"/>
              </w:rPr>
              <w:t>T</w:t>
            </w:r>
            <w:r w:rsidR="007E0EC3" w:rsidRPr="00A403E3">
              <w:rPr>
                <w:rFonts w:ascii="Cambria" w:hAnsi="Cambria"/>
                <w:sz w:val="22"/>
                <w:lang w:val="en-US"/>
              </w:rPr>
              <w:t xml:space="preserve">he Parties </w:t>
            </w:r>
            <w:r>
              <w:rPr>
                <w:rFonts w:ascii="Cambria" w:hAnsi="Cambria"/>
                <w:sz w:val="22"/>
                <w:lang w:val="en-US"/>
              </w:rPr>
              <w:t xml:space="preserve">have </w:t>
            </w:r>
            <w:r w:rsidR="007E0EC3" w:rsidRPr="00A403E3">
              <w:rPr>
                <w:rFonts w:ascii="Cambria" w:hAnsi="Cambria"/>
                <w:sz w:val="22"/>
                <w:lang w:val="en-US"/>
              </w:rPr>
              <w:t>agree</w:t>
            </w:r>
            <w:r>
              <w:rPr>
                <w:rFonts w:ascii="Cambria" w:hAnsi="Cambria"/>
                <w:sz w:val="22"/>
                <w:lang w:val="en-US"/>
              </w:rPr>
              <w:t>d</w:t>
            </w:r>
            <w:r w:rsidR="007E0EC3" w:rsidRPr="00A403E3">
              <w:rPr>
                <w:rFonts w:ascii="Cambria" w:hAnsi="Cambria"/>
                <w:sz w:val="22"/>
                <w:lang w:val="en-US"/>
              </w:rPr>
              <w:t xml:space="preserve"> that</w:t>
            </w:r>
            <w:r>
              <w:rPr>
                <w:rFonts w:ascii="Cambria" w:hAnsi="Cambria"/>
                <w:sz w:val="22"/>
                <w:lang w:val="en-US"/>
              </w:rPr>
              <w:t>,</w:t>
            </w:r>
            <w:r w:rsidR="007E0EC3" w:rsidRPr="00A403E3">
              <w:rPr>
                <w:rFonts w:ascii="Cambria" w:hAnsi="Cambria"/>
                <w:sz w:val="22"/>
                <w:lang w:val="en-US"/>
              </w:rPr>
              <w:t xml:space="preserve"> </w:t>
            </w:r>
            <w:r w:rsidRPr="00A403E3">
              <w:rPr>
                <w:rFonts w:ascii="Cambria" w:hAnsi="Cambria"/>
                <w:sz w:val="22"/>
                <w:lang w:val="en-US"/>
              </w:rPr>
              <w:t>unless otherwise specified herein</w:t>
            </w:r>
            <w:r>
              <w:rPr>
                <w:rFonts w:ascii="Cambria" w:hAnsi="Cambria"/>
                <w:sz w:val="22"/>
                <w:lang w:val="en-US"/>
              </w:rPr>
              <w:t xml:space="preserve"> for a particular document,</w:t>
            </w:r>
            <w:r w:rsidRPr="00A403E3">
              <w:rPr>
                <w:rFonts w:ascii="Cambria" w:hAnsi="Cambria"/>
                <w:sz w:val="22"/>
                <w:lang w:val="en-US"/>
              </w:rPr>
              <w:t xml:space="preserve"> </w:t>
            </w:r>
            <w:r w:rsidR="007E0EC3" w:rsidRPr="00A403E3">
              <w:rPr>
                <w:rFonts w:ascii="Cambria" w:hAnsi="Cambria"/>
                <w:sz w:val="22"/>
                <w:lang w:val="en-US"/>
              </w:rPr>
              <w:t>any notice, invoice</w:t>
            </w:r>
            <w:r>
              <w:rPr>
                <w:rFonts w:ascii="Cambria" w:hAnsi="Cambria"/>
                <w:sz w:val="22"/>
                <w:lang w:val="en-US"/>
              </w:rPr>
              <w:t>,</w:t>
            </w:r>
            <w:r w:rsidR="007E0EC3" w:rsidRPr="00A403E3">
              <w:rPr>
                <w:rFonts w:ascii="Cambria" w:hAnsi="Cambria"/>
                <w:sz w:val="22"/>
                <w:lang w:val="en-US"/>
              </w:rPr>
              <w:t xml:space="preserve"> or other documents provided for herein shall be deemed received in </w:t>
            </w:r>
            <w:r>
              <w:rPr>
                <w:rFonts w:ascii="Cambria" w:hAnsi="Cambria"/>
                <w:sz w:val="22"/>
                <w:lang w:val="en-US"/>
              </w:rPr>
              <w:t xml:space="preserve">either of </w:t>
            </w:r>
            <w:r w:rsidR="007E0EC3" w:rsidRPr="00A403E3">
              <w:rPr>
                <w:rFonts w:ascii="Cambria" w:hAnsi="Cambria"/>
                <w:sz w:val="22"/>
                <w:lang w:val="en-US"/>
              </w:rPr>
              <w:t>the following cases</w:t>
            </w:r>
            <w:r>
              <w:rPr>
                <w:rFonts w:ascii="Cambria" w:hAnsi="Cambria"/>
                <w:sz w:val="22"/>
                <w:lang w:val="en-US"/>
              </w:rPr>
              <w:t>:</w:t>
            </w:r>
            <w:r w:rsidR="00A75AE8">
              <w:rPr>
                <w:rFonts w:ascii="Cambria" w:hAnsi="Cambria"/>
                <w:sz w:val="22"/>
                <w:lang w:val="uk-UA"/>
              </w:rPr>
              <w:t xml:space="preserve"> </w:t>
            </w:r>
            <w:r>
              <w:rPr>
                <w:rFonts w:ascii="Cambria" w:hAnsi="Cambria"/>
                <w:sz w:val="22"/>
                <w:lang w:val="en-US"/>
              </w:rPr>
              <w:t xml:space="preserve"> </w:t>
            </w:r>
          </w:p>
        </w:tc>
      </w:tr>
      <w:tr w:rsidR="007E0EC3" w:rsidRPr="00EA51DC" w14:paraId="4C80DC45" w14:textId="0EB441C3" w:rsidTr="00D76154">
        <w:tc>
          <w:tcPr>
            <w:tcW w:w="5382" w:type="dxa"/>
          </w:tcPr>
          <w:p w14:paraId="1C7EEE18" w14:textId="0A89951A" w:rsidR="007E0EC3" w:rsidRPr="002957D1" w:rsidRDefault="007E0EC3" w:rsidP="00A75AE8">
            <w:pPr>
              <w:pStyle w:val="af4"/>
              <w:numPr>
                <w:ilvl w:val="2"/>
                <w:numId w:val="3"/>
              </w:numPr>
              <w:tabs>
                <w:tab w:val="clear" w:pos="1070"/>
                <w:tab w:val="num" w:pos="1276"/>
              </w:tabs>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lastRenderedPageBreak/>
              <w:t xml:space="preserve">Отримання особисто Стороною повідомлення, про що на примірнику іншої сторони здійснюється запис про дату отримання  </w:t>
            </w:r>
            <w:r w:rsidR="00A75AE8">
              <w:rPr>
                <w:rFonts w:ascii="Cambria" w:eastAsiaTheme="minorHAnsi" w:hAnsi="Cambria"/>
                <w:sz w:val="22"/>
                <w:szCs w:val="22"/>
                <w:shd w:val="clear" w:color="auto" w:fill="FFFFFF"/>
                <w:lang w:val="uk-UA" w:eastAsia="en-US"/>
              </w:rPr>
              <w:t xml:space="preserve"> із </w:t>
            </w:r>
            <w:r w:rsidRPr="002957D1">
              <w:rPr>
                <w:rFonts w:ascii="Cambria" w:eastAsiaTheme="minorHAnsi" w:hAnsi="Cambria"/>
                <w:sz w:val="22"/>
                <w:szCs w:val="22"/>
                <w:shd w:val="clear" w:color="auto" w:fill="FFFFFF"/>
                <w:lang w:val="uk-UA" w:eastAsia="en-US"/>
              </w:rPr>
              <w:t xml:space="preserve">підписом </w:t>
            </w:r>
            <w:r w:rsidR="00A75AE8">
              <w:rPr>
                <w:rFonts w:ascii="Cambria" w:eastAsiaTheme="minorHAnsi" w:hAnsi="Cambria"/>
                <w:sz w:val="22"/>
                <w:szCs w:val="22"/>
                <w:shd w:val="clear" w:color="auto" w:fill="FFFFFF"/>
                <w:lang w:val="uk-UA" w:eastAsia="en-US"/>
              </w:rPr>
              <w:t xml:space="preserve"> </w:t>
            </w:r>
            <w:proofErr w:type="spellStart"/>
            <w:r w:rsidR="00A75AE8">
              <w:rPr>
                <w:rFonts w:ascii="Cambria" w:eastAsiaTheme="minorHAnsi" w:hAnsi="Cambria"/>
                <w:sz w:val="22"/>
                <w:szCs w:val="22"/>
                <w:shd w:val="clear" w:color="auto" w:fill="FFFFFF"/>
                <w:lang w:val="uk-UA" w:eastAsia="en-US"/>
              </w:rPr>
              <w:t>отримуючої</w:t>
            </w:r>
            <w:proofErr w:type="spellEnd"/>
            <w:r w:rsidR="00A75AE8">
              <w:rPr>
                <w:rFonts w:ascii="Cambria" w:eastAsiaTheme="minorHAnsi" w:hAnsi="Cambria"/>
                <w:sz w:val="22"/>
                <w:szCs w:val="22"/>
                <w:shd w:val="clear" w:color="auto" w:fill="FFFFFF"/>
                <w:lang w:val="uk-UA" w:eastAsia="en-US"/>
              </w:rPr>
              <w:t xml:space="preserve"> С</w:t>
            </w:r>
            <w:r w:rsidRPr="002957D1">
              <w:rPr>
                <w:rFonts w:ascii="Cambria" w:eastAsiaTheme="minorHAnsi" w:hAnsi="Cambria"/>
                <w:sz w:val="22"/>
                <w:szCs w:val="22"/>
                <w:shd w:val="clear" w:color="auto" w:fill="FFFFFF"/>
                <w:lang w:val="uk-UA" w:eastAsia="en-US"/>
              </w:rPr>
              <w:t>торони.</w:t>
            </w:r>
          </w:p>
        </w:tc>
        <w:tc>
          <w:tcPr>
            <w:tcW w:w="5097" w:type="dxa"/>
          </w:tcPr>
          <w:p w14:paraId="344B9215" w14:textId="2D217037" w:rsidR="007E0EC3" w:rsidRPr="007E0EC3" w:rsidRDefault="007E0EC3" w:rsidP="00935967">
            <w:pPr>
              <w:pStyle w:val="af4"/>
              <w:numPr>
                <w:ilvl w:val="2"/>
                <w:numId w:val="40"/>
              </w:numPr>
              <w:tabs>
                <w:tab w:val="left" w:pos="900"/>
              </w:tabs>
              <w:ind w:left="0" w:firstLine="180"/>
              <w:jc w:val="both"/>
              <w:rPr>
                <w:rFonts w:ascii="Cambria" w:eastAsiaTheme="minorHAnsi" w:hAnsi="Cambria"/>
                <w:sz w:val="22"/>
                <w:szCs w:val="22"/>
                <w:shd w:val="clear" w:color="auto" w:fill="FFFFFF"/>
                <w:lang w:val="en-US" w:eastAsia="en-US"/>
              </w:rPr>
            </w:pPr>
            <w:r w:rsidRPr="007E0EC3">
              <w:rPr>
                <w:rFonts w:ascii="Cambria" w:hAnsi="Cambria"/>
                <w:sz w:val="22"/>
                <w:shd w:val="clear" w:color="auto" w:fill="FFFFFF"/>
                <w:lang w:val="en-US"/>
              </w:rPr>
              <w:t xml:space="preserve">Notice is delivered to the Party in person as evidenced by </w:t>
            </w:r>
            <w:r w:rsidR="00BC1881">
              <w:rPr>
                <w:rFonts w:ascii="Cambria" w:hAnsi="Cambria"/>
                <w:sz w:val="22"/>
                <w:shd w:val="clear" w:color="auto" w:fill="FFFFFF"/>
                <w:lang w:val="en-US"/>
              </w:rPr>
              <w:t xml:space="preserve">its signature </w:t>
            </w:r>
            <w:r w:rsidR="00BC1881" w:rsidRPr="007E0EC3">
              <w:rPr>
                <w:rFonts w:ascii="Cambria" w:hAnsi="Cambria"/>
                <w:sz w:val="22"/>
                <w:shd w:val="clear" w:color="auto" w:fill="FFFFFF"/>
                <w:lang w:val="en-US"/>
              </w:rPr>
              <w:t xml:space="preserve">confirming the date of receipt </w:t>
            </w:r>
            <w:r w:rsidR="00BC1881">
              <w:rPr>
                <w:rFonts w:ascii="Cambria" w:hAnsi="Cambria"/>
                <w:sz w:val="22"/>
                <w:shd w:val="clear" w:color="auto" w:fill="FFFFFF"/>
                <w:lang w:val="en-US"/>
              </w:rPr>
              <w:t xml:space="preserve"> </w:t>
            </w:r>
            <w:r w:rsidRPr="007E0EC3">
              <w:rPr>
                <w:rFonts w:ascii="Cambria" w:hAnsi="Cambria"/>
                <w:sz w:val="22"/>
                <w:shd w:val="clear" w:color="auto" w:fill="FFFFFF"/>
                <w:lang w:val="en-US"/>
              </w:rPr>
              <w:t>on the other Party’s copy</w:t>
            </w:r>
            <w:r w:rsidR="00A75AE8">
              <w:rPr>
                <w:rFonts w:ascii="Cambria" w:hAnsi="Cambria"/>
                <w:sz w:val="22"/>
                <w:shd w:val="clear" w:color="auto" w:fill="FFFFFF"/>
                <w:lang w:val="uk-UA"/>
              </w:rPr>
              <w:t xml:space="preserve">. </w:t>
            </w:r>
            <w:r w:rsidRPr="007E0EC3">
              <w:rPr>
                <w:rFonts w:ascii="Cambria" w:hAnsi="Cambria"/>
                <w:sz w:val="22"/>
                <w:shd w:val="clear" w:color="auto" w:fill="FFFFFF"/>
                <w:lang w:val="en-US"/>
              </w:rPr>
              <w:t xml:space="preserve"> </w:t>
            </w:r>
          </w:p>
        </w:tc>
      </w:tr>
      <w:tr w:rsidR="007E0EC3" w:rsidRPr="00EA51DC" w14:paraId="3B51E215" w14:textId="52300AF7" w:rsidTr="00D76154">
        <w:tc>
          <w:tcPr>
            <w:tcW w:w="5382" w:type="dxa"/>
          </w:tcPr>
          <w:p w14:paraId="068F1CD6" w14:textId="6313F703" w:rsidR="007E0EC3" w:rsidRPr="002957D1" w:rsidRDefault="007E0EC3" w:rsidP="007424B7">
            <w:pPr>
              <w:pStyle w:val="af4"/>
              <w:numPr>
                <w:ilvl w:val="2"/>
                <w:numId w:val="3"/>
              </w:numPr>
              <w:tabs>
                <w:tab w:val="clear" w:pos="1070"/>
                <w:tab w:val="num" w:pos="1276"/>
              </w:tabs>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 xml:space="preserve">Направлення повідомлення засобами поштового зв’язку </w:t>
            </w:r>
            <w:r w:rsidR="00894C14">
              <w:rPr>
                <w:rFonts w:ascii="Cambria" w:eastAsiaTheme="minorHAnsi" w:hAnsi="Cambria"/>
                <w:sz w:val="22"/>
                <w:szCs w:val="22"/>
                <w:shd w:val="clear" w:color="auto" w:fill="FFFFFF"/>
                <w:lang w:val="uk-UA" w:eastAsia="en-US"/>
              </w:rPr>
              <w:t xml:space="preserve">"УКРПОШТИ" </w:t>
            </w:r>
            <w:r w:rsidRPr="002957D1">
              <w:rPr>
                <w:rFonts w:ascii="Cambria" w:eastAsiaTheme="minorHAnsi" w:hAnsi="Cambria"/>
                <w:sz w:val="22"/>
                <w:szCs w:val="22"/>
                <w:shd w:val="clear" w:color="auto" w:fill="FFFFFF"/>
                <w:lang w:val="uk-UA" w:eastAsia="en-US"/>
              </w:rPr>
              <w:t>рекомендованим листом на адресу іншої Сторони</w:t>
            </w:r>
            <w:r w:rsidR="00A75AE8">
              <w:rPr>
                <w:rFonts w:ascii="Cambria" w:eastAsiaTheme="minorHAnsi" w:hAnsi="Cambria"/>
                <w:sz w:val="22"/>
                <w:szCs w:val="22"/>
                <w:shd w:val="clear" w:color="auto" w:fill="FFFFFF"/>
                <w:lang w:val="uk-UA" w:eastAsia="en-US"/>
              </w:rPr>
              <w:t>,</w:t>
            </w:r>
            <w:r w:rsidRPr="002957D1">
              <w:rPr>
                <w:rFonts w:ascii="Cambria" w:eastAsiaTheme="minorHAnsi" w:hAnsi="Cambria"/>
                <w:sz w:val="22"/>
                <w:szCs w:val="22"/>
                <w:shd w:val="clear" w:color="auto" w:fill="FFFFFF"/>
                <w:lang w:val="uk-UA" w:eastAsia="en-US"/>
              </w:rPr>
              <w:t xml:space="preserve"> зазначену в цьому Договору. </w:t>
            </w:r>
            <w:r w:rsidR="00A75AE8">
              <w:rPr>
                <w:rFonts w:ascii="Cambria" w:eastAsiaTheme="minorHAnsi" w:hAnsi="Cambria"/>
                <w:sz w:val="22"/>
                <w:szCs w:val="22"/>
                <w:shd w:val="clear" w:color="auto" w:fill="FFFFFF"/>
                <w:lang w:val="uk-UA" w:eastAsia="en-US"/>
              </w:rPr>
              <w:t xml:space="preserve"> </w:t>
            </w:r>
            <w:r w:rsidRPr="002957D1">
              <w:rPr>
                <w:rFonts w:ascii="Cambria" w:eastAsiaTheme="minorHAnsi" w:hAnsi="Cambria"/>
                <w:sz w:val="22"/>
                <w:szCs w:val="22"/>
                <w:shd w:val="clear" w:color="auto" w:fill="FFFFFF"/>
                <w:lang w:val="uk-UA" w:eastAsia="en-US"/>
              </w:rPr>
              <w:t xml:space="preserve">Достатнім підтвердженням отримання </w:t>
            </w:r>
            <w:r w:rsidR="00A75AE8">
              <w:rPr>
                <w:rFonts w:ascii="Cambria" w:eastAsiaTheme="minorHAnsi" w:hAnsi="Cambria"/>
                <w:sz w:val="22"/>
                <w:szCs w:val="22"/>
                <w:shd w:val="clear" w:color="auto" w:fill="FFFFFF"/>
                <w:lang w:val="uk-UA" w:eastAsia="en-US"/>
              </w:rPr>
              <w:t>С</w:t>
            </w:r>
            <w:r w:rsidRPr="002957D1">
              <w:rPr>
                <w:rFonts w:ascii="Cambria" w:eastAsiaTheme="minorHAnsi" w:hAnsi="Cambria"/>
                <w:sz w:val="22"/>
                <w:szCs w:val="22"/>
                <w:shd w:val="clear" w:color="auto" w:fill="FFFFFF"/>
                <w:lang w:val="uk-UA" w:eastAsia="en-US"/>
              </w:rPr>
              <w:t xml:space="preserve">тороною повідомлення </w:t>
            </w:r>
            <w:r w:rsidR="00A75AE8">
              <w:rPr>
                <w:rFonts w:ascii="Cambria" w:eastAsiaTheme="minorHAnsi" w:hAnsi="Cambria"/>
                <w:sz w:val="22"/>
                <w:szCs w:val="22"/>
                <w:shd w:val="clear" w:color="auto" w:fill="FFFFFF"/>
                <w:lang w:val="uk-UA" w:eastAsia="en-US"/>
              </w:rPr>
              <w:t xml:space="preserve">є </w:t>
            </w:r>
            <w:r w:rsidRPr="002957D1">
              <w:rPr>
                <w:rFonts w:ascii="Cambria" w:eastAsiaTheme="minorHAnsi" w:hAnsi="Cambria"/>
                <w:sz w:val="22"/>
                <w:szCs w:val="22"/>
                <w:shd w:val="clear" w:color="auto" w:fill="FFFFFF"/>
                <w:lang w:val="uk-UA" w:eastAsia="en-US"/>
              </w:rPr>
              <w:t>будь</w:t>
            </w:r>
            <w:r w:rsidR="00A75AE8">
              <w:rPr>
                <w:rFonts w:ascii="Cambria" w:eastAsiaTheme="minorHAnsi" w:hAnsi="Cambria"/>
                <w:sz w:val="22"/>
                <w:szCs w:val="22"/>
                <w:shd w:val="clear" w:color="auto" w:fill="FFFFFF"/>
                <w:lang w:val="uk-UA" w:eastAsia="en-US"/>
              </w:rPr>
              <w:t>-</w:t>
            </w:r>
            <w:r w:rsidRPr="002957D1">
              <w:rPr>
                <w:rFonts w:ascii="Cambria" w:eastAsiaTheme="minorHAnsi" w:hAnsi="Cambria"/>
                <w:sz w:val="22"/>
                <w:szCs w:val="22"/>
                <w:shd w:val="clear" w:color="auto" w:fill="FFFFFF"/>
                <w:lang w:val="uk-UA" w:eastAsia="en-US"/>
              </w:rPr>
              <w:t xml:space="preserve">який поштовий документ, що підтвердить </w:t>
            </w:r>
            <w:r w:rsidR="00A75AE8">
              <w:rPr>
                <w:rFonts w:ascii="Cambria" w:eastAsiaTheme="minorHAnsi" w:hAnsi="Cambria"/>
                <w:sz w:val="22"/>
                <w:szCs w:val="22"/>
                <w:shd w:val="clear" w:color="auto" w:fill="FFFFFF"/>
                <w:lang w:val="uk-UA" w:eastAsia="en-US"/>
              </w:rPr>
              <w:t xml:space="preserve">дату повідомлення Сторони-отримувача про </w:t>
            </w:r>
            <w:r w:rsidRPr="002957D1">
              <w:rPr>
                <w:rFonts w:ascii="Cambria" w:eastAsiaTheme="minorHAnsi" w:hAnsi="Cambria"/>
                <w:sz w:val="22"/>
                <w:szCs w:val="22"/>
                <w:shd w:val="clear" w:color="auto" w:fill="FFFFFF"/>
                <w:lang w:val="uk-UA" w:eastAsia="en-US"/>
              </w:rPr>
              <w:t xml:space="preserve">доставлення повідомлення до поштового відділення, що обслуговує будинок за </w:t>
            </w:r>
            <w:proofErr w:type="spellStart"/>
            <w:r w:rsidRPr="002957D1">
              <w:rPr>
                <w:rFonts w:ascii="Cambria" w:eastAsiaTheme="minorHAnsi" w:hAnsi="Cambria"/>
                <w:sz w:val="22"/>
                <w:szCs w:val="22"/>
                <w:shd w:val="clear" w:color="auto" w:fill="FFFFFF"/>
                <w:lang w:val="uk-UA" w:eastAsia="en-US"/>
              </w:rPr>
              <w:t>адресою</w:t>
            </w:r>
            <w:proofErr w:type="spellEnd"/>
            <w:r w:rsidRPr="002957D1">
              <w:rPr>
                <w:rFonts w:ascii="Cambria" w:eastAsiaTheme="minorHAnsi" w:hAnsi="Cambria"/>
                <w:sz w:val="22"/>
                <w:szCs w:val="22"/>
                <w:shd w:val="clear" w:color="auto" w:fill="FFFFFF"/>
                <w:lang w:val="uk-UA" w:eastAsia="en-US"/>
              </w:rPr>
              <w:t xml:space="preserve"> </w:t>
            </w:r>
            <w:r w:rsidR="00A75AE8">
              <w:rPr>
                <w:rFonts w:ascii="Cambria" w:eastAsiaTheme="minorHAnsi" w:hAnsi="Cambria"/>
                <w:sz w:val="22"/>
                <w:szCs w:val="22"/>
                <w:shd w:val="clear" w:color="auto" w:fill="FFFFFF"/>
                <w:lang w:val="uk-UA" w:eastAsia="en-US"/>
              </w:rPr>
              <w:t>С</w:t>
            </w:r>
            <w:r w:rsidRPr="002957D1">
              <w:rPr>
                <w:rFonts w:ascii="Cambria" w:eastAsiaTheme="minorHAnsi" w:hAnsi="Cambria"/>
                <w:sz w:val="22"/>
                <w:szCs w:val="22"/>
                <w:shd w:val="clear" w:color="auto" w:fill="FFFFFF"/>
                <w:lang w:val="uk-UA" w:eastAsia="en-US"/>
              </w:rPr>
              <w:t>торони</w:t>
            </w:r>
            <w:r w:rsidR="00A75AE8">
              <w:rPr>
                <w:rFonts w:ascii="Cambria" w:eastAsiaTheme="minorHAnsi" w:hAnsi="Cambria"/>
                <w:sz w:val="22"/>
                <w:szCs w:val="22"/>
                <w:shd w:val="clear" w:color="auto" w:fill="FFFFFF"/>
                <w:lang w:val="uk-UA" w:eastAsia="en-US"/>
              </w:rPr>
              <w:t>,</w:t>
            </w:r>
            <w:r w:rsidRPr="002957D1">
              <w:rPr>
                <w:rFonts w:ascii="Cambria" w:eastAsiaTheme="minorHAnsi" w:hAnsi="Cambria"/>
                <w:sz w:val="22"/>
                <w:szCs w:val="22"/>
                <w:shd w:val="clear" w:color="auto" w:fill="FFFFFF"/>
                <w:lang w:val="uk-UA" w:eastAsia="en-US"/>
              </w:rPr>
              <w:t xml:space="preserve"> зазначено</w:t>
            </w:r>
            <w:r w:rsidR="00A75AE8">
              <w:rPr>
                <w:rFonts w:ascii="Cambria" w:eastAsiaTheme="minorHAnsi" w:hAnsi="Cambria"/>
                <w:sz w:val="22"/>
                <w:szCs w:val="22"/>
                <w:shd w:val="clear" w:color="auto" w:fill="FFFFFF"/>
                <w:lang w:val="uk-UA" w:eastAsia="en-US"/>
              </w:rPr>
              <w:t>ю</w:t>
            </w:r>
            <w:r w:rsidRPr="002957D1">
              <w:rPr>
                <w:rFonts w:ascii="Cambria" w:eastAsiaTheme="minorHAnsi" w:hAnsi="Cambria"/>
                <w:sz w:val="22"/>
                <w:szCs w:val="22"/>
                <w:shd w:val="clear" w:color="auto" w:fill="FFFFFF"/>
                <w:lang w:val="uk-UA" w:eastAsia="en-US"/>
              </w:rPr>
              <w:t xml:space="preserve"> в цьому Договору.</w:t>
            </w:r>
          </w:p>
        </w:tc>
        <w:tc>
          <w:tcPr>
            <w:tcW w:w="5097" w:type="dxa"/>
          </w:tcPr>
          <w:p w14:paraId="18218FAF" w14:textId="796CA514" w:rsidR="007E0EC3" w:rsidRPr="00A403E3" w:rsidRDefault="007E0EC3" w:rsidP="00935967">
            <w:pPr>
              <w:pStyle w:val="af4"/>
              <w:numPr>
                <w:ilvl w:val="2"/>
                <w:numId w:val="40"/>
              </w:numPr>
              <w:tabs>
                <w:tab w:val="left" w:pos="900"/>
              </w:tabs>
              <w:ind w:left="0" w:firstLine="180"/>
              <w:jc w:val="both"/>
              <w:rPr>
                <w:rFonts w:ascii="Cambria" w:hAnsi="Cambria"/>
                <w:sz w:val="22"/>
                <w:shd w:val="clear" w:color="auto" w:fill="FFFFFF"/>
                <w:lang w:val="en-US"/>
              </w:rPr>
            </w:pPr>
            <w:r w:rsidRPr="007E0EC3">
              <w:rPr>
                <w:rFonts w:ascii="Cambria" w:hAnsi="Cambria"/>
                <w:sz w:val="22"/>
                <w:shd w:val="clear" w:color="auto" w:fill="FFFFFF"/>
                <w:lang w:val="en-US"/>
              </w:rPr>
              <w:t xml:space="preserve">Notice is mailed by registered letter </w:t>
            </w:r>
            <w:r w:rsidR="00894C14">
              <w:rPr>
                <w:rFonts w:ascii="Cambria" w:hAnsi="Cambria"/>
                <w:sz w:val="22"/>
                <w:shd w:val="clear" w:color="auto" w:fill="FFFFFF"/>
                <w:lang w:val="en-US"/>
              </w:rPr>
              <w:t xml:space="preserve">through UKRPOSHTA </w:t>
            </w:r>
            <w:r w:rsidRPr="007E0EC3">
              <w:rPr>
                <w:rFonts w:ascii="Cambria" w:hAnsi="Cambria"/>
                <w:sz w:val="22"/>
                <w:shd w:val="clear" w:color="auto" w:fill="FFFFFF"/>
                <w:lang w:val="en-US"/>
              </w:rPr>
              <w:t xml:space="preserve">to the address of the other Party specified herein. </w:t>
            </w:r>
            <w:r w:rsidR="00A75AE8">
              <w:rPr>
                <w:rFonts w:ascii="Cambria" w:hAnsi="Cambria"/>
                <w:sz w:val="22"/>
                <w:shd w:val="clear" w:color="auto" w:fill="FFFFFF"/>
                <w:lang w:val="en-US"/>
              </w:rPr>
              <w:t xml:space="preserve"> </w:t>
            </w:r>
            <w:r w:rsidRPr="007E0EC3">
              <w:rPr>
                <w:rFonts w:ascii="Cambria" w:hAnsi="Cambria"/>
                <w:sz w:val="22"/>
                <w:shd w:val="clear" w:color="auto" w:fill="FFFFFF"/>
                <w:lang w:val="en-US"/>
              </w:rPr>
              <w:t xml:space="preserve">Any document issued by the post office to confirm the </w:t>
            </w:r>
            <w:r w:rsidR="00A75AE8">
              <w:rPr>
                <w:rFonts w:ascii="Cambria" w:hAnsi="Cambria"/>
                <w:sz w:val="22"/>
                <w:shd w:val="clear" w:color="auto" w:fill="FFFFFF"/>
                <w:lang w:val="en-US"/>
              </w:rPr>
              <w:t xml:space="preserve">date on which the recipient party was notified of the </w:t>
            </w:r>
            <w:r w:rsidRPr="007E0EC3">
              <w:rPr>
                <w:rFonts w:ascii="Cambria" w:hAnsi="Cambria"/>
                <w:sz w:val="22"/>
                <w:shd w:val="clear" w:color="auto" w:fill="FFFFFF"/>
                <w:lang w:val="en-US"/>
              </w:rPr>
              <w:t xml:space="preserve">delivery </w:t>
            </w:r>
            <w:r w:rsidR="00A75AE8">
              <w:rPr>
                <w:rFonts w:ascii="Cambria" w:hAnsi="Cambria"/>
                <w:sz w:val="22"/>
                <w:shd w:val="clear" w:color="auto" w:fill="FFFFFF"/>
                <w:lang w:val="en-US"/>
              </w:rPr>
              <w:t xml:space="preserve">of the letter </w:t>
            </w:r>
            <w:r w:rsidRPr="007E0EC3">
              <w:rPr>
                <w:rFonts w:ascii="Cambria" w:hAnsi="Cambria"/>
                <w:sz w:val="22"/>
                <w:shd w:val="clear" w:color="auto" w:fill="FFFFFF"/>
                <w:lang w:val="en-US"/>
              </w:rPr>
              <w:t xml:space="preserve">to the post office </w:t>
            </w:r>
            <w:r w:rsidR="00A75AE8">
              <w:rPr>
                <w:rFonts w:ascii="Cambria" w:hAnsi="Cambria"/>
                <w:sz w:val="22"/>
                <w:shd w:val="clear" w:color="auto" w:fill="FFFFFF"/>
                <w:lang w:val="en-US"/>
              </w:rPr>
              <w:t xml:space="preserve">servicing  </w:t>
            </w:r>
            <w:r w:rsidRPr="007E0EC3">
              <w:rPr>
                <w:rFonts w:ascii="Cambria" w:hAnsi="Cambria"/>
                <w:sz w:val="22"/>
                <w:shd w:val="clear" w:color="auto" w:fill="FFFFFF"/>
                <w:lang w:val="en-US"/>
              </w:rPr>
              <w:t>the address of the Party specified</w:t>
            </w:r>
            <w:r w:rsidR="00894C14">
              <w:rPr>
                <w:rFonts w:ascii="Cambria" w:hAnsi="Cambria"/>
                <w:sz w:val="22"/>
                <w:shd w:val="clear" w:color="auto" w:fill="FFFFFF"/>
                <w:lang w:val="en-US"/>
              </w:rPr>
              <w:t xml:space="preserve"> herein. </w:t>
            </w:r>
          </w:p>
        </w:tc>
      </w:tr>
      <w:tr w:rsidR="007E0EC3" w:rsidRPr="00EA51DC" w14:paraId="7579BBED" w14:textId="5A91D9E8" w:rsidTr="00D76154">
        <w:tc>
          <w:tcPr>
            <w:tcW w:w="5382" w:type="dxa"/>
          </w:tcPr>
          <w:p w14:paraId="4F5B1D24" w14:textId="2DF6E042" w:rsidR="007E0EC3" w:rsidRPr="002957D1" w:rsidRDefault="007E0EC3" w:rsidP="007E0EC3">
            <w:pPr>
              <w:pStyle w:val="af4"/>
              <w:numPr>
                <w:ilvl w:val="2"/>
                <w:numId w:val="3"/>
              </w:numPr>
              <w:tabs>
                <w:tab w:val="clear" w:pos="1070"/>
                <w:tab w:val="num" w:pos="1276"/>
              </w:tabs>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 xml:space="preserve">Надання </w:t>
            </w:r>
            <w:r w:rsidR="009F0045" w:rsidRPr="002957D1">
              <w:rPr>
                <w:rFonts w:ascii="Cambria" w:eastAsiaTheme="minorHAnsi" w:hAnsi="Cambria"/>
                <w:sz w:val="22"/>
                <w:szCs w:val="22"/>
                <w:shd w:val="clear" w:color="auto" w:fill="FFFFFF"/>
                <w:lang w:val="uk-UA" w:eastAsia="en-US"/>
              </w:rPr>
              <w:t>С</w:t>
            </w:r>
            <w:r w:rsidRPr="002957D1">
              <w:rPr>
                <w:rFonts w:ascii="Cambria" w:eastAsiaTheme="minorHAnsi" w:hAnsi="Cambria"/>
                <w:sz w:val="22"/>
                <w:szCs w:val="22"/>
                <w:shd w:val="clear" w:color="auto" w:fill="FFFFFF"/>
                <w:lang w:val="uk-UA" w:eastAsia="en-US"/>
              </w:rPr>
              <w:t>тороні повідомлення у присутності свідків чи зафіксоване технічними засобами фото-відео фіксації.</w:t>
            </w:r>
          </w:p>
        </w:tc>
        <w:tc>
          <w:tcPr>
            <w:tcW w:w="5097" w:type="dxa"/>
          </w:tcPr>
          <w:p w14:paraId="28616F00" w14:textId="5805D831" w:rsidR="007E0EC3" w:rsidRPr="00A403E3" w:rsidRDefault="007E0EC3" w:rsidP="00935967">
            <w:pPr>
              <w:pStyle w:val="af4"/>
              <w:numPr>
                <w:ilvl w:val="2"/>
                <w:numId w:val="40"/>
              </w:numPr>
              <w:tabs>
                <w:tab w:val="left" w:pos="900"/>
              </w:tabs>
              <w:ind w:left="0" w:firstLine="180"/>
              <w:jc w:val="both"/>
              <w:rPr>
                <w:rFonts w:ascii="Cambria" w:hAnsi="Cambria"/>
                <w:sz w:val="22"/>
                <w:shd w:val="clear" w:color="auto" w:fill="FFFFFF"/>
                <w:lang w:val="en-US"/>
              </w:rPr>
            </w:pPr>
            <w:r w:rsidRPr="007E0EC3">
              <w:rPr>
                <w:rFonts w:ascii="Cambria" w:hAnsi="Cambria"/>
                <w:sz w:val="22"/>
                <w:shd w:val="clear" w:color="auto" w:fill="FFFFFF"/>
                <w:lang w:val="en-US"/>
              </w:rPr>
              <w:t>Notice is delivered to the Party in the</w:t>
            </w:r>
            <w:r w:rsidR="009F0045">
              <w:rPr>
                <w:rFonts w:ascii="Cambria" w:hAnsi="Cambria"/>
                <w:sz w:val="22"/>
                <w:shd w:val="clear" w:color="auto" w:fill="FFFFFF"/>
                <w:lang w:val="en-US"/>
              </w:rPr>
              <w:t> </w:t>
            </w:r>
            <w:r w:rsidRPr="007E0EC3">
              <w:rPr>
                <w:rFonts w:ascii="Cambria" w:hAnsi="Cambria"/>
                <w:sz w:val="22"/>
                <w:shd w:val="clear" w:color="auto" w:fill="FFFFFF"/>
                <w:lang w:val="en-US"/>
              </w:rPr>
              <w:t>presence of witnesses or using photo and video recording equipment.</w:t>
            </w:r>
          </w:p>
        </w:tc>
      </w:tr>
      <w:tr w:rsidR="007E0EC3" w:rsidRPr="00EA51DC" w14:paraId="4E5DD507" w14:textId="3CEC250C" w:rsidTr="00D76154">
        <w:tc>
          <w:tcPr>
            <w:tcW w:w="5382" w:type="dxa"/>
          </w:tcPr>
          <w:p w14:paraId="5A2B68BC" w14:textId="7343A73D" w:rsidR="007E0EC3" w:rsidRPr="002957D1" w:rsidRDefault="007E0EC3" w:rsidP="007424B7">
            <w:pPr>
              <w:pStyle w:val="af4"/>
              <w:numPr>
                <w:ilvl w:val="2"/>
                <w:numId w:val="3"/>
              </w:numPr>
              <w:tabs>
                <w:tab w:val="clear" w:pos="1070"/>
                <w:tab w:val="num" w:pos="1276"/>
              </w:tabs>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 xml:space="preserve">Відправлення електронного листа на електронну адресу Сторони, зазначену в Договорі. У такому разі Сторона вважається такою, що ознайомилась зі змістом повідомлення в момент, коли таке електронне повідомлення було </w:t>
            </w:r>
            <w:r w:rsidR="009F0045">
              <w:rPr>
                <w:rFonts w:ascii="Cambria" w:eastAsiaTheme="minorHAnsi" w:hAnsi="Cambria"/>
                <w:sz w:val="22"/>
                <w:szCs w:val="22"/>
                <w:shd w:val="clear" w:color="auto" w:fill="FFFFFF"/>
                <w:lang w:val="uk-UA" w:eastAsia="en-US"/>
              </w:rPr>
              <w:t xml:space="preserve">успішно </w:t>
            </w:r>
            <w:r w:rsidRPr="002957D1">
              <w:rPr>
                <w:rFonts w:ascii="Cambria" w:eastAsiaTheme="minorHAnsi" w:hAnsi="Cambria"/>
                <w:sz w:val="22"/>
                <w:szCs w:val="22"/>
                <w:shd w:val="clear" w:color="auto" w:fill="FFFFFF"/>
                <w:lang w:val="uk-UA" w:eastAsia="en-US"/>
              </w:rPr>
              <w:t>відправлен</w:t>
            </w:r>
            <w:r w:rsidR="009F0045">
              <w:rPr>
                <w:rFonts w:ascii="Cambria" w:eastAsiaTheme="minorHAnsi" w:hAnsi="Cambria"/>
                <w:sz w:val="22"/>
                <w:szCs w:val="22"/>
                <w:shd w:val="clear" w:color="auto" w:fill="FFFFFF"/>
                <w:lang w:val="uk-UA" w:eastAsia="en-US"/>
              </w:rPr>
              <w:t>е</w:t>
            </w:r>
            <w:r w:rsidRPr="002957D1">
              <w:rPr>
                <w:rFonts w:ascii="Cambria" w:eastAsiaTheme="minorHAnsi" w:hAnsi="Cambria"/>
                <w:sz w:val="22"/>
                <w:szCs w:val="22"/>
                <w:shd w:val="clear" w:color="auto" w:fill="FFFFFF"/>
                <w:lang w:val="uk-UA" w:eastAsia="en-US"/>
              </w:rPr>
              <w:t xml:space="preserve"> на її електронну адресу</w:t>
            </w:r>
            <w:r w:rsidR="00D854C7">
              <w:rPr>
                <w:rFonts w:ascii="Cambria" w:eastAsiaTheme="minorHAnsi" w:hAnsi="Cambria"/>
                <w:sz w:val="22"/>
                <w:szCs w:val="22"/>
                <w:shd w:val="clear" w:color="auto" w:fill="FFFFFF"/>
                <w:lang w:val="uk-UA" w:eastAsia="en-US"/>
              </w:rPr>
              <w:t>.</w:t>
            </w:r>
          </w:p>
        </w:tc>
        <w:tc>
          <w:tcPr>
            <w:tcW w:w="5097" w:type="dxa"/>
          </w:tcPr>
          <w:p w14:paraId="4A56133A" w14:textId="3B525931" w:rsidR="007E0EC3" w:rsidRPr="00A403E3" w:rsidRDefault="007E0EC3" w:rsidP="00935967">
            <w:pPr>
              <w:pStyle w:val="af4"/>
              <w:numPr>
                <w:ilvl w:val="2"/>
                <w:numId w:val="40"/>
              </w:numPr>
              <w:tabs>
                <w:tab w:val="left" w:pos="900"/>
              </w:tabs>
              <w:ind w:left="0" w:firstLine="180"/>
              <w:jc w:val="both"/>
              <w:rPr>
                <w:rFonts w:ascii="Cambria" w:hAnsi="Cambria"/>
                <w:sz w:val="22"/>
                <w:shd w:val="clear" w:color="auto" w:fill="FFFFFF"/>
                <w:lang w:val="en-US"/>
              </w:rPr>
            </w:pPr>
            <w:r w:rsidRPr="007E0EC3">
              <w:rPr>
                <w:rFonts w:ascii="Cambria" w:hAnsi="Cambria"/>
                <w:sz w:val="22"/>
                <w:shd w:val="clear" w:color="auto" w:fill="FFFFFF"/>
                <w:lang w:val="en-US"/>
              </w:rPr>
              <w:t xml:space="preserve">Email is sent to the email address of the Party specified herein. In such a case, the Party shall be deemed to have read the notice at the moment such email is </w:t>
            </w:r>
            <w:r w:rsidR="009F0045">
              <w:rPr>
                <w:rFonts w:ascii="Cambria" w:hAnsi="Cambria"/>
                <w:sz w:val="22"/>
                <w:shd w:val="clear" w:color="auto" w:fill="FFFFFF"/>
                <w:lang w:val="en-US"/>
              </w:rPr>
              <w:t xml:space="preserve">successfully </w:t>
            </w:r>
            <w:r w:rsidRPr="007E0EC3">
              <w:rPr>
                <w:rFonts w:ascii="Cambria" w:hAnsi="Cambria"/>
                <w:sz w:val="22"/>
                <w:shd w:val="clear" w:color="auto" w:fill="FFFFFF"/>
                <w:lang w:val="en-US"/>
              </w:rPr>
              <w:t xml:space="preserve">sent to its email address. </w:t>
            </w:r>
          </w:p>
        </w:tc>
      </w:tr>
      <w:tr w:rsidR="007E0EC3" w:rsidRPr="00EA51DC" w14:paraId="3B164B4C" w14:textId="632C780D" w:rsidTr="00D76154">
        <w:tc>
          <w:tcPr>
            <w:tcW w:w="5382" w:type="dxa"/>
          </w:tcPr>
          <w:p w14:paraId="00C25A7E" w14:textId="46C1964A" w:rsidR="007E0EC3" w:rsidRPr="002957D1" w:rsidRDefault="007E0EC3">
            <w:pPr>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 xml:space="preserve">Сторона вважатиметься повідомленою належним чином шляхом надання їй повідомлення будь-яким із </w:t>
            </w:r>
            <w:r w:rsidR="009F0045">
              <w:rPr>
                <w:rFonts w:ascii="Cambria" w:eastAsiaTheme="minorHAnsi" w:hAnsi="Cambria"/>
                <w:sz w:val="22"/>
                <w:szCs w:val="22"/>
                <w:shd w:val="clear" w:color="auto" w:fill="FFFFFF"/>
                <w:lang w:val="uk-UA" w:eastAsia="en-US"/>
              </w:rPr>
              <w:t>вище</w:t>
            </w:r>
            <w:r w:rsidRPr="002957D1">
              <w:rPr>
                <w:rFonts w:ascii="Cambria" w:eastAsiaTheme="minorHAnsi" w:hAnsi="Cambria"/>
                <w:sz w:val="22"/>
                <w:szCs w:val="22"/>
                <w:shd w:val="clear" w:color="auto" w:fill="FFFFFF"/>
                <w:lang w:val="uk-UA" w:eastAsia="en-US"/>
              </w:rPr>
              <w:t>зазначених способів.</w:t>
            </w:r>
          </w:p>
        </w:tc>
        <w:tc>
          <w:tcPr>
            <w:tcW w:w="5097" w:type="dxa"/>
          </w:tcPr>
          <w:p w14:paraId="3C067EB6" w14:textId="3874E381" w:rsidR="007E0EC3" w:rsidRPr="007E0EC3" w:rsidRDefault="007E0EC3" w:rsidP="007E0EC3">
            <w:pPr>
              <w:jc w:val="both"/>
              <w:rPr>
                <w:rFonts w:ascii="Cambria" w:eastAsiaTheme="minorHAnsi" w:hAnsi="Cambria"/>
                <w:sz w:val="22"/>
                <w:szCs w:val="22"/>
                <w:shd w:val="clear" w:color="auto" w:fill="FFFFFF"/>
                <w:lang w:val="en-US" w:eastAsia="en-US"/>
              </w:rPr>
            </w:pPr>
            <w:r w:rsidRPr="007E0EC3">
              <w:rPr>
                <w:rFonts w:ascii="Cambria" w:hAnsi="Cambria"/>
                <w:sz w:val="22"/>
                <w:shd w:val="clear" w:color="auto" w:fill="FFFFFF"/>
                <w:lang w:val="en-US"/>
              </w:rPr>
              <w:t>The Party shall be deemed to have been duly notified upon receipt of the notice in any of the above ways.</w:t>
            </w:r>
          </w:p>
        </w:tc>
      </w:tr>
      <w:tr w:rsidR="007E0EC3" w:rsidRPr="00EA51DC" w14:paraId="58871FAF" w14:textId="6037ECD9" w:rsidTr="00D76154">
        <w:tc>
          <w:tcPr>
            <w:tcW w:w="5382" w:type="dxa"/>
          </w:tcPr>
          <w:p w14:paraId="61536CF0" w14:textId="6421830E" w:rsidR="007E0EC3" w:rsidRPr="002957D1" w:rsidRDefault="007E0EC3">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Кожна із Сторін зобов’язується в письмовій формі інформувати іншу Сторону про зміну свого найменування, поштової адреси</w:t>
            </w:r>
            <w:r w:rsidR="009F0045">
              <w:rPr>
                <w:rFonts w:ascii="Cambria" w:eastAsiaTheme="minorHAnsi" w:hAnsi="Cambria"/>
                <w:sz w:val="22"/>
                <w:szCs w:val="22"/>
                <w:shd w:val="clear" w:color="auto" w:fill="FFFFFF"/>
                <w:lang w:val="uk-UA" w:eastAsia="en-US"/>
              </w:rPr>
              <w:t>, адреси електронної пошти</w:t>
            </w:r>
            <w:r w:rsidRPr="002957D1">
              <w:rPr>
                <w:rFonts w:ascii="Cambria" w:eastAsiaTheme="minorHAnsi" w:hAnsi="Cambria"/>
                <w:sz w:val="22"/>
                <w:szCs w:val="22"/>
                <w:shd w:val="clear" w:color="auto" w:fill="FFFFFF"/>
                <w:lang w:val="uk-UA" w:eastAsia="en-US"/>
              </w:rPr>
              <w:t xml:space="preserve"> </w:t>
            </w:r>
            <w:r w:rsidR="009F0045">
              <w:rPr>
                <w:rFonts w:ascii="Cambria" w:eastAsiaTheme="minorHAnsi" w:hAnsi="Cambria"/>
                <w:sz w:val="22"/>
                <w:szCs w:val="22"/>
                <w:shd w:val="clear" w:color="auto" w:fill="FFFFFF"/>
                <w:lang w:val="uk-UA" w:eastAsia="en-US"/>
              </w:rPr>
              <w:t xml:space="preserve">або </w:t>
            </w:r>
            <w:r w:rsidRPr="002957D1">
              <w:rPr>
                <w:rFonts w:ascii="Cambria" w:eastAsiaTheme="minorHAnsi" w:hAnsi="Cambria"/>
                <w:sz w:val="22"/>
                <w:szCs w:val="22"/>
                <w:shd w:val="clear" w:color="auto" w:fill="FFFFFF"/>
                <w:lang w:val="uk-UA" w:eastAsia="en-US"/>
              </w:rPr>
              <w:t xml:space="preserve"> інших реквізитів протягом 5 (п’яти) робочих днів з моменту реєстрації зміни найменування, зміни поштової адреси</w:t>
            </w:r>
            <w:r w:rsidR="00506390">
              <w:rPr>
                <w:rFonts w:ascii="Cambria" w:eastAsiaTheme="minorHAnsi" w:hAnsi="Cambria"/>
                <w:sz w:val="22"/>
                <w:szCs w:val="22"/>
                <w:shd w:val="clear" w:color="auto" w:fill="FFFFFF"/>
                <w:lang w:val="uk-UA" w:eastAsia="en-US"/>
              </w:rPr>
              <w:t>, адреси електронної пошти,</w:t>
            </w:r>
            <w:r w:rsidRPr="002957D1">
              <w:rPr>
                <w:rFonts w:ascii="Cambria" w:eastAsiaTheme="minorHAnsi" w:hAnsi="Cambria"/>
                <w:sz w:val="22"/>
                <w:szCs w:val="22"/>
                <w:shd w:val="clear" w:color="auto" w:fill="FFFFFF"/>
                <w:lang w:val="uk-UA" w:eastAsia="en-US"/>
              </w:rPr>
              <w:t xml:space="preserve"> та/або інших реквізитів у письмовому вигляді</w:t>
            </w:r>
            <w:r w:rsidR="00506390">
              <w:rPr>
                <w:rFonts w:ascii="Cambria" w:eastAsiaTheme="minorHAnsi" w:hAnsi="Cambria"/>
                <w:sz w:val="22"/>
                <w:szCs w:val="22"/>
                <w:shd w:val="clear" w:color="auto" w:fill="FFFFFF"/>
                <w:lang w:val="uk-UA" w:eastAsia="en-US"/>
              </w:rPr>
              <w:t xml:space="preserve"> відповідно до ст. 12.8 цього Договору</w:t>
            </w:r>
            <w:r w:rsidRPr="002957D1">
              <w:rPr>
                <w:rFonts w:ascii="Cambria" w:eastAsiaTheme="minorHAnsi" w:hAnsi="Cambria"/>
                <w:sz w:val="22"/>
                <w:szCs w:val="22"/>
                <w:shd w:val="clear" w:color="auto" w:fill="FFFFFF"/>
                <w:lang w:val="uk-UA" w:eastAsia="en-US"/>
              </w:rPr>
              <w:t xml:space="preserve">. У разі неповідомлення іншої сторони про зміну поштової адреси, кореспонденція направлена на поштову адресу, яка зазначена в </w:t>
            </w:r>
            <w:r w:rsidR="00506390">
              <w:rPr>
                <w:rFonts w:ascii="Cambria" w:eastAsiaTheme="minorHAnsi" w:hAnsi="Cambria"/>
                <w:sz w:val="22"/>
                <w:szCs w:val="22"/>
                <w:shd w:val="clear" w:color="auto" w:fill="FFFFFF"/>
                <w:lang w:val="uk-UA" w:eastAsia="en-US"/>
              </w:rPr>
              <w:t xml:space="preserve">цьому </w:t>
            </w:r>
            <w:r w:rsidRPr="002957D1">
              <w:rPr>
                <w:rFonts w:ascii="Cambria" w:eastAsiaTheme="minorHAnsi" w:hAnsi="Cambria"/>
                <w:sz w:val="22"/>
                <w:szCs w:val="22"/>
                <w:shd w:val="clear" w:color="auto" w:fill="FFFFFF"/>
                <w:lang w:val="uk-UA" w:eastAsia="en-US"/>
              </w:rPr>
              <w:t>Договорі</w:t>
            </w:r>
            <w:r w:rsidR="00506390">
              <w:rPr>
                <w:rFonts w:ascii="Cambria" w:eastAsiaTheme="minorHAnsi" w:hAnsi="Cambria"/>
                <w:sz w:val="22"/>
                <w:szCs w:val="22"/>
                <w:shd w:val="clear" w:color="auto" w:fill="FFFFFF"/>
                <w:lang w:val="uk-UA" w:eastAsia="en-US"/>
              </w:rPr>
              <w:t>,</w:t>
            </w:r>
            <w:r w:rsidRPr="002957D1">
              <w:rPr>
                <w:rFonts w:ascii="Cambria" w:eastAsiaTheme="minorHAnsi" w:hAnsi="Cambria"/>
                <w:sz w:val="22"/>
                <w:szCs w:val="22"/>
                <w:shd w:val="clear" w:color="auto" w:fill="FFFFFF"/>
                <w:lang w:val="uk-UA" w:eastAsia="en-US"/>
              </w:rPr>
              <w:t xml:space="preserve"> вважається отриманою </w:t>
            </w:r>
            <w:r w:rsidR="00506390">
              <w:rPr>
                <w:rFonts w:ascii="Cambria" w:eastAsiaTheme="minorHAnsi" w:hAnsi="Cambria"/>
                <w:sz w:val="22"/>
                <w:szCs w:val="22"/>
                <w:shd w:val="clear" w:color="auto" w:fill="FFFFFF"/>
                <w:lang w:val="uk-UA" w:eastAsia="en-US"/>
              </w:rPr>
              <w:t xml:space="preserve">адресатом </w:t>
            </w:r>
            <w:r w:rsidRPr="002957D1">
              <w:rPr>
                <w:rFonts w:ascii="Cambria" w:eastAsiaTheme="minorHAnsi" w:hAnsi="Cambria"/>
                <w:sz w:val="22"/>
                <w:szCs w:val="22"/>
                <w:shd w:val="clear" w:color="auto" w:fill="FFFFFF"/>
                <w:lang w:val="uk-UA" w:eastAsia="en-US"/>
              </w:rPr>
              <w:t xml:space="preserve">в день її надходження на поштове відділення, що обслуговує будинок за </w:t>
            </w:r>
            <w:proofErr w:type="spellStart"/>
            <w:r w:rsidRPr="002957D1">
              <w:rPr>
                <w:rFonts w:ascii="Cambria" w:eastAsiaTheme="minorHAnsi" w:hAnsi="Cambria"/>
                <w:sz w:val="22"/>
                <w:szCs w:val="22"/>
                <w:shd w:val="clear" w:color="auto" w:fill="FFFFFF"/>
                <w:lang w:val="uk-UA" w:eastAsia="en-US"/>
              </w:rPr>
              <w:t>адресою</w:t>
            </w:r>
            <w:proofErr w:type="spellEnd"/>
            <w:r w:rsidR="00506390">
              <w:rPr>
                <w:rFonts w:ascii="Cambria" w:eastAsiaTheme="minorHAnsi" w:hAnsi="Cambria"/>
                <w:sz w:val="22"/>
                <w:szCs w:val="22"/>
                <w:shd w:val="clear" w:color="auto" w:fill="FFFFFF"/>
                <w:lang w:val="uk-UA" w:eastAsia="en-US"/>
              </w:rPr>
              <w:t>,</w:t>
            </w:r>
            <w:r w:rsidRPr="002957D1">
              <w:rPr>
                <w:rFonts w:ascii="Cambria" w:eastAsiaTheme="minorHAnsi" w:hAnsi="Cambria"/>
                <w:sz w:val="22"/>
                <w:szCs w:val="22"/>
                <w:shd w:val="clear" w:color="auto" w:fill="FFFFFF"/>
                <w:lang w:val="uk-UA" w:eastAsia="en-US"/>
              </w:rPr>
              <w:t xml:space="preserve"> зазначеною в </w:t>
            </w:r>
            <w:r w:rsidR="00506390">
              <w:rPr>
                <w:rFonts w:ascii="Cambria" w:eastAsiaTheme="minorHAnsi" w:hAnsi="Cambria"/>
                <w:sz w:val="22"/>
                <w:szCs w:val="22"/>
                <w:shd w:val="clear" w:color="auto" w:fill="FFFFFF"/>
                <w:lang w:val="uk-UA" w:eastAsia="en-US"/>
              </w:rPr>
              <w:t xml:space="preserve">цьому </w:t>
            </w:r>
            <w:r w:rsidRPr="002957D1">
              <w:rPr>
                <w:rFonts w:ascii="Cambria" w:eastAsiaTheme="minorHAnsi" w:hAnsi="Cambria"/>
                <w:sz w:val="22"/>
                <w:szCs w:val="22"/>
                <w:shd w:val="clear" w:color="auto" w:fill="FFFFFF"/>
                <w:lang w:val="uk-UA" w:eastAsia="en-US"/>
              </w:rPr>
              <w:t>Договорі.</w:t>
            </w:r>
          </w:p>
        </w:tc>
        <w:tc>
          <w:tcPr>
            <w:tcW w:w="5097" w:type="dxa"/>
          </w:tcPr>
          <w:p w14:paraId="5C862DC7" w14:textId="434B9B58" w:rsidR="007E0EC3" w:rsidRPr="007E0EC3" w:rsidRDefault="007E0EC3" w:rsidP="00935967">
            <w:pPr>
              <w:pStyle w:val="af4"/>
              <w:numPr>
                <w:ilvl w:val="1"/>
                <w:numId w:val="40"/>
              </w:numPr>
              <w:ind w:left="0" w:firstLine="180"/>
              <w:jc w:val="both"/>
              <w:rPr>
                <w:rFonts w:ascii="Cambria" w:eastAsiaTheme="minorHAnsi" w:hAnsi="Cambria"/>
                <w:sz w:val="22"/>
                <w:szCs w:val="22"/>
                <w:shd w:val="clear" w:color="auto" w:fill="FFFFFF"/>
                <w:lang w:val="en-US" w:eastAsia="en-US"/>
              </w:rPr>
            </w:pPr>
            <w:r w:rsidRPr="007E0EC3">
              <w:rPr>
                <w:rFonts w:ascii="Cambria" w:hAnsi="Cambria"/>
                <w:sz w:val="22"/>
                <w:shd w:val="clear" w:color="auto" w:fill="FFFFFF"/>
                <w:lang w:val="en-US"/>
              </w:rPr>
              <w:t xml:space="preserve">Either Party shall notify the other Party in </w:t>
            </w:r>
            <w:r w:rsidRPr="00D854C7">
              <w:rPr>
                <w:rFonts w:ascii="Cambria" w:hAnsi="Cambria"/>
                <w:sz w:val="22"/>
                <w:lang w:val="en-US"/>
              </w:rPr>
              <w:t>writing</w:t>
            </w:r>
            <w:r w:rsidRPr="007E0EC3">
              <w:rPr>
                <w:rFonts w:ascii="Cambria" w:hAnsi="Cambria"/>
                <w:sz w:val="22"/>
                <w:shd w:val="clear" w:color="auto" w:fill="FFFFFF"/>
                <w:lang w:val="en-US"/>
              </w:rPr>
              <w:t xml:space="preserve"> of the change of its name, mailing address</w:t>
            </w:r>
            <w:r w:rsidR="00506390">
              <w:rPr>
                <w:rFonts w:ascii="Cambria" w:hAnsi="Cambria"/>
                <w:sz w:val="22"/>
                <w:shd w:val="clear" w:color="auto" w:fill="FFFFFF"/>
                <w:lang w:val="en-US"/>
              </w:rPr>
              <w:t>, e-mail address,</w:t>
            </w:r>
            <w:r w:rsidRPr="007E0EC3">
              <w:rPr>
                <w:rFonts w:ascii="Cambria" w:hAnsi="Cambria"/>
                <w:sz w:val="22"/>
                <w:shd w:val="clear" w:color="auto" w:fill="FFFFFF"/>
                <w:lang w:val="en-US"/>
              </w:rPr>
              <w:t xml:space="preserve">  </w:t>
            </w:r>
            <w:r w:rsidR="00506390">
              <w:rPr>
                <w:rFonts w:ascii="Cambria" w:hAnsi="Cambria"/>
                <w:sz w:val="22"/>
                <w:shd w:val="clear" w:color="auto" w:fill="FFFFFF"/>
                <w:lang w:val="en-US"/>
              </w:rPr>
              <w:t xml:space="preserve">or </w:t>
            </w:r>
            <w:r w:rsidRPr="007E0EC3">
              <w:rPr>
                <w:rFonts w:ascii="Cambria" w:hAnsi="Cambria"/>
                <w:sz w:val="22"/>
                <w:shd w:val="clear" w:color="auto" w:fill="FFFFFF"/>
                <w:lang w:val="en-US"/>
              </w:rPr>
              <w:t>other details within five (5) business days upon registration of the change of name, change of mailing address</w:t>
            </w:r>
            <w:r w:rsidR="00506390">
              <w:rPr>
                <w:rFonts w:ascii="Cambria" w:hAnsi="Cambria"/>
                <w:sz w:val="22"/>
                <w:shd w:val="clear" w:color="auto" w:fill="FFFFFF"/>
                <w:lang w:val="en-US"/>
              </w:rPr>
              <w:t>, e-mail address,</w:t>
            </w:r>
            <w:r w:rsidRPr="007E0EC3">
              <w:rPr>
                <w:rFonts w:ascii="Cambria" w:hAnsi="Cambria"/>
                <w:sz w:val="22"/>
                <w:shd w:val="clear" w:color="auto" w:fill="FFFFFF"/>
                <w:lang w:val="en-US"/>
              </w:rPr>
              <w:t xml:space="preserve"> and/or other details in writing</w:t>
            </w:r>
            <w:r w:rsidR="00506390">
              <w:rPr>
                <w:rFonts w:ascii="Cambria" w:hAnsi="Cambria"/>
                <w:sz w:val="22"/>
                <w:shd w:val="clear" w:color="auto" w:fill="FFFFFF"/>
                <w:lang w:val="en-US"/>
              </w:rPr>
              <w:t xml:space="preserve"> pursuant to Art 12.8 hereof</w:t>
            </w:r>
            <w:r w:rsidRPr="007E0EC3">
              <w:rPr>
                <w:rFonts w:ascii="Cambria" w:hAnsi="Cambria"/>
                <w:sz w:val="22"/>
                <w:shd w:val="clear" w:color="auto" w:fill="FFFFFF"/>
                <w:lang w:val="en-US"/>
              </w:rPr>
              <w:t>.</w:t>
            </w:r>
            <w:r w:rsidR="00506390">
              <w:rPr>
                <w:rFonts w:ascii="Cambria" w:hAnsi="Cambria"/>
                <w:sz w:val="22"/>
                <w:shd w:val="clear" w:color="auto" w:fill="FFFFFF"/>
                <w:lang w:val="en-US"/>
              </w:rPr>
              <w:t xml:space="preserve"> </w:t>
            </w:r>
            <w:r w:rsidRPr="007E0EC3">
              <w:rPr>
                <w:rFonts w:ascii="Cambria" w:hAnsi="Cambria"/>
                <w:sz w:val="22"/>
                <w:shd w:val="clear" w:color="auto" w:fill="FFFFFF"/>
                <w:lang w:val="en-US"/>
              </w:rPr>
              <w:t xml:space="preserve"> If no notice is given to the other Party of </w:t>
            </w:r>
            <w:proofErr w:type="spellStart"/>
            <w:r w:rsidRPr="007E0EC3">
              <w:rPr>
                <w:rFonts w:ascii="Cambria" w:hAnsi="Cambria"/>
                <w:sz w:val="22"/>
                <w:shd w:val="clear" w:color="auto" w:fill="FFFFFF"/>
                <w:lang w:val="en-US"/>
              </w:rPr>
              <w:t>thechange</w:t>
            </w:r>
            <w:proofErr w:type="spellEnd"/>
            <w:r w:rsidRPr="007E0EC3">
              <w:rPr>
                <w:rFonts w:ascii="Cambria" w:hAnsi="Cambria"/>
                <w:sz w:val="22"/>
                <w:shd w:val="clear" w:color="auto" w:fill="FFFFFF"/>
                <w:lang w:val="en-US"/>
              </w:rPr>
              <w:t xml:space="preserve"> of </w:t>
            </w:r>
            <w:r w:rsidR="00506390">
              <w:rPr>
                <w:rFonts w:ascii="Cambria" w:hAnsi="Cambria"/>
                <w:sz w:val="22"/>
                <w:shd w:val="clear" w:color="auto" w:fill="FFFFFF"/>
                <w:lang w:val="en-US"/>
              </w:rPr>
              <w:t xml:space="preserve">the </w:t>
            </w:r>
            <w:r w:rsidRPr="007E0EC3">
              <w:rPr>
                <w:rFonts w:ascii="Cambria" w:hAnsi="Cambria"/>
                <w:sz w:val="22"/>
                <w:shd w:val="clear" w:color="auto" w:fill="FFFFFF"/>
                <w:lang w:val="en-US"/>
              </w:rPr>
              <w:t xml:space="preserve">mailing address, the correspondence sent to the </w:t>
            </w:r>
            <w:proofErr w:type="spellStart"/>
            <w:r w:rsidR="00506390">
              <w:rPr>
                <w:rFonts w:ascii="Cambria" w:hAnsi="Cambria"/>
                <w:sz w:val="22"/>
                <w:shd w:val="clear" w:color="auto" w:fill="FFFFFF"/>
                <w:lang w:val="en-US"/>
              </w:rPr>
              <w:t>the</w:t>
            </w:r>
            <w:proofErr w:type="spellEnd"/>
            <w:r w:rsidR="00506390">
              <w:rPr>
                <w:rFonts w:ascii="Cambria" w:hAnsi="Cambria"/>
                <w:sz w:val="22"/>
                <w:shd w:val="clear" w:color="auto" w:fill="FFFFFF"/>
                <w:lang w:val="en-US"/>
              </w:rPr>
              <w:t xml:space="preserve"> </w:t>
            </w:r>
            <w:r w:rsidRPr="007E0EC3">
              <w:rPr>
                <w:rFonts w:ascii="Cambria" w:hAnsi="Cambria"/>
                <w:sz w:val="22"/>
                <w:shd w:val="clear" w:color="auto" w:fill="FFFFFF"/>
                <w:lang w:val="en-US"/>
              </w:rPr>
              <w:t xml:space="preserve">mailing address specified herein shall be deemed received </w:t>
            </w:r>
            <w:r w:rsidR="00506390">
              <w:rPr>
                <w:rFonts w:ascii="Cambria" w:hAnsi="Cambria"/>
                <w:sz w:val="22"/>
                <w:shd w:val="clear" w:color="auto" w:fill="FFFFFF"/>
                <w:lang w:val="en-US"/>
              </w:rPr>
              <w:t xml:space="preserve">by the addressee </w:t>
            </w:r>
            <w:r w:rsidRPr="007E0EC3">
              <w:rPr>
                <w:rFonts w:ascii="Cambria" w:hAnsi="Cambria"/>
                <w:sz w:val="22"/>
                <w:shd w:val="clear" w:color="auto" w:fill="FFFFFF"/>
                <w:lang w:val="en-US"/>
              </w:rPr>
              <w:t>on the day of</w:t>
            </w:r>
            <w:r w:rsidR="00506390">
              <w:rPr>
                <w:rFonts w:ascii="Cambria" w:hAnsi="Cambria"/>
                <w:sz w:val="22"/>
                <w:shd w:val="clear" w:color="auto" w:fill="FFFFFF"/>
                <w:lang w:val="en-US"/>
              </w:rPr>
              <w:t xml:space="preserve"> its</w:t>
            </w:r>
            <w:r w:rsidRPr="007E0EC3">
              <w:rPr>
                <w:rFonts w:ascii="Cambria" w:hAnsi="Cambria"/>
                <w:sz w:val="22"/>
                <w:shd w:val="clear" w:color="auto" w:fill="FFFFFF"/>
                <w:lang w:val="en-US"/>
              </w:rPr>
              <w:t xml:space="preserve"> delivery to the post office referring to the address specified herein.</w:t>
            </w:r>
          </w:p>
        </w:tc>
      </w:tr>
      <w:tr w:rsidR="007E0EC3" w:rsidRPr="00EA51DC" w14:paraId="2A31F126" w14:textId="2297092E" w:rsidTr="00D76154">
        <w:tc>
          <w:tcPr>
            <w:tcW w:w="5382" w:type="dxa"/>
          </w:tcPr>
          <w:p w14:paraId="52D75703" w14:textId="6D840824" w:rsidR="007E0EC3" w:rsidRPr="002957D1" w:rsidRDefault="007E0EC3" w:rsidP="007424B7">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hAnsi="Cambria"/>
                <w:sz w:val="22"/>
                <w:szCs w:val="22"/>
                <w:lang w:val="uk-UA"/>
              </w:rPr>
              <w:t xml:space="preserve">Будь-які виділення </w:t>
            </w:r>
            <w:r w:rsidR="00D366DE" w:rsidRPr="002957D1">
              <w:rPr>
                <w:rFonts w:ascii="Cambria" w:hAnsi="Cambria"/>
                <w:sz w:val="22"/>
                <w:szCs w:val="22"/>
                <w:lang w:val="uk-UA"/>
              </w:rPr>
              <w:t xml:space="preserve">та пробіли </w:t>
            </w:r>
            <w:r w:rsidRPr="002957D1">
              <w:rPr>
                <w:rFonts w:ascii="Cambria" w:hAnsi="Cambria"/>
                <w:sz w:val="22"/>
                <w:szCs w:val="22"/>
                <w:lang w:val="uk-UA"/>
              </w:rPr>
              <w:t xml:space="preserve">у тексті </w:t>
            </w:r>
            <w:r w:rsidR="00D366DE">
              <w:rPr>
                <w:rFonts w:ascii="Cambria" w:hAnsi="Cambria"/>
                <w:sz w:val="22"/>
                <w:szCs w:val="22"/>
                <w:lang w:val="uk-UA"/>
              </w:rPr>
              <w:t xml:space="preserve">цього </w:t>
            </w:r>
            <w:r w:rsidRPr="002957D1">
              <w:rPr>
                <w:rFonts w:ascii="Cambria" w:hAnsi="Cambria"/>
                <w:sz w:val="22"/>
                <w:szCs w:val="22"/>
                <w:lang w:val="uk-UA"/>
              </w:rPr>
              <w:t xml:space="preserve"> Договору </w:t>
            </w:r>
            <w:r w:rsidR="00D366DE">
              <w:rPr>
                <w:rFonts w:ascii="Cambria" w:hAnsi="Cambria"/>
                <w:sz w:val="22"/>
                <w:szCs w:val="22"/>
                <w:lang w:val="uk-UA"/>
              </w:rPr>
              <w:t xml:space="preserve"> </w:t>
            </w:r>
            <w:r w:rsidR="00D366DE" w:rsidRPr="002957D1">
              <w:rPr>
                <w:rFonts w:ascii="Cambria" w:hAnsi="Cambria"/>
                <w:sz w:val="22"/>
                <w:szCs w:val="22"/>
                <w:lang w:val="uk-UA"/>
              </w:rPr>
              <w:t>зроблені (залишені)</w:t>
            </w:r>
            <w:r w:rsidR="00D366DE">
              <w:rPr>
                <w:rFonts w:ascii="Cambria" w:hAnsi="Cambria"/>
                <w:sz w:val="22"/>
                <w:szCs w:val="22"/>
                <w:lang w:val="uk-UA"/>
              </w:rPr>
              <w:t xml:space="preserve"> </w:t>
            </w:r>
            <w:r w:rsidRPr="002957D1">
              <w:rPr>
                <w:rFonts w:ascii="Cambria" w:hAnsi="Cambria"/>
                <w:sz w:val="22"/>
                <w:szCs w:val="22"/>
                <w:lang w:val="uk-UA"/>
              </w:rPr>
              <w:t xml:space="preserve">виключно з метою зручності </w:t>
            </w:r>
            <w:r w:rsidR="00106258">
              <w:rPr>
                <w:rFonts w:ascii="Cambria" w:hAnsi="Cambria"/>
                <w:sz w:val="22"/>
                <w:szCs w:val="22"/>
                <w:lang w:val="uk-UA"/>
              </w:rPr>
              <w:t xml:space="preserve"> </w:t>
            </w:r>
            <w:r w:rsidRPr="002957D1">
              <w:rPr>
                <w:rFonts w:ascii="Cambria" w:hAnsi="Cambria"/>
                <w:sz w:val="22"/>
                <w:szCs w:val="22"/>
                <w:lang w:val="uk-UA"/>
              </w:rPr>
              <w:t>або</w:t>
            </w:r>
            <w:r w:rsidR="00106258">
              <w:rPr>
                <w:rFonts w:ascii="Cambria" w:hAnsi="Cambria"/>
                <w:sz w:val="22"/>
                <w:szCs w:val="22"/>
                <w:lang w:val="uk-UA"/>
              </w:rPr>
              <w:t xml:space="preserve"> для</w:t>
            </w:r>
            <w:r w:rsidRPr="002957D1">
              <w:rPr>
                <w:rFonts w:ascii="Cambria" w:hAnsi="Cambria"/>
                <w:sz w:val="22"/>
                <w:szCs w:val="22"/>
                <w:lang w:val="uk-UA"/>
              </w:rPr>
              <w:t xml:space="preserve"> заповненн</w:t>
            </w:r>
            <w:r w:rsidR="00106258">
              <w:rPr>
                <w:rFonts w:ascii="Cambria" w:hAnsi="Cambria"/>
                <w:sz w:val="22"/>
                <w:szCs w:val="22"/>
                <w:lang w:val="uk-UA"/>
              </w:rPr>
              <w:t>я</w:t>
            </w:r>
            <w:r w:rsidRPr="002957D1">
              <w:rPr>
                <w:rFonts w:ascii="Cambria" w:hAnsi="Cambria"/>
                <w:sz w:val="22"/>
                <w:szCs w:val="22"/>
                <w:lang w:val="uk-UA"/>
              </w:rPr>
              <w:t xml:space="preserve"> </w:t>
            </w:r>
            <w:r w:rsidR="00106258">
              <w:rPr>
                <w:rFonts w:ascii="Cambria" w:hAnsi="Cambria"/>
                <w:sz w:val="22"/>
                <w:szCs w:val="22"/>
                <w:lang w:val="uk-UA"/>
              </w:rPr>
              <w:t xml:space="preserve"> </w:t>
            </w:r>
            <w:r w:rsidRPr="002957D1">
              <w:rPr>
                <w:rFonts w:ascii="Cambria" w:hAnsi="Cambria"/>
                <w:sz w:val="22"/>
                <w:szCs w:val="22"/>
                <w:lang w:val="uk-UA"/>
              </w:rPr>
              <w:t xml:space="preserve">і не можуть використовуватись як визначальні при тлумаченні змісту відповідних положень Договору. Заповнення пробілів у Договорі здійснюється рукописно при оформленні тексту Договору перед його підписанням Сторонами. </w:t>
            </w:r>
          </w:p>
        </w:tc>
        <w:tc>
          <w:tcPr>
            <w:tcW w:w="5097" w:type="dxa"/>
          </w:tcPr>
          <w:p w14:paraId="1747F40B" w14:textId="69F4601D" w:rsidR="007E0EC3" w:rsidRPr="00D854C7" w:rsidRDefault="007E0EC3" w:rsidP="00935967">
            <w:pPr>
              <w:pStyle w:val="af4"/>
              <w:numPr>
                <w:ilvl w:val="1"/>
                <w:numId w:val="40"/>
              </w:numPr>
              <w:tabs>
                <w:tab w:val="left" w:pos="900"/>
              </w:tabs>
              <w:ind w:left="0" w:firstLine="180"/>
              <w:jc w:val="both"/>
              <w:rPr>
                <w:rFonts w:ascii="Cambria" w:hAnsi="Cambria"/>
                <w:sz w:val="22"/>
                <w:shd w:val="clear" w:color="auto" w:fill="FFFFFF"/>
                <w:lang w:val="en-US"/>
              </w:rPr>
            </w:pPr>
            <w:r w:rsidRPr="00D854C7">
              <w:rPr>
                <w:rFonts w:ascii="Cambria" w:hAnsi="Cambria"/>
                <w:sz w:val="22"/>
                <w:shd w:val="clear" w:color="auto" w:fill="FFFFFF"/>
                <w:lang w:val="en-US"/>
              </w:rPr>
              <w:t xml:space="preserve">Any highlights and blank spaces in the text of this Contract are made for convenience </w:t>
            </w:r>
            <w:r w:rsidR="00106258">
              <w:rPr>
                <w:rFonts w:ascii="Cambria" w:hAnsi="Cambria"/>
                <w:sz w:val="22"/>
                <w:shd w:val="clear" w:color="auto" w:fill="FFFFFF"/>
                <w:lang w:val="en-US"/>
              </w:rPr>
              <w:t xml:space="preserve"> or for subsequent filling in</w:t>
            </w:r>
            <w:r w:rsidRPr="00D854C7">
              <w:rPr>
                <w:rFonts w:ascii="Cambria" w:hAnsi="Cambria"/>
                <w:sz w:val="22"/>
                <w:shd w:val="clear" w:color="auto" w:fill="FFFFFF"/>
                <w:lang w:val="en-US"/>
              </w:rPr>
              <w:t xml:space="preserve">  and shall not be taken into account when interpreting the relevant provisions hereof. Blank spaces in the Contract shall be filled in by hand</w:t>
            </w:r>
            <w:r w:rsidR="00106258">
              <w:rPr>
                <w:rFonts w:ascii="Cambria" w:hAnsi="Cambria"/>
                <w:sz w:val="22"/>
                <w:shd w:val="clear" w:color="auto" w:fill="FFFFFF"/>
                <w:lang w:val="en-US"/>
              </w:rPr>
              <w:t>writing</w:t>
            </w:r>
            <w:r w:rsidRPr="00D854C7">
              <w:rPr>
                <w:rFonts w:ascii="Cambria" w:hAnsi="Cambria"/>
                <w:sz w:val="22"/>
                <w:shd w:val="clear" w:color="auto" w:fill="FFFFFF"/>
                <w:lang w:val="en-US"/>
              </w:rPr>
              <w:t xml:space="preserve"> </w:t>
            </w:r>
            <w:r w:rsidR="00106258">
              <w:rPr>
                <w:rFonts w:ascii="Cambria" w:hAnsi="Cambria"/>
                <w:sz w:val="22"/>
                <w:shd w:val="clear" w:color="auto" w:fill="FFFFFF"/>
                <w:lang w:val="en-US"/>
              </w:rPr>
              <w:t xml:space="preserve"> </w:t>
            </w:r>
            <w:r w:rsidRPr="00D854C7">
              <w:rPr>
                <w:rFonts w:ascii="Cambria" w:hAnsi="Cambria"/>
                <w:sz w:val="22"/>
                <w:shd w:val="clear" w:color="auto" w:fill="FFFFFF"/>
                <w:lang w:val="en-US"/>
              </w:rPr>
              <w:t xml:space="preserve">prior to </w:t>
            </w:r>
            <w:r w:rsidR="00106258" w:rsidRPr="00D854C7">
              <w:rPr>
                <w:rFonts w:ascii="Cambria" w:hAnsi="Cambria"/>
                <w:sz w:val="22"/>
                <w:shd w:val="clear" w:color="auto" w:fill="FFFFFF"/>
                <w:lang w:val="en-US"/>
              </w:rPr>
              <w:t>the Contract</w:t>
            </w:r>
            <w:r w:rsidR="00106258">
              <w:rPr>
                <w:rFonts w:ascii="Cambria" w:hAnsi="Cambria"/>
                <w:sz w:val="22"/>
                <w:shd w:val="clear" w:color="auto" w:fill="FFFFFF"/>
                <w:lang w:val="en-US"/>
              </w:rPr>
              <w:t>'s</w:t>
            </w:r>
            <w:r w:rsidR="00106258" w:rsidRPr="00D854C7">
              <w:rPr>
                <w:rFonts w:ascii="Cambria" w:hAnsi="Cambria"/>
                <w:sz w:val="22"/>
                <w:shd w:val="clear" w:color="auto" w:fill="FFFFFF"/>
                <w:lang w:val="en-US"/>
              </w:rPr>
              <w:t xml:space="preserve"> </w:t>
            </w:r>
            <w:r w:rsidRPr="00D854C7">
              <w:rPr>
                <w:rFonts w:ascii="Cambria" w:hAnsi="Cambria"/>
                <w:sz w:val="22"/>
                <w:shd w:val="clear" w:color="auto" w:fill="FFFFFF"/>
                <w:lang w:val="en-US"/>
              </w:rPr>
              <w:t>being signed by the</w:t>
            </w:r>
            <w:r w:rsidR="00106258">
              <w:rPr>
                <w:rFonts w:ascii="Cambria" w:hAnsi="Cambria"/>
                <w:sz w:val="22"/>
                <w:shd w:val="clear" w:color="auto" w:fill="FFFFFF"/>
                <w:lang w:val="en-US"/>
              </w:rPr>
              <w:t> </w:t>
            </w:r>
            <w:r w:rsidRPr="00D854C7">
              <w:rPr>
                <w:rFonts w:ascii="Cambria" w:hAnsi="Cambria"/>
                <w:sz w:val="22"/>
                <w:shd w:val="clear" w:color="auto" w:fill="FFFFFF"/>
                <w:lang w:val="en-US"/>
              </w:rPr>
              <w:t xml:space="preserve">Parties. </w:t>
            </w:r>
          </w:p>
        </w:tc>
      </w:tr>
      <w:tr w:rsidR="007E0EC3" w:rsidRPr="00EA51DC" w14:paraId="7BA53D4A" w14:textId="3E6A04AA" w:rsidTr="00D76154">
        <w:tc>
          <w:tcPr>
            <w:tcW w:w="5382" w:type="dxa"/>
          </w:tcPr>
          <w:p w14:paraId="58FCF739" w14:textId="3151FA05" w:rsidR="007E0EC3" w:rsidRPr="002957D1" w:rsidRDefault="007E0EC3" w:rsidP="007E0EC3">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hAnsi="Cambria"/>
                <w:sz w:val="22"/>
                <w:szCs w:val="22"/>
                <w:lang w:val="uk-UA"/>
              </w:rPr>
              <w:t xml:space="preserve">Для цілей цього Договору робочими днями вважаються всі дні тижня, крім вихідних днів - суботи і неділі </w:t>
            </w:r>
            <w:r w:rsidR="00106258">
              <w:rPr>
                <w:rFonts w:ascii="Cambria" w:hAnsi="Cambria"/>
                <w:sz w:val="22"/>
                <w:szCs w:val="22"/>
                <w:lang w:val="en-US"/>
              </w:rPr>
              <w:t xml:space="preserve">- </w:t>
            </w:r>
            <w:r w:rsidRPr="002957D1">
              <w:rPr>
                <w:rFonts w:ascii="Cambria" w:hAnsi="Cambria"/>
                <w:sz w:val="22"/>
                <w:szCs w:val="22"/>
                <w:lang w:val="uk-UA"/>
              </w:rPr>
              <w:t>та святкових днів відповідно до ст.</w:t>
            </w:r>
            <w:r w:rsidR="00106258">
              <w:rPr>
                <w:rFonts w:ascii="Cambria" w:hAnsi="Cambria"/>
                <w:sz w:val="22"/>
                <w:szCs w:val="22"/>
                <w:lang w:val="en-US"/>
              </w:rPr>
              <w:t xml:space="preserve"> </w:t>
            </w:r>
            <w:r w:rsidRPr="002957D1">
              <w:rPr>
                <w:rFonts w:ascii="Cambria" w:hAnsi="Cambria"/>
                <w:sz w:val="22"/>
                <w:szCs w:val="22"/>
                <w:lang w:val="uk-UA"/>
              </w:rPr>
              <w:t>73 КЗпП України.</w:t>
            </w:r>
          </w:p>
        </w:tc>
        <w:tc>
          <w:tcPr>
            <w:tcW w:w="5097" w:type="dxa"/>
          </w:tcPr>
          <w:p w14:paraId="0441D038" w14:textId="5F1815BF" w:rsidR="007E0EC3" w:rsidRPr="00D854C7" w:rsidRDefault="007E0EC3" w:rsidP="00935967">
            <w:pPr>
              <w:pStyle w:val="af4"/>
              <w:numPr>
                <w:ilvl w:val="1"/>
                <w:numId w:val="40"/>
              </w:numPr>
              <w:tabs>
                <w:tab w:val="left" w:pos="882"/>
              </w:tabs>
              <w:ind w:left="0" w:firstLine="180"/>
              <w:jc w:val="both"/>
              <w:rPr>
                <w:rFonts w:ascii="Cambria" w:hAnsi="Cambria"/>
                <w:sz w:val="22"/>
                <w:shd w:val="clear" w:color="auto" w:fill="FFFFFF"/>
                <w:lang w:val="en-US"/>
              </w:rPr>
            </w:pPr>
            <w:r w:rsidRPr="00D854C7">
              <w:rPr>
                <w:rFonts w:ascii="Cambria" w:hAnsi="Cambria"/>
                <w:sz w:val="22"/>
                <w:shd w:val="clear" w:color="auto" w:fill="FFFFFF"/>
                <w:lang w:val="en-US"/>
              </w:rPr>
              <w:t>When used in this Contract, business days shall mean all days of the week, except weekends (Saturday and Sunday) and holidays in accordance with Article 73 of the Labor Code of Ukraine.</w:t>
            </w:r>
          </w:p>
        </w:tc>
      </w:tr>
      <w:tr w:rsidR="007E0EC3" w:rsidRPr="00EA51DC" w14:paraId="1B6AE477" w14:textId="6BDD9B61" w:rsidTr="00D76154">
        <w:tc>
          <w:tcPr>
            <w:tcW w:w="5382" w:type="dxa"/>
          </w:tcPr>
          <w:p w14:paraId="0D2D3C31" w14:textId="77777777" w:rsidR="007E0EC3" w:rsidRPr="002957D1" w:rsidRDefault="007E0EC3" w:rsidP="007E0EC3">
            <w:pPr>
              <w:pStyle w:val="af4"/>
              <w:numPr>
                <w:ilvl w:val="1"/>
                <w:numId w:val="3"/>
              </w:numPr>
              <w:tabs>
                <w:tab w:val="left" w:pos="284"/>
                <w:tab w:val="left" w:pos="567"/>
                <w:tab w:val="left" w:pos="1134"/>
              </w:tabs>
              <w:suppressAutoHyphens w:val="0"/>
              <w:ind w:left="0" w:firstLine="567"/>
              <w:jc w:val="both"/>
              <w:rPr>
                <w:rFonts w:ascii="Cambria" w:hAnsi="Cambria"/>
                <w:sz w:val="22"/>
                <w:szCs w:val="22"/>
                <w:lang w:val="uk-UA"/>
              </w:rPr>
            </w:pPr>
            <w:r w:rsidRPr="002957D1">
              <w:rPr>
                <w:rFonts w:ascii="Cambria" w:hAnsi="Cambria"/>
                <w:sz w:val="22"/>
                <w:szCs w:val="22"/>
                <w:lang w:val="uk-UA"/>
              </w:rPr>
              <w:t xml:space="preserve">Відповідно та в межах Закону України «Про захист персональних даних» від 01 червня 2010 року № 2297-VІ, зі змінами та доповненнями, уповноважені особи Сторін надають згоду на обробку персональних даних: у картотеках та/або за допомогою інформаційно-телекомунікаційної системи бази даних контрагентів суб'єкта </w:t>
            </w:r>
            <w:r w:rsidRPr="002957D1">
              <w:rPr>
                <w:rFonts w:ascii="Cambria" w:hAnsi="Cambria"/>
                <w:sz w:val="22"/>
                <w:szCs w:val="22"/>
                <w:lang w:val="uk-UA"/>
              </w:rPr>
              <w:lastRenderedPageBreak/>
              <w:t>господарювання з метою ведення діловодства, подачі податкової звітності, та інших фінансово-господарських питань; в рахунках, актах, накладних, інших бухгалтерських документах, в обсягах, визначених в даному Договорі, та з метою виконання Договору. Сторони дійшли згоди, що персональні дані Сторін можуть бути включені до відповідних баз персональних даних Сторін та використовуватися виключно для здійснення дій, що пов'язані з виконанням цього Договору.</w:t>
            </w:r>
          </w:p>
        </w:tc>
        <w:tc>
          <w:tcPr>
            <w:tcW w:w="5097" w:type="dxa"/>
          </w:tcPr>
          <w:p w14:paraId="2F9ECA6E" w14:textId="394255F9" w:rsidR="007E0EC3" w:rsidRPr="00D854C7" w:rsidRDefault="007E0EC3" w:rsidP="00935967">
            <w:pPr>
              <w:pStyle w:val="af4"/>
              <w:numPr>
                <w:ilvl w:val="1"/>
                <w:numId w:val="40"/>
              </w:numPr>
              <w:tabs>
                <w:tab w:val="left" w:pos="882"/>
              </w:tabs>
              <w:ind w:left="0" w:firstLine="180"/>
              <w:jc w:val="both"/>
              <w:rPr>
                <w:rFonts w:ascii="Cambria" w:hAnsi="Cambria"/>
                <w:sz w:val="22"/>
                <w:shd w:val="clear" w:color="auto" w:fill="FFFFFF"/>
                <w:lang w:val="en-US"/>
              </w:rPr>
            </w:pPr>
            <w:r w:rsidRPr="00D854C7">
              <w:rPr>
                <w:rFonts w:ascii="Cambria" w:hAnsi="Cambria"/>
                <w:sz w:val="22"/>
                <w:shd w:val="clear" w:color="auto" w:fill="FFFFFF"/>
                <w:lang w:val="en-US"/>
              </w:rPr>
              <w:lastRenderedPageBreak/>
              <w:t xml:space="preserve">Pursuant to, and to the extent required by, Law of Ukraine </w:t>
            </w:r>
            <w:r w:rsidRPr="002157F1">
              <w:rPr>
                <w:rFonts w:ascii="Cambria" w:hAnsi="Cambria"/>
                <w:i/>
                <w:sz w:val="22"/>
                <w:shd w:val="clear" w:color="auto" w:fill="FFFFFF"/>
                <w:lang w:val="en-US"/>
              </w:rPr>
              <w:t>On Personal Data Protection</w:t>
            </w:r>
            <w:r w:rsidRPr="00D854C7">
              <w:rPr>
                <w:rFonts w:ascii="Cambria" w:hAnsi="Cambria"/>
                <w:sz w:val="22"/>
                <w:shd w:val="clear" w:color="auto" w:fill="FFFFFF"/>
                <w:lang w:val="en-US"/>
              </w:rPr>
              <w:t xml:space="preserve"> as of 1</w:t>
            </w:r>
            <w:r w:rsidR="00070E72">
              <w:rPr>
                <w:rFonts w:ascii="Cambria" w:hAnsi="Cambria"/>
                <w:sz w:val="22"/>
                <w:shd w:val="clear" w:color="auto" w:fill="FFFFFF"/>
                <w:lang w:val="en-US"/>
              </w:rPr>
              <w:t> </w:t>
            </w:r>
            <w:r w:rsidRPr="00D854C7">
              <w:rPr>
                <w:rFonts w:ascii="Cambria" w:hAnsi="Cambria"/>
                <w:sz w:val="22"/>
                <w:shd w:val="clear" w:color="auto" w:fill="FFFFFF"/>
                <w:lang w:val="en-US"/>
              </w:rPr>
              <w:t>June 2010 No.</w:t>
            </w:r>
            <w:r w:rsidR="00070E72">
              <w:rPr>
                <w:rFonts w:ascii="Cambria" w:hAnsi="Cambria"/>
                <w:sz w:val="22"/>
                <w:shd w:val="clear" w:color="auto" w:fill="FFFFFF"/>
                <w:lang w:val="en-US"/>
              </w:rPr>
              <w:t> </w:t>
            </w:r>
            <w:r w:rsidRPr="00D854C7">
              <w:rPr>
                <w:rFonts w:ascii="Cambria" w:hAnsi="Cambria"/>
                <w:sz w:val="22"/>
                <w:shd w:val="clear" w:color="auto" w:fill="FFFFFF"/>
                <w:lang w:val="en-US"/>
              </w:rPr>
              <w:t xml:space="preserve">2297-VI, as amended, the authorized persons of the Parties hereby give consent to the processing of personal data in files and/or using information and telecommunications system of the business entity’s contractor database </w:t>
            </w:r>
            <w:r w:rsidRPr="00D854C7">
              <w:rPr>
                <w:rFonts w:ascii="Cambria" w:hAnsi="Cambria"/>
                <w:sz w:val="22"/>
                <w:shd w:val="clear" w:color="auto" w:fill="FFFFFF"/>
                <w:lang w:val="en-US"/>
              </w:rPr>
              <w:lastRenderedPageBreak/>
              <w:t>for the purpose of record keeping, tax reporting, and other financial and business matters; in bills, certificates, invoices and other accounting documents, to the extent specified in this Contract and for the purpose hereof. The Parties hereby agree that their personal data may be included in the relevant databases containing personal data</w:t>
            </w:r>
            <w:r w:rsidR="00CE0D61" w:rsidRPr="00D854C7">
              <w:rPr>
                <w:rFonts w:ascii="Cambria" w:hAnsi="Cambria"/>
                <w:sz w:val="22"/>
                <w:shd w:val="clear" w:color="auto" w:fill="FFFFFF"/>
                <w:lang w:val="en-US"/>
              </w:rPr>
              <w:t xml:space="preserve"> of the Parties</w:t>
            </w:r>
            <w:r w:rsidRPr="00D854C7">
              <w:rPr>
                <w:rFonts w:ascii="Cambria" w:hAnsi="Cambria"/>
                <w:sz w:val="22"/>
                <w:shd w:val="clear" w:color="auto" w:fill="FFFFFF"/>
                <w:lang w:val="en-US"/>
              </w:rPr>
              <w:t xml:space="preserve"> and shall be used solely for the purposes hereof.</w:t>
            </w:r>
          </w:p>
        </w:tc>
      </w:tr>
      <w:tr w:rsidR="007E0EC3" w:rsidRPr="00EA51DC" w14:paraId="0F08CB61" w14:textId="79C8B0E7" w:rsidTr="00D76154">
        <w:tc>
          <w:tcPr>
            <w:tcW w:w="5382" w:type="dxa"/>
          </w:tcPr>
          <w:p w14:paraId="6ECB79B3" w14:textId="3A0718BA" w:rsidR="007E0EC3" w:rsidRPr="002957D1" w:rsidRDefault="007E0EC3">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lastRenderedPageBreak/>
              <w:t xml:space="preserve">Підписанням даного Договору Сторони підтверджують повне та однакове розуміння положень </w:t>
            </w:r>
            <w:r w:rsidR="00106258" w:rsidRPr="002957D1">
              <w:rPr>
                <w:rFonts w:ascii="Cambria" w:eastAsiaTheme="minorHAnsi" w:hAnsi="Cambria"/>
                <w:sz w:val="22"/>
                <w:szCs w:val="22"/>
                <w:shd w:val="clear" w:color="auto" w:fill="FFFFFF"/>
                <w:lang w:val="uk-UA" w:eastAsia="en-US"/>
              </w:rPr>
              <w:t>Д</w:t>
            </w:r>
            <w:r w:rsidRPr="002957D1">
              <w:rPr>
                <w:rFonts w:ascii="Cambria" w:eastAsiaTheme="minorHAnsi" w:hAnsi="Cambria"/>
                <w:sz w:val="22"/>
                <w:szCs w:val="22"/>
                <w:shd w:val="clear" w:color="auto" w:fill="FFFFFF"/>
                <w:lang w:val="uk-UA" w:eastAsia="en-US"/>
              </w:rPr>
              <w:t>оговору та наслідків взятих на себе зобов’язань. Сторони підтверджують, що йому зрозумілі наслідки невиконання договірних зобов’язань, порядок розрахунку та сплати штрафних санкцій.</w:t>
            </w:r>
          </w:p>
        </w:tc>
        <w:tc>
          <w:tcPr>
            <w:tcW w:w="5097" w:type="dxa"/>
          </w:tcPr>
          <w:p w14:paraId="2337910B" w14:textId="2DD53B4D" w:rsidR="007E0EC3" w:rsidRPr="00D854C7" w:rsidRDefault="007E0EC3" w:rsidP="00935967">
            <w:pPr>
              <w:pStyle w:val="af4"/>
              <w:numPr>
                <w:ilvl w:val="1"/>
                <w:numId w:val="40"/>
              </w:numPr>
              <w:tabs>
                <w:tab w:val="left" w:pos="882"/>
              </w:tabs>
              <w:ind w:left="0" w:firstLine="180"/>
              <w:jc w:val="both"/>
              <w:rPr>
                <w:rFonts w:ascii="Cambria" w:hAnsi="Cambria"/>
                <w:sz w:val="22"/>
                <w:shd w:val="clear" w:color="auto" w:fill="FFFFFF"/>
                <w:lang w:val="en-US"/>
              </w:rPr>
            </w:pPr>
            <w:r w:rsidRPr="007E0EC3">
              <w:rPr>
                <w:rFonts w:ascii="Cambria" w:hAnsi="Cambria"/>
                <w:sz w:val="22"/>
                <w:shd w:val="clear" w:color="auto" w:fill="FFFFFF"/>
                <w:lang w:val="en-US"/>
              </w:rPr>
              <w:t xml:space="preserve">The Parties hereby confirm that they signed this Contract with full and </w:t>
            </w:r>
            <w:r w:rsidR="00685678">
              <w:rPr>
                <w:rFonts w:ascii="Cambria" w:hAnsi="Cambria"/>
                <w:sz w:val="22"/>
                <w:shd w:val="clear" w:color="auto" w:fill="FFFFFF"/>
                <w:lang w:val="en-US"/>
              </w:rPr>
              <w:t xml:space="preserve">same </w:t>
            </w:r>
            <w:r w:rsidRPr="007E0EC3">
              <w:rPr>
                <w:rFonts w:ascii="Cambria" w:hAnsi="Cambria"/>
                <w:sz w:val="22"/>
                <w:shd w:val="clear" w:color="auto" w:fill="FFFFFF"/>
                <w:lang w:val="en-US"/>
              </w:rPr>
              <w:t xml:space="preserve"> understand</w:t>
            </w:r>
            <w:r w:rsidR="00CC6E9A">
              <w:rPr>
                <w:rFonts w:ascii="Cambria" w:hAnsi="Cambria"/>
                <w:sz w:val="22"/>
                <w:shd w:val="clear" w:color="auto" w:fill="FFFFFF"/>
                <w:lang w:val="en-US"/>
              </w:rPr>
              <w:t>ing</w:t>
            </w:r>
            <w:r w:rsidRPr="007E0EC3">
              <w:rPr>
                <w:rFonts w:ascii="Cambria" w:hAnsi="Cambria"/>
                <w:sz w:val="22"/>
                <w:shd w:val="clear" w:color="auto" w:fill="FFFFFF"/>
                <w:lang w:val="en-US"/>
              </w:rPr>
              <w:t xml:space="preserve"> of its provisions and the effects of their obligations assumed hereunder. The Parties hereby confirm that they understand the effects of failure to perform their contractual obligations, including those related to calculation and payment of liquidated damages.</w:t>
            </w:r>
          </w:p>
        </w:tc>
      </w:tr>
      <w:tr w:rsidR="007E0EC3" w:rsidRPr="00EA51DC" w14:paraId="4222917A" w14:textId="25C4280B" w:rsidTr="00D76154">
        <w:tc>
          <w:tcPr>
            <w:tcW w:w="5382" w:type="dxa"/>
          </w:tcPr>
          <w:p w14:paraId="5F6F0BBF" w14:textId="11E5B2D7" w:rsidR="007E0EC3" w:rsidRPr="002957D1" w:rsidRDefault="007E0EC3" w:rsidP="00685678">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 xml:space="preserve">Сторони підтверджують та гарантують, що до дати підписання цього </w:t>
            </w:r>
            <w:r w:rsidR="00106258" w:rsidRPr="002957D1">
              <w:rPr>
                <w:rFonts w:ascii="Cambria" w:eastAsiaTheme="minorHAnsi" w:hAnsi="Cambria"/>
                <w:sz w:val="22"/>
                <w:szCs w:val="22"/>
                <w:shd w:val="clear" w:color="auto" w:fill="FFFFFF"/>
                <w:lang w:val="uk-UA" w:eastAsia="en-US"/>
              </w:rPr>
              <w:t>Д</w:t>
            </w:r>
            <w:r w:rsidRPr="002957D1">
              <w:rPr>
                <w:rFonts w:ascii="Cambria" w:eastAsiaTheme="minorHAnsi" w:hAnsi="Cambria"/>
                <w:sz w:val="22"/>
                <w:szCs w:val="22"/>
                <w:shd w:val="clear" w:color="auto" w:fill="FFFFFF"/>
                <w:lang w:val="uk-UA" w:eastAsia="en-US"/>
              </w:rPr>
              <w:t xml:space="preserve">оговору, жодна із Сторін не мала з іншою Стороною цього договору будь-яких правовідносин та/або будь-яких фінансово господарських обов’язків та/або юридичних зобов’язань та/або заборгованості. </w:t>
            </w:r>
          </w:p>
        </w:tc>
        <w:tc>
          <w:tcPr>
            <w:tcW w:w="5097" w:type="dxa"/>
          </w:tcPr>
          <w:p w14:paraId="7140E7B0" w14:textId="243C2880" w:rsidR="007E0EC3" w:rsidRPr="00D854C7" w:rsidRDefault="007E0EC3" w:rsidP="00935967">
            <w:pPr>
              <w:pStyle w:val="af4"/>
              <w:numPr>
                <w:ilvl w:val="1"/>
                <w:numId w:val="40"/>
              </w:numPr>
              <w:tabs>
                <w:tab w:val="left" w:pos="882"/>
              </w:tabs>
              <w:ind w:left="0" w:firstLine="180"/>
              <w:jc w:val="both"/>
              <w:rPr>
                <w:rFonts w:ascii="Cambria" w:hAnsi="Cambria"/>
                <w:sz w:val="22"/>
                <w:shd w:val="clear" w:color="auto" w:fill="FFFFFF"/>
                <w:lang w:val="en-US"/>
              </w:rPr>
            </w:pPr>
            <w:r w:rsidRPr="007E0EC3">
              <w:rPr>
                <w:rFonts w:ascii="Cambria" w:hAnsi="Cambria"/>
                <w:sz w:val="22"/>
                <w:shd w:val="clear" w:color="auto" w:fill="FFFFFF"/>
                <w:lang w:val="en-US"/>
              </w:rPr>
              <w:t>The Parties hereby represent and warrant that neither Par</w:t>
            </w:r>
            <w:r w:rsidR="00CB7B2A">
              <w:rPr>
                <w:rFonts w:ascii="Cambria" w:hAnsi="Cambria"/>
                <w:sz w:val="22"/>
                <w:shd w:val="clear" w:color="auto" w:fill="FFFFFF"/>
                <w:lang w:val="en-US"/>
              </w:rPr>
              <w:t xml:space="preserve">ty has had any legal relations </w:t>
            </w:r>
            <w:r w:rsidRPr="007E0EC3">
              <w:rPr>
                <w:rFonts w:ascii="Cambria" w:hAnsi="Cambria"/>
                <w:sz w:val="22"/>
                <w:shd w:val="clear" w:color="auto" w:fill="FFFFFF"/>
                <w:lang w:val="en-US"/>
              </w:rPr>
              <w:t xml:space="preserve">with, and/or any financial and business obligations and/or legal obligations before, and/or any debts owing to the other Party hereto prior to this Contract execution date. </w:t>
            </w:r>
          </w:p>
        </w:tc>
      </w:tr>
      <w:tr w:rsidR="007E0EC3" w:rsidRPr="00EA51DC" w14:paraId="359F2991" w14:textId="620545E5" w:rsidTr="00D76154">
        <w:tc>
          <w:tcPr>
            <w:tcW w:w="5382" w:type="dxa"/>
          </w:tcPr>
          <w:p w14:paraId="4333CF29" w14:textId="3D4C7754" w:rsidR="007E0EC3" w:rsidRPr="002957D1" w:rsidRDefault="007E0EC3">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Сторони підтверджують та гарантують, що (якщо таке було) все листування, повідомлення, кореспонденція, попередні Договори, листи про наміри, надані консультації та надана інформація між Сторонами, що відбулася до дати підписання Договору</w:t>
            </w:r>
            <w:r w:rsidR="00685678">
              <w:rPr>
                <w:rFonts w:ascii="Cambria" w:eastAsiaTheme="minorHAnsi" w:hAnsi="Cambria"/>
                <w:sz w:val="22"/>
                <w:szCs w:val="22"/>
                <w:shd w:val="clear" w:color="auto" w:fill="FFFFFF"/>
                <w:lang w:val="en-US" w:eastAsia="en-US"/>
              </w:rPr>
              <w:t>,</w:t>
            </w:r>
            <w:r w:rsidRPr="002957D1">
              <w:rPr>
                <w:rFonts w:ascii="Cambria" w:eastAsiaTheme="minorHAnsi" w:hAnsi="Cambria"/>
                <w:sz w:val="22"/>
                <w:szCs w:val="22"/>
                <w:shd w:val="clear" w:color="auto" w:fill="FFFFFF"/>
                <w:lang w:val="uk-UA" w:eastAsia="en-US"/>
              </w:rPr>
              <w:t xml:space="preserve"> втрачає юридичну силу </w:t>
            </w:r>
            <w:r w:rsidR="00685678">
              <w:rPr>
                <w:rFonts w:ascii="Cambria" w:eastAsiaTheme="minorHAnsi" w:hAnsi="Cambria"/>
                <w:sz w:val="22"/>
                <w:szCs w:val="22"/>
                <w:shd w:val="clear" w:color="auto" w:fill="FFFFFF"/>
                <w:lang w:val="en-US" w:eastAsia="en-US"/>
              </w:rPr>
              <w:t xml:space="preserve"> </w:t>
            </w:r>
            <w:r w:rsidRPr="002957D1">
              <w:rPr>
                <w:rFonts w:ascii="Cambria" w:eastAsiaTheme="minorHAnsi" w:hAnsi="Cambria"/>
                <w:sz w:val="22"/>
                <w:szCs w:val="22"/>
                <w:shd w:val="clear" w:color="auto" w:fill="FFFFFF"/>
                <w:lang w:val="uk-UA" w:eastAsia="en-US"/>
              </w:rPr>
              <w:t>з дати підписання цього Договору.</w:t>
            </w:r>
          </w:p>
        </w:tc>
        <w:tc>
          <w:tcPr>
            <w:tcW w:w="5097" w:type="dxa"/>
          </w:tcPr>
          <w:p w14:paraId="7F573EE0" w14:textId="06D6DCED" w:rsidR="007E0EC3" w:rsidRPr="00D854C7" w:rsidRDefault="007E0EC3" w:rsidP="00935967">
            <w:pPr>
              <w:pStyle w:val="af4"/>
              <w:numPr>
                <w:ilvl w:val="1"/>
                <w:numId w:val="40"/>
              </w:numPr>
              <w:tabs>
                <w:tab w:val="left" w:pos="882"/>
              </w:tabs>
              <w:ind w:left="0" w:firstLine="180"/>
              <w:jc w:val="both"/>
              <w:rPr>
                <w:rFonts w:ascii="Cambria" w:hAnsi="Cambria"/>
                <w:sz w:val="22"/>
                <w:shd w:val="clear" w:color="auto" w:fill="FFFFFF"/>
                <w:lang w:val="en-US"/>
              </w:rPr>
            </w:pPr>
            <w:r w:rsidRPr="007E0EC3">
              <w:rPr>
                <w:rFonts w:ascii="Cambria" w:hAnsi="Cambria"/>
                <w:sz w:val="22"/>
                <w:shd w:val="clear" w:color="auto" w:fill="FFFFFF"/>
                <w:lang w:val="en-US"/>
              </w:rPr>
              <w:t>The Parties hereby represent and warrant that all and any letters, notices, correspondence, preliminary agreements, letters of intent, consultations and information (if any) exchanged between the Parties prior to this Contract execution date shall become null and void upon signing hereof.</w:t>
            </w:r>
          </w:p>
        </w:tc>
      </w:tr>
      <w:tr w:rsidR="007E0EC3" w:rsidRPr="00EA51DC" w14:paraId="4AD34F67" w14:textId="51140BAA" w:rsidTr="00D76154">
        <w:tc>
          <w:tcPr>
            <w:tcW w:w="5382" w:type="dxa"/>
          </w:tcPr>
          <w:p w14:paraId="031F0884" w14:textId="422ED213" w:rsidR="007E0EC3" w:rsidRDefault="007E0EC3" w:rsidP="007E0EC3">
            <w:pPr>
              <w:pStyle w:val="af4"/>
              <w:numPr>
                <w:ilvl w:val="1"/>
                <w:numId w:val="3"/>
              </w:numPr>
              <w:ind w:left="0" w:firstLine="567"/>
              <w:jc w:val="both"/>
              <w:rPr>
                <w:rFonts w:ascii="Cambria" w:eastAsiaTheme="minorHAnsi" w:hAnsi="Cambria"/>
                <w:sz w:val="22"/>
                <w:szCs w:val="22"/>
                <w:shd w:val="clear" w:color="auto" w:fill="FFFFFF"/>
                <w:lang w:val="uk-UA" w:eastAsia="en-US"/>
              </w:rPr>
            </w:pPr>
            <w:r w:rsidRPr="002957D1">
              <w:rPr>
                <w:rFonts w:ascii="Cambria" w:eastAsiaTheme="minorHAnsi" w:hAnsi="Cambria"/>
                <w:sz w:val="22"/>
                <w:szCs w:val="22"/>
                <w:shd w:val="clear" w:color="auto" w:fill="FFFFFF"/>
                <w:lang w:val="uk-UA" w:eastAsia="en-US"/>
              </w:rPr>
              <w:t xml:space="preserve">Цей Договір складений при повному розумінні Сторонами його умов та термінології українською мовою </w:t>
            </w:r>
            <w:r w:rsidR="00685678">
              <w:rPr>
                <w:rFonts w:ascii="Cambria" w:eastAsiaTheme="minorHAnsi" w:hAnsi="Cambria"/>
                <w:sz w:val="22"/>
                <w:szCs w:val="22"/>
                <w:shd w:val="clear" w:color="auto" w:fill="FFFFFF"/>
                <w:lang w:val="uk-UA" w:eastAsia="en-US"/>
              </w:rPr>
              <w:t xml:space="preserve">з перекладом на англійську </w:t>
            </w:r>
            <w:r w:rsidRPr="002957D1">
              <w:rPr>
                <w:rFonts w:ascii="Cambria" w:eastAsiaTheme="minorHAnsi" w:hAnsi="Cambria"/>
                <w:sz w:val="22"/>
                <w:szCs w:val="22"/>
                <w:shd w:val="clear" w:color="auto" w:fill="FFFFFF"/>
                <w:lang w:val="uk-UA" w:eastAsia="en-US"/>
              </w:rPr>
              <w:t>у двох автентичних примірниках, по одному для кожної із Сторін.</w:t>
            </w:r>
            <w:r w:rsidR="00685678" w:rsidRPr="002957D1">
              <w:rPr>
                <w:rFonts w:ascii="Cambria" w:eastAsiaTheme="minorHAnsi" w:hAnsi="Cambria"/>
                <w:sz w:val="22"/>
                <w:szCs w:val="22"/>
                <w:shd w:val="clear" w:color="auto" w:fill="FFFFFF"/>
                <w:lang w:val="uk-UA" w:eastAsia="en-US"/>
              </w:rPr>
              <w:t xml:space="preserve"> </w:t>
            </w:r>
            <w:r w:rsidR="00685678">
              <w:rPr>
                <w:rFonts w:ascii="Cambria" w:eastAsiaTheme="minorHAnsi" w:hAnsi="Cambria"/>
                <w:sz w:val="22"/>
                <w:szCs w:val="22"/>
                <w:shd w:val="clear" w:color="auto" w:fill="FFFFFF"/>
                <w:lang w:val="uk-UA" w:eastAsia="en-US"/>
              </w:rPr>
              <w:t xml:space="preserve"> У випадку розбіжностей між текстами українською </w:t>
            </w:r>
            <w:r w:rsidR="00685678" w:rsidRPr="007424B7">
              <w:rPr>
                <w:rFonts w:ascii="Cambria" w:eastAsiaTheme="minorHAnsi" w:hAnsi="Cambria"/>
                <w:sz w:val="22"/>
                <w:szCs w:val="22"/>
                <w:shd w:val="clear" w:color="auto" w:fill="FFFFFF"/>
                <w:lang w:val="uk-UA" w:eastAsia="en-US"/>
              </w:rPr>
              <w:t>та англійською мовою, переважну силу має текст українською</w:t>
            </w:r>
            <w:r w:rsidR="007424B7" w:rsidRPr="007424B7">
              <w:rPr>
                <w:rFonts w:ascii="Cambria" w:eastAsiaTheme="minorHAnsi" w:hAnsi="Cambria"/>
                <w:sz w:val="22"/>
                <w:szCs w:val="22"/>
                <w:shd w:val="clear" w:color="auto" w:fill="FFFFFF"/>
                <w:lang w:val="uk-UA" w:eastAsia="en-US"/>
              </w:rPr>
              <w:t xml:space="preserve"> </w:t>
            </w:r>
            <w:r w:rsidR="00685678" w:rsidRPr="007424B7">
              <w:rPr>
                <w:rFonts w:ascii="Cambria" w:eastAsiaTheme="minorHAnsi" w:hAnsi="Cambria"/>
                <w:sz w:val="22"/>
                <w:szCs w:val="22"/>
                <w:shd w:val="clear" w:color="auto" w:fill="FFFFFF"/>
                <w:lang w:val="uk-UA" w:eastAsia="en-US"/>
              </w:rPr>
              <w:t>мовою</w:t>
            </w:r>
            <w:r w:rsidR="00685678" w:rsidRPr="002957D1">
              <w:rPr>
                <w:rFonts w:ascii="Cambria" w:eastAsiaTheme="minorHAnsi" w:hAnsi="Cambria"/>
                <w:sz w:val="22"/>
                <w:szCs w:val="22"/>
                <w:shd w:val="clear" w:color="auto" w:fill="FFFFFF"/>
                <w:lang w:val="uk-UA" w:eastAsia="en-US"/>
              </w:rPr>
              <w:t>,</w:t>
            </w:r>
          </w:p>
          <w:p w14:paraId="385ADF8F" w14:textId="77777777" w:rsidR="00281461" w:rsidRDefault="00281461" w:rsidP="00281461">
            <w:pPr>
              <w:pStyle w:val="af4"/>
              <w:ind w:left="567"/>
              <w:jc w:val="both"/>
              <w:rPr>
                <w:rFonts w:ascii="Cambria" w:eastAsiaTheme="minorHAnsi" w:hAnsi="Cambria"/>
                <w:sz w:val="22"/>
                <w:szCs w:val="22"/>
                <w:shd w:val="clear" w:color="auto" w:fill="FFFFFF"/>
                <w:lang w:eastAsia="en-US"/>
              </w:rPr>
            </w:pPr>
          </w:p>
          <w:p w14:paraId="360A7911" w14:textId="205A0412" w:rsidR="004427A3" w:rsidRPr="007424B7" w:rsidRDefault="004427A3" w:rsidP="00281461">
            <w:pPr>
              <w:pStyle w:val="af4"/>
              <w:ind w:left="567"/>
              <w:jc w:val="both"/>
              <w:rPr>
                <w:rFonts w:ascii="Cambria" w:eastAsiaTheme="minorHAnsi" w:hAnsi="Cambria"/>
                <w:sz w:val="22"/>
                <w:szCs w:val="22"/>
                <w:shd w:val="clear" w:color="auto" w:fill="FFFFFF"/>
                <w:lang w:eastAsia="en-US"/>
              </w:rPr>
            </w:pPr>
          </w:p>
        </w:tc>
        <w:tc>
          <w:tcPr>
            <w:tcW w:w="5097" w:type="dxa"/>
          </w:tcPr>
          <w:p w14:paraId="09104F01" w14:textId="04568BEC" w:rsidR="007E0EC3" w:rsidRPr="007424B7" w:rsidRDefault="00292EA8" w:rsidP="00935967">
            <w:pPr>
              <w:pStyle w:val="af4"/>
              <w:numPr>
                <w:ilvl w:val="1"/>
                <w:numId w:val="40"/>
              </w:numPr>
              <w:tabs>
                <w:tab w:val="left" w:pos="882"/>
              </w:tabs>
              <w:ind w:left="0" w:firstLine="180"/>
              <w:jc w:val="both"/>
              <w:rPr>
                <w:rFonts w:ascii="Cambria" w:hAnsi="Cambria"/>
                <w:sz w:val="22"/>
                <w:shd w:val="clear" w:color="auto" w:fill="FFFFFF"/>
                <w:lang w:val="en-US"/>
              </w:rPr>
            </w:pPr>
            <w:r w:rsidRPr="007424B7">
              <w:rPr>
                <w:rFonts w:ascii="Cambria" w:hAnsi="Cambria"/>
                <w:sz w:val="22"/>
                <w:shd w:val="clear" w:color="auto" w:fill="FFFFFF"/>
                <w:lang w:val="en-US"/>
              </w:rPr>
              <w:t xml:space="preserve">The Parties hereby acknowledge that they have read and understood the terms and the terminology of this Contract, which is </w:t>
            </w:r>
            <w:r w:rsidR="00A403E3" w:rsidRPr="007424B7">
              <w:rPr>
                <w:rFonts w:ascii="Cambria" w:hAnsi="Cambria"/>
                <w:sz w:val="22"/>
                <w:shd w:val="clear" w:color="auto" w:fill="FFFFFF"/>
                <w:lang w:val="en-US"/>
              </w:rPr>
              <w:t xml:space="preserve">executed in Ukrainian </w:t>
            </w:r>
            <w:r w:rsidR="00685678" w:rsidRPr="007424B7">
              <w:rPr>
                <w:rFonts w:ascii="Cambria" w:hAnsi="Cambria"/>
                <w:sz w:val="22"/>
                <w:shd w:val="clear" w:color="auto" w:fill="FFFFFF"/>
                <w:lang w:val="en-US"/>
              </w:rPr>
              <w:t xml:space="preserve">with translation into English </w:t>
            </w:r>
            <w:r w:rsidR="00A403E3" w:rsidRPr="007424B7">
              <w:rPr>
                <w:rFonts w:ascii="Cambria" w:hAnsi="Cambria"/>
                <w:sz w:val="22"/>
                <w:shd w:val="clear" w:color="auto" w:fill="FFFFFF"/>
                <w:lang w:val="en-US"/>
              </w:rPr>
              <w:t>in two original</w:t>
            </w:r>
            <w:r w:rsidR="00685678" w:rsidRPr="007424B7">
              <w:rPr>
                <w:rFonts w:ascii="Cambria" w:hAnsi="Cambria"/>
                <w:sz w:val="22"/>
                <w:shd w:val="clear" w:color="auto" w:fill="FFFFFF"/>
                <w:lang w:val="en-US"/>
              </w:rPr>
              <w:t xml:space="preserve"> copies</w:t>
            </w:r>
            <w:r w:rsidRPr="007424B7">
              <w:rPr>
                <w:rFonts w:ascii="Cambria" w:hAnsi="Cambria"/>
                <w:sz w:val="22"/>
                <w:shd w:val="clear" w:color="auto" w:fill="FFFFFF"/>
                <w:lang w:val="en-US"/>
              </w:rPr>
              <w:t xml:space="preserve">, </w:t>
            </w:r>
            <w:r w:rsidR="00A403E3" w:rsidRPr="007424B7">
              <w:rPr>
                <w:rFonts w:ascii="Cambria" w:hAnsi="Cambria"/>
                <w:sz w:val="22"/>
                <w:shd w:val="clear" w:color="auto" w:fill="FFFFFF"/>
                <w:lang w:val="en-US"/>
              </w:rPr>
              <w:t xml:space="preserve">, one for each Party. </w:t>
            </w:r>
            <w:r w:rsidRPr="007424B7">
              <w:rPr>
                <w:rFonts w:ascii="Cambria" w:hAnsi="Cambria"/>
                <w:sz w:val="22"/>
                <w:shd w:val="clear" w:color="auto" w:fill="FFFFFF"/>
                <w:lang w:val="en-US"/>
              </w:rPr>
              <w:t xml:space="preserve"> In case of discrepancy between the texts, the text in </w:t>
            </w:r>
            <w:r w:rsidR="007424B7" w:rsidRPr="007424B7">
              <w:rPr>
                <w:rFonts w:ascii="Cambria" w:hAnsi="Cambria"/>
                <w:sz w:val="22"/>
                <w:shd w:val="clear" w:color="auto" w:fill="FFFFFF"/>
                <w:lang w:val="en-US"/>
              </w:rPr>
              <w:t xml:space="preserve"> </w:t>
            </w:r>
            <w:r w:rsidRPr="007424B7">
              <w:rPr>
                <w:rFonts w:ascii="Cambria" w:hAnsi="Cambria"/>
                <w:sz w:val="22"/>
                <w:shd w:val="clear" w:color="auto" w:fill="FFFFFF"/>
                <w:lang w:val="en-US"/>
              </w:rPr>
              <w:t>Ukrainian</w:t>
            </w:r>
            <w:r w:rsidR="007424B7" w:rsidRPr="007424B7">
              <w:rPr>
                <w:rFonts w:ascii="Cambria" w:hAnsi="Cambria"/>
                <w:sz w:val="22"/>
                <w:shd w:val="clear" w:color="auto" w:fill="FFFFFF"/>
                <w:lang w:val="en-US"/>
              </w:rPr>
              <w:t xml:space="preserve"> </w:t>
            </w:r>
            <w:r w:rsidRPr="007424B7">
              <w:rPr>
                <w:rFonts w:ascii="Cambria" w:hAnsi="Cambria"/>
                <w:sz w:val="22"/>
                <w:shd w:val="clear" w:color="auto" w:fill="FFFFFF"/>
                <w:lang w:val="en-US"/>
              </w:rPr>
              <w:t xml:space="preserve"> shall have the prevailing force. </w:t>
            </w:r>
          </w:p>
        </w:tc>
      </w:tr>
      <w:tr w:rsidR="007E0EC3" w:rsidRPr="002957D1" w14:paraId="35CA48A8" w14:textId="77777777" w:rsidTr="00D76154">
        <w:tc>
          <w:tcPr>
            <w:tcW w:w="5382" w:type="dxa"/>
          </w:tcPr>
          <w:p w14:paraId="05F14080" w14:textId="0C2F2C27" w:rsidR="00281461" w:rsidRPr="002957D1" w:rsidRDefault="007E0EC3" w:rsidP="004427A3">
            <w:pPr>
              <w:pStyle w:val="af4"/>
              <w:numPr>
                <w:ilvl w:val="0"/>
                <w:numId w:val="3"/>
              </w:numPr>
              <w:jc w:val="center"/>
              <w:rPr>
                <w:rFonts w:ascii="Cambria" w:eastAsiaTheme="minorHAnsi" w:hAnsi="Cambria"/>
                <w:sz w:val="22"/>
                <w:szCs w:val="22"/>
                <w:shd w:val="clear" w:color="auto" w:fill="FFFFFF"/>
                <w:lang w:val="uk-UA" w:eastAsia="en-US"/>
              </w:rPr>
            </w:pPr>
            <w:r w:rsidRPr="002957D1">
              <w:rPr>
                <w:rFonts w:ascii="Cambria" w:hAnsi="Cambria"/>
                <w:b/>
                <w:sz w:val="22"/>
                <w:szCs w:val="22"/>
                <w:lang w:val="uk-UA"/>
              </w:rPr>
              <w:t>Реквізити Сторін</w:t>
            </w:r>
          </w:p>
        </w:tc>
        <w:tc>
          <w:tcPr>
            <w:tcW w:w="5097" w:type="dxa"/>
          </w:tcPr>
          <w:p w14:paraId="13441445" w14:textId="45714146" w:rsidR="007E0EC3" w:rsidRPr="007E0EC3" w:rsidRDefault="007E0EC3" w:rsidP="00935967">
            <w:pPr>
              <w:pStyle w:val="af4"/>
              <w:numPr>
                <w:ilvl w:val="0"/>
                <w:numId w:val="40"/>
              </w:numPr>
              <w:jc w:val="center"/>
              <w:rPr>
                <w:rFonts w:ascii="Cambria" w:eastAsiaTheme="minorHAnsi" w:hAnsi="Cambria"/>
                <w:sz w:val="22"/>
                <w:szCs w:val="22"/>
                <w:shd w:val="clear" w:color="auto" w:fill="FFFFFF"/>
                <w:lang w:val="en-US" w:eastAsia="en-US"/>
              </w:rPr>
            </w:pPr>
            <w:r w:rsidRPr="007E0EC3">
              <w:rPr>
                <w:rFonts w:ascii="Cambria" w:hAnsi="Cambria"/>
                <w:b/>
                <w:sz w:val="22"/>
                <w:lang w:val="en-US"/>
              </w:rPr>
              <w:t>Details of the Parties</w:t>
            </w:r>
          </w:p>
        </w:tc>
      </w:tr>
      <w:tr w:rsidR="007F6839" w:rsidRPr="002957D1" w14:paraId="79A7F391" w14:textId="77777777" w:rsidTr="004427A3">
        <w:trPr>
          <w:trHeight w:val="311"/>
        </w:trPr>
        <w:tc>
          <w:tcPr>
            <w:tcW w:w="5382" w:type="dxa"/>
          </w:tcPr>
          <w:p w14:paraId="3863A562" w14:textId="7A7829AF" w:rsidR="007F6839" w:rsidRPr="002957D1" w:rsidRDefault="007F6839" w:rsidP="007F6839">
            <w:pPr>
              <w:pStyle w:val="af4"/>
              <w:ind w:left="0"/>
              <w:jc w:val="center"/>
              <w:rPr>
                <w:rFonts w:ascii="Cambria" w:hAnsi="Cambria"/>
                <w:b/>
                <w:sz w:val="22"/>
                <w:szCs w:val="22"/>
                <w:lang w:val="uk-UA"/>
              </w:rPr>
            </w:pPr>
            <w:r w:rsidRPr="002957D1">
              <w:rPr>
                <w:rFonts w:ascii="Cambria" w:hAnsi="Cambria"/>
                <w:b/>
                <w:sz w:val="22"/>
                <w:szCs w:val="22"/>
                <w:lang w:val="uk-UA"/>
              </w:rPr>
              <w:t>ЗАМОВНИК:</w:t>
            </w:r>
          </w:p>
        </w:tc>
        <w:tc>
          <w:tcPr>
            <w:tcW w:w="5097" w:type="dxa"/>
          </w:tcPr>
          <w:p w14:paraId="61CC6768" w14:textId="3DAF6129" w:rsidR="00CE52CF" w:rsidRPr="007F6839" w:rsidRDefault="007F6839" w:rsidP="004427A3">
            <w:pPr>
              <w:jc w:val="center"/>
              <w:rPr>
                <w:rFonts w:ascii="Cambria" w:hAnsi="Cambria"/>
                <w:b/>
                <w:sz w:val="22"/>
                <w:lang w:val="en-US"/>
              </w:rPr>
            </w:pPr>
            <w:r w:rsidRPr="007F6839">
              <w:rPr>
                <w:rFonts w:ascii="Cambria" w:hAnsi="Cambria"/>
                <w:b/>
                <w:sz w:val="22"/>
                <w:lang w:val="en-US"/>
              </w:rPr>
              <w:t>CUSTOMER:</w:t>
            </w:r>
          </w:p>
        </w:tc>
      </w:tr>
      <w:tr w:rsidR="007F6839" w:rsidRPr="00EA51DC" w14:paraId="5062966D" w14:textId="77777777" w:rsidTr="004427A3">
        <w:trPr>
          <w:trHeight w:val="3054"/>
        </w:trPr>
        <w:tc>
          <w:tcPr>
            <w:tcW w:w="5382" w:type="dxa"/>
          </w:tcPr>
          <w:p w14:paraId="1D7ACE2C" w14:textId="5675240B" w:rsidR="007F6839" w:rsidRPr="004427A3" w:rsidRDefault="007F6839" w:rsidP="007F6839">
            <w:pPr>
              <w:pStyle w:val="af4"/>
              <w:ind w:left="0"/>
              <w:jc w:val="right"/>
              <w:rPr>
                <w:rFonts w:ascii="Cambria" w:hAnsi="Cambria"/>
                <w:b/>
                <w:sz w:val="22"/>
                <w:szCs w:val="22"/>
                <w:lang w:val="uk-UA"/>
              </w:rPr>
            </w:pPr>
          </w:p>
        </w:tc>
        <w:tc>
          <w:tcPr>
            <w:tcW w:w="5097" w:type="dxa"/>
          </w:tcPr>
          <w:p w14:paraId="0B442596" w14:textId="77777777" w:rsidR="007F6839" w:rsidRPr="004427A3" w:rsidRDefault="007F6839" w:rsidP="007F6839">
            <w:pPr>
              <w:rPr>
                <w:rFonts w:ascii="Cambria" w:hAnsi="Cambria"/>
                <w:b/>
                <w:sz w:val="22"/>
                <w:szCs w:val="22"/>
                <w:lang w:val="en-US"/>
              </w:rPr>
            </w:pPr>
          </w:p>
        </w:tc>
      </w:tr>
      <w:tr w:rsidR="007F6839" w:rsidRPr="002957D1" w14:paraId="71179E00" w14:textId="77777777" w:rsidTr="00D76154">
        <w:tc>
          <w:tcPr>
            <w:tcW w:w="5382" w:type="dxa"/>
          </w:tcPr>
          <w:p w14:paraId="532C4C81" w14:textId="5477679F" w:rsidR="007F6839" w:rsidRPr="002957D1" w:rsidRDefault="007F6839" w:rsidP="007F6839">
            <w:pPr>
              <w:ind w:left="30"/>
              <w:jc w:val="center"/>
              <w:rPr>
                <w:rFonts w:ascii="Cambria" w:hAnsi="Cambria"/>
                <w:sz w:val="22"/>
                <w:szCs w:val="22"/>
                <w:lang w:val="uk-UA"/>
              </w:rPr>
            </w:pPr>
            <w:r w:rsidRPr="002957D1">
              <w:rPr>
                <w:rFonts w:ascii="Cambria" w:hAnsi="Cambria"/>
                <w:b/>
                <w:sz w:val="22"/>
                <w:szCs w:val="22"/>
                <w:lang w:val="uk-UA"/>
              </w:rPr>
              <w:t>ВИКОНАВЕЦЬ:</w:t>
            </w:r>
          </w:p>
        </w:tc>
        <w:tc>
          <w:tcPr>
            <w:tcW w:w="5097" w:type="dxa"/>
          </w:tcPr>
          <w:p w14:paraId="657FC0E2" w14:textId="080EC142" w:rsidR="007F6839" w:rsidRPr="007F6839" w:rsidRDefault="007F6839" w:rsidP="007F6839">
            <w:pPr>
              <w:jc w:val="center"/>
              <w:rPr>
                <w:rFonts w:ascii="Cambria" w:hAnsi="Cambria"/>
                <w:b/>
                <w:sz w:val="22"/>
                <w:lang w:val="en-US"/>
              </w:rPr>
            </w:pPr>
            <w:r>
              <w:rPr>
                <w:rFonts w:ascii="Cambria" w:hAnsi="Cambria"/>
                <w:b/>
                <w:sz w:val="22"/>
                <w:lang w:val="en-US"/>
              </w:rPr>
              <w:t>CONTRACTOR</w:t>
            </w:r>
            <w:r w:rsidRPr="007F6839">
              <w:rPr>
                <w:rFonts w:ascii="Cambria" w:hAnsi="Cambria"/>
                <w:b/>
                <w:sz w:val="22"/>
                <w:lang w:val="en-US"/>
              </w:rPr>
              <w:t>:</w:t>
            </w:r>
          </w:p>
        </w:tc>
      </w:tr>
      <w:tr w:rsidR="007F6839" w:rsidRPr="002957D1" w14:paraId="7D1D9522" w14:textId="77777777" w:rsidTr="00D76154">
        <w:tc>
          <w:tcPr>
            <w:tcW w:w="5382" w:type="dxa"/>
          </w:tcPr>
          <w:p w14:paraId="03CF2F9C" w14:textId="77777777" w:rsidR="007F6839" w:rsidRPr="002957D1" w:rsidRDefault="007F6839" w:rsidP="007F6839">
            <w:pPr>
              <w:snapToGrid w:val="0"/>
              <w:ind w:left="30"/>
              <w:jc w:val="center"/>
              <w:rPr>
                <w:rFonts w:ascii="Cambria" w:hAnsi="Cambria"/>
                <w:sz w:val="22"/>
                <w:szCs w:val="22"/>
                <w:lang w:val="uk-UA"/>
              </w:rPr>
            </w:pPr>
            <w:r w:rsidRPr="002957D1">
              <w:rPr>
                <w:rFonts w:ascii="Cambria" w:hAnsi="Cambria"/>
                <w:sz w:val="22"/>
                <w:szCs w:val="22"/>
                <w:lang w:val="uk-UA"/>
              </w:rPr>
              <w:t>ТОВ «ДЖИННІ КО»</w:t>
            </w:r>
          </w:p>
          <w:p w14:paraId="3E6215EA" w14:textId="77777777" w:rsidR="007F6839" w:rsidRPr="002957D1" w:rsidRDefault="007F6839" w:rsidP="007F6839">
            <w:pPr>
              <w:ind w:left="30"/>
              <w:rPr>
                <w:rFonts w:ascii="Cambria" w:hAnsi="Cambria"/>
                <w:sz w:val="22"/>
                <w:szCs w:val="22"/>
                <w:lang w:val="uk-UA"/>
              </w:rPr>
            </w:pPr>
          </w:p>
          <w:p w14:paraId="53EF8C38"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Код ЄДРПОУ 42379986</w:t>
            </w:r>
          </w:p>
          <w:p w14:paraId="27E334DC"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 xml:space="preserve"> 01030, м. Київ, вулиця Леонтовича, будинок 7</w:t>
            </w:r>
          </w:p>
          <w:p w14:paraId="526FA0B5"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ІПН 423799826593</w:t>
            </w:r>
          </w:p>
          <w:p w14:paraId="1F750FDB" w14:textId="77777777" w:rsidR="007F6839" w:rsidRPr="002957D1" w:rsidRDefault="007F6839" w:rsidP="007F6839">
            <w:pPr>
              <w:ind w:left="30"/>
              <w:rPr>
                <w:rFonts w:ascii="Cambria" w:hAnsi="Cambria"/>
                <w:sz w:val="22"/>
                <w:szCs w:val="22"/>
                <w:lang w:val="uk-UA"/>
              </w:rPr>
            </w:pPr>
            <w:r w:rsidRPr="002957D1">
              <w:rPr>
                <w:rFonts w:ascii="Segoe UI Symbol" w:eastAsia="MS Gothic" w:hAnsi="Segoe UI Symbol" w:cs="Segoe UI Symbol"/>
                <w:sz w:val="22"/>
                <w:szCs w:val="22"/>
                <w:lang w:val="uk-UA"/>
              </w:rPr>
              <w:lastRenderedPageBreak/>
              <w:t>☏</w:t>
            </w:r>
            <w:r w:rsidRPr="002957D1">
              <w:rPr>
                <w:rFonts w:ascii="Cambria" w:hAnsi="Cambria"/>
                <w:sz w:val="22"/>
                <w:szCs w:val="22"/>
                <w:lang w:val="uk-UA"/>
              </w:rPr>
              <w:t xml:space="preserve"> +380666027810</w:t>
            </w:r>
          </w:p>
          <w:p w14:paraId="68EDFEB3"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UA893515330000026005052100831</w:t>
            </w:r>
          </w:p>
          <w:p w14:paraId="0D51176F"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UA883209840000026001210406338 </w:t>
            </w:r>
          </w:p>
          <w:p w14:paraId="7AFCC135"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адреса для листування : А/С 10439 м. Харків, 61101</w:t>
            </w:r>
          </w:p>
          <w:p w14:paraId="4D8CFDD2" w14:textId="77777777" w:rsidR="007F6839" w:rsidRPr="002957D1" w:rsidRDefault="007F6839" w:rsidP="007F6839">
            <w:pPr>
              <w:ind w:left="30"/>
              <w:jc w:val="both"/>
              <w:rPr>
                <w:rFonts w:ascii="Cambria" w:hAnsi="Cambria"/>
                <w:sz w:val="22"/>
                <w:szCs w:val="22"/>
                <w:lang w:val="uk-UA"/>
              </w:rPr>
            </w:pPr>
            <w:r w:rsidRPr="002957D1">
              <w:rPr>
                <w:rFonts w:ascii="Cambria" w:hAnsi="Cambria"/>
                <w:sz w:val="22"/>
                <w:szCs w:val="22"/>
                <w:lang w:val="uk-UA"/>
              </w:rPr>
              <w:t>Є платником податку на прибуток на загальних підставах, платник ПДВ</w:t>
            </w:r>
          </w:p>
          <w:p w14:paraId="34F24CF6" w14:textId="77777777" w:rsidR="007F6839" w:rsidRPr="002957D1" w:rsidRDefault="007F6839" w:rsidP="007F6839">
            <w:pPr>
              <w:ind w:left="30"/>
              <w:rPr>
                <w:rFonts w:ascii="Cambria" w:hAnsi="Cambria"/>
                <w:sz w:val="22"/>
                <w:szCs w:val="22"/>
                <w:lang w:val="uk-UA"/>
              </w:rPr>
            </w:pPr>
          </w:p>
          <w:p w14:paraId="4E7F53E1" w14:textId="77777777" w:rsidR="007F6839" w:rsidRPr="002957D1" w:rsidRDefault="007F6839" w:rsidP="007F6839">
            <w:pPr>
              <w:ind w:left="30"/>
              <w:rPr>
                <w:rFonts w:ascii="Cambria" w:hAnsi="Cambria"/>
                <w:sz w:val="22"/>
                <w:szCs w:val="22"/>
                <w:lang w:val="uk-UA"/>
              </w:rPr>
            </w:pPr>
            <w:r w:rsidRPr="002957D1">
              <w:rPr>
                <w:rFonts w:ascii="Cambria" w:hAnsi="Cambria"/>
                <w:sz w:val="22"/>
                <w:szCs w:val="22"/>
                <w:lang w:val="uk-UA"/>
              </w:rPr>
              <w:t>Директор</w:t>
            </w:r>
          </w:p>
          <w:p w14:paraId="05C1C8C4" w14:textId="77777777" w:rsidR="007F6839" w:rsidRPr="002957D1" w:rsidRDefault="007F6839" w:rsidP="007F6839">
            <w:pPr>
              <w:ind w:left="30"/>
              <w:rPr>
                <w:rFonts w:ascii="Cambria" w:hAnsi="Cambria"/>
                <w:sz w:val="22"/>
                <w:szCs w:val="22"/>
                <w:lang w:val="uk-UA"/>
              </w:rPr>
            </w:pPr>
          </w:p>
          <w:p w14:paraId="763FBB80" w14:textId="77777777" w:rsidR="007F6839" w:rsidRPr="002957D1" w:rsidRDefault="007F6839" w:rsidP="007F6839">
            <w:pPr>
              <w:ind w:left="30"/>
              <w:rPr>
                <w:rFonts w:ascii="Cambria" w:hAnsi="Cambria"/>
                <w:sz w:val="22"/>
                <w:szCs w:val="22"/>
                <w:lang w:val="uk-UA"/>
              </w:rPr>
            </w:pPr>
          </w:p>
          <w:p w14:paraId="06091577" w14:textId="77777777" w:rsidR="007F6839" w:rsidRPr="002957D1" w:rsidRDefault="007F6839" w:rsidP="007F6839">
            <w:pPr>
              <w:ind w:left="30"/>
              <w:rPr>
                <w:rFonts w:ascii="Cambria" w:hAnsi="Cambria"/>
                <w:sz w:val="22"/>
                <w:szCs w:val="22"/>
                <w:lang w:val="uk-UA"/>
              </w:rPr>
            </w:pPr>
          </w:p>
          <w:p w14:paraId="7FD52602" w14:textId="2589225D" w:rsidR="007F6839" w:rsidRPr="002957D1" w:rsidRDefault="007F6839" w:rsidP="007F6839">
            <w:pPr>
              <w:ind w:left="30"/>
              <w:jc w:val="right"/>
              <w:rPr>
                <w:rFonts w:ascii="Cambria" w:hAnsi="Cambria"/>
                <w:sz w:val="22"/>
                <w:szCs w:val="22"/>
                <w:lang w:val="uk-UA"/>
              </w:rPr>
            </w:pPr>
            <w:r w:rsidRPr="002957D1">
              <w:rPr>
                <w:rFonts w:ascii="Cambria" w:hAnsi="Cambria"/>
                <w:sz w:val="22"/>
                <w:szCs w:val="22"/>
                <w:lang w:val="uk-UA"/>
              </w:rPr>
              <w:t>____________________/ Севастьянова Н.А /</w:t>
            </w:r>
          </w:p>
        </w:tc>
        <w:tc>
          <w:tcPr>
            <w:tcW w:w="5097" w:type="dxa"/>
          </w:tcPr>
          <w:p w14:paraId="512CDECB" w14:textId="77777777" w:rsidR="007F6839" w:rsidRPr="007F6839" w:rsidRDefault="007F6839" w:rsidP="007F6839">
            <w:pPr>
              <w:snapToGrid w:val="0"/>
              <w:jc w:val="center"/>
              <w:rPr>
                <w:rFonts w:ascii="Cambria" w:hAnsi="Cambria"/>
                <w:sz w:val="22"/>
                <w:szCs w:val="22"/>
                <w:lang w:val="en-US"/>
              </w:rPr>
            </w:pPr>
            <w:r w:rsidRPr="007F6839">
              <w:rPr>
                <w:rFonts w:ascii="Cambria" w:hAnsi="Cambria"/>
                <w:sz w:val="22"/>
                <w:lang w:val="en-US"/>
              </w:rPr>
              <w:lastRenderedPageBreak/>
              <w:t>DJINNI CO. LLC</w:t>
            </w:r>
          </w:p>
          <w:p w14:paraId="416BFD6B" w14:textId="77777777" w:rsidR="007F6839" w:rsidRPr="00FC255C" w:rsidRDefault="007F6839" w:rsidP="007F6839">
            <w:pPr>
              <w:rPr>
                <w:rFonts w:ascii="Cambria" w:hAnsi="Cambria"/>
                <w:sz w:val="22"/>
                <w:szCs w:val="22"/>
                <w:lang w:val="uk-UA"/>
              </w:rPr>
            </w:pPr>
          </w:p>
          <w:p w14:paraId="66E5CC62" w14:textId="77777777" w:rsidR="007F6839" w:rsidRPr="007F6839" w:rsidRDefault="007F6839" w:rsidP="007F6839">
            <w:pPr>
              <w:rPr>
                <w:rFonts w:ascii="Cambria" w:hAnsi="Cambria"/>
                <w:sz w:val="22"/>
                <w:szCs w:val="22"/>
                <w:lang w:val="en-US"/>
              </w:rPr>
            </w:pPr>
            <w:r w:rsidRPr="007F6839">
              <w:rPr>
                <w:rFonts w:ascii="Cambria" w:hAnsi="Cambria"/>
                <w:sz w:val="22"/>
                <w:lang w:val="en-US"/>
              </w:rPr>
              <w:t>EDRPOU (identification code) 42379986</w:t>
            </w:r>
          </w:p>
          <w:p w14:paraId="18DEB5A1" w14:textId="791DCBCB" w:rsidR="007F6839" w:rsidRPr="007F6839" w:rsidRDefault="007F6839" w:rsidP="007F6839">
            <w:pPr>
              <w:rPr>
                <w:rFonts w:ascii="Cambria" w:hAnsi="Cambria"/>
                <w:sz w:val="22"/>
                <w:szCs w:val="22"/>
                <w:lang w:val="en-US"/>
              </w:rPr>
            </w:pPr>
            <w:r w:rsidRPr="007F6839">
              <w:rPr>
                <w:rFonts w:ascii="Cambria" w:hAnsi="Cambria"/>
                <w:sz w:val="22"/>
                <w:lang w:val="en-US"/>
              </w:rPr>
              <w:t xml:space="preserve">7 </w:t>
            </w:r>
            <w:proofErr w:type="spellStart"/>
            <w:r w:rsidRPr="007F6839">
              <w:rPr>
                <w:rFonts w:ascii="Cambria" w:hAnsi="Cambria"/>
                <w:sz w:val="22"/>
                <w:lang w:val="en-US"/>
              </w:rPr>
              <w:t>Leontovycha</w:t>
            </w:r>
            <w:proofErr w:type="spellEnd"/>
            <w:r w:rsidRPr="007F6839">
              <w:rPr>
                <w:rFonts w:ascii="Cambria" w:hAnsi="Cambria"/>
                <w:sz w:val="22"/>
                <w:lang w:val="en-US"/>
              </w:rPr>
              <w:t xml:space="preserve"> St., Kyiv, 01030</w:t>
            </w:r>
          </w:p>
          <w:p w14:paraId="32EA95CA" w14:textId="77777777" w:rsidR="007F6839" w:rsidRPr="007F6839" w:rsidRDefault="007F6839" w:rsidP="007F6839">
            <w:pPr>
              <w:rPr>
                <w:rFonts w:ascii="Cambria" w:hAnsi="Cambria"/>
                <w:sz w:val="22"/>
                <w:szCs w:val="22"/>
                <w:lang w:val="en-US"/>
              </w:rPr>
            </w:pPr>
            <w:r w:rsidRPr="007F6839">
              <w:rPr>
                <w:rFonts w:ascii="Cambria" w:hAnsi="Cambria"/>
                <w:sz w:val="22"/>
                <w:lang w:val="en-US"/>
              </w:rPr>
              <w:t>TIN 423799826593</w:t>
            </w:r>
          </w:p>
          <w:p w14:paraId="6C8137FA" w14:textId="77777777" w:rsidR="007F6839" w:rsidRPr="007F6839" w:rsidRDefault="007F6839" w:rsidP="007F6839">
            <w:pPr>
              <w:rPr>
                <w:rFonts w:ascii="Cambria" w:hAnsi="Cambria"/>
                <w:sz w:val="22"/>
                <w:szCs w:val="22"/>
                <w:lang w:val="en-US"/>
              </w:rPr>
            </w:pPr>
            <w:r w:rsidRPr="00DC1A50">
              <w:rPr>
                <w:rFonts w:ascii="Cambria" w:hAnsi="Cambria"/>
                <w:sz w:val="22"/>
                <w:lang w:val="en-US"/>
              </w:rPr>
              <w:lastRenderedPageBreak/>
              <w:t>Tel. +380666027810</w:t>
            </w:r>
          </w:p>
          <w:p w14:paraId="190BAFBF" w14:textId="77777777" w:rsidR="00DC1A50" w:rsidRPr="002957D1" w:rsidRDefault="00DC1A50" w:rsidP="00DC1A50">
            <w:pPr>
              <w:rPr>
                <w:rFonts w:ascii="Cambria" w:hAnsi="Cambria"/>
                <w:sz w:val="22"/>
                <w:szCs w:val="22"/>
                <w:lang w:val="uk-UA"/>
              </w:rPr>
            </w:pPr>
            <w:r w:rsidRPr="002957D1">
              <w:rPr>
                <w:rFonts w:ascii="Cambria" w:hAnsi="Cambria"/>
                <w:sz w:val="22"/>
                <w:szCs w:val="22"/>
                <w:lang w:val="uk-UA"/>
              </w:rPr>
              <w:t>UA893515330000026005052100831</w:t>
            </w:r>
          </w:p>
          <w:p w14:paraId="18FF8EA8" w14:textId="7061F765" w:rsidR="007F6839" w:rsidRPr="007F6839" w:rsidRDefault="00DC1A50" w:rsidP="00DC1A50">
            <w:pPr>
              <w:rPr>
                <w:rFonts w:ascii="Cambria" w:hAnsi="Cambria"/>
                <w:sz w:val="22"/>
                <w:szCs w:val="22"/>
                <w:lang w:val="en-US"/>
              </w:rPr>
            </w:pPr>
            <w:r w:rsidRPr="002957D1">
              <w:rPr>
                <w:rFonts w:ascii="Cambria" w:hAnsi="Cambria"/>
                <w:sz w:val="22"/>
                <w:szCs w:val="22"/>
                <w:lang w:val="uk-UA"/>
              </w:rPr>
              <w:t>UA883209840000026001210406338 </w:t>
            </w:r>
            <w:r w:rsidR="007F6839" w:rsidRPr="007F6839">
              <w:rPr>
                <w:rFonts w:ascii="Cambria" w:hAnsi="Cambria"/>
                <w:sz w:val="22"/>
                <w:lang w:val="en-US"/>
              </w:rPr>
              <w:t> </w:t>
            </w:r>
          </w:p>
          <w:p w14:paraId="1F108E69" w14:textId="77777777" w:rsidR="007F6839" w:rsidRPr="007F6839" w:rsidRDefault="007F6839" w:rsidP="007F6839">
            <w:pPr>
              <w:rPr>
                <w:rFonts w:ascii="Cambria" w:hAnsi="Cambria"/>
                <w:sz w:val="22"/>
                <w:szCs w:val="22"/>
                <w:lang w:val="en-US"/>
              </w:rPr>
            </w:pPr>
            <w:r w:rsidRPr="007F6839">
              <w:rPr>
                <w:rFonts w:ascii="Cambria" w:hAnsi="Cambria"/>
                <w:sz w:val="22"/>
                <w:lang w:val="en-US"/>
              </w:rPr>
              <w:t xml:space="preserve">Mailing address: PO Box 10439, </w:t>
            </w:r>
            <w:proofErr w:type="spellStart"/>
            <w:r w:rsidRPr="007F6839">
              <w:rPr>
                <w:rFonts w:ascii="Cambria" w:hAnsi="Cambria"/>
                <w:sz w:val="22"/>
                <w:lang w:val="en-US"/>
              </w:rPr>
              <w:t>Kharkiv</w:t>
            </w:r>
            <w:proofErr w:type="spellEnd"/>
            <w:r w:rsidRPr="007F6839">
              <w:rPr>
                <w:rFonts w:ascii="Cambria" w:hAnsi="Cambria"/>
                <w:sz w:val="22"/>
                <w:lang w:val="en-US"/>
              </w:rPr>
              <w:t>, 61101</w:t>
            </w:r>
          </w:p>
          <w:p w14:paraId="593421A4" w14:textId="45F458EA" w:rsidR="007F6839" w:rsidRPr="007F6839" w:rsidRDefault="007F6839" w:rsidP="007F6839">
            <w:pPr>
              <w:jc w:val="both"/>
              <w:rPr>
                <w:rFonts w:ascii="Cambria" w:hAnsi="Cambria"/>
                <w:sz w:val="22"/>
                <w:szCs w:val="22"/>
                <w:lang w:val="en-US"/>
              </w:rPr>
            </w:pPr>
            <w:r w:rsidRPr="007F6839">
              <w:rPr>
                <w:rFonts w:ascii="Cambria" w:hAnsi="Cambria"/>
                <w:sz w:val="22"/>
                <w:lang w:val="en-US"/>
              </w:rPr>
              <w:t>Corporate tax payer on common basis</w:t>
            </w:r>
            <w:r w:rsidR="00DC1A50">
              <w:rPr>
                <w:rFonts w:ascii="Cambria" w:hAnsi="Cambria"/>
                <w:sz w:val="22"/>
                <w:lang w:val="en-US"/>
              </w:rPr>
              <w:t>, VAT payer</w:t>
            </w:r>
            <w:r w:rsidRPr="007F6839">
              <w:rPr>
                <w:rFonts w:ascii="Cambria" w:hAnsi="Cambria"/>
                <w:sz w:val="22"/>
                <w:lang w:val="en-US"/>
              </w:rPr>
              <w:t xml:space="preserve"> </w:t>
            </w:r>
          </w:p>
          <w:p w14:paraId="3FFB8611" w14:textId="77777777" w:rsidR="007F6839" w:rsidRDefault="007F6839" w:rsidP="007F6839">
            <w:pPr>
              <w:rPr>
                <w:rFonts w:ascii="Cambria" w:hAnsi="Cambria"/>
                <w:sz w:val="22"/>
                <w:szCs w:val="22"/>
                <w:lang w:val="uk-UA"/>
              </w:rPr>
            </w:pPr>
          </w:p>
          <w:p w14:paraId="1298A23D" w14:textId="77777777" w:rsidR="007F6839" w:rsidRPr="00FC255C" w:rsidRDefault="007F6839" w:rsidP="007F6839">
            <w:pPr>
              <w:rPr>
                <w:rFonts w:ascii="Cambria" w:hAnsi="Cambria"/>
                <w:sz w:val="22"/>
                <w:szCs w:val="22"/>
                <w:lang w:val="uk-UA"/>
              </w:rPr>
            </w:pPr>
          </w:p>
          <w:p w14:paraId="2F530CD3" w14:textId="77777777" w:rsidR="007F6839" w:rsidRPr="00DC1A50" w:rsidRDefault="007F6839" w:rsidP="007F6839">
            <w:pPr>
              <w:rPr>
                <w:rFonts w:ascii="Cambria" w:hAnsi="Cambria"/>
                <w:sz w:val="22"/>
                <w:szCs w:val="22"/>
                <w:lang w:val="en-GB"/>
              </w:rPr>
            </w:pPr>
            <w:r w:rsidRPr="00DC1A50">
              <w:rPr>
                <w:rFonts w:ascii="Cambria" w:hAnsi="Cambria"/>
                <w:sz w:val="22"/>
                <w:lang w:val="en-GB"/>
              </w:rPr>
              <w:t>Director</w:t>
            </w:r>
          </w:p>
          <w:p w14:paraId="201FBB8B" w14:textId="77777777" w:rsidR="007F6839" w:rsidRPr="00FC255C" w:rsidRDefault="007F6839" w:rsidP="007F6839">
            <w:pPr>
              <w:rPr>
                <w:rFonts w:ascii="Cambria" w:hAnsi="Cambria"/>
                <w:sz w:val="22"/>
                <w:szCs w:val="22"/>
                <w:lang w:val="uk-UA"/>
              </w:rPr>
            </w:pPr>
          </w:p>
          <w:p w14:paraId="7C6A8282" w14:textId="77777777" w:rsidR="007F6839" w:rsidRPr="00FC255C" w:rsidRDefault="007F6839" w:rsidP="007F6839">
            <w:pPr>
              <w:rPr>
                <w:rFonts w:ascii="Cambria" w:hAnsi="Cambria"/>
                <w:sz w:val="22"/>
                <w:szCs w:val="22"/>
                <w:lang w:val="uk-UA"/>
              </w:rPr>
            </w:pPr>
          </w:p>
          <w:p w14:paraId="1D1DAC37" w14:textId="77777777" w:rsidR="007F6839" w:rsidRPr="00FC255C" w:rsidRDefault="007F6839" w:rsidP="007F6839">
            <w:pPr>
              <w:rPr>
                <w:rFonts w:ascii="Cambria" w:hAnsi="Cambria"/>
                <w:sz w:val="22"/>
                <w:szCs w:val="22"/>
                <w:lang w:val="uk-UA"/>
              </w:rPr>
            </w:pPr>
          </w:p>
          <w:p w14:paraId="2F2016F6" w14:textId="16647E8B" w:rsidR="007F6839" w:rsidRPr="007F6839" w:rsidRDefault="007F6839" w:rsidP="007F6839">
            <w:pPr>
              <w:jc w:val="right"/>
              <w:rPr>
                <w:rFonts w:ascii="Cambria" w:hAnsi="Cambria"/>
                <w:b/>
                <w:sz w:val="22"/>
                <w:lang w:val="en-US"/>
              </w:rPr>
            </w:pPr>
            <w:r w:rsidRPr="00FC255C">
              <w:rPr>
                <w:rFonts w:ascii="Cambria" w:hAnsi="Cambria"/>
                <w:sz w:val="22"/>
              </w:rPr>
              <w:t xml:space="preserve">____________________/ N. </w:t>
            </w:r>
            <w:proofErr w:type="spellStart"/>
            <w:r w:rsidRPr="00FC255C">
              <w:rPr>
                <w:rFonts w:ascii="Cambria" w:hAnsi="Cambria"/>
                <w:sz w:val="22"/>
              </w:rPr>
              <w:t>Sevastyanova</w:t>
            </w:r>
            <w:proofErr w:type="spellEnd"/>
            <w:r w:rsidRPr="00FC255C">
              <w:rPr>
                <w:rFonts w:ascii="Cambria" w:hAnsi="Cambria"/>
                <w:sz w:val="22"/>
              </w:rPr>
              <w:t xml:space="preserve"> /</w:t>
            </w:r>
          </w:p>
        </w:tc>
      </w:tr>
    </w:tbl>
    <w:p w14:paraId="0475F0F5" w14:textId="3216C2DC" w:rsidR="006A036F" w:rsidRDefault="006A036F" w:rsidP="004427A3">
      <w:pPr>
        <w:rPr>
          <w:rFonts w:ascii="Cambria" w:hAnsi="Cambria"/>
          <w:sz w:val="22"/>
          <w:szCs w:val="22"/>
          <w:lang w:val="uk-UA"/>
        </w:rPr>
      </w:pPr>
    </w:p>
    <w:sectPr w:rsidR="006A036F" w:rsidSect="004427A3">
      <w:headerReference w:type="even" r:id="rId13"/>
      <w:headerReference w:type="default" r:id="rId14"/>
      <w:footerReference w:type="even" r:id="rId15"/>
      <w:footerReference w:type="default" r:id="rId16"/>
      <w:headerReference w:type="first" r:id="rId17"/>
      <w:footerReference w:type="first" r:id="rId18"/>
      <w:pgSz w:w="11906" w:h="16838"/>
      <w:pgMar w:top="510" w:right="510" w:bottom="510" w:left="851" w:header="6"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3160" w14:textId="77777777" w:rsidR="007339D9" w:rsidRDefault="007339D9" w:rsidP="006079F8">
      <w:r>
        <w:separator/>
      </w:r>
    </w:p>
  </w:endnote>
  <w:endnote w:type="continuationSeparator" w:id="0">
    <w:p w14:paraId="507CAA94" w14:textId="77777777" w:rsidR="007339D9" w:rsidRDefault="007339D9" w:rsidP="0060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C5B5" w14:textId="77777777" w:rsidR="007424B7" w:rsidRDefault="007424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uk-UA"/>
      </w:rPr>
      <w:id w:val="-1636016234"/>
      <w:docPartObj>
        <w:docPartGallery w:val="Page Numbers (Bottom of Page)"/>
        <w:docPartUnique/>
      </w:docPartObj>
    </w:sdtPr>
    <w:sdtEndPr/>
    <w:sdtContent>
      <w:sdt>
        <w:sdtPr>
          <w:rPr>
            <w:lang w:val="uk-UA"/>
          </w:rPr>
          <w:id w:val="1661736099"/>
          <w:docPartObj>
            <w:docPartGallery w:val="Page Numbers (Top of Page)"/>
            <w:docPartUnique/>
          </w:docPartObj>
        </w:sdtPr>
        <w:sdtEndPr/>
        <w:sdtContent>
          <w:p w14:paraId="77E1CF68" w14:textId="3115393E" w:rsidR="007424B7" w:rsidRPr="00F05DDC" w:rsidRDefault="007424B7">
            <w:pPr>
              <w:pStyle w:val="a6"/>
              <w:jc w:val="right"/>
              <w:rPr>
                <w:lang w:val="uk-UA"/>
              </w:rPr>
            </w:pPr>
            <w:r w:rsidRPr="00F05DDC">
              <w:rPr>
                <w:lang w:val="uk-UA"/>
              </w:rPr>
              <w:t>Сторінка</w:t>
            </w:r>
            <w:r>
              <w:rPr>
                <w:lang w:val="uk-UA"/>
              </w:rPr>
              <w:t xml:space="preserve"> </w:t>
            </w:r>
            <w:r>
              <w:rPr>
                <w:lang w:val="en-US"/>
              </w:rPr>
              <w:t>/ Page</w:t>
            </w:r>
            <w:r w:rsidRPr="00F05DDC">
              <w:rPr>
                <w:lang w:val="uk-UA"/>
              </w:rPr>
              <w:t xml:space="preserve"> </w:t>
            </w:r>
            <w:r w:rsidRPr="00F05DDC">
              <w:rPr>
                <w:b/>
                <w:bCs/>
                <w:lang w:val="uk-UA"/>
              </w:rPr>
              <w:fldChar w:fldCharType="begin"/>
            </w:r>
            <w:r w:rsidRPr="00F05DDC">
              <w:rPr>
                <w:b/>
                <w:bCs/>
                <w:lang w:val="uk-UA"/>
              </w:rPr>
              <w:instrText>PAGE</w:instrText>
            </w:r>
            <w:r w:rsidRPr="00F05DDC">
              <w:rPr>
                <w:b/>
                <w:bCs/>
                <w:lang w:val="uk-UA"/>
              </w:rPr>
              <w:fldChar w:fldCharType="separate"/>
            </w:r>
            <w:r>
              <w:rPr>
                <w:b/>
                <w:bCs/>
                <w:noProof/>
                <w:lang w:val="uk-UA"/>
              </w:rPr>
              <w:t>1</w:t>
            </w:r>
            <w:r w:rsidRPr="00F05DDC">
              <w:rPr>
                <w:b/>
                <w:bCs/>
                <w:lang w:val="uk-UA"/>
              </w:rPr>
              <w:fldChar w:fldCharType="end"/>
            </w:r>
            <w:r w:rsidRPr="00F05DDC">
              <w:rPr>
                <w:lang w:val="uk-UA"/>
              </w:rPr>
              <w:t xml:space="preserve"> з</w:t>
            </w:r>
            <w:r>
              <w:rPr>
                <w:lang w:val="en-US"/>
              </w:rPr>
              <w:t xml:space="preserve"> / of</w:t>
            </w:r>
            <w:r w:rsidRPr="00F05DDC">
              <w:rPr>
                <w:lang w:val="uk-UA"/>
              </w:rPr>
              <w:t xml:space="preserve"> </w:t>
            </w:r>
            <w:r w:rsidRPr="00F05DDC">
              <w:rPr>
                <w:b/>
                <w:bCs/>
                <w:lang w:val="uk-UA"/>
              </w:rPr>
              <w:fldChar w:fldCharType="begin"/>
            </w:r>
            <w:r w:rsidRPr="00F05DDC">
              <w:rPr>
                <w:b/>
                <w:bCs/>
                <w:lang w:val="uk-UA"/>
              </w:rPr>
              <w:instrText>NUMPAGES</w:instrText>
            </w:r>
            <w:r w:rsidRPr="00F05DDC">
              <w:rPr>
                <w:b/>
                <w:bCs/>
                <w:lang w:val="uk-UA"/>
              </w:rPr>
              <w:fldChar w:fldCharType="separate"/>
            </w:r>
            <w:r>
              <w:rPr>
                <w:b/>
                <w:bCs/>
                <w:noProof/>
                <w:lang w:val="uk-UA"/>
              </w:rPr>
              <w:t>17</w:t>
            </w:r>
            <w:r w:rsidRPr="00F05DDC">
              <w:rPr>
                <w:b/>
                <w:bCs/>
                <w:lang w:val="uk-UA"/>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0417" w14:textId="77777777" w:rsidR="007424B7" w:rsidRDefault="00742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E9EBF" w14:textId="77777777" w:rsidR="007339D9" w:rsidRDefault="007339D9" w:rsidP="006079F8">
      <w:r>
        <w:separator/>
      </w:r>
    </w:p>
  </w:footnote>
  <w:footnote w:type="continuationSeparator" w:id="0">
    <w:p w14:paraId="4EE264D7" w14:textId="77777777" w:rsidR="007339D9" w:rsidRDefault="007339D9" w:rsidP="0060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C487" w14:textId="77777777" w:rsidR="007424B7" w:rsidRDefault="007424B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E211" w14:textId="77777777" w:rsidR="007424B7" w:rsidRDefault="007424B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EFD3" w14:textId="77777777" w:rsidR="007424B7" w:rsidRDefault="007424B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rPr>
        <w:b/>
        <w:bCs/>
        <w:sz w:val="24"/>
        <w:szCs w:val="24"/>
      </w:rPr>
    </w:lvl>
    <w:lvl w:ilvl="1">
      <w:start w:val="3"/>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mbria" w:hAnsi="Cambria" w:cs="Cambria"/>
        <w:b/>
        <w:bCs/>
        <w:sz w:val="24"/>
        <w:szCs w:val="24"/>
        <w:lang w:val="uk-UA"/>
      </w:rPr>
    </w:lvl>
    <w:lvl w:ilvl="1">
      <w:start w:val="4"/>
      <w:numFmt w:val="decimal"/>
      <w:suff w:val="space"/>
      <w:lvlText w:val="%1.%2."/>
      <w:lvlJc w:val="left"/>
      <w:pPr>
        <w:tabs>
          <w:tab w:val="num" w:pos="0"/>
        </w:tabs>
        <w:ind w:left="1080" w:hanging="360"/>
      </w:pPr>
      <w:rPr>
        <w:rFonts w:ascii="Cambria" w:hAnsi="Cambria" w:cs="Cambria" w:hint="default"/>
        <w:b/>
        <w:bCs/>
        <w:sz w:val="22"/>
        <w:szCs w:val="24"/>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375C537A"/>
    <w:lvl w:ilvl="0">
      <w:start w:val="2"/>
      <w:numFmt w:val="decimal"/>
      <w:lvlText w:val="%1."/>
      <w:lvlJc w:val="left"/>
      <w:pPr>
        <w:tabs>
          <w:tab w:val="num" w:pos="720"/>
        </w:tabs>
        <w:ind w:left="720" w:hanging="360"/>
      </w:pPr>
      <w:rPr>
        <w:rFonts w:cs="Cambria"/>
        <w:b/>
        <w:bCs/>
        <w:sz w:val="24"/>
        <w:szCs w:val="24"/>
        <w:lang w:val="uk-UA"/>
      </w:rPr>
    </w:lvl>
    <w:lvl w:ilvl="1">
      <w:start w:val="1"/>
      <w:numFmt w:val="decimal"/>
      <w:suff w:val="space"/>
      <w:lvlText w:val="%1.%2."/>
      <w:lvlJc w:val="left"/>
      <w:pPr>
        <w:tabs>
          <w:tab w:val="num" w:pos="415"/>
        </w:tabs>
        <w:ind w:left="1495" w:hanging="360"/>
      </w:pPr>
      <w:rPr>
        <w:rFonts w:cs="Cambria" w:hint="default"/>
        <w:b/>
        <w:bCs/>
        <w:sz w:val="24"/>
        <w:szCs w:val="24"/>
        <w:lang w:val="uk-UA"/>
      </w:rPr>
    </w:lvl>
    <w:lvl w:ilvl="2">
      <w:start w:val="1"/>
      <w:numFmt w:val="decimal"/>
      <w:lvlText w:val="%1.%2.%3."/>
      <w:lvlJc w:val="left"/>
      <w:pPr>
        <w:tabs>
          <w:tab w:val="num" w:pos="1070"/>
        </w:tabs>
        <w:ind w:left="1070" w:hanging="360"/>
      </w:pPr>
      <w:rPr>
        <w:b/>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69A2D502"/>
    <w:lvl w:ilvl="0">
      <w:start w:val="8"/>
      <w:numFmt w:val="decimal"/>
      <w:lvlText w:val="%1."/>
      <w:lvlJc w:val="left"/>
      <w:pPr>
        <w:tabs>
          <w:tab w:val="num" w:pos="720"/>
        </w:tabs>
        <w:ind w:left="720" w:hanging="360"/>
      </w:pPr>
      <w:rPr>
        <w:rFonts w:cs="Cambria"/>
        <w:b/>
        <w:bCs/>
        <w:sz w:val="24"/>
        <w:szCs w:val="24"/>
        <w:lang w:val="uk-UA"/>
      </w:rPr>
    </w:lvl>
    <w:lvl w:ilvl="1">
      <w:start w:val="1"/>
      <w:numFmt w:val="decimal"/>
      <w:lvlText w:val="%1.%2."/>
      <w:lvlJc w:val="left"/>
      <w:pPr>
        <w:tabs>
          <w:tab w:val="num" w:pos="1080"/>
        </w:tabs>
        <w:ind w:left="1080" w:hanging="360"/>
      </w:pPr>
      <w:rPr>
        <w:rFonts w:ascii="Times New Roman" w:hAnsi="Times New Roman" w:cs="Cambria" w:hint="default"/>
        <w:b/>
        <w:bCs/>
        <w:sz w:val="22"/>
        <w:szCs w:val="24"/>
        <w:lang w:val="uk-UA"/>
      </w:rPr>
    </w:lvl>
    <w:lvl w:ilvl="2">
      <w:start w:val="1"/>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3A035C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4F96D50"/>
    <w:multiLevelType w:val="hybridMultilevel"/>
    <w:tmpl w:val="0D32A1C4"/>
    <w:lvl w:ilvl="0" w:tplc="65AAB156">
      <w:start w:val="1"/>
      <w:numFmt w:val="decimal"/>
      <w:lvlText w:val="5.%1."/>
      <w:lvlJc w:val="right"/>
      <w:pPr>
        <w:ind w:left="24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D1426"/>
    <w:multiLevelType w:val="hybridMultilevel"/>
    <w:tmpl w:val="3EFCAC04"/>
    <w:lvl w:ilvl="0" w:tplc="C08E84E8">
      <w:start w:val="1"/>
      <w:numFmt w:val="decimal"/>
      <w:lvlText w:val="12.8.%1."/>
      <w:lvlJc w:val="right"/>
      <w:pPr>
        <w:ind w:left="48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C7319"/>
    <w:multiLevelType w:val="hybridMultilevel"/>
    <w:tmpl w:val="A874DB12"/>
    <w:lvl w:ilvl="0" w:tplc="1D7C82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230C9"/>
    <w:multiLevelType w:val="hybridMultilevel"/>
    <w:tmpl w:val="CCA69568"/>
    <w:lvl w:ilvl="0" w:tplc="588A02DA">
      <w:start w:val="1"/>
      <w:numFmt w:val="decimal"/>
      <w:lvlText w:val="9.%1."/>
      <w:lvlJc w:val="right"/>
      <w:pPr>
        <w:ind w:left="200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0283D"/>
    <w:multiLevelType w:val="multilevel"/>
    <w:tmpl w:val="366671E8"/>
    <w:lvl w:ilvl="0">
      <w:start w:val="1"/>
      <w:numFmt w:val="decimal"/>
      <w:lvlText w:val="%1."/>
      <w:lvlJc w:val="left"/>
      <w:pPr>
        <w:ind w:left="720" w:hanging="360"/>
      </w:pPr>
      <w:rPr>
        <w:rFonts w:hint="default"/>
      </w:rPr>
    </w:lvl>
    <w:lvl w:ilvl="1">
      <w:start w:val="1"/>
      <w:numFmt w:val="decimal"/>
      <w:isLgl/>
      <w:lvlText w:val="%1.%2."/>
      <w:lvlJc w:val="left"/>
      <w:pPr>
        <w:ind w:left="1272" w:hanging="564"/>
      </w:pPr>
      <w:rPr>
        <w:rFonts w:hint="default"/>
        <w:b/>
        <w:sz w:val="24"/>
        <w:szCs w:val="24"/>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11E82795"/>
    <w:multiLevelType w:val="hybridMultilevel"/>
    <w:tmpl w:val="5CA476E8"/>
    <w:lvl w:ilvl="0" w:tplc="B160290C">
      <w:start w:val="1"/>
      <w:numFmt w:val="decimal"/>
      <w:lvlText w:val="6.%1."/>
      <w:lvlJc w:val="right"/>
      <w:pPr>
        <w:ind w:left="3129" w:hanging="360"/>
      </w:pPr>
      <w:rPr>
        <w:rFonts w:hint="default"/>
      </w:rPr>
    </w:lvl>
    <w:lvl w:ilvl="1" w:tplc="FEF0E916">
      <w:start w:val="1"/>
      <w:numFmt w:val="decimal"/>
      <w:lvlText w:val="6.%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2863FE"/>
    <w:multiLevelType w:val="hybridMultilevel"/>
    <w:tmpl w:val="A1BC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E2D35"/>
    <w:multiLevelType w:val="hybridMultilevel"/>
    <w:tmpl w:val="E7F2BE1C"/>
    <w:lvl w:ilvl="0" w:tplc="D3E450E8">
      <w:start w:val="1"/>
      <w:numFmt w:val="decimal"/>
      <w:lvlText w:val="8.%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E721B"/>
    <w:multiLevelType w:val="multilevel"/>
    <w:tmpl w:val="04129A3A"/>
    <w:lvl w:ilvl="0">
      <w:start w:val="4"/>
      <w:numFmt w:val="decimal"/>
      <w:lvlText w:val="%1."/>
      <w:lvlJc w:val="left"/>
      <w:pPr>
        <w:tabs>
          <w:tab w:val="num" w:pos="720"/>
        </w:tabs>
        <w:ind w:left="720" w:hanging="360"/>
      </w:pPr>
      <w:rPr>
        <w:rFonts w:cs="Cambria" w:hint="default"/>
        <w:b/>
        <w:bCs/>
        <w:sz w:val="24"/>
        <w:szCs w:val="24"/>
      </w:rPr>
    </w:lvl>
    <w:lvl w:ilvl="1">
      <w:start w:val="1"/>
      <w:numFmt w:val="decimal"/>
      <w:suff w:val="space"/>
      <w:lvlText w:val="%1.%2."/>
      <w:lvlJc w:val="left"/>
      <w:pPr>
        <w:ind w:left="1495" w:hanging="360"/>
      </w:pPr>
      <w:rPr>
        <w:rFonts w:cs="Cambria" w:hint="default"/>
        <w:b/>
        <w:bCs/>
        <w:sz w:val="24"/>
        <w:szCs w:val="24"/>
      </w:rPr>
    </w:lvl>
    <w:lvl w:ilvl="2">
      <w:start w:val="1"/>
      <w:numFmt w:val="decimal"/>
      <w:lvlText w:val="%1.%2.%3."/>
      <w:lvlJc w:val="left"/>
      <w:pPr>
        <w:tabs>
          <w:tab w:val="num" w:pos="1070"/>
        </w:tabs>
        <w:ind w:left="1070" w:hanging="360"/>
      </w:pPr>
      <w:rPr>
        <w:rFonts w:hint="default"/>
        <w:b/>
        <w:sz w:val="24"/>
        <w:szCs w:val="24"/>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 w15:restartNumberingAfterBreak="0">
    <w:nsid w:val="227171A4"/>
    <w:multiLevelType w:val="multilevel"/>
    <w:tmpl w:val="774C0D7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5C172C"/>
    <w:multiLevelType w:val="hybridMultilevel"/>
    <w:tmpl w:val="270ECA78"/>
    <w:lvl w:ilvl="0" w:tplc="D3AE312E">
      <w:start w:val="1"/>
      <w:numFmt w:val="decimal"/>
      <w:lvlText w:val="3.%1."/>
      <w:lvlJc w:val="righ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C67E7"/>
    <w:multiLevelType w:val="hybridMultilevel"/>
    <w:tmpl w:val="9D5ED0F4"/>
    <w:lvl w:ilvl="0" w:tplc="D916DEF0">
      <w:start w:val="1"/>
      <w:numFmt w:val="decimal"/>
      <w:lvlText w:val="11.2.%1."/>
      <w:lvlJc w:val="right"/>
      <w:pPr>
        <w:ind w:left="37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B4D5C"/>
    <w:multiLevelType w:val="multilevel"/>
    <w:tmpl w:val="090A3226"/>
    <w:lvl w:ilvl="0">
      <w:start w:val="3"/>
      <w:numFmt w:val="decimal"/>
      <w:lvlText w:val="%1."/>
      <w:lvlJc w:val="left"/>
      <w:pPr>
        <w:tabs>
          <w:tab w:val="num" w:pos="720"/>
        </w:tabs>
        <w:ind w:left="720" w:hanging="360"/>
      </w:pPr>
      <w:rPr>
        <w:rFonts w:cs="Cambria" w:hint="default"/>
        <w:b/>
        <w:bCs/>
        <w:sz w:val="24"/>
        <w:szCs w:val="24"/>
      </w:rPr>
    </w:lvl>
    <w:lvl w:ilvl="1">
      <w:start w:val="1"/>
      <w:numFmt w:val="decimal"/>
      <w:suff w:val="space"/>
      <w:lvlText w:val="%1.%2."/>
      <w:lvlJc w:val="left"/>
      <w:pPr>
        <w:ind w:left="1495" w:hanging="360"/>
      </w:pPr>
      <w:rPr>
        <w:rFonts w:cs="Cambria" w:hint="default"/>
        <w:b/>
        <w:bCs/>
        <w:sz w:val="24"/>
        <w:szCs w:val="24"/>
      </w:rPr>
    </w:lvl>
    <w:lvl w:ilvl="2">
      <w:start w:val="1"/>
      <w:numFmt w:val="decimal"/>
      <w:lvlText w:val="%1.%2.%3."/>
      <w:lvlJc w:val="left"/>
      <w:pPr>
        <w:tabs>
          <w:tab w:val="num" w:pos="1070"/>
        </w:tabs>
        <w:ind w:left="1070" w:hanging="360"/>
      </w:pPr>
      <w:rPr>
        <w:rFonts w:hint="default"/>
        <w:b/>
        <w:sz w:val="24"/>
        <w:szCs w:val="24"/>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 w15:restartNumberingAfterBreak="0">
    <w:nsid w:val="2B8535D2"/>
    <w:multiLevelType w:val="hybridMultilevel"/>
    <w:tmpl w:val="92BA7E6A"/>
    <w:lvl w:ilvl="0" w:tplc="DC5C38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04B6807"/>
    <w:multiLevelType w:val="multilevel"/>
    <w:tmpl w:val="7EE22270"/>
    <w:lvl w:ilvl="0">
      <w:start w:val="2"/>
      <w:numFmt w:val="decimal"/>
      <w:lvlText w:val="%1."/>
      <w:lvlJc w:val="left"/>
      <w:pPr>
        <w:tabs>
          <w:tab w:val="num" w:pos="720"/>
        </w:tabs>
        <w:ind w:left="720" w:hanging="360"/>
      </w:pPr>
      <w:rPr>
        <w:rFonts w:cs="Cambria"/>
        <w:b/>
        <w:bCs/>
        <w:sz w:val="24"/>
        <w:szCs w:val="24"/>
        <w:lang w:val="uk-UA"/>
      </w:rPr>
    </w:lvl>
    <w:lvl w:ilvl="1">
      <w:start w:val="1"/>
      <w:numFmt w:val="decimal"/>
      <w:suff w:val="space"/>
      <w:lvlText w:val="%1.%2."/>
      <w:lvlJc w:val="left"/>
      <w:pPr>
        <w:tabs>
          <w:tab w:val="num" w:pos="415"/>
        </w:tabs>
        <w:ind w:left="1495" w:hanging="360"/>
      </w:pPr>
      <w:rPr>
        <w:rFonts w:cs="Cambria" w:hint="default"/>
        <w:b/>
        <w:bCs/>
        <w:sz w:val="24"/>
        <w:szCs w:val="24"/>
        <w:lang w:val="uk-UA"/>
      </w:rPr>
    </w:lvl>
    <w:lvl w:ilvl="2">
      <w:start w:val="1"/>
      <w:numFmt w:val="decimal"/>
      <w:lvlText w:val="%1.%2.%3."/>
      <w:lvlJc w:val="left"/>
      <w:pPr>
        <w:tabs>
          <w:tab w:val="num" w:pos="1070"/>
        </w:tabs>
        <w:ind w:left="107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304B6DB1"/>
    <w:multiLevelType w:val="hybridMultilevel"/>
    <w:tmpl w:val="E520BD64"/>
    <w:lvl w:ilvl="0" w:tplc="2D7C59FA">
      <w:start w:val="1"/>
      <w:numFmt w:val="decimal"/>
      <w:lvlText w:val="12.%1."/>
      <w:lvlJc w:val="right"/>
      <w:pPr>
        <w:ind w:left="427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05898"/>
    <w:multiLevelType w:val="hybridMultilevel"/>
    <w:tmpl w:val="45EE3C0A"/>
    <w:lvl w:ilvl="0" w:tplc="D2D4AE9C">
      <w:start w:val="1"/>
      <w:numFmt w:val="decimal"/>
      <w:lvlText w:val="1.%1."/>
      <w:lvlJc w:val="right"/>
      <w:pPr>
        <w:ind w:left="484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03B07"/>
    <w:multiLevelType w:val="multilevel"/>
    <w:tmpl w:val="79F2A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0C0AC2"/>
    <w:multiLevelType w:val="multilevel"/>
    <w:tmpl w:val="2B885832"/>
    <w:lvl w:ilvl="0">
      <w:start w:val="1"/>
      <w:numFmt w:val="decimal"/>
      <w:lvlText w:val="%1."/>
      <w:lvlJc w:val="left"/>
      <w:pPr>
        <w:ind w:left="927" w:hanging="360"/>
      </w:pPr>
      <w:rPr>
        <w:rFonts w:hint="default"/>
        <w:b/>
      </w:rPr>
    </w:lvl>
    <w:lvl w:ilvl="1">
      <w:start w:val="1"/>
      <w:numFmt w:val="decimal"/>
      <w:isLgl/>
      <w:lvlText w:val="%1.%2."/>
      <w:lvlJc w:val="left"/>
      <w:pPr>
        <w:ind w:left="360" w:hanging="360"/>
      </w:pPr>
      <w:rPr>
        <w:rFonts w:hint="default"/>
        <w:b/>
        <w:color w:val="auto"/>
        <w:sz w:val="22"/>
        <w:szCs w:val="22"/>
      </w:rPr>
    </w:lvl>
    <w:lvl w:ilvl="2">
      <w:start w:val="1"/>
      <w:numFmt w:val="decimal"/>
      <w:isLgl/>
      <w:lvlText w:val="%1.%2.%3."/>
      <w:lvlJc w:val="left"/>
      <w:pPr>
        <w:ind w:left="1146"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F450755"/>
    <w:multiLevelType w:val="hybridMultilevel"/>
    <w:tmpl w:val="89144DCA"/>
    <w:lvl w:ilvl="0" w:tplc="B2E819CE">
      <w:start w:val="1"/>
      <w:numFmt w:val="decimal"/>
      <w:lvlText w:val="10.%1."/>
      <w:lvlJc w:val="right"/>
      <w:pPr>
        <w:ind w:left="257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34B16"/>
    <w:multiLevelType w:val="multilevel"/>
    <w:tmpl w:val="BF98D02C"/>
    <w:lvl w:ilvl="0">
      <w:start w:val="1"/>
      <w:numFmt w:val="decimal"/>
      <w:lvlText w:val="%1."/>
      <w:lvlJc w:val="left"/>
      <w:pPr>
        <w:ind w:left="927" w:hanging="360"/>
      </w:pPr>
      <w:rPr>
        <w:rFonts w:hint="default"/>
        <w:b/>
      </w:rPr>
    </w:lvl>
    <w:lvl w:ilvl="1">
      <w:start w:val="1"/>
      <w:numFmt w:val="decimal"/>
      <w:isLgl/>
      <w:lvlText w:val="%1.%2."/>
      <w:lvlJc w:val="left"/>
      <w:pPr>
        <w:ind w:left="3479" w:hanging="360"/>
      </w:pPr>
      <w:rPr>
        <w:rFonts w:ascii="Times New Roman" w:hAnsi="Times New Roman" w:cs="Times New Roman" w:hint="default"/>
        <w:b/>
        <w:strike w:val="0"/>
        <w:color w:val="000000" w:themeColor="text1"/>
        <w:sz w:val="24"/>
        <w:szCs w:val="24"/>
      </w:rPr>
    </w:lvl>
    <w:lvl w:ilvl="2">
      <w:start w:val="1"/>
      <w:numFmt w:val="decimal"/>
      <w:isLgl/>
      <w:lvlText w:val="%1.%2.%3."/>
      <w:lvlJc w:val="left"/>
      <w:pPr>
        <w:ind w:left="1430"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4D73A72"/>
    <w:multiLevelType w:val="hybridMultilevel"/>
    <w:tmpl w:val="E49E357C"/>
    <w:lvl w:ilvl="0" w:tplc="5EC059CA">
      <w:start w:val="1"/>
      <w:numFmt w:val="decimal"/>
      <w:lvlText w:val="7.%1."/>
      <w:lvlJc w:val="righ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65FBE"/>
    <w:multiLevelType w:val="multilevel"/>
    <w:tmpl w:val="70EC6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AB5A5B"/>
    <w:multiLevelType w:val="hybridMultilevel"/>
    <w:tmpl w:val="93327634"/>
    <w:lvl w:ilvl="0" w:tplc="CBE25C4E">
      <w:start w:val="1"/>
      <w:numFmt w:val="decimal"/>
      <w:lvlText w:val="%1."/>
      <w:lvlJc w:val="left"/>
      <w:pPr>
        <w:ind w:left="1440" w:hanging="360"/>
      </w:pPr>
      <w:rPr>
        <w:rFonts w:hint="default"/>
      </w:rPr>
    </w:lvl>
    <w:lvl w:ilvl="1" w:tplc="0FAA60CC">
      <w:start w:val="1"/>
      <w:numFmt w:val="decimal"/>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C74B9"/>
    <w:multiLevelType w:val="multilevel"/>
    <w:tmpl w:val="375C537A"/>
    <w:lvl w:ilvl="0">
      <w:start w:val="2"/>
      <w:numFmt w:val="decimal"/>
      <w:lvlText w:val="%1."/>
      <w:lvlJc w:val="left"/>
      <w:pPr>
        <w:tabs>
          <w:tab w:val="num" w:pos="720"/>
        </w:tabs>
        <w:ind w:left="720" w:hanging="360"/>
      </w:pPr>
      <w:rPr>
        <w:rFonts w:cs="Cambria" w:hint="default"/>
        <w:b/>
        <w:bCs/>
        <w:sz w:val="24"/>
        <w:szCs w:val="24"/>
        <w:lang w:val="uk-UA"/>
      </w:rPr>
    </w:lvl>
    <w:lvl w:ilvl="1">
      <w:start w:val="1"/>
      <w:numFmt w:val="decimal"/>
      <w:suff w:val="space"/>
      <w:lvlText w:val="%1.%2."/>
      <w:lvlJc w:val="left"/>
      <w:pPr>
        <w:tabs>
          <w:tab w:val="num" w:pos="415"/>
        </w:tabs>
        <w:ind w:left="1495" w:hanging="360"/>
      </w:pPr>
      <w:rPr>
        <w:rFonts w:cs="Cambria" w:hint="default"/>
        <w:b/>
        <w:bCs/>
        <w:sz w:val="24"/>
        <w:szCs w:val="24"/>
        <w:lang w:val="uk-UA"/>
      </w:rPr>
    </w:lvl>
    <w:lvl w:ilvl="2">
      <w:start w:val="1"/>
      <w:numFmt w:val="decimal"/>
      <w:lvlText w:val="%1.%2.%3."/>
      <w:lvlJc w:val="left"/>
      <w:pPr>
        <w:tabs>
          <w:tab w:val="num" w:pos="1070"/>
        </w:tabs>
        <w:ind w:left="1070" w:hanging="360"/>
      </w:pPr>
      <w:rPr>
        <w:b/>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592A7616"/>
    <w:multiLevelType w:val="hybridMultilevel"/>
    <w:tmpl w:val="04AE024E"/>
    <w:lvl w:ilvl="0" w:tplc="AF8031DA">
      <w:start w:val="1"/>
      <w:numFmt w:val="decimal"/>
      <w:lvlText w:val="4.%1."/>
      <w:lvlJc w:val="right"/>
      <w:pPr>
        <w:ind w:left="185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76CE7"/>
    <w:multiLevelType w:val="multilevel"/>
    <w:tmpl w:val="366671E8"/>
    <w:lvl w:ilvl="0">
      <w:start w:val="1"/>
      <w:numFmt w:val="decimal"/>
      <w:lvlText w:val="%1."/>
      <w:lvlJc w:val="left"/>
      <w:pPr>
        <w:ind w:left="720" w:hanging="360"/>
      </w:pPr>
      <w:rPr>
        <w:rFonts w:hint="default"/>
      </w:rPr>
    </w:lvl>
    <w:lvl w:ilvl="1">
      <w:start w:val="1"/>
      <w:numFmt w:val="decimal"/>
      <w:isLgl/>
      <w:lvlText w:val="%1.%2."/>
      <w:lvlJc w:val="left"/>
      <w:pPr>
        <w:ind w:left="1272" w:hanging="564"/>
      </w:pPr>
      <w:rPr>
        <w:rFonts w:hint="default"/>
        <w:b/>
        <w:sz w:val="24"/>
        <w:szCs w:val="24"/>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15:restartNumberingAfterBreak="0">
    <w:nsid w:val="5A9E2690"/>
    <w:multiLevelType w:val="hybridMultilevel"/>
    <w:tmpl w:val="3604AE4E"/>
    <w:lvl w:ilvl="0" w:tplc="533467CA">
      <w:start w:val="1"/>
      <w:numFmt w:val="decimal"/>
      <w:lvlText w:val="11.%1."/>
      <w:lvlJc w:val="right"/>
      <w:pPr>
        <w:ind w:left="314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B134E"/>
    <w:multiLevelType w:val="multilevel"/>
    <w:tmpl w:val="7A9ACE24"/>
    <w:lvl w:ilvl="0">
      <w:start w:val="1"/>
      <w:numFmt w:val="decimal"/>
      <w:lvlText w:val="%1"/>
      <w:lvlJc w:val="left"/>
      <w:pPr>
        <w:ind w:left="460" w:hanging="460"/>
      </w:pPr>
      <w:rPr>
        <w:rFonts w:ascii="Arial" w:hAnsi="Arial" w:cs="Arial" w:hint="default"/>
        <w:color w:val="202122"/>
        <w:sz w:val="21"/>
      </w:rPr>
    </w:lvl>
    <w:lvl w:ilvl="1">
      <w:start w:val="3"/>
      <w:numFmt w:val="decimal"/>
      <w:lvlText w:val="%1.%2"/>
      <w:lvlJc w:val="left"/>
      <w:pPr>
        <w:ind w:left="820" w:hanging="460"/>
      </w:pPr>
      <w:rPr>
        <w:rFonts w:ascii="Arial" w:hAnsi="Arial" w:cs="Arial" w:hint="default"/>
        <w:color w:val="202122"/>
        <w:sz w:val="21"/>
      </w:rPr>
    </w:lvl>
    <w:lvl w:ilvl="2">
      <w:start w:val="8"/>
      <w:numFmt w:val="decimal"/>
      <w:lvlText w:val="%1.%2.%3"/>
      <w:lvlJc w:val="left"/>
      <w:pPr>
        <w:ind w:left="1440" w:hanging="720"/>
      </w:pPr>
      <w:rPr>
        <w:rFonts w:ascii="Arial" w:hAnsi="Arial" w:cs="Arial" w:hint="default"/>
        <w:color w:val="202122"/>
        <w:sz w:val="21"/>
      </w:rPr>
    </w:lvl>
    <w:lvl w:ilvl="3">
      <w:start w:val="1"/>
      <w:numFmt w:val="decimal"/>
      <w:lvlText w:val="%1.%2.%3.%4"/>
      <w:lvlJc w:val="left"/>
      <w:pPr>
        <w:ind w:left="1800" w:hanging="720"/>
      </w:pPr>
      <w:rPr>
        <w:rFonts w:ascii="Arial" w:hAnsi="Arial" w:cs="Arial" w:hint="default"/>
        <w:color w:val="202122"/>
        <w:sz w:val="21"/>
      </w:rPr>
    </w:lvl>
    <w:lvl w:ilvl="4">
      <w:start w:val="1"/>
      <w:numFmt w:val="decimal"/>
      <w:lvlText w:val="%1.%2.%3.%4.%5"/>
      <w:lvlJc w:val="left"/>
      <w:pPr>
        <w:ind w:left="2520" w:hanging="1080"/>
      </w:pPr>
      <w:rPr>
        <w:rFonts w:ascii="Arial" w:hAnsi="Arial" w:cs="Arial" w:hint="default"/>
        <w:color w:val="202122"/>
        <w:sz w:val="21"/>
      </w:rPr>
    </w:lvl>
    <w:lvl w:ilvl="5">
      <w:start w:val="1"/>
      <w:numFmt w:val="decimal"/>
      <w:lvlText w:val="%1.%2.%3.%4.%5.%6"/>
      <w:lvlJc w:val="left"/>
      <w:pPr>
        <w:ind w:left="2880" w:hanging="1080"/>
      </w:pPr>
      <w:rPr>
        <w:rFonts w:ascii="Arial" w:hAnsi="Arial" w:cs="Arial" w:hint="default"/>
        <w:color w:val="202122"/>
        <w:sz w:val="21"/>
      </w:rPr>
    </w:lvl>
    <w:lvl w:ilvl="6">
      <w:start w:val="1"/>
      <w:numFmt w:val="decimal"/>
      <w:lvlText w:val="%1.%2.%3.%4.%5.%6.%7"/>
      <w:lvlJc w:val="left"/>
      <w:pPr>
        <w:ind w:left="3600" w:hanging="1440"/>
      </w:pPr>
      <w:rPr>
        <w:rFonts w:ascii="Arial" w:hAnsi="Arial" w:cs="Arial" w:hint="default"/>
        <w:color w:val="202122"/>
        <w:sz w:val="21"/>
      </w:rPr>
    </w:lvl>
    <w:lvl w:ilvl="7">
      <w:start w:val="1"/>
      <w:numFmt w:val="decimal"/>
      <w:lvlText w:val="%1.%2.%3.%4.%5.%6.%7.%8"/>
      <w:lvlJc w:val="left"/>
      <w:pPr>
        <w:ind w:left="3960" w:hanging="1440"/>
      </w:pPr>
      <w:rPr>
        <w:rFonts w:ascii="Arial" w:hAnsi="Arial" w:cs="Arial" w:hint="default"/>
        <w:color w:val="202122"/>
        <w:sz w:val="21"/>
      </w:rPr>
    </w:lvl>
    <w:lvl w:ilvl="8">
      <w:start w:val="1"/>
      <w:numFmt w:val="decimal"/>
      <w:lvlText w:val="%1.%2.%3.%4.%5.%6.%7.%8.%9"/>
      <w:lvlJc w:val="left"/>
      <w:pPr>
        <w:ind w:left="4680" w:hanging="1800"/>
      </w:pPr>
      <w:rPr>
        <w:rFonts w:ascii="Arial" w:hAnsi="Arial" w:cs="Arial" w:hint="default"/>
        <w:color w:val="202122"/>
        <w:sz w:val="21"/>
      </w:rPr>
    </w:lvl>
  </w:abstractNum>
  <w:abstractNum w:abstractNumId="35" w15:restartNumberingAfterBreak="0">
    <w:nsid w:val="693970F8"/>
    <w:multiLevelType w:val="multilevel"/>
    <w:tmpl w:val="2FEE293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833FD3"/>
    <w:multiLevelType w:val="multilevel"/>
    <w:tmpl w:val="366671E8"/>
    <w:lvl w:ilvl="0">
      <w:start w:val="1"/>
      <w:numFmt w:val="decimal"/>
      <w:lvlText w:val="%1."/>
      <w:lvlJc w:val="left"/>
      <w:pPr>
        <w:ind w:left="720" w:hanging="360"/>
      </w:pPr>
      <w:rPr>
        <w:rFonts w:hint="default"/>
      </w:rPr>
    </w:lvl>
    <w:lvl w:ilvl="1">
      <w:start w:val="1"/>
      <w:numFmt w:val="decimal"/>
      <w:isLgl/>
      <w:lvlText w:val="%1.%2."/>
      <w:lvlJc w:val="left"/>
      <w:pPr>
        <w:ind w:left="1272" w:hanging="564"/>
      </w:pPr>
      <w:rPr>
        <w:rFonts w:hint="default"/>
        <w:b/>
        <w:sz w:val="24"/>
        <w:szCs w:val="24"/>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6CEE3E1B"/>
    <w:multiLevelType w:val="hybridMultilevel"/>
    <w:tmpl w:val="864EE0F4"/>
    <w:lvl w:ilvl="0" w:tplc="DCF8C560">
      <w:start w:val="2"/>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EE16FEC"/>
    <w:multiLevelType w:val="multilevel"/>
    <w:tmpl w:val="F014EBF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360"/>
      </w:pPr>
      <w:rPr>
        <w:rFonts w:hint="default"/>
        <w:b/>
        <w:strike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7BFA7A4C"/>
    <w:multiLevelType w:val="hybridMultilevel"/>
    <w:tmpl w:val="059C8482"/>
    <w:lvl w:ilvl="0" w:tplc="FC6EB2E8">
      <w:start w:val="1"/>
      <w:numFmt w:val="decimal"/>
      <w:lvlText w:val="1.3.%1."/>
      <w:lvlJc w:val="right"/>
      <w:pPr>
        <w:ind w:left="48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19"/>
  </w:num>
  <w:num w:numId="6">
    <w:abstractNumId w:val="23"/>
  </w:num>
  <w:num w:numId="7">
    <w:abstractNumId w:val="2"/>
  </w:num>
  <w:num w:numId="8">
    <w:abstractNumId w:val="37"/>
  </w:num>
  <w:num w:numId="9">
    <w:abstractNumId w:val="8"/>
  </w:num>
  <w:num w:numId="10">
    <w:abstractNumId w:val="12"/>
  </w:num>
  <w:num w:numId="11">
    <w:abstractNumId w:val="20"/>
  </w:num>
  <w:num w:numId="12">
    <w:abstractNumId w:val="24"/>
  </w:num>
  <w:num w:numId="13">
    <w:abstractNumId w:val="38"/>
  </w:num>
  <w:num w:numId="14">
    <w:abstractNumId w:val="4"/>
  </w:num>
  <w:num w:numId="15">
    <w:abstractNumId w:val="26"/>
  </w:num>
  <w:num w:numId="16">
    <w:abstractNumId w:val="28"/>
  </w:num>
  <w:num w:numId="17">
    <w:abstractNumId w:val="32"/>
  </w:num>
  <w:num w:numId="18">
    <w:abstractNumId w:val="34"/>
  </w:num>
  <w:num w:numId="19">
    <w:abstractNumId w:val="29"/>
  </w:num>
  <w:num w:numId="20">
    <w:abstractNumId w:val="13"/>
  </w:num>
  <w:num w:numId="21">
    <w:abstractNumId w:val="9"/>
  </w:num>
  <w:num w:numId="22">
    <w:abstractNumId w:val="25"/>
  </w:num>
  <w:num w:numId="23">
    <w:abstractNumId w:val="33"/>
  </w:num>
  <w:num w:numId="24">
    <w:abstractNumId w:val="17"/>
  </w:num>
  <w:num w:numId="25">
    <w:abstractNumId w:val="21"/>
  </w:num>
  <w:num w:numId="26">
    <w:abstractNumId w:val="7"/>
  </w:num>
  <w:num w:numId="27">
    <w:abstractNumId w:val="22"/>
  </w:num>
  <w:num w:numId="28">
    <w:abstractNumId w:val="30"/>
  </w:num>
  <w:num w:numId="29">
    <w:abstractNumId w:val="16"/>
  </w:num>
  <w:num w:numId="30">
    <w:abstractNumId w:val="31"/>
  </w:num>
  <w:num w:numId="31">
    <w:abstractNumId w:val="6"/>
  </w:num>
  <w:num w:numId="32">
    <w:abstractNumId w:val="11"/>
  </w:num>
  <w:num w:numId="33">
    <w:abstractNumId w:val="27"/>
  </w:num>
  <w:num w:numId="34">
    <w:abstractNumId w:val="36"/>
  </w:num>
  <w:num w:numId="35">
    <w:abstractNumId w:val="5"/>
  </w:num>
  <w:num w:numId="36">
    <w:abstractNumId w:val="39"/>
  </w:num>
  <w:num w:numId="37">
    <w:abstractNumId w:val="35"/>
  </w:num>
  <w:num w:numId="38">
    <w:abstractNumId w:val="14"/>
  </w:num>
  <w:num w:numId="39">
    <w:abstractNumId w:val="1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5106311.1"/>
    <w:docVar w:name="DMDocumentLibraryName" w:val="EMEA_DMS"/>
    <w:docVar w:name="DMReference" w:val="405106311-v1\EMEA_DMS"/>
    <w:docVar w:name="OfficeIni" w:val="Kyiv - ENGLISH.ini"/>
  </w:docVars>
  <w:rsids>
    <w:rsidRoot w:val="006B6DEF"/>
    <w:rsid w:val="0000344B"/>
    <w:rsid w:val="00004E85"/>
    <w:rsid w:val="00006FBD"/>
    <w:rsid w:val="00010D92"/>
    <w:rsid w:val="00010EE7"/>
    <w:rsid w:val="000244B7"/>
    <w:rsid w:val="00027851"/>
    <w:rsid w:val="00031B1D"/>
    <w:rsid w:val="000335F0"/>
    <w:rsid w:val="0003767F"/>
    <w:rsid w:val="00041DE0"/>
    <w:rsid w:val="000459A4"/>
    <w:rsid w:val="00050DDA"/>
    <w:rsid w:val="00051309"/>
    <w:rsid w:val="0005191E"/>
    <w:rsid w:val="00060E91"/>
    <w:rsid w:val="00062CDB"/>
    <w:rsid w:val="00062D11"/>
    <w:rsid w:val="0006311D"/>
    <w:rsid w:val="00065A10"/>
    <w:rsid w:val="00067F6A"/>
    <w:rsid w:val="00070E72"/>
    <w:rsid w:val="00071186"/>
    <w:rsid w:val="00074DF3"/>
    <w:rsid w:val="0009000B"/>
    <w:rsid w:val="00092C87"/>
    <w:rsid w:val="000940E8"/>
    <w:rsid w:val="000A6A48"/>
    <w:rsid w:val="000B493B"/>
    <w:rsid w:val="000C0747"/>
    <w:rsid w:val="000C3D6D"/>
    <w:rsid w:val="000C42C5"/>
    <w:rsid w:val="000C52CC"/>
    <w:rsid w:val="000C6C92"/>
    <w:rsid w:val="000D4FCE"/>
    <w:rsid w:val="000D725C"/>
    <w:rsid w:val="000D7B66"/>
    <w:rsid w:val="000E3B27"/>
    <w:rsid w:val="000E3B96"/>
    <w:rsid w:val="000E7F79"/>
    <w:rsid w:val="000F34D4"/>
    <w:rsid w:val="000F35B5"/>
    <w:rsid w:val="000F43FA"/>
    <w:rsid w:val="000F5B6A"/>
    <w:rsid w:val="0010617E"/>
    <w:rsid w:val="00106258"/>
    <w:rsid w:val="00111F8F"/>
    <w:rsid w:val="00124DC6"/>
    <w:rsid w:val="0013028C"/>
    <w:rsid w:val="00131AAC"/>
    <w:rsid w:val="00134B95"/>
    <w:rsid w:val="00137226"/>
    <w:rsid w:val="00137AF6"/>
    <w:rsid w:val="00145473"/>
    <w:rsid w:val="001458C0"/>
    <w:rsid w:val="00146545"/>
    <w:rsid w:val="001576FE"/>
    <w:rsid w:val="0016058F"/>
    <w:rsid w:val="00160E85"/>
    <w:rsid w:val="001620F2"/>
    <w:rsid w:val="0016530F"/>
    <w:rsid w:val="00165B9B"/>
    <w:rsid w:val="00166DDE"/>
    <w:rsid w:val="001752B3"/>
    <w:rsid w:val="001770E6"/>
    <w:rsid w:val="00177E2B"/>
    <w:rsid w:val="00180107"/>
    <w:rsid w:val="001808CD"/>
    <w:rsid w:val="00182CF0"/>
    <w:rsid w:val="00185B4B"/>
    <w:rsid w:val="00186219"/>
    <w:rsid w:val="00193B8D"/>
    <w:rsid w:val="0019469D"/>
    <w:rsid w:val="0019739A"/>
    <w:rsid w:val="00197459"/>
    <w:rsid w:val="001B29B2"/>
    <w:rsid w:val="001B3682"/>
    <w:rsid w:val="001B396F"/>
    <w:rsid w:val="001B6872"/>
    <w:rsid w:val="001B6EB6"/>
    <w:rsid w:val="001B73EE"/>
    <w:rsid w:val="001C1A4B"/>
    <w:rsid w:val="001C5C55"/>
    <w:rsid w:val="001D0126"/>
    <w:rsid w:val="001D475D"/>
    <w:rsid w:val="001D62F8"/>
    <w:rsid w:val="001E0A6F"/>
    <w:rsid w:val="001E1C89"/>
    <w:rsid w:val="001E5399"/>
    <w:rsid w:val="001E6D98"/>
    <w:rsid w:val="001F16B8"/>
    <w:rsid w:val="0020302A"/>
    <w:rsid w:val="00203336"/>
    <w:rsid w:val="002055A5"/>
    <w:rsid w:val="00206796"/>
    <w:rsid w:val="00207E41"/>
    <w:rsid w:val="00214832"/>
    <w:rsid w:val="002157F1"/>
    <w:rsid w:val="0022100C"/>
    <w:rsid w:val="00235FA2"/>
    <w:rsid w:val="002428A5"/>
    <w:rsid w:val="002432EC"/>
    <w:rsid w:val="0024339C"/>
    <w:rsid w:val="00243CF3"/>
    <w:rsid w:val="00255B9D"/>
    <w:rsid w:val="00260D3F"/>
    <w:rsid w:val="00265D7E"/>
    <w:rsid w:val="002700F0"/>
    <w:rsid w:val="0027053D"/>
    <w:rsid w:val="00273161"/>
    <w:rsid w:val="00281461"/>
    <w:rsid w:val="00281CFE"/>
    <w:rsid w:val="00285077"/>
    <w:rsid w:val="002857EE"/>
    <w:rsid w:val="00287254"/>
    <w:rsid w:val="0029160E"/>
    <w:rsid w:val="00292EA8"/>
    <w:rsid w:val="002957D1"/>
    <w:rsid w:val="00297B77"/>
    <w:rsid w:val="002A0A7A"/>
    <w:rsid w:val="002A1FCD"/>
    <w:rsid w:val="002A31C7"/>
    <w:rsid w:val="002A32D3"/>
    <w:rsid w:val="002A5484"/>
    <w:rsid w:val="002B28DE"/>
    <w:rsid w:val="002B4CF4"/>
    <w:rsid w:val="002C0542"/>
    <w:rsid w:val="002C2FFF"/>
    <w:rsid w:val="002C5B2A"/>
    <w:rsid w:val="002D2611"/>
    <w:rsid w:val="002D2DBE"/>
    <w:rsid w:val="002D41FA"/>
    <w:rsid w:val="002D58F0"/>
    <w:rsid w:val="002E2DD6"/>
    <w:rsid w:val="00304653"/>
    <w:rsid w:val="00304E12"/>
    <w:rsid w:val="0030661D"/>
    <w:rsid w:val="00306F6E"/>
    <w:rsid w:val="003107A6"/>
    <w:rsid w:val="00312E7C"/>
    <w:rsid w:val="00325473"/>
    <w:rsid w:val="00325E63"/>
    <w:rsid w:val="00334359"/>
    <w:rsid w:val="003356D1"/>
    <w:rsid w:val="003372AB"/>
    <w:rsid w:val="00340188"/>
    <w:rsid w:val="00340516"/>
    <w:rsid w:val="00341628"/>
    <w:rsid w:val="003419DC"/>
    <w:rsid w:val="003444D5"/>
    <w:rsid w:val="0034588D"/>
    <w:rsid w:val="00346EAC"/>
    <w:rsid w:val="003510A9"/>
    <w:rsid w:val="00355CEC"/>
    <w:rsid w:val="003608FF"/>
    <w:rsid w:val="003610AA"/>
    <w:rsid w:val="00361A81"/>
    <w:rsid w:val="00364A7D"/>
    <w:rsid w:val="00364E43"/>
    <w:rsid w:val="00366E79"/>
    <w:rsid w:val="0036727E"/>
    <w:rsid w:val="003673E0"/>
    <w:rsid w:val="00372439"/>
    <w:rsid w:val="00374CBE"/>
    <w:rsid w:val="00380565"/>
    <w:rsid w:val="00384A59"/>
    <w:rsid w:val="00384B99"/>
    <w:rsid w:val="00385F48"/>
    <w:rsid w:val="00392C86"/>
    <w:rsid w:val="00396723"/>
    <w:rsid w:val="003977FB"/>
    <w:rsid w:val="003A7DD0"/>
    <w:rsid w:val="003B1A1D"/>
    <w:rsid w:val="003B74AF"/>
    <w:rsid w:val="003C5D3D"/>
    <w:rsid w:val="003C7ADB"/>
    <w:rsid w:val="003D02F2"/>
    <w:rsid w:val="003D0A1C"/>
    <w:rsid w:val="003D12D2"/>
    <w:rsid w:val="003D71E0"/>
    <w:rsid w:val="003F6F9B"/>
    <w:rsid w:val="004001F7"/>
    <w:rsid w:val="00403141"/>
    <w:rsid w:val="004123C7"/>
    <w:rsid w:val="00412B4A"/>
    <w:rsid w:val="004168F6"/>
    <w:rsid w:val="004171AF"/>
    <w:rsid w:val="00424829"/>
    <w:rsid w:val="00424E28"/>
    <w:rsid w:val="00430D14"/>
    <w:rsid w:val="004365C5"/>
    <w:rsid w:val="00440098"/>
    <w:rsid w:val="004427A3"/>
    <w:rsid w:val="00442DB7"/>
    <w:rsid w:val="00444C1E"/>
    <w:rsid w:val="004467B8"/>
    <w:rsid w:val="00446FC2"/>
    <w:rsid w:val="00447D80"/>
    <w:rsid w:val="00454BB4"/>
    <w:rsid w:val="004565BD"/>
    <w:rsid w:val="004577DD"/>
    <w:rsid w:val="004651D1"/>
    <w:rsid w:val="00466086"/>
    <w:rsid w:val="004677B5"/>
    <w:rsid w:val="004706AB"/>
    <w:rsid w:val="004849E2"/>
    <w:rsid w:val="00485036"/>
    <w:rsid w:val="0048750F"/>
    <w:rsid w:val="00491914"/>
    <w:rsid w:val="004924D6"/>
    <w:rsid w:val="004941BA"/>
    <w:rsid w:val="00494214"/>
    <w:rsid w:val="004943C1"/>
    <w:rsid w:val="0049618C"/>
    <w:rsid w:val="004A222B"/>
    <w:rsid w:val="004B07B3"/>
    <w:rsid w:val="004B3B5F"/>
    <w:rsid w:val="004C14AD"/>
    <w:rsid w:val="004C32DB"/>
    <w:rsid w:val="004C3D4A"/>
    <w:rsid w:val="004C445C"/>
    <w:rsid w:val="004C7FE9"/>
    <w:rsid w:val="004D1220"/>
    <w:rsid w:val="004D2F09"/>
    <w:rsid w:val="004D578D"/>
    <w:rsid w:val="004E1D7C"/>
    <w:rsid w:val="004F0DEF"/>
    <w:rsid w:val="004F16AF"/>
    <w:rsid w:val="004F271A"/>
    <w:rsid w:val="004F31BC"/>
    <w:rsid w:val="004F3506"/>
    <w:rsid w:val="004F420A"/>
    <w:rsid w:val="00503C15"/>
    <w:rsid w:val="00506390"/>
    <w:rsid w:val="0050750C"/>
    <w:rsid w:val="0051455A"/>
    <w:rsid w:val="00516468"/>
    <w:rsid w:val="00516B76"/>
    <w:rsid w:val="0052008F"/>
    <w:rsid w:val="00525A78"/>
    <w:rsid w:val="0053086B"/>
    <w:rsid w:val="00537608"/>
    <w:rsid w:val="00537768"/>
    <w:rsid w:val="00540D13"/>
    <w:rsid w:val="00541703"/>
    <w:rsid w:val="005425F6"/>
    <w:rsid w:val="00544E90"/>
    <w:rsid w:val="00550783"/>
    <w:rsid w:val="00553D2E"/>
    <w:rsid w:val="00554DB2"/>
    <w:rsid w:val="005550A5"/>
    <w:rsid w:val="005550A9"/>
    <w:rsid w:val="005607E0"/>
    <w:rsid w:val="00560F62"/>
    <w:rsid w:val="00562126"/>
    <w:rsid w:val="00563E80"/>
    <w:rsid w:val="00564726"/>
    <w:rsid w:val="00565210"/>
    <w:rsid w:val="00566BEF"/>
    <w:rsid w:val="005679DE"/>
    <w:rsid w:val="005720D8"/>
    <w:rsid w:val="0057531F"/>
    <w:rsid w:val="00581638"/>
    <w:rsid w:val="0058183B"/>
    <w:rsid w:val="00583701"/>
    <w:rsid w:val="00586887"/>
    <w:rsid w:val="00591352"/>
    <w:rsid w:val="00591962"/>
    <w:rsid w:val="005A10A0"/>
    <w:rsid w:val="005A4C11"/>
    <w:rsid w:val="005B5D05"/>
    <w:rsid w:val="005C5789"/>
    <w:rsid w:val="005C65D0"/>
    <w:rsid w:val="005D01F0"/>
    <w:rsid w:val="005D4205"/>
    <w:rsid w:val="005D4BA2"/>
    <w:rsid w:val="005D7E94"/>
    <w:rsid w:val="005E00F5"/>
    <w:rsid w:val="005E0674"/>
    <w:rsid w:val="005E3232"/>
    <w:rsid w:val="005E3BFB"/>
    <w:rsid w:val="005E3FDC"/>
    <w:rsid w:val="005F27DE"/>
    <w:rsid w:val="005F382C"/>
    <w:rsid w:val="005F69CF"/>
    <w:rsid w:val="005F7728"/>
    <w:rsid w:val="005F77A4"/>
    <w:rsid w:val="005F7A77"/>
    <w:rsid w:val="0060279F"/>
    <w:rsid w:val="00602B62"/>
    <w:rsid w:val="00605E8A"/>
    <w:rsid w:val="006079F8"/>
    <w:rsid w:val="006107D1"/>
    <w:rsid w:val="00610B62"/>
    <w:rsid w:val="00620F1B"/>
    <w:rsid w:val="006237AE"/>
    <w:rsid w:val="00625699"/>
    <w:rsid w:val="006259FD"/>
    <w:rsid w:val="006311A3"/>
    <w:rsid w:val="00634A85"/>
    <w:rsid w:val="00640ECA"/>
    <w:rsid w:val="006422FE"/>
    <w:rsid w:val="006434E6"/>
    <w:rsid w:val="00645E4F"/>
    <w:rsid w:val="00646720"/>
    <w:rsid w:val="006521A7"/>
    <w:rsid w:val="00675ED8"/>
    <w:rsid w:val="0067697E"/>
    <w:rsid w:val="00685282"/>
    <w:rsid w:val="00685678"/>
    <w:rsid w:val="0069574F"/>
    <w:rsid w:val="006A01E2"/>
    <w:rsid w:val="006A036F"/>
    <w:rsid w:val="006A21AE"/>
    <w:rsid w:val="006A31B4"/>
    <w:rsid w:val="006A466F"/>
    <w:rsid w:val="006A70BA"/>
    <w:rsid w:val="006A70F3"/>
    <w:rsid w:val="006A7E5B"/>
    <w:rsid w:val="006B3BB2"/>
    <w:rsid w:val="006B6DEF"/>
    <w:rsid w:val="006C3449"/>
    <w:rsid w:val="006C4F7E"/>
    <w:rsid w:val="006D2BC2"/>
    <w:rsid w:val="006D7E8D"/>
    <w:rsid w:val="006E1ABC"/>
    <w:rsid w:val="006E55B5"/>
    <w:rsid w:val="006F238A"/>
    <w:rsid w:val="006F29BA"/>
    <w:rsid w:val="00701A40"/>
    <w:rsid w:val="007027C5"/>
    <w:rsid w:val="0070436C"/>
    <w:rsid w:val="00704A40"/>
    <w:rsid w:val="00705A81"/>
    <w:rsid w:val="0071289E"/>
    <w:rsid w:val="00715AA6"/>
    <w:rsid w:val="00716D3F"/>
    <w:rsid w:val="007204F2"/>
    <w:rsid w:val="007209C0"/>
    <w:rsid w:val="00723F4C"/>
    <w:rsid w:val="0073009C"/>
    <w:rsid w:val="007339D9"/>
    <w:rsid w:val="007404CB"/>
    <w:rsid w:val="007407E4"/>
    <w:rsid w:val="007408A2"/>
    <w:rsid w:val="007424B7"/>
    <w:rsid w:val="00742E51"/>
    <w:rsid w:val="007449CE"/>
    <w:rsid w:val="007455FF"/>
    <w:rsid w:val="00750A5C"/>
    <w:rsid w:val="00754433"/>
    <w:rsid w:val="00755355"/>
    <w:rsid w:val="00755823"/>
    <w:rsid w:val="00756BEC"/>
    <w:rsid w:val="00756EAE"/>
    <w:rsid w:val="00763984"/>
    <w:rsid w:val="00766205"/>
    <w:rsid w:val="007673F4"/>
    <w:rsid w:val="00772151"/>
    <w:rsid w:val="00781799"/>
    <w:rsid w:val="00781919"/>
    <w:rsid w:val="00786BC0"/>
    <w:rsid w:val="00787FF1"/>
    <w:rsid w:val="007945E2"/>
    <w:rsid w:val="007A0227"/>
    <w:rsid w:val="007A0D65"/>
    <w:rsid w:val="007A7D53"/>
    <w:rsid w:val="007B0C0E"/>
    <w:rsid w:val="007B31AD"/>
    <w:rsid w:val="007B4D68"/>
    <w:rsid w:val="007B539B"/>
    <w:rsid w:val="007C0DD5"/>
    <w:rsid w:val="007C10C4"/>
    <w:rsid w:val="007C6E02"/>
    <w:rsid w:val="007C7941"/>
    <w:rsid w:val="007D37A3"/>
    <w:rsid w:val="007D5913"/>
    <w:rsid w:val="007D7D8D"/>
    <w:rsid w:val="007E07F1"/>
    <w:rsid w:val="007E0EC3"/>
    <w:rsid w:val="007E313D"/>
    <w:rsid w:val="007E39B9"/>
    <w:rsid w:val="007E3D6B"/>
    <w:rsid w:val="007E654E"/>
    <w:rsid w:val="007F5A4B"/>
    <w:rsid w:val="007F6839"/>
    <w:rsid w:val="007F7294"/>
    <w:rsid w:val="007F7775"/>
    <w:rsid w:val="007F783D"/>
    <w:rsid w:val="0080086F"/>
    <w:rsid w:val="008060D5"/>
    <w:rsid w:val="00811322"/>
    <w:rsid w:val="00814CB2"/>
    <w:rsid w:val="00815BDF"/>
    <w:rsid w:val="00817B8B"/>
    <w:rsid w:val="00827101"/>
    <w:rsid w:val="008303A5"/>
    <w:rsid w:val="00831360"/>
    <w:rsid w:val="0083208D"/>
    <w:rsid w:val="008344E9"/>
    <w:rsid w:val="008363D4"/>
    <w:rsid w:val="008510FF"/>
    <w:rsid w:val="00855B7D"/>
    <w:rsid w:val="0086239F"/>
    <w:rsid w:val="008672F6"/>
    <w:rsid w:val="008728EC"/>
    <w:rsid w:val="00875577"/>
    <w:rsid w:val="00875780"/>
    <w:rsid w:val="00883CC3"/>
    <w:rsid w:val="008868D1"/>
    <w:rsid w:val="00887A55"/>
    <w:rsid w:val="00891DEB"/>
    <w:rsid w:val="00892B00"/>
    <w:rsid w:val="00894C14"/>
    <w:rsid w:val="008A3B17"/>
    <w:rsid w:val="008A4838"/>
    <w:rsid w:val="008A5DAC"/>
    <w:rsid w:val="008A7947"/>
    <w:rsid w:val="008B2E9F"/>
    <w:rsid w:val="008B3222"/>
    <w:rsid w:val="008B3A17"/>
    <w:rsid w:val="008B3D41"/>
    <w:rsid w:val="008B40C1"/>
    <w:rsid w:val="008B4FDF"/>
    <w:rsid w:val="008B572C"/>
    <w:rsid w:val="008B7229"/>
    <w:rsid w:val="008B7AB7"/>
    <w:rsid w:val="008C0C0E"/>
    <w:rsid w:val="008D00CE"/>
    <w:rsid w:val="008D0738"/>
    <w:rsid w:val="008E116C"/>
    <w:rsid w:val="008E2171"/>
    <w:rsid w:val="008E5833"/>
    <w:rsid w:val="008E5ABB"/>
    <w:rsid w:val="008E673D"/>
    <w:rsid w:val="008E75EA"/>
    <w:rsid w:val="008F0C37"/>
    <w:rsid w:val="008F31D8"/>
    <w:rsid w:val="00900BA0"/>
    <w:rsid w:val="00901359"/>
    <w:rsid w:val="0090501E"/>
    <w:rsid w:val="00913F04"/>
    <w:rsid w:val="00914739"/>
    <w:rsid w:val="00916E52"/>
    <w:rsid w:val="009171F3"/>
    <w:rsid w:val="00920D71"/>
    <w:rsid w:val="00922AAC"/>
    <w:rsid w:val="0093468B"/>
    <w:rsid w:val="00935967"/>
    <w:rsid w:val="00935BE4"/>
    <w:rsid w:val="00937CBC"/>
    <w:rsid w:val="0094133C"/>
    <w:rsid w:val="00945E55"/>
    <w:rsid w:val="00951ACC"/>
    <w:rsid w:val="00951F19"/>
    <w:rsid w:val="0096423B"/>
    <w:rsid w:val="009653FD"/>
    <w:rsid w:val="00966175"/>
    <w:rsid w:val="00966A6D"/>
    <w:rsid w:val="0097202E"/>
    <w:rsid w:val="009763E8"/>
    <w:rsid w:val="009830D4"/>
    <w:rsid w:val="00983705"/>
    <w:rsid w:val="009865D2"/>
    <w:rsid w:val="00987EC3"/>
    <w:rsid w:val="009918D5"/>
    <w:rsid w:val="00993A10"/>
    <w:rsid w:val="00996D0B"/>
    <w:rsid w:val="009A1CB7"/>
    <w:rsid w:val="009A255F"/>
    <w:rsid w:val="009A6840"/>
    <w:rsid w:val="009B0F1C"/>
    <w:rsid w:val="009B115C"/>
    <w:rsid w:val="009B6914"/>
    <w:rsid w:val="009C0916"/>
    <w:rsid w:val="009D5120"/>
    <w:rsid w:val="009E0121"/>
    <w:rsid w:val="009E2571"/>
    <w:rsid w:val="009E30BA"/>
    <w:rsid w:val="009E353A"/>
    <w:rsid w:val="009E481E"/>
    <w:rsid w:val="009F0045"/>
    <w:rsid w:val="009F22F0"/>
    <w:rsid w:val="009F416A"/>
    <w:rsid w:val="009F7F61"/>
    <w:rsid w:val="00A060AE"/>
    <w:rsid w:val="00A0698A"/>
    <w:rsid w:val="00A10D34"/>
    <w:rsid w:val="00A152A8"/>
    <w:rsid w:val="00A169D0"/>
    <w:rsid w:val="00A179C6"/>
    <w:rsid w:val="00A23B3D"/>
    <w:rsid w:val="00A251DB"/>
    <w:rsid w:val="00A32232"/>
    <w:rsid w:val="00A32FF7"/>
    <w:rsid w:val="00A34412"/>
    <w:rsid w:val="00A3506B"/>
    <w:rsid w:val="00A403E3"/>
    <w:rsid w:val="00A40583"/>
    <w:rsid w:val="00A46548"/>
    <w:rsid w:val="00A47A09"/>
    <w:rsid w:val="00A64461"/>
    <w:rsid w:val="00A64D5B"/>
    <w:rsid w:val="00A6755D"/>
    <w:rsid w:val="00A67A55"/>
    <w:rsid w:val="00A7188D"/>
    <w:rsid w:val="00A7396B"/>
    <w:rsid w:val="00A75AE8"/>
    <w:rsid w:val="00A76C65"/>
    <w:rsid w:val="00A90483"/>
    <w:rsid w:val="00A9280D"/>
    <w:rsid w:val="00A9483B"/>
    <w:rsid w:val="00AA6B8E"/>
    <w:rsid w:val="00AB0D57"/>
    <w:rsid w:val="00AB2742"/>
    <w:rsid w:val="00AB4758"/>
    <w:rsid w:val="00AB5DAE"/>
    <w:rsid w:val="00AB78D4"/>
    <w:rsid w:val="00AC3B11"/>
    <w:rsid w:val="00AD0B9B"/>
    <w:rsid w:val="00AD2656"/>
    <w:rsid w:val="00AE04EE"/>
    <w:rsid w:val="00AE3866"/>
    <w:rsid w:val="00AE43C0"/>
    <w:rsid w:val="00AE501B"/>
    <w:rsid w:val="00AE7E1A"/>
    <w:rsid w:val="00AF2262"/>
    <w:rsid w:val="00AF3004"/>
    <w:rsid w:val="00AF301C"/>
    <w:rsid w:val="00AF74E5"/>
    <w:rsid w:val="00B00B0D"/>
    <w:rsid w:val="00B029C0"/>
    <w:rsid w:val="00B0579E"/>
    <w:rsid w:val="00B1100B"/>
    <w:rsid w:val="00B11739"/>
    <w:rsid w:val="00B14338"/>
    <w:rsid w:val="00B15CA6"/>
    <w:rsid w:val="00B17BCD"/>
    <w:rsid w:val="00B20B02"/>
    <w:rsid w:val="00B24A4E"/>
    <w:rsid w:val="00B265AD"/>
    <w:rsid w:val="00B277B9"/>
    <w:rsid w:val="00B277D3"/>
    <w:rsid w:val="00B30DA1"/>
    <w:rsid w:val="00B341CA"/>
    <w:rsid w:val="00B34C66"/>
    <w:rsid w:val="00B35E0B"/>
    <w:rsid w:val="00B35E94"/>
    <w:rsid w:val="00B428A7"/>
    <w:rsid w:val="00B43A9E"/>
    <w:rsid w:val="00B479CA"/>
    <w:rsid w:val="00B51C16"/>
    <w:rsid w:val="00B5366E"/>
    <w:rsid w:val="00B54029"/>
    <w:rsid w:val="00B62854"/>
    <w:rsid w:val="00B67468"/>
    <w:rsid w:val="00B74AFC"/>
    <w:rsid w:val="00B74FC2"/>
    <w:rsid w:val="00B76051"/>
    <w:rsid w:val="00B7680E"/>
    <w:rsid w:val="00B803A5"/>
    <w:rsid w:val="00B80939"/>
    <w:rsid w:val="00B82475"/>
    <w:rsid w:val="00B82B34"/>
    <w:rsid w:val="00B82C67"/>
    <w:rsid w:val="00B857B5"/>
    <w:rsid w:val="00B85B3C"/>
    <w:rsid w:val="00B925D8"/>
    <w:rsid w:val="00B92B2F"/>
    <w:rsid w:val="00B96F64"/>
    <w:rsid w:val="00BB2935"/>
    <w:rsid w:val="00BB5346"/>
    <w:rsid w:val="00BC1881"/>
    <w:rsid w:val="00BC1BC8"/>
    <w:rsid w:val="00BC4047"/>
    <w:rsid w:val="00BC46E7"/>
    <w:rsid w:val="00BC7AAA"/>
    <w:rsid w:val="00BD0D6D"/>
    <w:rsid w:val="00BD3B00"/>
    <w:rsid w:val="00BD6DAB"/>
    <w:rsid w:val="00BE510A"/>
    <w:rsid w:val="00BE5ECC"/>
    <w:rsid w:val="00BE7E84"/>
    <w:rsid w:val="00BF327A"/>
    <w:rsid w:val="00BF4C24"/>
    <w:rsid w:val="00BF7393"/>
    <w:rsid w:val="00C000B3"/>
    <w:rsid w:val="00C10926"/>
    <w:rsid w:val="00C129AB"/>
    <w:rsid w:val="00C13598"/>
    <w:rsid w:val="00C144DA"/>
    <w:rsid w:val="00C15916"/>
    <w:rsid w:val="00C22995"/>
    <w:rsid w:val="00C308F7"/>
    <w:rsid w:val="00C31D4A"/>
    <w:rsid w:val="00C345DD"/>
    <w:rsid w:val="00C349B1"/>
    <w:rsid w:val="00C40C0E"/>
    <w:rsid w:val="00C428CF"/>
    <w:rsid w:val="00C44AB9"/>
    <w:rsid w:val="00C45005"/>
    <w:rsid w:val="00C45ECA"/>
    <w:rsid w:val="00C46A05"/>
    <w:rsid w:val="00C47189"/>
    <w:rsid w:val="00C47966"/>
    <w:rsid w:val="00C505F0"/>
    <w:rsid w:val="00C52488"/>
    <w:rsid w:val="00C53CF6"/>
    <w:rsid w:val="00C548C1"/>
    <w:rsid w:val="00C551F9"/>
    <w:rsid w:val="00C619A4"/>
    <w:rsid w:val="00C62994"/>
    <w:rsid w:val="00C666D3"/>
    <w:rsid w:val="00C67560"/>
    <w:rsid w:val="00C70BAD"/>
    <w:rsid w:val="00C7298A"/>
    <w:rsid w:val="00C72A80"/>
    <w:rsid w:val="00C75E48"/>
    <w:rsid w:val="00C77D6F"/>
    <w:rsid w:val="00C82B3D"/>
    <w:rsid w:val="00C854A2"/>
    <w:rsid w:val="00C85614"/>
    <w:rsid w:val="00C86417"/>
    <w:rsid w:val="00C96B4A"/>
    <w:rsid w:val="00CA2D9B"/>
    <w:rsid w:val="00CA2DBC"/>
    <w:rsid w:val="00CA3617"/>
    <w:rsid w:val="00CA5239"/>
    <w:rsid w:val="00CB4B90"/>
    <w:rsid w:val="00CB4F28"/>
    <w:rsid w:val="00CB7B2A"/>
    <w:rsid w:val="00CC0297"/>
    <w:rsid w:val="00CC0322"/>
    <w:rsid w:val="00CC12B0"/>
    <w:rsid w:val="00CC52D5"/>
    <w:rsid w:val="00CC54D5"/>
    <w:rsid w:val="00CC6E9A"/>
    <w:rsid w:val="00CC7276"/>
    <w:rsid w:val="00CC7D4B"/>
    <w:rsid w:val="00CE0D61"/>
    <w:rsid w:val="00CE1CE3"/>
    <w:rsid w:val="00CE52CF"/>
    <w:rsid w:val="00CF0A3B"/>
    <w:rsid w:val="00CF1C19"/>
    <w:rsid w:val="00CF2BCD"/>
    <w:rsid w:val="00CF2EC3"/>
    <w:rsid w:val="00CF6F79"/>
    <w:rsid w:val="00D00AAA"/>
    <w:rsid w:val="00D07D75"/>
    <w:rsid w:val="00D1163C"/>
    <w:rsid w:val="00D15408"/>
    <w:rsid w:val="00D15EB4"/>
    <w:rsid w:val="00D2038A"/>
    <w:rsid w:val="00D20A95"/>
    <w:rsid w:val="00D24D5E"/>
    <w:rsid w:val="00D26962"/>
    <w:rsid w:val="00D31375"/>
    <w:rsid w:val="00D366DE"/>
    <w:rsid w:val="00D424D2"/>
    <w:rsid w:val="00D4529A"/>
    <w:rsid w:val="00D47A9B"/>
    <w:rsid w:val="00D543A2"/>
    <w:rsid w:val="00D56AD2"/>
    <w:rsid w:val="00D57925"/>
    <w:rsid w:val="00D616DB"/>
    <w:rsid w:val="00D6213B"/>
    <w:rsid w:val="00D651CC"/>
    <w:rsid w:val="00D7024F"/>
    <w:rsid w:val="00D73606"/>
    <w:rsid w:val="00D75AED"/>
    <w:rsid w:val="00D76154"/>
    <w:rsid w:val="00D8165A"/>
    <w:rsid w:val="00D854C7"/>
    <w:rsid w:val="00D91025"/>
    <w:rsid w:val="00D91780"/>
    <w:rsid w:val="00D9314C"/>
    <w:rsid w:val="00D93A5A"/>
    <w:rsid w:val="00D94177"/>
    <w:rsid w:val="00D9497F"/>
    <w:rsid w:val="00D96667"/>
    <w:rsid w:val="00DA2933"/>
    <w:rsid w:val="00DA2EE2"/>
    <w:rsid w:val="00DA4889"/>
    <w:rsid w:val="00DA5EBA"/>
    <w:rsid w:val="00DA7DBB"/>
    <w:rsid w:val="00DB5356"/>
    <w:rsid w:val="00DB53A6"/>
    <w:rsid w:val="00DB7B50"/>
    <w:rsid w:val="00DC1A50"/>
    <w:rsid w:val="00DC25B8"/>
    <w:rsid w:val="00DC2EDC"/>
    <w:rsid w:val="00DD14E4"/>
    <w:rsid w:val="00DD25BA"/>
    <w:rsid w:val="00DD587C"/>
    <w:rsid w:val="00DD60BE"/>
    <w:rsid w:val="00DD7D97"/>
    <w:rsid w:val="00DE2B06"/>
    <w:rsid w:val="00DE5C6D"/>
    <w:rsid w:val="00DE6AC2"/>
    <w:rsid w:val="00DF0FA1"/>
    <w:rsid w:val="00DF4A1F"/>
    <w:rsid w:val="00DF5A38"/>
    <w:rsid w:val="00E02298"/>
    <w:rsid w:val="00E02A35"/>
    <w:rsid w:val="00E02DA6"/>
    <w:rsid w:val="00E03B49"/>
    <w:rsid w:val="00E07C0D"/>
    <w:rsid w:val="00E11953"/>
    <w:rsid w:val="00E247D8"/>
    <w:rsid w:val="00E250B4"/>
    <w:rsid w:val="00E2554F"/>
    <w:rsid w:val="00E27730"/>
    <w:rsid w:val="00E45A75"/>
    <w:rsid w:val="00E47E4C"/>
    <w:rsid w:val="00E5063D"/>
    <w:rsid w:val="00E51B5A"/>
    <w:rsid w:val="00E53891"/>
    <w:rsid w:val="00E57A86"/>
    <w:rsid w:val="00E61A71"/>
    <w:rsid w:val="00E62B23"/>
    <w:rsid w:val="00E73850"/>
    <w:rsid w:val="00E74736"/>
    <w:rsid w:val="00E75DEF"/>
    <w:rsid w:val="00E772CA"/>
    <w:rsid w:val="00E77BCD"/>
    <w:rsid w:val="00E8050B"/>
    <w:rsid w:val="00E8276C"/>
    <w:rsid w:val="00EA51DC"/>
    <w:rsid w:val="00EA6FA6"/>
    <w:rsid w:val="00EB3F5E"/>
    <w:rsid w:val="00EC5650"/>
    <w:rsid w:val="00ED116D"/>
    <w:rsid w:val="00ED4F2D"/>
    <w:rsid w:val="00EE0842"/>
    <w:rsid w:val="00EE21ED"/>
    <w:rsid w:val="00EE3546"/>
    <w:rsid w:val="00EE6359"/>
    <w:rsid w:val="00EE7CF9"/>
    <w:rsid w:val="00EF736B"/>
    <w:rsid w:val="00F02C0D"/>
    <w:rsid w:val="00F039B0"/>
    <w:rsid w:val="00F05DDC"/>
    <w:rsid w:val="00F14943"/>
    <w:rsid w:val="00F21DA5"/>
    <w:rsid w:val="00F24903"/>
    <w:rsid w:val="00F24C23"/>
    <w:rsid w:val="00F24C49"/>
    <w:rsid w:val="00F25E3A"/>
    <w:rsid w:val="00F31C46"/>
    <w:rsid w:val="00F337E5"/>
    <w:rsid w:val="00F3591F"/>
    <w:rsid w:val="00F46CC8"/>
    <w:rsid w:val="00F505A5"/>
    <w:rsid w:val="00F51159"/>
    <w:rsid w:val="00F556F8"/>
    <w:rsid w:val="00F559E6"/>
    <w:rsid w:val="00F60FAE"/>
    <w:rsid w:val="00F626DB"/>
    <w:rsid w:val="00F63625"/>
    <w:rsid w:val="00F64DB5"/>
    <w:rsid w:val="00F76743"/>
    <w:rsid w:val="00F85847"/>
    <w:rsid w:val="00F86502"/>
    <w:rsid w:val="00F86DE8"/>
    <w:rsid w:val="00F915F8"/>
    <w:rsid w:val="00F96E5D"/>
    <w:rsid w:val="00F972F1"/>
    <w:rsid w:val="00FA0F1F"/>
    <w:rsid w:val="00FA789F"/>
    <w:rsid w:val="00FA7967"/>
    <w:rsid w:val="00FB6330"/>
    <w:rsid w:val="00FC44AA"/>
    <w:rsid w:val="00FC6406"/>
    <w:rsid w:val="00FC6D0B"/>
    <w:rsid w:val="00FD05D6"/>
    <w:rsid w:val="00FD13AE"/>
    <w:rsid w:val="00FD1F14"/>
    <w:rsid w:val="00FD648B"/>
    <w:rsid w:val="00FD7CAF"/>
    <w:rsid w:val="00FE11FD"/>
    <w:rsid w:val="00FE6A85"/>
    <w:rsid w:val="00FF4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41F5"/>
  <w15:chartTrackingRefBased/>
  <w15:docId w15:val="{7C075653-638A-4517-A35C-E29438C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DEF"/>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B6DEF"/>
    <w:pPr>
      <w:keepNext/>
      <w:numPr>
        <w:numId w:val="1"/>
      </w:numPr>
      <w:outlineLvl w:val="0"/>
    </w:pPr>
    <w:rPr>
      <w:b/>
      <w:sz w:val="28"/>
      <w:lang w:val="uk-UA"/>
    </w:rPr>
  </w:style>
  <w:style w:type="paragraph" w:styleId="2">
    <w:name w:val="heading 2"/>
    <w:basedOn w:val="a"/>
    <w:next w:val="a"/>
    <w:link w:val="20"/>
    <w:qFormat/>
    <w:rsid w:val="006B6DEF"/>
    <w:pPr>
      <w:keepNext/>
      <w:numPr>
        <w:ilvl w:val="1"/>
        <w:numId w:val="1"/>
      </w:numPr>
      <w:jc w:val="center"/>
      <w:outlineLvl w:val="1"/>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DEF"/>
    <w:rPr>
      <w:rFonts w:ascii="Times New Roman" w:eastAsia="Times New Roman" w:hAnsi="Times New Roman" w:cs="Times New Roman"/>
      <w:b/>
      <w:sz w:val="28"/>
      <w:szCs w:val="20"/>
      <w:lang w:val="uk-UA" w:eastAsia="ar-SA"/>
    </w:rPr>
  </w:style>
  <w:style w:type="character" w:customStyle="1" w:styleId="20">
    <w:name w:val="Заголовок 2 Знак"/>
    <w:basedOn w:val="a0"/>
    <w:link w:val="2"/>
    <w:rsid w:val="006B6DEF"/>
    <w:rPr>
      <w:rFonts w:ascii="Times New Roman" w:eastAsia="Times New Roman" w:hAnsi="Times New Roman" w:cs="Times New Roman"/>
      <w:b/>
      <w:sz w:val="28"/>
      <w:szCs w:val="20"/>
      <w:lang w:val="uk-UA" w:eastAsia="ar-SA"/>
    </w:rPr>
  </w:style>
  <w:style w:type="character" w:styleId="a3">
    <w:name w:val="page number"/>
    <w:basedOn w:val="a0"/>
    <w:rsid w:val="006B6DEF"/>
  </w:style>
  <w:style w:type="paragraph" w:styleId="a4">
    <w:name w:val="Body Text"/>
    <w:basedOn w:val="a"/>
    <w:link w:val="a5"/>
    <w:rsid w:val="006B6DEF"/>
    <w:rPr>
      <w:sz w:val="28"/>
      <w:lang w:val="uk-UA"/>
    </w:rPr>
  </w:style>
  <w:style w:type="character" w:customStyle="1" w:styleId="a5">
    <w:name w:val="Основной текст Знак"/>
    <w:basedOn w:val="a0"/>
    <w:link w:val="a4"/>
    <w:rsid w:val="006B6DEF"/>
    <w:rPr>
      <w:rFonts w:ascii="Times New Roman" w:eastAsia="Times New Roman" w:hAnsi="Times New Roman" w:cs="Times New Roman"/>
      <w:sz w:val="28"/>
      <w:szCs w:val="20"/>
      <w:lang w:val="uk-UA" w:eastAsia="ar-SA"/>
    </w:rPr>
  </w:style>
  <w:style w:type="paragraph" w:styleId="a6">
    <w:name w:val="footer"/>
    <w:basedOn w:val="a"/>
    <w:link w:val="a7"/>
    <w:uiPriority w:val="99"/>
    <w:rsid w:val="006B6DEF"/>
    <w:pPr>
      <w:tabs>
        <w:tab w:val="center" w:pos="4677"/>
        <w:tab w:val="right" w:pos="9355"/>
      </w:tabs>
    </w:pPr>
  </w:style>
  <w:style w:type="character" w:customStyle="1" w:styleId="a7">
    <w:name w:val="Нижний колонтитул Знак"/>
    <w:basedOn w:val="a0"/>
    <w:link w:val="a6"/>
    <w:uiPriority w:val="99"/>
    <w:rsid w:val="006B6DEF"/>
    <w:rPr>
      <w:rFonts w:ascii="Times New Roman" w:eastAsia="Times New Roman" w:hAnsi="Times New Roman" w:cs="Times New Roman"/>
      <w:sz w:val="20"/>
      <w:szCs w:val="20"/>
      <w:lang w:eastAsia="ar-SA"/>
    </w:rPr>
  </w:style>
  <w:style w:type="paragraph" w:customStyle="1" w:styleId="BlockText1">
    <w:name w:val="Block Text1"/>
    <w:basedOn w:val="a"/>
    <w:rsid w:val="006B6DEF"/>
    <w:pPr>
      <w:overflowPunct w:val="0"/>
      <w:autoSpaceDE w:val="0"/>
      <w:ind w:left="142" w:right="69"/>
      <w:jc w:val="both"/>
      <w:textAlignment w:val="baseline"/>
    </w:pPr>
    <w:rPr>
      <w:rFonts w:ascii="Arial" w:hAnsi="Arial" w:cs="Arial"/>
      <w:lang w:val="uk-UA"/>
    </w:rPr>
  </w:style>
  <w:style w:type="paragraph" w:styleId="a8">
    <w:name w:val="header"/>
    <w:basedOn w:val="a"/>
    <w:link w:val="a9"/>
    <w:uiPriority w:val="99"/>
    <w:unhideWhenUsed/>
    <w:rsid w:val="006079F8"/>
    <w:pPr>
      <w:tabs>
        <w:tab w:val="center" w:pos="4677"/>
        <w:tab w:val="right" w:pos="9355"/>
      </w:tabs>
    </w:pPr>
  </w:style>
  <w:style w:type="character" w:customStyle="1" w:styleId="a9">
    <w:name w:val="Верхний колонтитул Знак"/>
    <w:basedOn w:val="a0"/>
    <w:link w:val="a8"/>
    <w:uiPriority w:val="99"/>
    <w:rsid w:val="006079F8"/>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4651D1"/>
    <w:rPr>
      <w:rFonts w:ascii="Segoe UI" w:hAnsi="Segoe UI" w:cs="Segoe UI"/>
      <w:sz w:val="18"/>
      <w:szCs w:val="18"/>
    </w:rPr>
  </w:style>
  <w:style w:type="character" w:customStyle="1" w:styleId="ab">
    <w:name w:val="Текст выноски Знак"/>
    <w:basedOn w:val="a0"/>
    <w:link w:val="aa"/>
    <w:uiPriority w:val="99"/>
    <w:semiHidden/>
    <w:rsid w:val="004651D1"/>
    <w:rPr>
      <w:rFonts w:ascii="Segoe UI" w:eastAsia="Times New Roman" w:hAnsi="Segoe UI" w:cs="Segoe UI"/>
      <w:sz w:val="18"/>
      <w:szCs w:val="18"/>
      <w:lang w:eastAsia="ar-SA"/>
    </w:rPr>
  </w:style>
  <w:style w:type="paragraph" w:styleId="ac">
    <w:name w:val="endnote text"/>
    <w:basedOn w:val="a"/>
    <w:link w:val="ad"/>
    <w:uiPriority w:val="99"/>
    <w:semiHidden/>
    <w:unhideWhenUsed/>
    <w:rsid w:val="00E11953"/>
  </w:style>
  <w:style w:type="character" w:customStyle="1" w:styleId="ad">
    <w:name w:val="Текст концевой сноски Знак"/>
    <w:basedOn w:val="a0"/>
    <w:link w:val="ac"/>
    <w:uiPriority w:val="99"/>
    <w:semiHidden/>
    <w:rsid w:val="00E11953"/>
    <w:rPr>
      <w:rFonts w:ascii="Times New Roman" w:eastAsia="Times New Roman" w:hAnsi="Times New Roman" w:cs="Times New Roman"/>
      <w:sz w:val="20"/>
      <w:szCs w:val="20"/>
      <w:lang w:eastAsia="ar-SA"/>
    </w:rPr>
  </w:style>
  <w:style w:type="character" w:styleId="ae">
    <w:name w:val="endnote reference"/>
    <w:basedOn w:val="a0"/>
    <w:uiPriority w:val="99"/>
    <w:semiHidden/>
    <w:unhideWhenUsed/>
    <w:rsid w:val="00E11953"/>
    <w:rPr>
      <w:vertAlign w:val="superscript"/>
    </w:rPr>
  </w:style>
  <w:style w:type="character" w:styleId="af">
    <w:name w:val="annotation reference"/>
    <w:basedOn w:val="a0"/>
    <w:uiPriority w:val="99"/>
    <w:semiHidden/>
    <w:unhideWhenUsed/>
    <w:rsid w:val="00987EC3"/>
    <w:rPr>
      <w:sz w:val="16"/>
      <w:szCs w:val="16"/>
    </w:rPr>
  </w:style>
  <w:style w:type="paragraph" w:styleId="af0">
    <w:name w:val="annotation text"/>
    <w:basedOn w:val="a"/>
    <w:link w:val="af1"/>
    <w:uiPriority w:val="99"/>
    <w:semiHidden/>
    <w:unhideWhenUsed/>
    <w:rsid w:val="00987EC3"/>
  </w:style>
  <w:style w:type="character" w:customStyle="1" w:styleId="af1">
    <w:name w:val="Текст примечания Знак"/>
    <w:basedOn w:val="a0"/>
    <w:link w:val="af0"/>
    <w:uiPriority w:val="99"/>
    <w:semiHidden/>
    <w:rsid w:val="00987EC3"/>
    <w:rPr>
      <w:rFonts w:ascii="Times New Roman" w:eastAsia="Times New Roman" w:hAnsi="Times New Roman" w:cs="Times New Roman"/>
      <w:sz w:val="20"/>
      <w:szCs w:val="20"/>
      <w:lang w:eastAsia="ar-SA"/>
    </w:rPr>
  </w:style>
  <w:style w:type="paragraph" w:styleId="af2">
    <w:name w:val="annotation subject"/>
    <w:basedOn w:val="af0"/>
    <w:next w:val="af0"/>
    <w:link w:val="af3"/>
    <w:uiPriority w:val="99"/>
    <w:semiHidden/>
    <w:unhideWhenUsed/>
    <w:rsid w:val="00987EC3"/>
    <w:rPr>
      <w:b/>
      <w:bCs/>
    </w:rPr>
  </w:style>
  <w:style w:type="character" w:customStyle="1" w:styleId="af3">
    <w:name w:val="Тема примечания Знак"/>
    <w:basedOn w:val="af1"/>
    <w:link w:val="af2"/>
    <w:uiPriority w:val="99"/>
    <w:semiHidden/>
    <w:rsid w:val="00987EC3"/>
    <w:rPr>
      <w:rFonts w:ascii="Times New Roman" w:eastAsia="Times New Roman" w:hAnsi="Times New Roman" w:cs="Times New Roman"/>
      <w:b/>
      <w:bCs/>
      <w:sz w:val="20"/>
      <w:szCs w:val="20"/>
      <w:lang w:eastAsia="ar-SA"/>
    </w:rPr>
  </w:style>
  <w:style w:type="paragraph" w:styleId="af4">
    <w:name w:val="List Paragraph"/>
    <w:basedOn w:val="a"/>
    <w:link w:val="af5"/>
    <w:uiPriority w:val="34"/>
    <w:qFormat/>
    <w:rsid w:val="00887A55"/>
    <w:pPr>
      <w:ind w:left="720"/>
      <w:contextualSpacing/>
    </w:pPr>
  </w:style>
  <w:style w:type="paragraph" w:customStyle="1" w:styleId="rvps2">
    <w:name w:val="rvps2"/>
    <w:basedOn w:val="a"/>
    <w:rsid w:val="00297B77"/>
    <w:pPr>
      <w:suppressAutoHyphens w:val="0"/>
      <w:spacing w:before="100" w:beforeAutospacing="1" w:after="100" w:afterAutospacing="1"/>
    </w:pPr>
    <w:rPr>
      <w:sz w:val="24"/>
      <w:szCs w:val="24"/>
      <w:lang w:val="en-US" w:eastAsia="en-US"/>
    </w:rPr>
  </w:style>
  <w:style w:type="character" w:styleId="af6">
    <w:name w:val="Hyperlink"/>
    <w:basedOn w:val="a0"/>
    <w:uiPriority w:val="99"/>
    <w:unhideWhenUsed/>
    <w:rsid w:val="00297B77"/>
    <w:rPr>
      <w:color w:val="0000FF"/>
      <w:u w:val="single"/>
    </w:rPr>
  </w:style>
  <w:style w:type="paragraph" w:customStyle="1" w:styleId="rvps17">
    <w:name w:val="rvps17"/>
    <w:basedOn w:val="a"/>
    <w:rsid w:val="00297B77"/>
    <w:pPr>
      <w:suppressAutoHyphens w:val="0"/>
      <w:spacing w:before="100" w:beforeAutospacing="1" w:after="100" w:afterAutospacing="1"/>
    </w:pPr>
    <w:rPr>
      <w:sz w:val="24"/>
      <w:szCs w:val="24"/>
      <w:lang w:val="en-US" w:eastAsia="en-US"/>
    </w:rPr>
  </w:style>
  <w:style w:type="character" w:customStyle="1" w:styleId="rvts78">
    <w:name w:val="rvts78"/>
    <w:basedOn w:val="a0"/>
    <w:rsid w:val="00297B77"/>
  </w:style>
  <w:style w:type="paragraph" w:customStyle="1" w:styleId="rvps6">
    <w:name w:val="rvps6"/>
    <w:basedOn w:val="a"/>
    <w:rsid w:val="00297B77"/>
    <w:pPr>
      <w:suppressAutoHyphens w:val="0"/>
      <w:spacing w:before="100" w:beforeAutospacing="1" w:after="100" w:afterAutospacing="1"/>
    </w:pPr>
    <w:rPr>
      <w:sz w:val="24"/>
      <w:szCs w:val="24"/>
      <w:lang w:val="en-US" w:eastAsia="en-US"/>
    </w:rPr>
  </w:style>
  <w:style w:type="character" w:customStyle="1" w:styleId="rvts23">
    <w:name w:val="rvts23"/>
    <w:basedOn w:val="a0"/>
    <w:rsid w:val="00297B77"/>
  </w:style>
  <w:style w:type="paragraph" w:styleId="af7">
    <w:name w:val="Revision"/>
    <w:hidden/>
    <w:uiPriority w:val="99"/>
    <w:semiHidden/>
    <w:rsid w:val="00297B77"/>
    <w:pPr>
      <w:spacing w:after="0" w:line="240" w:lineRule="auto"/>
    </w:pPr>
    <w:rPr>
      <w:rFonts w:ascii="Times New Roman" w:eastAsia="Times New Roman" w:hAnsi="Times New Roman" w:cs="Times New Roman"/>
      <w:sz w:val="20"/>
      <w:szCs w:val="20"/>
      <w:lang w:eastAsia="ar-SA"/>
    </w:rPr>
  </w:style>
  <w:style w:type="character" w:customStyle="1" w:styleId="WW8Num3z2">
    <w:name w:val="WW8Num3z2"/>
    <w:rsid w:val="00027851"/>
  </w:style>
  <w:style w:type="paragraph" w:styleId="af8">
    <w:name w:val="Normal (Web)"/>
    <w:basedOn w:val="a"/>
    <w:uiPriority w:val="99"/>
    <w:unhideWhenUsed/>
    <w:rsid w:val="0058183B"/>
    <w:pPr>
      <w:suppressAutoHyphens w:val="0"/>
      <w:spacing w:before="100" w:beforeAutospacing="1" w:after="100" w:afterAutospacing="1"/>
    </w:pPr>
    <w:rPr>
      <w:sz w:val="24"/>
      <w:szCs w:val="24"/>
      <w:lang w:val="en-US" w:eastAsia="en-US"/>
    </w:rPr>
  </w:style>
  <w:style w:type="paragraph" w:customStyle="1" w:styleId="Normal1">
    <w:name w:val="Normal1"/>
    <w:rsid w:val="00D424D2"/>
    <w:pPr>
      <w:spacing w:after="0" w:line="240" w:lineRule="auto"/>
    </w:pPr>
    <w:rPr>
      <w:rFonts w:ascii="Times New Roman" w:eastAsia="Times New Roman" w:hAnsi="Times New Roman" w:cs="Times New Roman"/>
      <w:sz w:val="20"/>
      <w:szCs w:val="20"/>
      <w:lang w:val="en-GB" w:eastAsia="ru-RU"/>
    </w:rPr>
  </w:style>
  <w:style w:type="paragraph" w:customStyle="1" w:styleId="11">
    <w:name w:val="Обычный1"/>
    <w:rsid w:val="00273161"/>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af5">
    <w:name w:val="Абзац списка Знак"/>
    <w:basedOn w:val="a0"/>
    <w:link w:val="af4"/>
    <w:uiPriority w:val="34"/>
    <w:rsid w:val="0057531F"/>
    <w:rPr>
      <w:rFonts w:ascii="Times New Roman" w:eastAsia="Times New Roman" w:hAnsi="Times New Roman" w:cs="Times New Roman"/>
      <w:sz w:val="20"/>
      <w:szCs w:val="20"/>
      <w:lang w:eastAsia="ar-SA"/>
    </w:rPr>
  </w:style>
  <w:style w:type="character" w:customStyle="1" w:styleId="apple-style-span">
    <w:name w:val="apple-style-span"/>
    <w:basedOn w:val="a0"/>
    <w:rsid w:val="0057531F"/>
  </w:style>
  <w:style w:type="character" w:customStyle="1" w:styleId="apple-converted-space">
    <w:name w:val="apple-converted-space"/>
    <w:basedOn w:val="a0"/>
    <w:rsid w:val="0057531F"/>
  </w:style>
  <w:style w:type="character" w:customStyle="1" w:styleId="xfmc3">
    <w:name w:val="xfmc3"/>
    <w:basedOn w:val="a0"/>
    <w:rsid w:val="0057531F"/>
  </w:style>
  <w:style w:type="table" w:styleId="af9">
    <w:name w:val="Table Grid"/>
    <w:basedOn w:val="a1"/>
    <w:uiPriority w:val="39"/>
    <w:rsid w:val="0029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5505">
      <w:bodyDiv w:val="1"/>
      <w:marLeft w:val="0"/>
      <w:marRight w:val="0"/>
      <w:marTop w:val="0"/>
      <w:marBottom w:val="0"/>
      <w:divBdr>
        <w:top w:val="none" w:sz="0" w:space="0" w:color="auto"/>
        <w:left w:val="none" w:sz="0" w:space="0" w:color="auto"/>
        <w:bottom w:val="none" w:sz="0" w:space="0" w:color="auto"/>
        <w:right w:val="none" w:sz="0" w:space="0" w:color="auto"/>
      </w:divBdr>
    </w:div>
    <w:div w:id="228345047">
      <w:bodyDiv w:val="1"/>
      <w:marLeft w:val="0"/>
      <w:marRight w:val="0"/>
      <w:marTop w:val="0"/>
      <w:marBottom w:val="0"/>
      <w:divBdr>
        <w:top w:val="none" w:sz="0" w:space="0" w:color="auto"/>
        <w:left w:val="none" w:sz="0" w:space="0" w:color="auto"/>
        <w:bottom w:val="none" w:sz="0" w:space="0" w:color="auto"/>
        <w:right w:val="none" w:sz="0" w:space="0" w:color="auto"/>
      </w:divBdr>
      <w:divsChild>
        <w:div w:id="538469256">
          <w:marLeft w:val="0"/>
          <w:marRight w:val="0"/>
          <w:marTop w:val="0"/>
          <w:marBottom w:val="150"/>
          <w:divBdr>
            <w:top w:val="none" w:sz="0" w:space="0" w:color="auto"/>
            <w:left w:val="none" w:sz="0" w:space="0" w:color="auto"/>
            <w:bottom w:val="none" w:sz="0" w:space="0" w:color="auto"/>
            <w:right w:val="none" w:sz="0" w:space="0" w:color="auto"/>
          </w:divBdr>
        </w:div>
      </w:divsChild>
    </w:div>
    <w:div w:id="316417414">
      <w:bodyDiv w:val="1"/>
      <w:marLeft w:val="0"/>
      <w:marRight w:val="0"/>
      <w:marTop w:val="0"/>
      <w:marBottom w:val="0"/>
      <w:divBdr>
        <w:top w:val="none" w:sz="0" w:space="0" w:color="auto"/>
        <w:left w:val="none" w:sz="0" w:space="0" w:color="auto"/>
        <w:bottom w:val="none" w:sz="0" w:space="0" w:color="auto"/>
        <w:right w:val="none" w:sz="0" w:space="0" w:color="auto"/>
      </w:divBdr>
    </w:div>
    <w:div w:id="321352366">
      <w:bodyDiv w:val="1"/>
      <w:marLeft w:val="0"/>
      <w:marRight w:val="0"/>
      <w:marTop w:val="0"/>
      <w:marBottom w:val="0"/>
      <w:divBdr>
        <w:top w:val="none" w:sz="0" w:space="0" w:color="auto"/>
        <w:left w:val="none" w:sz="0" w:space="0" w:color="auto"/>
        <w:bottom w:val="none" w:sz="0" w:space="0" w:color="auto"/>
        <w:right w:val="none" w:sz="0" w:space="0" w:color="auto"/>
      </w:divBdr>
    </w:div>
    <w:div w:id="525296254">
      <w:bodyDiv w:val="1"/>
      <w:marLeft w:val="0"/>
      <w:marRight w:val="0"/>
      <w:marTop w:val="0"/>
      <w:marBottom w:val="0"/>
      <w:divBdr>
        <w:top w:val="none" w:sz="0" w:space="0" w:color="auto"/>
        <w:left w:val="none" w:sz="0" w:space="0" w:color="auto"/>
        <w:bottom w:val="none" w:sz="0" w:space="0" w:color="auto"/>
        <w:right w:val="none" w:sz="0" w:space="0" w:color="auto"/>
      </w:divBdr>
    </w:div>
    <w:div w:id="748892150">
      <w:bodyDiv w:val="1"/>
      <w:marLeft w:val="0"/>
      <w:marRight w:val="0"/>
      <w:marTop w:val="0"/>
      <w:marBottom w:val="0"/>
      <w:divBdr>
        <w:top w:val="none" w:sz="0" w:space="0" w:color="auto"/>
        <w:left w:val="none" w:sz="0" w:space="0" w:color="auto"/>
        <w:bottom w:val="none" w:sz="0" w:space="0" w:color="auto"/>
        <w:right w:val="none" w:sz="0" w:space="0" w:color="auto"/>
      </w:divBdr>
    </w:div>
    <w:div w:id="1582257863">
      <w:bodyDiv w:val="1"/>
      <w:marLeft w:val="0"/>
      <w:marRight w:val="0"/>
      <w:marTop w:val="0"/>
      <w:marBottom w:val="0"/>
      <w:divBdr>
        <w:top w:val="none" w:sz="0" w:space="0" w:color="auto"/>
        <w:left w:val="none" w:sz="0" w:space="0" w:color="auto"/>
        <w:bottom w:val="none" w:sz="0" w:space="0" w:color="auto"/>
        <w:right w:val="none" w:sz="0" w:space="0" w:color="auto"/>
      </w:divBdr>
    </w:div>
    <w:div w:id="19611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jinni.co/pricing.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jinni.co/pricing.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jinni.co/pricing.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jinni.co/pricing.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 E M E A _ D M S ! 4 0 5 1 0 6 3 1 1 . 1 < / d o c u m e n t i d >  
     < s e n d e r i d > K I E M M < / s e n d e r i d >  
     < s e n d e r e m a i l > M A R I A N A . M A R C H U K @ B A K E R M C K E N Z I E . C O M < / s e n d e r e m a i l >  
     < l a s t m o d i f i e d > 2 0 2 1 - 1 1 - 1 2 T 2 1 : 1 1 : 0 0 . 0 0 0 0 0 0 0 + 0 2 : 0 0 < / l a s t m o d i f i e d >  
     < d a t a b a s e > E M E A _ D M S 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8ABE-499C-40A7-B758-3966AF8171C4}">
  <ds:schemaRefs>
    <ds:schemaRef ds:uri="http://www.imanage.com/work/xmlschema"/>
  </ds:schemaRefs>
</ds:datastoreItem>
</file>

<file path=customXml/itemProps2.xml><?xml version="1.0" encoding="utf-8"?>
<ds:datastoreItem xmlns:ds="http://schemas.openxmlformats.org/officeDocument/2006/customXml" ds:itemID="{5CEA2D1D-C170-4BBF-B837-63AD8F23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9398</Words>
  <Characters>53573</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Севастьянова Наталья</cp:lastModifiedBy>
  <cp:revision>4</cp:revision>
  <cp:lastPrinted>2021-09-22T21:11:00Z</cp:lastPrinted>
  <dcterms:created xsi:type="dcterms:W3CDTF">2022-02-23T13:19:00Z</dcterms:created>
  <dcterms:modified xsi:type="dcterms:W3CDTF">2022-02-23T13:28:00Z</dcterms:modified>
</cp:coreProperties>
</file>