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2350" w:rsidRDefault="00442350">
      <w:pPr>
        <w:shd w:val="clear" w:color="auto" w:fill="FFFFFF"/>
        <w:rPr>
          <w:rFonts w:ascii="Arial" w:eastAsia="Arial" w:hAnsi="Arial" w:cs="Arial"/>
          <w:b/>
          <w:color w:val="1D1C1D"/>
          <w:sz w:val="23"/>
          <w:szCs w:val="23"/>
        </w:rPr>
      </w:pPr>
    </w:p>
    <w:p w14:paraId="00000002" w14:textId="77777777" w:rsidR="00442350" w:rsidRDefault="00000000">
      <w:pPr>
        <w:shd w:val="clear" w:color="auto" w:fill="FFFFFF"/>
        <w:rPr>
          <w:rFonts w:ascii="Arial" w:eastAsia="Arial" w:hAnsi="Arial" w:cs="Arial"/>
          <w:b/>
          <w:color w:val="1D1C1D"/>
          <w:sz w:val="23"/>
          <w:szCs w:val="23"/>
          <w:u w:val="single"/>
        </w:rPr>
      </w:pPr>
      <w:r>
        <w:rPr>
          <w:rFonts w:ascii="Arial" w:eastAsia="Arial" w:hAnsi="Arial" w:cs="Arial"/>
          <w:b/>
          <w:color w:val="1D1C1D"/>
          <w:sz w:val="23"/>
          <w:szCs w:val="23"/>
          <w:u w:val="single"/>
        </w:rPr>
        <w:t xml:space="preserve">Calcium imaging pipeline protocol </w:t>
      </w:r>
    </w:p>
    <w:p w14:paraId="00000003" w14:textId="77777777" w:rsidR="004423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1D1C1D"/>
          <w:sz w:val="23"/>
          <w:szCs w:val="23"/>
        </w:rPr>
      </w:pPr>
      <w:r>
        <w:rPr>
          <w:rFonts w:ascii="Arial" w:eastAsia="Arial" w:hAnsi="Arial" w:cs="Arial"/>
          <w:b/>
          <w:color w:val="1D1C1D"/>
          <w:sz w:val="23"/>
          <w:szCs w:val="23"/>
        </w:rPr>
        <w:t>Inject virus to region of interest</w:t>
      </w:r>
    </w:p>
    <w:p w14:paraId="00000004" w14:textId="77777777" w:rsidR="004423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1D1C1D"/>
          <w:sz w:val="23"/>
          <w:szCs w:val="23"/>
        </w:rPr>
      </w:pPr>
      <w:r>
        <w:rPr>
          <w:rFonts w:ascii="Arial" w:eastAsia="Arial" w:hAnsi="Arial" w:cs="Arial"/>
          <w:b/>
          <w:color w:val="1D1C1D"/>
          <w:sz w:val="23"/>
          <w:szCs w:val="23"/>
        </w:rPr>
        <w:t>Implant lens + baseplate</w:t>
      </w:r>
    </w:p>
    <w:p w14:paraId="00000005" w14:textId="77777777" w:rsidR="004423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1D1C1D"/>
          <w:sz w:val="23"/>
          <w:szCs w:val="23"/>
        </w:rPr>
      </w:pPr>
      <w:r>
        <w:rPr>
          <w:rFonts w:ascii="Arial" w:eastAsia="Arial" w:hAnsi="Arial" w:cs="Arial"/>
          <w:b/>
          <w:color w:val="1D1C1D"/>
          <w:sz w:val="23"/>
          <w:szCs w:val="23"/>
        </w:rPr>
        <w:t xml:space="preserve">Apply </w:t>
      </w:r>
      <w:proofErr w:type="spellStart"/>
      <w:r>
        <w:rPr>
          <w:rFonts w:ascii="Arial" w:eastAsia="Arial" w:hAnsi="Arial" w:cs="Arial"/>
          <w:b/>
          <w:color w:val="1D1C1D"/>
          <w:sz w:val="23"/>
          <w:szCs w:val="23"/>
        </w:rPr>
        <w:t>metabond</w:t>
      </w:r>
      <w:proofErr w:type="spellEnd"/>
      <w:r>
        <w:rPr>
          <w:rFonts w:ascii="Arial" w:eastAsia="Arial" w:hAnsi="Arial" w:cs="Arial"/>
          <w:b/>
          <w:color w:val="1D1C1D"/>
          <w:sz w:val="23"/>
          <w:szCs w:val="23"/>
        </w:rPr>
        <w:t xml:space="preserve"> and attach cover plate</w:t>
      </w:r>
    </w:p>
    <w:p w14:paraId="00000006" w14:textId="77777777" w:rsidR="004423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1D1C1D"/>
          <w:sz w:val="23"/>
          <w:szCs w:val="23"/>
        </w:rPr>
      </w:pPr>
      <w:r>
        <w:rPr>
          <w:rFonts w:ascii="Arial" w:eastAsia="Arial" w:hAnsi="Arial" w:cs="Arial"/>
          <w:b/>
          <w:color w:val="1D1C1D"/>
          <w:sz w:val="23"/>
          <w:szCs w:val="23"/>
        </w:rPr>
        <w:t>Let animal recover</w:t>
      </w:r>
    </w:p>
    <w:p w14:paraId="00000007" w14:textId="77777777" w:rsidR="004423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1D1C1D"/>
          <w:sz w:val="23"/>
          <w:szCs w:val="23"/>
        </w:rPr>
      </w:pPr>
      <w:r>
        <w:rPr>
          <w:rFonts w:ascii="Arial" w:eastAsia="Arial" w:hAnsi="Arial" w:cs="Arial"/>
          <w:b/>
          <w:color w:val="1D1C1D"/>
          <w:sz w:val="23"/>
          <w:szCs w:val="23"/>
        </w:rPr>
        <w:t>3 weeks later check for cells</w:t>
      </w:r>
    </w:p>
    <w:p w14:paraId="00000008" w14:textId="77777777" w:rsidR="004423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1D1C1D"/>
          <w:sz w:val="23"/>
          <w:szCs w:val="23"/>
        </w:rPr>
      </w:pPr>
      <w:r>
        <w:rPr>
          <w:rFonts w:ascii="Arial" w:eastAsia="Arial" w:hAnsi="Arial" w:cs="Arial"/>
          <w:b/>
          <w:color w:val="1D1C1D"/>
          <w:sz w:val="23"/>
          <w:szCs w:val="23"/>
        </w:rPr>
        <w:t xml:space="preserve">If cells are present, run behavior! </w:t>
      </w:r>
    </w:p>
    <w:p w14:paraId="00000009" w14:textId="77777777" w:rsidR="00442350" w:rsidRDefault="00442350">
      <w:pPr>
        <w:shd w:val="clear" w:color="auto" w:fill="FFFFFF"/>
        <w:rPr>
          <w:rFonts w:ascii="Arial" w:eastAsia="Arial" w:hAnsi="Arial" w:cs="Arial"/>
          <w:b/>
          <w:color w:val="1D1C1D"/>
          <w:sz w:val="23"/>
          <w:szCs w:val="23"/>
        </w:rPr>
      </w:pPr>
    </w:p>
    <w:p w14:paraId="0000000A" w14:textId="77777777" w:rsidR="00442350" w:rsidRDefault="00442350">
      <w:pPr>
        <w:shd w:val="clear" w:color="auto" w:fill="FFFFFF"/>
        <w:rPr>
          <w:rFonts w:ascii="Arial" w:eastAsia="Arial" w:hAnsi="Arial" w:cs="Arial"/>
          <w:b/>
          <w:color w:val="1D1C1D"/>
          <w:sz w:val="23"/>
          <w:szCs w:val="23"/>
        </w:rPr>
      </w:pPr>
    </w:p>
    <w:p w14:paraId="0000000B" w14:textId="77777777" w:rsidR="00442350" w:rsidRDefault="00000000">
      <w:pPr>
        <w:shd w:val="clear" w:color="auto" w:fill="FFFFFF"/>
        <w:rPr>
          <w:rFonts w:ascii="Arial" w:eastAsia="Arial" w:hAnsi="Arial" w:cs="Arial"/>
          <w:b/>
          <w:color w:val="1D1C1D"/>
          <w:sz w:val="23"/>
          <w:szCs w:val="23"/>
        </w:rPr>
      </w:pPr>
      <w:r>
        <w:rPr>
          <w:rFonts w:ascii="Arial" w:eastAsia="Arial" w:hAnsi="Arial" w:cs="Arial"/>
          <w:b/>
          <w:color w:val="1D1C1D"/>
          <w:sz w:val="23"/>
          <w:szCs w:val="23"/>
        </w:rPr>
        <w:t xml:space="preserve">Virus order information from </w:t>
      </w:r>
      <w:proofErr w:type="spellStart"/>
      <w:r>
        <w:rPr>
          <w:rFonts w:ascii="Arial" w:eastAsia="Arial" w:hAnsi="Arial" w:cs="Arial"/>
          <w:b/>
          <w:color w:val="1D1C1D"/>
          <w:sz w:val="23"/>
          <w:szCs w:val="23"/>
        </w:rPr>
        <w:t>Addgene</w:t>
      </w:r>
      <w:proofErr w:type="spellEnd"/>
      <w:r>
        <w:rPr>
          <w:rFonts w:ascii="Arial" w:eastAsia="Arial" w:hAnsi="Arial" w:cs="Arial"/>
          <w:b/>
          <w:color w:val="1D1C1D"/>
          <w:sz w:val="23"/>
          <w:szCs w:val="23"/>
        </w:rPr>
        <w:t>:</w:t>
      </w:r>
    </w:p>
    <w:p w14:paraId="0000000C" w14:textId="77777777" w:rsidR="0044235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i/>
          <w:color w:val="000000"/>
          <w:sz w:val="19"/>
          <w:szCs w:val="19"/>
        </w:rPr>
        <w:t>162376-AAV1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</w:t>
      </w:r>
      <w:r>
        <w:rPr>
          <w:rFonts w:ascii="Arial" w:eastAsia="Arial" w:hAnsi="Arial" w:cs="Arial"/>
          <w:color w:val="00B050"/>
          <w:sz w:val="19"/>
          <w:szCs w:val="19"/>
        </w:rPr>
        <w:t xml:space="preserve">pGP-AAV-syn-jGCaMP8f-WPRE (AAV1) 100ul – For imaging </w:t>
      </w:r>
    </w:p>
    <w:p w14:paraId="0000000D" w14:textId="77777777" w:rsidR="00442350" w:rsidRDefault="004423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E" w14:textId="77777777" w:rsidR="00442350" w:rsidRDefault="00000000">
      <w:pPr>
        <w:shd w:val="clear" w:color="auto" w:fill="FFFFFF"/>
        <w:rPr>
          <w:rFonts w:ascii="Arial" w:eastAsia="Arial" w:hAnsi="Arial" w:cs="Arial"/>
          <w:color w:val="1D1C1D"/>
          <w:sz w:val="23"/>
          <w:szCs w:val="23"/>
        </w:rPr>
      </w:pPr>
      <w:r>
        <w:rPr>
          <w:rFonts w:ascii="Arial" w:eastAsia="Arial" w:hAnsi="Arial" w:cs="Arial"/>
          <w:color w:val="1D1C1D"/>
          <w:sz w:val="23"/>
          <w:szCs w:val="23"/>
        </w:rPr>
        <w:t>Make 5ul aliquots and store in -80</w:t>
      </w:r>
    </w:p>
    <w:p w14:paraId="0000000F" w14:textId="77777777" w:rsidR="00442350" w:rsidRDefault="0000000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Virus (titrate if necessary; we titrate by ½ (3ul virus, 3ul PBS)) </w:t>
      </w:r>
    </w:p>
    <w:p w14:paraId="00000010" w14:textId="77777777" w:rsidR="00442350" w:rsidRDefault="00000000">
      <w:pPr>
        <w:shd w:val="clear" w:color="auto" w:fill="FFFFFF"/>
        <w:rPr>
          <w:rFonts w:ascii="Arial" w:eastAsia="Arial" w:hAnsi="Arial" w:cs="Arial"/>
          <w:color w:val="1D1C1D"/>
          <w:sz w:val="23"/>
          <w:szCs w:val="23"/>
        </w:rPr>
      </w:pPr>
      <w:r>
        <w:rPr>
          <w:rFonts w:ascii="Arial" w:eastAsia="Arial" w:hAnsi="Arial" w:cs="Arial"/>
          <w:color w:val="1D1C1D"/>
          <w:sz w:val="23"/>
          <w:szCs w:val="23"/>
        </w:rPr>
        <w:t xml:space="preserve">500nl to region of interest </w:t>
      </w:r>
    </w:p>
    <w:p w14:paraId="00000011" w14:textId="77777777" w:rsidR="00442350" w:rsidRDefault="00442350">
      <w:pPr>
        <w:shd w:val="clear" w:color="auto" w:fill="FFFFFF"/>
        <w:rPr>
          <w:rFonts w:ascii="Arial" w:eastAsia="Arial" w:hAnsi="Arial" w:cs="Arial"/>
          <w:color w:val="1D1C1D"/>
          <w:sz w:val="23"/>
          <w:szCs w:val="23"/>
        </w:rPr>
      </w:pPr>
    </w:p>
    <w:p w14:paraId="00000012" w14:textId="461366FD" w:rsidR="00442350" w:rsidRPr="00CC2114" w:rsidRDefault="00000000">
      <w:pPr>
        <w:shd w:val="clear" w:color="auto" w:fill="FFFFFF"/>
        <w:rPr>
          <w:rFonts w:ascii="Arial" w:eastAsia="Arial" w:hAnsi="Arial" w:cs="Arial"/>
          <w:color w:val="1D1C1D"/>
          <w:sz w:val="23"/>
          <w:szCs w:val="23"/>
        </w:rPr>
      </w:pPr>
      <w:r w:rsidRPr="00CC2114">
        <w:rPr>
          <w:rFonts w:ascii="Arial" w:eastAsia="Arial" w:hAnsi="Arial" w:cs="Arial"/>
          <w:color w:val="1D1C1D"/>
          <w:sz w:val="23"/>
          <w:szCs w:val="23"/>
        </w:rPr>
        <w:t xml:space="preserve">Lens order information: </w:t>
      </w:r>
      <w:r w:rsidR="00CC2114" w:rsidRPr="00CC2114">
        <w:rPr>
          <w:rFonts w:ascii="Arial" w:eastAsia="Arial" w:hAnsi="Arial" w:cs="Arial"/>
          <w:color w:val="1D1C1D"/>
          <w:sz w:val="23"/>
          <w:szCs w:val="23"/>
        </w:rPr>
        <w:t xml:space="preserve">6.1mm </w:t>
      </w:r>
      <w:proofErr w:type="spellStart"/>
      <w:r w:rsidR="00CC2114" w:rsidRPr="00CC2114">
        <w:rPr>
          <w:rFonts w:ascii="Arial" w:eastAsia="Arial" w:hAnsi="Arial" w:cs="Arial"/>
          <w:color w:val="1D1C1D"/>
          <w:sz w:val="23"/>
          <w:szCs w:val="23"/>
        </w:rPr>
        <w:t>Inscopix</w:t>
      </w:r>
      <w:proofErr w:type="spellEnd"/>
    </w:p>
    <w:p w14:paraId="00000013" w14:textId="77777777" w:rsidR="00442350" w:rsidRPr="00CC2114" w:rsidRDefault="00442350">
      <w:pPr>
        <w:shd w:val="clear" w:color="auto" w:fill="FFFFFF"/>
        <w:rPr>
          <w:rFonts w:ascii="Arial" w:eastAsia="Arial" w:hAnsi="Arial" w:cs="Arial"/>
          <w:color w:val="1D1C1D"/>
          <w:sz w:val="23"/>
          <w:szCs w:val="23"/>
        </w:rPr>
      </w:pPr>
    </w:p>
    <w:p w14:paraId="00000014" w14:textId="2D78A421" w:rsidR="00442350" w:rsidRPr="00CC2114" w:rsidRDefault="00000000">
      <w:pPr>
        <w:shd w:val="clear" w:color="auto" w:fill="FFFFFF"/>
        <w:rPr>
          <w:rFonts w:ascii="Arial" w:eastAsia="Arial" w:hAnsi="Arial" w:cs="Arial"/>
          <w:color w:val="1D1C1D"/>
          <w:sz w:val="23"/>
          <w:szCs w:val="23"/>
        </w:rPr>
      </w:pPr>
      <w:proofErr w:type="spellStart"/>
      <w:r w:rsidRPr="00CC2114">
        <w:rPr>
          <w:rFonts w:ascii="Arial" w:eastAsia="Arial" w:hAnsi="Arial" w:cs="Arial"/>
          <w:color w:val="1D1C1D"/>
          <w:sz w:val="23"/>
          <w:szCs w:val="23"/>
        </w:rPr>
        <w:t>Metbond</w:t>
      </w:r>
      <w:proofErr w:type="spellEnd"/>
      <w:r w:rsidRPr="00CC2114">
        <w:rPr>
          <w:rFonts w:ascii="Arial" w:eastAsia="Arial" w:hAnsi="Arial" w:cs="Arial"/>
          <w:color w:val="1D1C1D"/>
          <w:sz w:val="23"/>
          <w:szCs w:val="23"/>
        </w:rPr>
        <w:t xml:space="preserve"> order information:</w:t>
      </w:r>
      <w:r w:rsidR="00CC2114" w:rsidRPr="00CC2114">
        <w:rPr>
          <w:rFonts w:ascii="Arial" w:eastAsia="Arial" w:hAnsi="Arial" w:cs="Arial"/>
          <w:color w:val="1D1C1D"/>
          <w:sz w:val="23"/>
          <w:szCs w:val="23"/>
        </w:rPr>
        <w:t xml:space="preserve"> </w:t>
      </w:r>
      <w:proofErr w:type="spellStart"/>
      <w:r w:rsidR="00CC2114" w:rsidRPr="00CC2114">
        <w:rPr>
          <w:rFonts w:ascii="Arial" w:eastAsia="Arial" w:hAnsi="Arial" w:cs="Arial"/>
          <w:color w:val="1D1C1D"/>
          <w:sz w:val="23"/>
          <w:szCs w:val="23"/>
        </w:rPr>
        <w:t>Parkell</w:t>
      </w:r>
      <w:proofErr w:type="spellEnd"/>
    </w:p>
    <w:p w14:paraId="00000015" w14:textId="77777777" w:rsidR="00442350" w:rsidRPr="00CC2114" w:rsidRDefault="00442350">
      <w:pPr>
        <w:shd w:val="clear" w:color="auto" w:fill="FFFFFF"/>
        <w:rPr>
          <w:rFonts w:ascii="Arial" w:eastAsia="Arial" w:hAnsi="Arial" w:cs="Arial"/>
          <w:color w:val="1D1C1D"/>
          <w:sz w:val="23"/>
          <w:szCs w:val="23"/>
        </w:rPr>
      </w:pPr>
    </w:p>
    <w:p w14:paraId="00000016" w14:textId="0586148C" w:rsidR="00442350" w:rsidRPr="00CC2114" w:rsidRDefault="00000000">
      <w:pPr>
        <w:shd w:val="clear" w:color="auto" w:fill="FFFFFF"/>
        <w:rPr>
          <w:rFonts w:ascii="Arial" w:eastAsia="Arial" w:hAnsi="Arial" w:cs="Arial"/>
          <w:color w:val="1D1C1D"/>
          <w:sz w:val="23"/>
          <w:szCs w:val="23"/>
        </w:rPr>
      </w:pPr>
      <w:r w:rsidRPr="00CC2114">
        <w:rPr>
          <w:rFonts w:ascii="Arial" w:eastAsia="Arial" w:hAnsi="Arial" w:cs="Arial"/>
          <w:color w:val="1D1C1D"/>
          <w:sz w:val="23"/>
          <w:szCs w:val="23"/>
        </w:rPr>
        <w:t>Camera information:</w:t>
      </w:r>
      <w:r w:rsidR="00CC2114" w:rsidRPr="00CC2114">
        <w:rPr>
          <w:rFonts w:ascii="Arial" w:eastAsia="Arial" w:hAnsi="Arial" w:cs="Arial"/>
          <w:color w:val="1D1C1D"/>
          <w:sz w:val="23"/>
          <w:szCs w:val="23"/>
        </w:rPr>
        <w:t xml:space="preserve"> Dino-Lite</w:t>
      </w:r>
    </w:p>
    <w:p w14:paraId="00000017" w14:textId="77777777" w:rsidR="00442350" w:rsidRPr="00CC2114" w:rsidRDefault="00442350">
      <w:pPr>
        <w:shd w:val="clear" w:color="auto" w:fill="FFFFFF"/>
        <w:rPr>
          <w:rFonts w:ascii="Arial" w:eastAsia="Arial" w:hAnsi="Arial" w:cs="Arial"/>
          <w:color w:val="1D1C1D"/>
          <w:sz w:val="23"/>
          <w:szCs w:val="23"/>
        </w:rPr>
      </w:pPr>
    </w:p>
    <w:p w14:paraId="00000018" w14:textId="2F9807C1" w:rsidR="00442350" w:rsidRDefault="00000000">
      <w:pPr>
        <w:spacing w:before="240" w:after="240"/>
        <w:rPr>
          <w:rFonts w:ascii="Arial" w:eastAsia="Arial" w:hAnsi="Arial" w:cs="Arial"/>
          <w:color w:val="000000"/>
          <w:sz w:val="22"/>
          <w:szCs w:val="22"/>
        </w:rPr>
      </w:pPr>
      <w:r w:rsidRPr="00CC2114">
        <w:rPr>
          <w:rFonts w:ascii="Arial" w:eastAsia="Arial" w:hAnsi="Arial" w:cs="Arial"/>
          <w:color w:val="000000"/>
          <w:sz w:val="22"/>
          <w:szCs w:val="22"/>
        </w:rPr>
        <w:t>Viral injection:</w:t>
      </w:r>
      <w:r w:rsidR="00CC2114" w:rsidRPr="00CC21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C2114" w:rsidRPr="00CC2114">
        <w:rPr>
          <w:rFonts w:ascii="Arial" w:eastAsia="Arial" w:hAnsi="Arial" w:cs="Arial"/>
          <w:color w:val="000000"/>
          <w:sz w:val="22"/>
          <w:szCs w:val="22"/>
        </w:rPr>
        <w:t>Nanoject</w:t>
      </w:r>
      <w:proofErr w:type="spellEnd"/>
      <w:r w:rsidR="00CC2114" w:rsidRPr="00CC2114">
        <w:rPr>
          <w:rFonts w:ascii="Arial" w:eastAsia="Arial" w:hAnsi="Arial" w:cs="Arial"/>
          <w:color w:val="000000"/>
          <w:sz w:val="22"/>
          <w:szCs w:val="22"/>
        </w:rPr>
        <w:t xml:space="preserve"> III</w:t>
      </w:r>
    </w:p>
    <w:p w14:paraId="00000019" w14:textId="77777777" w:rsidR="00442350" w:rsidRDefault="00000000">
      <w:pPr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Set up isoflurane delivery</w:t>
      </w:r>
    </w:p>
    <w:p w14:paraId="0000001A" w14:textId="77777777" w:rsidR="0044235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Weigh isoflurane canister </w:t>
      </w:r>
    </w:p>
    <w:p w14:paraId="0000001B" w14:textId="77777777" w:rsidR="0044235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Reload isoflurane syringe and set delivery rates for nose cone and induction chamber</w:t>
      </w:r>
    </w:p>
    <w:p w14:paraId="0000001C" w14:textId="77777777" w:rsidR="0044235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5% for induction</w:t>
      </w:r>
    </w:p>
    <w:p w14:paraId="0000001D" w14:textId="77777777" w:rsidR="00442350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~2.7% for maintenance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000001E" w14:textId="77777777" w:rsidR="00442350" w:rsidRDefault="00000000">
      <w:pPr>
        <w:numPr>
          <w:ilvl w:val="1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Layout surgery tools</w:t>
      </w:r>
    </w:p>
    <w:p w14:paraId="0000001F" w14:textId="77777777" w:rsidR="00442350" w:rsidRDefault="00000000">
      <w:pPr>
        <w:numPr>
          <w:ilvl w:val="1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Prepare betadine and EtOH in conical tubes</w:t>
      </w:r>
    </w:p>
    <w:p w14:paraId="00000020" w14:textId="77777777" w:rsidR="00442350" w:rsidRDefault="00000000">
      <w:pPr>
        <w:numPr>
          <w:ilvl w:val="1"/>
          <w:numId w:val="2"/>
        </w:numPr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Load carprofen into 1ml syringes (0.3ml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s.c.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per animal)</w:t>
      </w:r>
    </w:p>
    <w:p w14:paraId="00000021" w14:textId="77777777" w:rsidR="00442350" w:rsidRDefault="00000000">
      <w:pPr>
        <w:spacing w:after="240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Prepare and load the virus into the pipette (</w:t>
      </w:r>
      <w:r>
        <w:rPr>
          <w:rFonts w:ascii="Arial" w:eastAsia="Arial" w:hAnsi="Arial" w:cs="Arial"/>
          <w:i/>
          <w:color w:val="000000"/>
          <w:sz w:val="22"/>
          <w:szCs w:val="22"/>
          <w:u w:val="single"/>
        </w:rPr>
        <w:t>to make pipettes- see protocol in folder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)</w:t>
      </w:r>
    </w:p>
    <w:p w14:paraId="00000022" w14:textId="77777777" w:rsidR="00442350" w:rsidRDefault="00000000">
      <w:pPr>
        <w:numPr>
          <w:ilvl w:val="1"/>
          <w:numId w:val="2"/>
        </w:numPr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Fill the glass pipette with mineral oil</w:t>
      </w:r>
    </w:p>
    <w:p w14:paraId="00000023" w14:textId="77777777" w:rsidR="00442350" w:rsidRDefault="00000000">
      <w:pPr>
        <w:numPr>
          <w:ilvl w:val="1"/>
          <w:numId w:val="2"/>
        </w:numPr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Carefully fasten the pipette tip to 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Nanojector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and look for the tip of the plunger sticking out from the base of the pipette</w:t>
      </w:r>
    </w:p>
    <w:p w14:paraId="00000024" w14:textId="77777777" w:rsidR="00442350" w:rsidRDefault="00000000">
      <w:pPr>
        <w:numPr>
          <w:ilvl w:val="1"/>
          <w:numId w:val="2"/>
        </w:numPr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Eject some mineral oil so there is room in the pipette to uptake virus</w:t>
      </w:r>
    </w:p>
    <w:p w14:paraId="00000025" w14:textId="77777777" w:rsidR="00442350" w:rsidRDefault="00000000">
      <w:pPr>
        <w:numPr>
          <w:ilvl w:val="1"/>
          <w:numId w:val="2"/>
        </w:numPr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Set 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Nanoject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to the appropriate injection rate for your experiment (50nl per ejection pump for us)</w:t>
      </w:r>
    </w:p>
    <w:p w14:paraId="00000026" w14:textId="77777777" w:rsidR="00442350" w:rsidRDefault="00000000">
      <w:pPr>
        <w:numPr>
          <w:ilvl w:val="1"/>
          <w:numId w:val="2"/>
        </w:numPr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Attach the Nanoinjector to the left stereotaxic arm</w:t>
      </w:r>
    </w:p>
    <w:p w14:paraId="00000027" w14:textId="77777777" w:rsidR="00442350" w:rsidRDefault="00000000">
      <w:pPr>
        <w:numPr>
          <w:ilvl w:val="1"/>
          <w:numId w:val="2"/>
        </w:numPr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Stretch a piece of parafilm flat over the flat side of one of 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earbars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or use weigh boat</w:t>
      </w:r>
    </w:p>
    <w:p w14:paraId="00000028" w14:textId="77777777" w:rsidR="00442350" w:rsidRDefault="00000000">
      <w:pPr>
        <w:numPr>
          <w:ilvl w:val="1"/>
          <w:numId w:val="2"/>
        </w:numPr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Load the total amount of virus needed for the day onto a piece of parafilm with a micropipette</w:t>
      </w:r>
    </w:p>
    <w:p w14:paraId="00000029" w14:textId="77777777" w:rsidR="00442350" w:rsidRDefault="00000000">
      <w:pPr>
        <w:numPr>
          <w:ilvl w:val="1"/>
          <w:numId w:val="2"/>
        </w:numPr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Using the microscope camera, center the pipette tip at the centermost, top part of the droplet. </w:t>
      </w:r>
    </w:p>
    <w:p w14:paraId="0000002A" w14:textId="77777777" w:rsidR="00442350" w:rsidRDefault="00000000">
      <w:pPr>
        <w:numPr>
          <w:ilvl w:val="1"/>
          <w:numId w:val="2"/>
        </w:numPr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Then slowly lower the tip so it is just above the bottom of the droplet; It SHOULD NOT touch the parafilm, in case it shatters the tip</w:t>
      </w:r>
    </w:p>
    <w:p w14:paraId="0000002B" w14:textId="77777777" w:rsidR="00442350" w:rsidRDefault="00000000">
      <w:pPr>
        <w:numPr>
          <w:ilvl w:val="1"/>
          <w:numId w:val="2"/>
        </w:numPr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Press “FILL” to uptake the virus; watch for the uptake using the microscope</w:t>
      </w:r>
    </w:p>
    <w:p w14:paraId="0000002C" w14:textId="77777777" w:rsidR="00442350" w:rsidRDefault="00000000">
      <w:pPr>
        <w:numPr>
          <w:ilvl w:val="1"/>
          <w:numId w:val="2"/>
        </w:numPr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Recenter the pipette tip if the centermost point of the droplet begins to change</w:t>
      </w:r>
    </w:p>
    <w:p w14:paraId="0000002D" w14:textId="77777777" w:rsidR="00442350" w:rsidRDefault="00000000">
      <w:pPr>
        <w:numPr>
          <w:ilvl w:val="1"/>
          <w:numId w:val="2"/>
        </w:numPr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Once the virus is loaded, raise the pipette out of the way and lock it.</w:t>
      </w:r>
    </w:p>
    <w:p w14:paraId="0000002E" w14:textId="77777777" w:rsidR="00442350" w:rsidRDefault="00000000">
      <w:pP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Anesthetic induction:</w:t>
      </w:r>
    </w:p>
    <w:p w14:paraId="0000002F" w14:textId="77777777" w:rsidR="0044235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Load mouse into induction chamber. Press “deliver” to turn on isoflurane after loading mouse into the chamber (5% delivery for induction)</w:t>
      </w:r>
    </w:p>
    <w:p w14:paraId="00000030" w14:textId="77777777" w:rsidR="0044235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Always lock the isoflurane delivery tubes opposite to the one you are using</w:t>
      </w:r>
    </w:p>
    <w:p w14:paraId="00000031" w14:textId="77777777" w:rsidR="0044235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Check breathing rate as a measure of appropriate anesthesia level </w:t>
      </w:r>
    </w:p>
    <w:p w14:paraId="00000032" w14:textId="77777777" w:rsidR="00442350" w:rsidRDefault="00000000">
      <w:pP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Transfer mouse to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u w:val="single"/>
        </w:rPr>
        <w:t>stereotax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u w:val="single"/>
        </w:rPr>
        <w:t>:</w:t>
      </w:r>
    </w:p>
    <w:p w14:paraId="00000033" w14:textId="77777777" w:rsidR="0044235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Shut off isoflurane delivery from induction chamber</w:t>
      </w:r>
    </w:p>
    <w:p w14:paraId="00000034" w14:textId="77777777" w:rsidR="0044235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Change the isoflurane delivery tubes</w:t>
      </w:r>
    </w:p>
    <w:p w14:paraId="00000035" w14:textId="77777777" w:rsidR="0044235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Quickly grab mouse from chamber; minimize time the door is open</w:t>
      </w:r>
    </w:p>
    <w:p w14:paraId="00000036" w14:textId="77777777" w:rsidR="0044235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Using the end of a cotton tip applicator, open the mouse’s mouse and roll its tongue out of the way</w:t>
      </w:r>
    </w:p>
    <w:p w14:paraId="00000037" w14:textId="77777777" w:rsidR="0044235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Touch incisors to 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stereotax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mouthpiece and slide the incisors (and rest of mouse’s head) up till it latches into the divot in the mouthpiece.</w:t>
      </w:r>
    </w:p>
    <w:p w14:paraId="00000038" w14:textId="77777777" w:rsidR="0044235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Secure the nose cone &amp; tug on mouse’s tail to check that it is secure </w:t>
      </w:r>
    </w:p>
    <w:p w14:paraId="00000039" w14:textId="77777777" w:rsidR="0044235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Turn on maintenance isoflurane for the nose cone (~2.7% was good for B6, may need tweaking for other mouse strains)</w:t>
      </w:r>
    </w:p>
    <w:p w14:paraId="0000003A" w14:textId="77777777" w:rsidR="0044235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Secure the mouse’s head in the stereotaxic ear bars. </w:t>
      </w:r>
    </w:p>
    <w:p w14:paraId="0000003B" w14:textId="77777777" w:rsidR="0044235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Use the ruler ticks in ear bar arms as reference</w:t>
      </w:r>
    </w:p>
    <w:p w14:paraId="0000003C" w14:textId="77777777" w:rsidR="0044235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You may need to raise height of nose cone</w:t>
      </w:r>
    </w:p>
    <w:p w14:paraId="0000003D" w14:textId="77777777" w:rsidR="0044235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Use the evenness in level of the mouse’s eyes to judge whether there is any left/right asymmetry</w:t>
      </w:r>
    </w:p>
    <w:p w14:paraId="0000003E" w14:textId="77777777" w:rsidR="0044235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Apply ophthalmic lubrication</w:t>
      </w:r>
    </w:p>
    <w:p w14:paraId="0000003F" w14:textId="77777777" w:rsidR="0044235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Use clippers to shave the hair above the surgical sight and the skin between the ears.</w:t>
      </w:r>
    </w:p>
    <w:p w14:paraId="00000040" w14:textId="77777777" w:rsidR="0044235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Apply the surgical scrub with betadine and EtOH in a circular motion (3X)</w:t>
      </w:r>
    </w:p>
    <w:p w14:paraId="00000041" w14:textId="77777777" w:rsidR="0044235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Make a surgical incision with either scalpel or with surgical scissors, then use cotton tipped applicators to further widen the surgical site</w:t>
      </w:r>
    </w:p>
    <w:p w14:paraId="00000042" w14:textId="77777777" w:rsidR="0044235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Use the pipette tip to level the head using bregma and lambda </w:t>
      </w:r>
    </w:p>
    <w:p w14:paraId="00000043" w14:textId="77777777" w:rsidR="0044235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DV difference between bregma and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lambra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should be no more than 0.05</w:t>
      </w:r>
    </w:p>
    <w:p w14:paraId="00000044" w14:textId="77777777" w:rsidR="0044235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Zero at Bregma &amp; move pipette tip to the AP and ML coordinates of the injection site (vCA1: AP -3.16, ML 3.25) **potentially 3.35 ML**</w:t>
      </w:r>
    </w:p>
    <w:p w14:paraId="00000045" w14:textId="77777777" w:rsidR="0044235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Using the drill, perform a craniotomy. Create a hole large enough for both the pipette and the GRIN lens</w:t>
      </w:r>
    </w:p>
    <w:p w14:paraId="00000046" w14:textId="77777777" w:rsidR="00442350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br/>
      </w:r>
    </w:p>
    <w:p w14:paraId="00000047" w14:textId="77777777" w:rsidR="00442350" w:rsidRDefault="00000000">
      <w:pPr>
        <w:spacing w:before="240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Inject the virus:</w:t>
      </w:r>
    </w:p>
    <w:p w14:paraId="00000048" w14:textId="77777777" w:rsidR="0044235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First, create a track for the pipette</w:t>
      </w:r>
    </w:p>
    <w:p w14:paraId="00000049" w14:textId="77777777" w:rsidR="0044235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Place a blunted needle tip (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SIZE HERE</w:t>
      </w:r>
      <w:r>
        <w:rPr>
          <w:rFonts w:ascii="Arial" w:eastAsia="Arial" w:hAnsi="Arial" w:cs="Arial"/>
          <w:color w:val="000000"/>
          <w:sz w:val="22"/>
          <w:szCs w:val="22"/>
        </w:rPr>
        <w:t>) on the arm for the lens implant</w:t>
      </w:r>
    </w:p>
    <w:p w14:paraId="0000004A" w14:textId="77777777" w:rsidR="0044235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Touch the tip to the dura and zero DV </w:t>
      </w:r>
    </w:p>
    <w:p w14:paraId="0000004B" w14:textId="77777777" w:rsidR="0044235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Lower the tip slowly to the ventral-most injection coordinate (vCA1 DV -3.85, -3.50. -3.0)</w:t>
      </w:r>
    </w:p>
    <w:p w14:paraId="0000004C" w14:textId="77777777" w:rsidR="0044235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Move our pipette to the injection site</w:t>
      </w:r>
    </w:p>
    <w:p w14:paraId="0000004D" w14:textId="77777777" w:rsidR="0044235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Lower slowly and inject 3 pumps (50nl/pump) per DV site, wait 10 sec between pumps at the same DV coordinate</w:t>
      </w:r>
    </w:p>
    <w:p w14:paraId="0000004E" w14:textId="77777777" w:rsidR="0044235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Raise the tip slowly to the next DV coordinate </w:t>
      </w:r>
    </w:p>
    <w:p w14:paraId="0000004F" w14:textId="77777777" w:rsidR="0044235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Wait ~ 1 min between injections between DV site</w:t>
      </w:r>
    </w:p>
    <w:p w14:paraId="00000050" w14:textId="77777777" w:rsidR="0044235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Wait 7 minutes to raise the pipette from the final injection coordinate</w:t>
      </w:r>
    </w:p>
    <w:p w14:paraId="00000051" w14:textId="77777777" w:rsidR="0044235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Lock pipette arm safely out of the way.</w:t>
      </w:r>
    </w:p>
    <w:p w14:paraId="00000052" w14:textId="77777777" w:rsidR="00442350" w:rsidRDefault="00000000">
      <w:pPr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Perform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u w:val="single"/>
        </w:rPr>
        <w:t>duratomy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with needle tip:</w:t>
      </w:r>
    </w:p>
    <w:p w14:paraId="00000053" w14:textId="77777777" w:rsidR="0044235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Clean the injection site very carefully to prep for lens implant</w:t>
      </w:r>
    </w:p>
    <w:p w14:paraId="00000054" w14:textId="77777777" w:rsidR="0044235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Position the GRIN lens into the lens holder and fasten to the right stereotaxic arm in the following position</w:t>
      </w:r>
    </w:p>
    <w:p w14:paraId="00000055" w14:textId="77777777" w:rsidR="0044235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Lower the lens slowly to the DV coordinate (vCA1 DV -3.5) using a “seesaw” motion (down 0.2, up 0.1). This allows us to create a lens tract when lowering the lens and avoids depressing the brain tissue.</w:t>
      </w:r>
    </w:p>
    <w:p w14:paraId="00000056" w14:textId="77777777" w:rsidR="0044235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Before surgery, make sure the ceramic </w:t>
      </w:r>
      <w:proofErr w:type="spellStart"/>
      <w:r>
        <w:rPr>
          <w:rFonts w:ascii="Arial" w:eastAsia="Arial" w:hAnsi="Arial" w:cs="Arial"/>
          <w:sz w:val="22"/>
          <w:szCs w:val="22"/>
        </w:rPr>
        <w:t>MetBond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plate has been sitting in the </w:t>
      </w:r>
      <w:proofErr w:type="gramStart"/>
      <w:r>
        <w:rPr>
          <w:rFonts w:ascii="Arial" w:eastAsia="Arial" w:hAnsi="Arial" w:cs="Arial"/>
          <w:sz w:val="22"/>
          <w:szCs w:val="22"/>
        </w:rPr>
        <w:t>-20 degree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freezer for at least a few hours. The </w:t>
      </w:r>
      <w:proofErr w:type="spellStart"/>
      <w:r>
        <w:rPr>
          <w:rFonts w:ascii="Arial" w:eastAsia="Arial" w:hAnsi="Arial" w:cs="Arial"/>
          <w:sz w:val="22"/>
          <w:szCs w:val="22"/>
        </w:rPr>
        <w:t>MetBond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solution will not work if used in a non-chilled plate. </w:t>
      </w:r>
    </w:p>
    <w:p w14:paraId="00000057" w14:textId="77777777" w:rsidR="0044235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make a </w:t>
      </w:r>
      <w:proofErr w:type="spellStart"/>
      <w:r>
        <w:rPr>
          <w:rFonts w:ascii="Arial" w:eastAsia="Arial" w:hAnsi="Arial" w:cs="Arial"/>
          <w:sz w:val="22"/>
          <w:szCs w:val="22"/>
        </w:rPr>
        <w:t>MetBond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solution, add 2 scoops of clear </w:t>
      </w:r>
      <w:proofErr w:type="spellStart"/>
      <w:r>
        <w:rPr>
          <w:rFonts w:ascii="Arial" w:eastAsia="Arial" w:hAnsi="Arial" w:cs="Arial"/>
          <w:sz w:val="22"/>
          <w:szCs w:val="22"/>
        </w:rPr>
        <w:t>MetBond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powder to the ceramic plate using the scoop included in the box.</w:t>
      </w:r>
    </w:p>
    <w:p w14:paraId="00000058" w14:textId="77777777" w:rsidR="0044235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Next, add 4 drops of primer and 1 drop of catalyst to the powder (catalyst is the syringe looking thing. Twist it to dispense) </w:t>
      </w:r>
    </w:p>
    <w:p w14:paraId="00000059" w14:textId="77777777" w:rsidR="0044235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Mix the powder and catalyst together using a green applicator tip included in the box. </w:t>
      </w:r>
    </w:p>
    <w:p w14:paraId="0000005A" w14:textId="77777777" w:rsidR="0044235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Apply the solution around the lens where it is entering the skull. Apply a good amount all around the lens so that it is evenly distributed. </w:t>
      </w:r>
    </w:p>
    <w:p w14:paraId="0000005B" w14:textId="77777777" w:rsidR="0044235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Wait 5 minutes or so for the </w:t>
      </w:r>
      <w:proofErr w:type="spellStart"/>
      <w:r>
        <w:rPr>
          <w:rFonts w:ascii="Arial" w:eastAsia="Arial" w:hAnsi="Arial" w:cs="Arial"/>
          <w:sz w:val="22"/>
          <w:szCs w:val="22"/>
        </w:rPr>
        <w:t>MetBond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dry before starting to apply dental cement. </w:t>
      </w:r>
    </w:p>
    <w:p w14:paraId="0000005C" w14:textId="77777777" w:rsidR="0044235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Break a cotton tipped applicator to get a sharp point. Mix the dental cement with the catalyst till you get the appropriate consistency (not too runny, but not too clumpy)</w:t>
      </w:r>
    </w:p>
    <w:p w14:paraId="0000005D" w14:textId="77777777" w:rsidR="0044235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Carefully dental cement over the posterior-most screw and cement the lens that remains outside the skull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WITHOUT getting cement on the GRIN lens holder or the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stereotax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arm</w:t>
      </w:r>
      <w:r>
        <w:rPr>
          <w:rFonts w:ascii="Arial" w:eastAsia="Arial" w:hAnsi="Arial" w:cs="Arial"/>
          <w:color w:val="000000"/>
          <w:sz w:val="22"/>
          <w:szCs w:val="22"/>
        </w:rPr>
        <w:t>. Build a cement ‘mound’ as best you can around the lens. It’s fine at this stage if it’s incomplete.</w:t>
      </w:r>
    </w:p>
    <w:p w14:paraId="0000005E" w14:textId="77777777" w:rsidR="0044235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Wait ~10 minutes till the cement has dried. CHECK AROUND YOUR CEMENT MOUND TO MAKE SURE EVERYTHING HAS DRIED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Carefully raise 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sterotax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arm up so that the GRIN lens holder separates from the GRIN lens.  </w:t>
      </w:r>
    </w:p>
    <w:p w14:paraId="0000005F" w14:textId="77777777" w:rsidR="0044235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Turn off the isoflurane and return the mouse to the cage. </w:t>
      </w:r>
    </w:p>
    <w:p w14:paraId="00000060" w14:textId="77777777" w:rsidR="0044235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HydroGel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DietGel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to the cage. Change the cage’s dry pellet container to one that reaches the floor. </w:t>
      </w:r>
    </w:p>
    <w:p w14:paraId="00000061" w14:textId="77777777" w:rsidR="00442350" w:rsidRDefault="0000000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0000062" w14:textId="77777777" w:rsidR="00442350" w:rsidRDefault="00442350">
      <w:pPr>
        <w:shd w:val="clear" w:color="auto" w:fill="FFFFFF"/>
        <w:rPr>
          <w:rFonts w:ascii="Arial" w:eastAsia="Arial" w:hAnsi="Arial" w:cs="Arial"/>
          <w:color w:val="1D1C1D"/>
          <w:sz w:val="23"/>
          <w:szCs w:val="23"/>
        </w:rPr>
      </w:pPr>
    </w:p>
    <w:p w14:paraId="00000063" w14:textId="77777777" w:rsidR="00442350" w:rsidRDefault="00442350"/>
    <w:sectPr w:rsidR="0044235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2743" w14:textId="77777777" w:rsidR="00AB5A0E" w:rsidRDefault="00AB5A0E">
      <w:r>
        <w:separator/>
      </w:r>
    </w:p>
  </w:endnote>
  <w:endnote w:type="continuationSeparator" w:id="0">
    <w:p w14:paraId="6E60D24E" w14:textId="77777777" w:rsidR="00AB5A0E" w:rsidRDefault="00AB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C3F6" w14:textId="77777777" w:rsidR="00AB5A0E" w:rsidRDefault="00AB5A0E">
      <w:r>
        <w:separator/>
      </w:r>
    </w:p>
  </w:footnote>
  <w:footnote w:type="continuationSeparator" w:id="0">
    <w:p w14:paraId="579FC283" w14:textId="77777777" w:rsidR="00AB5A0E" w:rsidRDefault="00AB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77777777" w:rsidR="004423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Hunsberger Lab </w:t>
    </w:r>
  </w:p>
  <w:p w14:paraId="00000065" w14:textId="77777777" w:rsidR="004423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Updated 0</w:t>
    </w:r>
    <w:r>
      <w:rPr>
        <w:rFonts w:ascii="Arial" w:eastAsia="Arial" w:hAnsi="Arial" w:cs="Arial"/>
      </w:rPr>
      <w:t>8/8</w:t>
    </w:r>
    <w:r>
      <w:rPr>
        <w:rFonts w:ascii="Arial" w:eastAsia="Arial" w:hAnsi="Arial" w:cs="Arial"/>
        <w:color w:val="00000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52C0"/>
    <w:multiLevelType w:val="multilevel"/>
    <w:tmpl w:val="89389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C27E66"/>
    <w:multiLevelType w:val="multilevel"/>
    <w:tmpl w:val="B1580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DF2572"/>
    <w:multiLevelType w:val="multilevel"/>
    <w:tmpl w:val="59ACB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7566444"/>
    <w:multiLevelType w:val="multilevel"/>
    <w:tmpl w:val="8F4CC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CD728D"/>
    <w:multiLevelType w:val="multilevel"/>
    <w:tmpl w:val="B8506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D9709C"/>
    <w:multiLevelType w:val="multilevel"/>
    <w:tmpl w:val="D0EEE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7750758">
    <w:abstractNumId w:val="5"/>
  </w:num>
  <w:num w:numId="2" w16cid:durableId="1392344262">
    <w:abstractNumId w:val="2"/>
  </w:num>
  <w:num w:numId="3" w16cid:durableId="2008053489">
    <w:abstractNumId w:val="1"/>
  </w:num>
  <w:num w:numId="4" w16cid:durableId="1886482642">
    <w:abstractNumId w:val="3"/>
  </w:num>
  <w:num w:numId="5" w16cid:durableId="1310136111">
    <w:abstractNumId w:val="4"/>
  </w:num>
  <w:num w:numId="6" w16cid:durableId="27861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50"/>
    <w:rsid w:val="00442350"/>
    <w:rsid w:val="00AB5A0E"/>
    <w:rsid w:val="00C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7A2BB"/>
  <w15:docId w15:val="{6FBBFD86-0576-C242-B37E-B81C8262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-timestamplabel">
    <w:name w:val="c-timestamp__label"/>
    <w:basedOn w:val="DefaultParagraphFont"/>
    <w:rsid w:val="00211D27"/>
  </w:style>
  <w:style w:type="paragraph" w:styleId="NormalWeb">
    <w:name w:val="Normal (Web)"/>
    <w:basedOn w:val="Normal"/>
    <w:uiPriority w:val="99"/>
    <w:semiHidden/>
    <w:unhideWhenUsed/>
    <w:rsid w:val="00211D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11D27"/>
  </w:style>
  <w:style w:type="paragraph" w:customStyle="1" w:styleId="Default">
    <w:name w:val="Default"/>
    <w:rsid w:val="00EF412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123"/>
  </w:style>
  <w:style w:type="paragraph" w:styleId="Footer">
    <w:name w:val="footer"/>
    <w:basedOn w:val="Normal"/>
    <w:link w:val="FooterChar"/>
    <w:uiPriority w:val="99"/>
    <w:unhideWhenUsed/>
    <w:rsid w:val="00EF4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123"/>
  </w:style>
  <w:style w:type="paragraph" w:styleId="ListParagraph">
    <w:name w:val="List Paragraph"/>
    <w:basedOn w:val="Normal"/>
    <w:uiPriority w:val="34"/>
    <w:qFormat/>
    <w:rsid w:val="00EF412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BHUn7oi9RpHGvAe6ZV6DwyC/cg==">AMUW2mXG4P5UH0sT+d0zn0EyJ5+iA/od4SnN47xaOi499dCI5LtZKgoyNhRJjT39rKU4P3TzuMhEvb0Zuz6H2JthgS0D3pd/advU8SQ/M0C9RM49NHkNwmM=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2022-02-22T17:17:00Z</dcterms:created>
  <dcterms:modified xsi:type="dcterms:W3CDTF">2022-08-18T16:04:00Z</dcterms:modified>
</cp:coreProperties>
</file>