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A1DB" w14:textId="05403225" w:rsidR="00F760A8" w:rsidRDefault="00F760A8" w:rsidP="00F74BB7">
      <w:pPr>
        <w:ind w:left="360"/>
        <w:jc w:val="center"/>
        <w:rPr>
          <w:b/>
        </w:rPr>
      </w:pPr>
      <w:r w:rsidRPr="00F760A8">
        <w:rPr>
          <w:b/>
        </w:rPr>
        <w:t>Antibody</w:t>
      </w:r>
      <w:r w:rsidR="00FF27BF" w:rsidRPr="00F760A8">
        <w:rPr>
          <w:b/>
        </w:rPr>
        <w:t xml:space="preserve"> Protocol </w:t>
      </w:r>
      <w:r w:rsidR="00BA5533" w:rsidRPr="00F760A8">
        <w:rPr>
          <w:b/>
        </w:rPr>
        <w:t xml:space="preserve">for </w:t>
      </w:r>
      <w:r w:rsidRPr="00F760A8">
        <w:rPr>
          <w:b/>
        </w:rPr>
        <w:t xml:space="preserve">40-50 Micron Thin Tissue Sections with </w:t>
      </w:r>
      <w:r w:rsidR="00F74EFE" w:rsidRPr="00F760A8">
        <w:rPr>
          <w:b/>
        </w:rPr>
        <w:t>EYFP and c-</w:t>
      </w:r>
      <w:r w:rsidR="00300991" w:rsidRPr="00F760A8">
        <w:rPr>
          <w:b/>
        </w:rPr>
        <w:t>F</w:t>
      </w:r>
      <w:r w:rsidR="00F74EFE" w:rsidRPr="00F760A8">
        <w:rPr>
          <w:b/>
        </w:rPr>
        <w:t>os</w:t>
      </w:r>
    </w:p>
    <w:p w14:paraId="706F88D1" w14:textId="77777777" w:rsidR="00F760A8" w:rsidRDefault="00F760A8" w:rsidP="007C308E">
      <w:pPr>
        <w:rPr>
          <w:b/>
          <w:u w:val="single"/>
        </w:rPr>
      </w:pPr>
    </w:p>
    <w:p w14:paraId="378DB631" w14:textId="77777777" w:rsidR="007C308E" w:rsidRDefault="007C308E" w:rsidP="007C308E">
      <w:pPr>
        <w:rPr>
          <w:b/>
          <w:u w:val="single"/>
        </w:rPr>
      </w:pPr>
      <w:r w:rsidRPr="00CE02A5">
        <w:rPr>
          <w:b/>
          <w:u w:val="single"/>
        </w:rPr>
        <w:t>Day 1</w:t>
      </w:r>
    </w:p>
    <w:p w14:paraId="27DEA572" w14:textId="237DBF96" w:rsidR="00F760A8" w:rsidRPr="00F760A8" w:rsidRDefault="00F760A8" w:rsidP="007C308E">
      <w:r w:rsidRPr="00F760A8">
        <w:t>Volume 1 ml/well</w:t>
      </w:r>
    </w:p>
    <w:p w14:paraId="529347D9" w14:textId="0CFA8248" w:rsidR="007C308E" w:rsidRPr="00CE02A5" w:rsidRDefault="00DA42C0" w:rsidP="007C308E">
      <w:pPr>
        <w:numPr>
          <w:ilvl w:val="0"/>
          <w:numId w:val="1"/>
        </w:numPr>
      </w:pPr>
      <w:r>
        <w:t xml:space="preserve">3x washes in </w:t>
      </w:r>
      <w:r w:rsidR="007C308E">
        <w:t>P</w:t>
      </w:r>
      <w:r w:rsidR="007C308E" w:rsidRPr="00CE02A5">
        <w:t>BS</w:t>
      </w:r>
      <w:r>
        <w:t xml:space="preserve"> </w:t>
      </w:r>
      <w:r w:rsidR="007C308E" w:rsidRPr="00CE02A5">
        <w:t xml:space="preserve">for </w:t>
      </w:r>
      <w:r>
        <w:t>10 min each</w:t>
      </w:r>
      <w:r w:rsidR="007C308E" w:rsidRPr="00CE02A5">
        <w:t xml:space="preserve"> </w:t>
      </w:r>
      <w:r>
        <w:t>at RT.</w:t>
      </w:r>
    </w:p>
    <w:p w14:paraId="773825B2" w14:textId="77777777" w:rsidR="007C308E" w:rsidRPr="00CE02A5" w:rsidRDefault="007C308E" w:rsidP="007C308E">
      <w:pPr>
        <w:ind w:left="360"/>
      </w:pPr>
    </w:p>
    <w:p w14:paraId="7FFD4F66" w14:textId="0CCC8C63" w:rsidR="007C308E" w:rsidRPr="00CE02A5" w:rsidRDefault="00DA42C0" w:rsidP="00F44C5C">
      <w:pPr>
        <w:numPr>
          <w:ilvl w:val="0"/>
          <w:numId w:val="1"/>
        </w:numPr>
      </w:pPr>
      <w:r>
        <w:t>Block in 10% NDS (in PBST: 0.5% Triton X-100 in 1x PBS) for</w:t>
      </w:r>
      <w:r w:rsidR="00F44C5C">
        <w:t xml:space="preserve"> 2 hr at RT</w:t>
      </w:r>
      <w:r>
        <w:t>.</w:t>
      </w:r>
    </w:p>
    <w:p w14:paraId="33DBE93A" w14:textId="77777777" w:rsidR="007C308E" w:rsidRPr="00CE02A5" w:rsidRDefault="007C308E" w:rsidP="007C308E">
      <w:pPr>
        <w:ind w:left="1080"/>
      </w:pPr>
    </w:p>
    <w:p w14:paraId="65A05B42" w14:textId="056FA765" w:rsidR="00163B66" w:rsidRDefault="00F44C5C" w:rsidP="00163B66">
      <w:pPr>
        <w:numPr>
          <w:ilvl w:val="0"/>
          <w:numId w:val="1"/>
        </w:numPr>
      </w:pPr>
      <w:r>
        <w:t xml:space="preserve">Incubate in primary antibody </w:t>
      </w:r>
      <w:r w:rsidR="00163B66">
        <w:t xml:space="preserve">in PBST </w:t>
      </w:r>
      <w:r>
        <w:t xml:space="preserve">overnight at </w:t>
      </w:r>
      <w:r w:rsidRPr="00F44C5C">
        <w:t>4</w:t>
      </w:r>
      <w:r w:rsidRPr="00F44C5C">
        <w:sym w:font="Symbol" w:char="F0B0"/>
      </w:r>
      <w:r w:rsidRPr="00F44C5C">
        <w:t>C</w:t>
      </w:r>
      <w:r w:rsidR="00BF00E6">
        <w:t>.</w:t>
      </w:r>
    </w:p>
    <w:p w14:paraId="2A2BA7AC" w14:textId="226FCC77" w:rsidR="00F760A8" w:rsidRDefault="00F760A8" w:rsidP="00F760A8">
      <w:pPr>
        <w:ind w:left="720"/>
      </w:pPr>
      <w:r>
        <w:t>Use:</w:t>
      </w:r>
    </w:p>
    <w:p w14:paraId="301B21D3" w14:textId="4B2A32F6" w:rsidR="00F760A8" w:rsidRDefault="00F760A8" w:rsidP="007C308E">
      <w:pPr>
        <w:pStyle w:val="ListParagraph"/>
        <w:numPr>
          <w:ilvl w:val="1"/>
          <w:numId w:val="1"/>
        </w:numPr>
      </w:pPr>
      <w:r w:rsidRPr="000831F0">
        <w:t>Anti c-Fo</w:t>
      </w:r>
      <w:r>
        <w:t xml:space="preserve">s </w:t>
      </w:r>
      <w:r w:rsidR="00F74BB7">
        <w:t>Rat</w:t>
      </w:r>
      <w:r>
        <w:t xml:space="preserve"> </w:t>
      </w:r>
      <w:r w:rsidR="00F74BB7">
        <w:t>monoclonal</w:t>
      </w:r>
      <w:r>
        <w:t xml:space="preserve"> </w:t>
      </w:r>
      <w:r w:rsidRPr="000831F0">
        <w:t>(</w:t>
      </w:r>
      <w:proofErr w:type="spellStart"/>
      <w:r w:rsidRPr="000831F0">
        <w:t>SySy</w:t>
      </w:r>
      <w:proofErr w:type="spellEnd"/>
      <w:r>
        <w:t xml:space="preserve"> </w:t>
      </w:r>
      <w:r w:rsidRPr="00BD4998">
        <w:t>226 0</w:t>
      </w:r>
      <w:r w:rsidR="00F74BB7">
        <w:t>17</w:t>
      </w:r>
      <w:r w:rsidRPr="000831F0">
        <w:t>,</w:t>
      </w:r>
      <w:r>
        <w:t xml:space="preserve"> </w:t>
      </w:r>
      <w:r w:rsidRPr="000831F0">
        <w:t>1:5000)</w:t>
      </w:r>
    </w:p>
    <w:p w14:paraId="495DE65D" w14:textId="1BED6370" w:rsidR="007C308E" w:rsidRPr="00F760A8" w:rsidRDefault="00F760A8" w:rsidP="007C308E">
      <w:pPr>
        <w:pStyle w:val="ListParagraph"/>
        <w:numPr>
          <w:ilvl w:val="1"/>
          <w:numId w:val="1"/>
        </w:numPr>
      </w:pPr>
      <w:r>
        <w:t xml:space="preserve">Anti GFP Chicken polyclonal 10mg/ml (Abcam </w:t>
      </w:r>
      <w:r w:rsidRPr="00BD4998">
        <w:t>ab13970</w:t>
      </w:r>
      <w:r>
        <w:t>, 1:2000)</w:t>
      </w:r>
    </w:p>
    <w:p w14:paraId="7D0C739C" w14:textId="77777777" w:rsidR="00F760A8" w:rsidRDefault="00F760A8" w:rsidP="007C308E">
      <w:pPr>
        <w:rPr>
          <w:b/>
          <w:u w:val="single"/>
        </w:rPr>
      </w:pPr>
    </w:p>
    <w:p w14:paraId="325B6A82" w14:textId="77777777" w:rsidR="007C308E" w:rsidRPr="00CE02A5" w:rsidRDefault="007C308E" w:rsidP="007C308E">
      <w:pPr>
        <w:rPr>
          <w:b/>
          <w:u w:val="single"/>
        </w:rPr>
      </w:pPr>
      <w:r w:rsidRPr="00CE02A5">
        <w:rPr>
          <w:b/>
          <w:u w:val="single"/>
        </w:rPr>
        <w:t>Day 2</w:t>
      </w:r>
    </w:p>
    <w:p w14:paraId="1BC03991" w14:textId="3948E48C" w:rsidR="00DA42C0" w:rsidRPr="00CE02A5" w:rsidRDefault="00DA42C0" w:rsidP="00DA42C0">
      <w:pPr>
        <w:numPr>
          <w:ilvl w:val="0"/>
          <w:numId w:val="9"/>
        </w:numPr>
      </w:pPr>
      <w:r>
        <w:t>3x washes in P</w:t>
      </w:r>
      <w:r w:rsidRPr="00CE02A5">
        <w:t>BS</w:t>
      </w:r>
      <w:r>
        <w:t xml:space="preserve"> </w:t>
      </w:r>
      <w:r w:rsidRPr="00CE02A5">
        <w:t xml:space="preserve">for </w:t>
      </w:r>
      <w:r>
        <w:t>10 min each</w:t>
      </w:r>
      <w:r w:rsidRPr="00CE02A5">
        <w:t xml:space="preserve"> </w:t>
      </w:r>
      <w:r>
        <w:t>at RT.</w:t>
      </w:r>
    </w:p>
    <w:p w14:paraId="5CEDB5F2" w14:textId="77777777" w:rsidR="007C308E" w:rsidRPr="00CE02A5" w:rsidRDefault="007C308E" w:rsidP="007C308E">
      <w:pPr>
        <w:ind w:left="360"/>
      </w:pPr>
    </w:p>
    <w:p w14:paraId="6CE5A2E5" w14:textId="5236B578" w:rsidR="006C3D5D" w:rsidRDefault="00DA42C0" w:rsidP="00DA42C0">
      <w:pPr>
        <w:numPr>
          <w:ilvl w:val="0"/>
          <w:numId w:val="9"/>
        </w:numPr>
      </w:pPr>
      <w:r>
        <w:t xml:space="preserve">Incubate in secondary antibody </w:t>
      </w:r>
      <w:r w:rsidR="006C3D5D">
        <w:t xml:space="preserve">in PBS </w:t>
      </w:r>
      <w:r>
        <w:t>for 2 hr at RT</w:t>
      </w:r>
      <w:r w:rsidR="00BF00E6">
        <w:t>.</w:t>
      </w:r>
    </w:p>
    <w:p w14:paraId="40A71F2E" w14:textId="61BC2327" w:rsidR="006C3D5D" w:rsidRDefault="00F760A8" w:rsidP="006C3D5D">
      <w:pPr>
        <w:pStyle w:val="ListParagraph"/>
      </w:pPr>
      <w:r>
        <w:t>Use:</w:t>
      </w:r>
    </w:p>
    <w:p w14:paraId="317A0EE5" w14:textId="752771A8" w:rsidR="00F760A8" w:rsidRPr="00F760A8" w:rsidRDefault="00F760A8" w:rsidP="00F760A8">
      <w:pPr>
        <w:pStyle w:val="ListParagraph"/>
        <w:numPr>
          <w:ilvl w:val="1"/>
          <w:numId w:val="9"/>
        </w:numPr>
        <w:tabs>
          <w:tab w:val="left" w:pos="6030"/>
        </w:tabs>
        <w:rPr>
          <w:rFonts w:ascii="Times" w:hAnsi="Times"/>
        </w:rPr>
      </w:pPr>
      <w:r w:rsidRPr="000858F6">
        <w:t xml:space="preserve">Alexa 647 conjugated Donkey Anti </w:t>
      </w:r>
      <w:r w:rsidR="00F74BB7">
        <w:t>Rat</w:t>
      </w:r>
      <w:r w:rsidRPr="000858F6">
        <w:t xml:space="preserve"> IgG (</w:t>
      </w:r>
      <w:r w:rsidR="00F74BB7">
        <w:t>Abcam</w:t>
      </w:r>
      <w:r w:rsidRPr="00517878">
        <w:t xml:space="preserve"> </w:t>
      </w:r>
      <w:r w:rsidR="00F74BB7">
        <w:rPr>
          <w:bCs/>
        </w:rPr>
        <w:t>150155</w:t>
      </w:r>
      <w:r w:rsidRPr="00517878">
        <w:t>,</w:t>
      </w:r>
      <w:r w:rsidRPr="000858F6">
        <w:t xml:space="preserve"> 1:500)</w:t>
      </w:r>
    </w:p>
    <w:p w14:paraId="0F1D5F05" w14:textId="3F6F32E5" w:rsidR="00F760A8" w:rsidRDefault="00F760A8" w:rsidP="00F760A8">
      <w:pPr>
        <w:numPr>
          <w:ilvl w:val="1"/>
          <w:numId w:val="9"/>
        </w:numPr>
      </w:pPr>
      <w:r w:rsidRPr="00F760A8">
        <w:t>Cy2 conjugated Donkey Anti Chic</w:t>
      </w:r>
      <w:r>
        <w:t xml:space="preserve">ken IgG (Jackson </w:t>
      </w:r>
      <w:proofErr w:type="spellStart"/>
      <w:r>
        <w:t>ImmunoResearch</w:t>
      </w:r>
      <w:proofErr w:type="spellEnd"/>
      <w:r w:rsidRPr="00F760A8">
        <w:t xml:space="preserve"> 703-225-155, 0.5 mg, 1:250).</w:t>
      </w:r>
      <w:r>
        <w:t xml:space="preserve"> Rehydrated with 0.4 ml dH20 and 0.4 ml Glycerol to a concentration of 0.625 mg/ml.</w:t>
      </w:r>
    </w:p>
    <w:p w14:paraId="2597C937" w14:textId="77777777" w:rsidR="005B3773" w:rsidRPr="00CE02A5" w:rsidRDefault="005B3773" w:rsidP="005B3773">
      <w:pPr>
        <w:ind w:left="1440"/>
      </w:pPr>
    </w:p>
    <w:p w14:paraId="1224ED94" w14:textId="5948002B" w:rsidR="007C308E" w:rsidRDefault="00DA42C0" w:rsidP="00DA42C0">
      <w:pPr>
        <w:numPr>
          <w:ilvl w:val="0"/>
          <w:numId w:val="9"/>
        </w:numPr>
      </w:pPr>
      <w:r>
        <w:t>3x washes in PBS for 10 min each at RT</w:t>
      </w:r>
      <w:r w:rsidR="00BF00E6">
        <w:t>.</w:t>
      </w:r>
    </w:p>
    <w:p w14:paraId="3A3B4504" w14:textId="6D2B73EC" w:rsidR="00E62CA0" w:rsidRDefault="00E62CA0" w:rsidP="00E62CA0"/>
    <w:p w14:paraId="370B2802" w14:textId="25019D5B" w:rsidR="00E62CA0" w:rsidRDefault="00E62CA0" w:rsidP="00E62CA0">
      <w:pPr>
        <w:ind w:firstLine="360"/>
      </w:pPr>
      <w:r w:rsidRPr="00E62CA0">
        <w:rPr>
          <w:u w:val="single"/>
        </w:rPr>
        <w:t>Optional</w:t>
      </w:r>
      <w:r>
        <w:t>:</w:t>
      </w:r>
    </w:p>
    <w:p w14:paraId="647B57EC" w14:textId="70920CEB" w:rsidR="00E62CA0" w:rsidRDefault="00E62CA0" w:rsidP="00E62CA0">
      <w:pPr>
        <w:pStyle w:val="ListParagraph"/>
        <w:numPr>
          <w:ilvl w:val="1"/>
          <w:numId w:val="9"/>
        </w:numPr>
      </w:pPr>
      <w:r>
        <w:t>1x wash of 1:1,000 Hoechst in PBS for 10 min at RT.</w:t>
      </w:r>
    </w:p>
    <w:p w14:paraId="4CE26587" w14:textId="77777777" w:rsidR="00E62CA0" w:rsidRDefault="00E62CA0" w:rsidP="00E62CA0">
      <w:pPr>
        <w:pStyle w:val="ListParagraph"/>
      </w:pPr>
    </w:p>
    <w:p w14:paraId="2E069081" w14:textId="49A8CD38" w:rsidR="00E62CA0" w:rsidRDefault="00E62CA0" w:rsidP="00E62CA0">
      <w:pPr>
        <w:pStyle w:val="ListParagraph"/>
        <w:numPr>
          <w:ilvl w:val="1"/>
          <w:numId w:val="9"/>
        </w:numPr>
      </w:pPr>
      <w:r>
        <w:t>3x washes in PBS for 10 min each at RT.</w:t>
      </w:r>
    </w:p>
    <w:p w14:paraId="2E553664" w14:textId="77777777" w:rsidR="00F760A8" w:rsidRDefault="00F760A8" w:rsidP="00F760A8"/>
    <w:p w14:paraId="14958136" w14:textId="77777777" w:rsidR="00F760A8" w:rsidRDefault="00F760A8" w:rsidP="00F760A8">
      <w:pPr>
        <w:numPr>
          <w:ilvl w:val="0"/>
          <w:numId w:val="9"/>
        </w:numPr>
      </w:pPr>
      <w:r>
        <w:t>Mount slides. Lay flat to dry for approximately 20 min (light protect with foil).</w:t>
      </w:r>
    </w:p>
    <w:p w14:paraId="53702F15" w14:textId="77777777" w:rsidR="00F760A8" w:rsidRDefault="00F760A8" w:rsidP="00F760A8">
      <w:pPr>
        <w:pStyle w:val="ListParagraph"/>
      </w:pPr>
    </w:p>
    <w:p w14:paraId="1614725F" w14:textId="1CD36E96" w:rsidR="00F760A8" w:rsidRPr="00E52342" w:rsidRDefault="00F760A8" w:rsidP="00F760A8">
      <w:pPr>
        <w:numPr>
          <w:ilvl w:val="0"/>
          <w:numId w:val="9"/>
        </w:numPr>
      </w:pPr>
      <w:r>
        <w:t xml:space="preserve">Add a drop of Prolong Gold antifade reagent (Invitrogen, P36930) or </w:t>
      </w:r>
      <w:proofErr w:type="spellStart"/>
      <w:r>
        <w:t>Fluoromount</w:t>
      </w:r>
      <w:proofErr w:type="spellEnd"/>
      <w:r>
        <w:t xml:space="preserve"> G. Coverslip and seal with clear nail polish; allow to dry and store at – 20C.</w:t>
      </w:r>
    </w:p>
    <w:p w14:paraId="2DBB0602" w14:textId="77777777" w:rsidR="007C308E" w:rsidRPr="00542A62" w:rsidRDefault="007C308E" w:rsidP="007C308E">
      <w:pPr>
        <w:ind w:left="360"/>
      </w:pPr>
    </w:p>
    <w:sectPr w:rsidR="007C308E" w:rsidRPr="00542A6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322C" w14:textId="77777777" w:rsidR="005E6BBF" w:rsidRDefault="005E6BBF" w:rsidP="00FA5D7F">
      <w:r>
        <w:separator/>
      </w:r>
    </w:p>
  </w:endnote>
  <w:endnote w:type="continuationSeparator" w:id="0">
    <w:p w14:paraId="7E6F719D" w14:textId="77777777" w:rsidR="005E6BBF" w:rsidRDefault="005E6BBF" w:rsidP="00FA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5CE" w14:textId="77777777" w:rsidR="005E6BBF" w:rsidRDefault="005E6BBF" w:rsidP="00FA5D7F">
      <w:r>
        <w:separator/>
      </w:r>
    </w:p>
  </w:footnote>
  <w:footnote w:type="continuationSeparator" w:id="0">
    <w:p w14:paraId="5F756A77" w14:textId="77777777" w:rsidR="005E6BBF" w:rsidRDefault="005E6BBF" w:rsidP="00FA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51F7" w14:textId="77777777" w:rsidR="00FA5D7F" w:rsidRPr="00AC09AE" w:rsidRDefault="00FA5D7F" w:rsidP="00FA5D7F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Hunsberger Lab</w:t>
    </w:r>
  </w:p>
  <w:p w14:paraId="40083597" w14:textId="77777777" w:rsidR="00FA5D7F" w:rsidRPr="00AC09AE" w:rsidRDefault="00FA5D7F" w:rsidP="00FA5D7F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Updated 05/05/22</w:t>
    </w:r>
  </w:p>
  <w:p w14:paraId="1D38D522" w14:textId="77777777" w:rsidR="00FA5D7F" w:rsidRDefault="00FA5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405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A4DC0"/>
    <w:multiLevelType w:val="hybridMultilevel"/>
    <w:tmpl w:val="084E1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71324"/>
    <w:multiLevelType w:val="hybridMultilevel"/>
    <w:tmpl w:val="FB3A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2F1E4A"/>
    <w:multiLevelType w:val="hybridMultilevel"/>
    <w:tmpl w:val="D6CE5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C505C"/>
    <w:multiLevelType w:val="hybridMultilevel"/>
    <w:tmpl w:val="DF96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4A66D6"/>
    <w:multiLevelType w:val="hybridMultilevel"/>
    <w:tmpl w:val="DF96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62828"/>
    <w:multiLevelType w:val="hybridMultilevel"/>
    <w:tmpl w:val="8026A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E24E1"/>
    <w:multiLevelType w:val="multilevel"/>
    <w:tmpl w:val="0156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C3AD8"/>
    <w:multiLevelType w:val="hybridMultilevel"/>
    <w:tmpl w:val="21CAAB4E"/>
    <w:lvl w:ilvl="0" w:tplc="A53C65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01F38"/>
    <w:multiLevelType w:val="hybridMultilevel"/>
    <w:tmpl w:val="94F85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343930">
    <w:abstractNumId w:val="5"/>
  </w:num>
  <w:num w:numId="2" w16cid:durableId="498814078">
    <w:abstractNumId w:val="8"/>
  </w:num>
  <w:num w:numId="3" w16cid:durableId="817069378">
    <w:abstractNumId w:val="9"/>
  </w:num>
  <w:num w:numId="4" w16cid:durableId="1136794387">
    <w:abstractNumId w:val="3"/>
  </w:num>
  <w:num w:numId="5" w16cid:durableId="607854959">
    <w:abstractNumId w:val="7"/>
  </w:num>
  <w:num w:numId="6" w16cid:durableId="1657564847">
    <w:abstractNumId w:val="0"/>
  </w:num>
  <w:num w:numId="7" w16cid:durableId="960039935">
    <w:abstractNumId w:val="2"/>
  </w:num>
  <w:num w:numId="8" w16cid:durableId="780146847">
    <w:abstractNumId w:val="6"/>
  </w:num>
  <w:num w:numId="9" w16cid:durableId="401145951">
    <w:abstractNumId w:val="4"/>
  </w:num>
  <w:num w:numId="10" w16cid:durableId="60072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02"/>
    <w:rsid w:val="00103E30"/>
    <w:rsid w:val="00163B66"/>
    <w:rsid w:val="00300991"/>
    <w:rsid w:val="003A5F02"/>
    <w:rsid w:val="003F30D5"/>
    <w:rsid w:val="005B3773"/>
    <w:rsid w:val="005E6BBF"/>
    <w:rsid w:val="006C3D5D"/>
    <w:rsid w:val="007C308E"/>
    <w:rsid w:val="008531C3"/>
    <w:rsid w:val="00A40A5F"/>
    <w:rsid w:val="00AD0B51"/>
    <w:rsid w:val="00BA5533"/>
    <w:rsid w:val="00BF00E6"/>
    <w:rsid w:val="00C46CE4"/>
    <w:rsid w:val="00DA42C0"/>
    <w:rsid w:val="00E51356"/>
    <w:rsid w:val="00E62CA0"/>
    <w:rsid w:val="00E77A75"/>
    <w:rsid w:val="00F44C5C"/>
    <w:rsid w:val="00F74BB7"/>
    <w:rsid w:val="00F74EFE"/>
    <w:rsid w:val="00F760A8"/>
    <w:rsid w:val="00FA5D7F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BE63"/>
  <w14:defaultImageDpi w14:val="300"/>
  <w15:chartTrackingRefBased/>
  <w15:docId w15:val="{59D3D97D-CF61-894A-B488-7087A24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5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7F"/>
    <w:rPr>
      <w:sz w:val="24"/>
      <w:szCs w:val="24"/>
    </w:rPr>
  </w:style>
  <w:style w:type="paragraph" w:styleId="Footer">
    <w:name w:val="footer"/>
    <w:basedOn w:val="Normal"/>
    <w:link w:val="FooterChar"/>
    <w:rsid w:val="00FA5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5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Boston College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Jason R. Chalifoux</dc:creator>
  <cp:keywords/>
  <dc:description/>
  <cp:lastModifiedBy>Microsoft Office User</cp:lastModifiedBy>
  <cp:revision>16</cp:revision>
  <cp:lastPrinted>2019-05-14T14:58:00Z</cp:lastPrinted>
  <dcterms:created xsi:type="dcterms:W3CDTF">2019-05-14T14:24:00Z</dcterms:created>
  <dcterms:modified xsi:type="dcterms:W3CDTF">2022-07-28T18:50:00Z</dcterms:modified>
</cp:coreProperties>
</file>