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09"/>
        <w:gridCol w:w="3285"/>
        <w:gridCol w:w="1051"/>
        <w:gridCol w:w="2234"/>
      </w:tblGrid>
      <w:tr w:rsidR="00B22667" w14:paraId="73FFAC0A" w14:textId="77777777">
        <w:tblPrEx>
          <w:tblCellMar>
            <w:top w:w="0" w:type="dxa"/>
            <w:bottom w:w="0" w:type="dxa"/>
          </w:tblCellMar>
        </w:tblPrEx>
        <w:trPr>
          <w:trHeight w:val="550"/>
        </w:trPr>
        <w:tc>
          <w:tcPr>
            <w:tcW w:w="9855" w:type="dxa"/>
            <w:gridSpan w:val="5"/>
            <w:tcBorders>
              <w:bottom w:val="single" w:sz="4" w:space="0" w:color="auto"/>
            </w:tcBorders>
          </w:tcPr>
          <w:p w14:paraId="2CFB4ACC" w14:textId="77777777" w:rsidR="00B22667" w:rsidRDefault="00B22667">
            <w:pPr>
              <w:pStyle w:val="Heading2"/>
              <w:spacing w:before="60"/>
            </w:pPr>
            <w:r>
              <w:t>ELTHAM NORTH PRIMARY SCHOOL No 4212</w:t>
            </w:r>
          </w:p>
          <w:p w14:paraId="3F712E08" w14:textId="77777777" w:rsidR="00B22667" w:rsidRDefault="00B22667">
            <w:pPr>
              <w:pStyle w:val="Heading2"/>
              <w:spacing w:before="60"/>
            </w:pPr>
            <w:r>
              <w:t>POLICY MANUAL</w:t>
            </w:r>
          </w:p>
        </w:tc>
      </w:tr>
      <w:tr w:rsidR="00B22667" w14:paraId="0857856A" w14:textId="77777777">
        <w:tblPrEx>
          <w:tblCellMar>
            <w:top w:w="0" w:type="dxa"/>
            <w:bottom w:w="0" w:type="dxa"/>
          </w:tblCellMar>
        </w:tblPrEx>
        <w:tc>
          <w:tcPr>
            <w:tcW w:w="2376" w:type="dxa"/>
          </w:tcPr>
          <w:p w14:paraId="3277F23F" w14:textId="77777777" w:rsidR="00B22667" w:rsidRDefault="00B22667">
            <w:pPr>
              <w:spacing w:before="60"/>
              <w:rPr>
                <w:b/>
                <w:sz w:val="22"/>
              </w:rPr>
            </w:pPr>
            <w:r>
              <w:rPr>
                <w:b/>
                <w:sz w:val="22"/>
              </w:rPr>
              <w:t xml:space="preserve">POLICY NO.  </w:t>
            </w:r>
            <w:r w:rsidR="0068268D">
              <w:rPr>
                <w:b/>
                <w:sz w:val="22"/>
              </w:rPr>
              <w:t>5.37</w:t>
            </w:r>
          </w:p>
          <w:p w14:paraId="3E95230B" w14:textId="77777777" w:rsidR="00B22667" w:rsidRDefault="00B22667">
            <w:pPr>
              <w:spacing w:before="60"/>
              <w:rPr>
                <w:b/>
                <w:sz w:val="22"/>
              </w:rPr>
            </w:pPr>
          </w:p>
        </w:tc>
        <w:tc>
          <w:tcPr>
            <w:tcW w:w="5245" w:type="dxa"/>
            <w:gridSpan w:val="3"/>
          </w:tcPr>
          <w:p w14:paraId="7A6E33C3" w14:textId="77777777" w:rsidR="00B22667" w:rsidRDefault="00B22667">
            <w:pPr>
              <w:spacing w:before="60"/>
              <w:jc w:val="center"/>
              <w:rPr>
                <w:b/>
                <w:sz w:val="22"/>
              </w:rPr>
            </w:pPr>
            <w:r>
              <w:rPr>
                <w:b/>
                <w:sz w:val="22"/>
              </w:rPr>
              <w:t>TOPIC: RELIGIOUS EDUCATION</w:t>
            </w:r>
          </w:p>
        </w:tc>
        <w:tc>
          <w:tcPr>
            <w:tcW w:w="2234" w:type="dxa"/>
          </w:tcPr>
          <w:p w14:paraId="70C4A6B7" w14:textId="77777777" w:rsidR="00B22667" w:rsidRDefault="00B22667">
            <w:pPr>
              <w:spacing w:before="60"/>
              <w:rPr>
                <w:b/>
                <w:sz w:val="22"/>
              </w:rPr>
            </w:pPr>
            <w:r>
              <w:rPr>
                <w:b/>
                <w:sz w:val="22"/>
              </w:rPr>
              <w:t xml:space="preserve">Page 1 </w:t>
            </w:r>
            <w:proofErr w:type="gramStart"/>
            <w:r>
              <w:rPr>
                <w:b/>
                <w:sz w:val="22"/>
              </w:rPr>
              <w:t>of  1</w:t>
            </w:r>
            <w:proofErr w:type="gramEnd"/>
          </w:p>
          <w:p w14:paraId="433CA375" w14:textId="77777777" w:rsidR="00B22667" w:rsidRDefault="00B22667">
            <w:pPr>
              <w:spacing w:before="60"/>
              <w:rPr>
                <w:b/>
                <w:sz w:val="22"/>
              </w:rPr>
            </w:pPr>
          </w:p>
        </w:tc>
      </w:tr>
      <w:tr w:rsidR="00B22667" w:rsidRPr="004022FC" w14:paraId="68C755B5" w14:textId="77777777">
        <w:tblPrEx>
          <w:tblCellMar>
            <w:top w:w="0" w:type="dxa"/>
            <w:bottom w:w="0" w:type="dxa"/>
          </w:tblCellMar>
        </w:tblPrEx>
        <w:trPr>
          <w:cantSplit/>
        </w:trPr>
        <w:tc>
          <w:tcPr>
            <w:tcW w:w="9855" w:type="dxa"/>
            <w:gridSpan w:val="5"/>
          </w:tcPr>
          <w:p w14:paraId="20A5F90B" w14:textId="77777777" w:rsidR="00B22667" w:rsidRPr="004022FC" w:rsidRDefault="00B22667">
            <w:pPr>
              <w:spacing w:before="60"/>
              <w:ind w:right="425"/>
              <w:rPr>
                <w:rFonts w:ascii="Arial Narrow" w:hAnsi="Arial Narrow"/>
                <w:b/>
                <w:sz w:val="20"/>
                <w:u w:val="single"/>
              </w:rPr>
            </w:pPr>
            <w:r w:rsidRPr="004022FC">
              <w:rPr>
                <w:rFonts w:ascii="Arial Narrow" w:hAnsi="Arial Narrow"/>
                <w:b/>
                <w:sz w:val="20"/>
                <w:u w:val="single"/>
              </w:rPr>
              <w:t>PURPOSE:</w:t>
            </w:r>
          </w:p>
          <w:p w14:paraId="1A4FE40E" w14:textId="77777777" w:rsidR="00B22667" w:rsidRPr="004022FC" w:rsidRDefault="00B22667">
            <w:pPr>
              <w:pStyle w:val="BodyText"/>
              <w:rPr>
                <w:rFonts w:ascii="Arial Narrow" w:hAnsi="Arial Narrow"/>
              </w:rPr>
            </w:pPr>
            <w:r w:rsidRPr="004022FC">
              <w:rPr>
                <w:rFonts w:ascii="Arial Narrow" w:hAnsi="Arial Narrow"/>
              </w:rPr>
              <w:t>Religious Instruction R</w:t>
            </w:r>
            <w:r w:rsidR="005A5584">
              <w:rPr>
                <w:rFonts w:ascii="Arial Narrow" w:hAnsi="Arial Narrow"/>
              </w:rPr>
              <w:t>E</w:t>
            </w:r>
            <w:r w:rsidRPr="004022FC">
              <w:rPr>
                <w:rFonts w:ascii="Arial Narrow" w:hAnsi="Arial Narrow"/>
              </w:rPr>
              <w:t xml:space="preserve"> in </w:t>
            </w:r>
            <w:r w:rsidR="004E5BD9" w:rsidRPr="004022FC">
              <w:rPr>
                <w:rFonts w:ascii="Arial Narrow" w:hAnsi="Arial Narrow"/>
              </w:rPr>
              <w:t>G</w:t>
            </w:r>
            <w:r w:rsidRPr="004022FC">
              <w:rPr>
                <w:rFonts w:ascii="Arial Narrow" w:hAnsi="Arial Narrow"/>
              </w:rPr>
              <w:t>ov</w:t>
            </w:r>
            <w:r w:rsidR="005A5584">
              <w:rPr>
                <w:rFonts w:ascii="Arial Narrow" w:hAnsi="Arial Narrow"/>
              </w:rPr>
              <w:t>ernment</w:t>
            </w:r>
            <w:r w:rsidRPr="004022FC">
              <w:rPr>
                <w:rFonts w:ascii="Arial Narrow" w:hAnsi="Arial Narrow"/>
              </w:rPr>
              <w:t xml:space="preserve"> schools is authorised by section 23 on the </w:t>
            </w:r>
            <w:r w:rsidR="005A5584">
              <w:rPr>
                <w:rFonts w:ascii="Arial Narrow" w:hAnsi="Arial Narrow"/>
              </w:rPr>
              <w:t>E</w:t>
            </w:r>
            <w:r w:rsidRPr="004022FC">
              <w:rPr>
                <w:rFonts w:ascii="Arial Narrow" w:hAnsi="Arial Narrow"/>
              </w:rPr>
              <w:t>ducation Act 1958.  A school principal should make provision for R</w:t>
            </w:r>
            <w:r w:rsidR="005A5584">
              <w:rPr>
                <w:rFonts w:ascii="Arial Narrow" w:hAnsi="Arial Narrow"/>
              </w:rPr>
              <w:t>E</w:t>
            </w:r>
            <w:r w:rsidRPr="004022FC">
              <w:rPr>
                <w:rFonts w:ascii="Arial Narrow" w:hAnsi="Arial Narrow"/>
              </w:rPr>
              <w:t xml:space="preserve"> where an accredited instructor is available.  Attendance at R</w:t>
            </w:r>
            <w:r w:rsidR="005A5584">
              <w:rPr>
                <w:rFonts w:ascii="Arial Narrow" w:hAnsi="Arial Narrow"/>
              </w:rPr>
              <w:t>E</w:t>
            </w:r>
            <w:r w:rsidRPr="004022FC">
              <w:rPr>
                <w:rFonts w:ascii="Arial Narrow" w:hAnsi="Arial Narrow"/>
              </w:rPr>
              <w:t xml:space="preserve"> classes is not compulsory for students whose parents request that they be excused from attending.</w:t>
            </w:r>
          </w:p>
          <w:p w14:paraId="05ECA463" w14:textId="77777777" w:rsidR="00B22667" w:rsidRPr="004022FC" w:rsidRDefault="00B22667">
            <w:pPr>
              <w:pStyle w:val="Heading1"/>
              <w:rPr>
                <w:rFonts w:ascii="Arial Narrow" w:hAnsi="Arial Narrow"/>
              </w:rPr>
            </w:pPr>
            <w:r w:rsidRPr="004022FC">
              <w:rPr>
                <w:rFonts w:ascii="Arial Narrow" w:hAnsi="Arial Narrow"/>
              </w:rPr>
              <w:t>POLICY STATEMENT:</w:t>
            </w:r>
          </w:p>
          <w:p w14:paraId="626B1F63" w14:textId="77777777" w:rsidR="00B22667" w:rsidRPr="004022FC" w:rsidRDefault="00B22667">
            <w:pPr>
              <w:pStyle w:val="BodyText"/>
              <w:rPr>
                <w:rFonts w:ascii="Arial Narrow" w:hAnsi="Arial Narrow"/>
              </w:rPr>
            </w:pPr>
            <w:r w:rsidRPr="004022FC">
              <w:rPr>
                <w:rFonts w:ascii="Arial Narrow" w:hAnsi="Arial Narrow"/>
              </w:rPr>
              <w:t xml:space="preserve">Religious Education is taught according to the agreed syllabus of the Council for Christian Education in Schools by accredited, approved, trained volunteers drawn from Anglican, Catholic, Protestant and Pentecostal Churches. </w:t>
            </w:r>
          </w:p>
          <w:p w14:paraId="42A0065C" w14:textId="77777777" w:rsidR="00B22667" w:rsidRPr="004022FC" w:rsidRDefault="00B22667">
            <w:pPr>
              <w:pStyle w:val="BodyText"/>
              <w:rPr>
                <w:rFonts w:ascii="Arial Narrow" w:hAnsi="Arial Narrow"/>
              </w:rPr>
            </w:pPr>
            <w:r w:rsidRPr="004022FC">
              <w:rPr>
                <w:rFonts w:ascii="Arial Narrow" w:hAnsi="Arial Narrow"/>
              </w:rPr>
              <w:t xml:space="preserve">Religious education </w:t>
            </w:r>
            <w:proofErr w:type="gramStart"/>
            <w:r w:rsidRPr="004022FC">
              <w:rPr>
                <w:rFonts w:ascii="Arial Narrow" w:hAnsi="Arial Narrow"/>
              </w:rPr>
              <w:t>build</w:t>
            </w:r>
            <w:proofErr w:type="gramEnd"/>
            <w:r w:rsidRPr="004022FC">
              <w:rPr>
                <w:rFonts w:ascii="Arial Narrow" w:hAnsi="Arial Narrow"/>
              </w:rPr>
              <w:t xml:space="preserve"> on </w:t>
            </w:r>
            <w:r w:rsidR="005A5584">
              <w:rPr>
                <w:rFonts w:ascii="Arial Narrow" w:hAnsi="Arial Narrow"/>
              </w:rPr>
              <w:t>Humanities</w:t>
            </w:r>
            <w:r w:rsidRPr="004022FC">
              <w:rPr>
                <w:rFonts w:ascii="Arial Narrow" w:hAnsi="Arial Narrow"/>
              </w:rPr>
              <w:t xml:space="preserve"> and H &amp; PE within the </w:t>
            </w:r>
            <w:r w:rsidR="00F31EF4">
              <w:rPr>
                <w:rFonts w:ascii="Arial Narrow" w:hAnsi="Arial Narrow"/>
              </w:rPr>
              <w:t>Vic Curriculum</w:t>
            </w:r>
          </w:p>
          <w:p w14:paraId="1020D8C2" w14:textId="77777777" w:rsidR="00B22667" w:rsidRPr="004022FC" w:rsidRDefault="00B22667">
            <w:pPr>
              <w:pStyle w:val="BodyText"/>
              <w:rPr>
                <w:rFonts w:ascii="Arial Narrow" w:hAnsi="Arial Narrow"/>
              </w:rPr>
            </w:pPr>
            <w:r w:rsidRPr="004022FC">
              <w:rPr>
                <w:rFonts w:ascii="Arial Narrow" w:hAnsi="Arial Narrow"/>
              </w:rPr>
              <w:t>Parents do have the right to withdraw their children.</w:t>
            </w:r>
          </w:p>
          <w:p w14:paraId="57283C14" w14:textId="77777777" w:rsidR="00B22667" w:rsidRPr="004022FC" w:rsidRDefault="00B22667">
            <w:pPr>
              <w:ind w:right="425"/>
              <w:jc w:val="both"/>
              <w:rPr>
                <w:rFonts w:ascii="Arial Narrow" w:hAnsi="Arial Narrow"/>
                <w:b/>
                <w:sz w:val="20"/>
                <w:u w:val="single"/>
              </w:rPr>
            </w:pPr>
            <w:r w:rsidRPr="004022FC">
              <w:rPr>
                <w:rFonts w:ascii="Arial Narrow" w:hAnsi="Arial Narrow"/>
                <w:b/>
                <w:sz w:val="20"/>
                <w:u w:val="single"/>
              </w:rPr>
              <w:t>GUIDELINES FOR IMPLEMENTATION:</w:t>
            </w:r>
          </w:p>
          <w:p w14:paraId="3D95AE8C" w14:textId="77777777" w:rsidR="00B22667" w:rsidRPr="004022FC" w:rsidRDefault="00B22667">
            <w:pPr>
              <w:pStyle w:val="BodyText"/>
              <w:rPr>
                <w:rFonts w:ascii="Arial Narrow" w:hAnsi="Arial Narrow"/>
              </w:rPr>
            </w:pPr>
            <w:r w:rsidRPr="004022FC">
              <w:rPr>
                <w:rFonts w:ascii="Arial Narrow" w:hAnsi="Arial Narrow"/>
              </w:rPr>
              <w:t>1.1   Accreditation and approval of instructors</w:t>
            </w:r>
          </w:p>
          <w:p w14:paraId="3255FE30" w14:textId="77777777" w:rsidR="00B22667" w:rsidRPr="004022FC" w:rsidRDefault="00B22667">
            <w:pPr>
              <w:pStyle w:val="BodyText"/>
              <w:rPr>
                <w:rFonts w:ascii="Arial Narrow" w:hAnsi="Arial Narrow"/>
              </w:rPr>
            </w:pPr>
            <w:r w:rsidRPr="004022FC">
              <w:rPr>
                <w:rFonts w:ascii="Arial Narrow" w:hAnsi="Arial Narrow"/>
              </w:rPr>
              <w:t>R</w:t>
            </w:r>
            <w:r w:rsidR="005A5584">
              <w:rPr>
                <w:rFonts w:ascii="Arial Narrow" w:hAnsi="Arial Narrow"/>
              </w:rPr>
              <w:t xml:space="preserve">E </w:t>
            </w:r>
            <w:r w:rsidRPr="004022FC">
              <w:rPr>
                <w:rFonts w:ascii="Arial Narrow" w:hAnsi="Arial Narrow"/>
              </w:rPr>
              <w:t>may only be delivered by accred</w:t>
            </w:r>
            <w:r w:rsidR="00F478F4">
              <w:rPr>
                <w:rFonts w:ascii="Arial Narrow" w:hAnsi="Arial Narrow"/>
              </w:rPr>
              <w:t>ited instructors approved by DET</w:t>
            </w:r>
            <w:r w:rsidRPr="004022FC">
              <w:rPr>
                <w:rFonts w:ascii="Arial Narrow" w:hAnsi="Arial Narrow"/>
              </w:rPr>
              <w:t xml:space="preserve">.  Instructors who deliver the non-denominational agreed syllabus Religion in Life are accredited through the Council for Christian Education in Schools </w:t>
            </w:r>
            <w:proofErr w:type="gramStart"/>
            <w:r w:rsidRPr="004022FC">
              <w:rPr>
                <w:rFonts w:ascii="Arial Narrow" w:hAnsi="Arial Narrow"/>
              </w:rPr>
              <w:t>( and</w:t>
            </w:r>
            <w:proofErr w:type="gramEnd"/>
            <w:r w:rsidRPr="004022FC">
              <w:rPr>
                <w:rFonts w:ascii="Arial Narrow" w:hAnsi="Arial Narrow"/>
              </w:rPr>
              <w:t xml:space="preserve"> not by the church to which the instructor may belong).  In situations where parents request R</w:t>
            </w:r>
            <w:r w:rsidR="005A5584">
              <w:rPr>
                <w:rFonts w:ascii="Arial Narrow" w:hAnsi="Arial Narrow"/>
              </w:rPr>
              <w:t>E</w:t>
            </w:r>
            <w:r w:rsidRPr="004022FC">
              <w:rPr>
                <w:rFonts w:ascii="Arial Narrow" w:hAnsi="Arial Narrow"/>
              </w:rPr>
              <w:t xml:space="preserve"> in a particular faith and it is not provided at the school, principals should advise the parents that R</w:t>
            </w:r>
            <w:r w:rsidR="005A5584">
              <w:rPr>
                <w:rFonts w:ascii="Arial Narrow" w:hAnsi="Arial Narrow"/>
              </w:rPr>
              <w:t>E</w:t>
            </w:r>
            <w:r w:rsidRPr="004022FC">
              <w:rPr>
                <w:rFonts w:ascii="Arial Narrow" w:hAnsi="Arial Narrow"/>
              </w:rPr>
              <w:t xml:space="preserve"> can only be scheduled where the </w:t>
            </w:r>
            <w:proofErr w:type="gramStart"/>
            <w:r w:rsidRPr="004022FC">
              <w:rPr>
                <w:rFonts w:ascii="Arial Narrow" w:hAnsi="Arial Narrow"/>
              </w:rPr>
              <w:t>particular religious</w:t>
            </w:r>
            <w:proofErr w:type="gramEnd"/>
            <w:r w:rsidRPr="004022FC">
              <w:rPr>
                <w:rFonts w:ascii="Arial Narrow" w:hAnsi="Arial Narrow"/>
              </w:rPr>
              <w:t xml:space="preserve"> group provides an accredited i</w:t>
            </w:r>
            <w:r w:rsidR="00F478F4">
              <w:rPr>
                <w:rFonts w:ascii="Arial Narrow" w:hAnsi="Arial Narrow"/>
              </w:rPr>
              <w:t>nstructor who is approved by DET</w:t>
            </w:r>
          </w:p>
          <w:p w14:paraId="28053C4C" w14:textId="77777777" w:rsidR="00B22667" w:rsidRPr="004022FC" w:rsidRDefault="00B22667">
            <w:pPr>
              <w:pStyle w:val="BodyText"/>
              <w:rPr>
                <w:rFonts w:ascii="Arial Narrow" w:hAnsi="Arial Narrow"/>
              </w:rPr>
            </w:pPr>
            <w:r w:rsidRPr="004022FC">
              <w:rPr>
                <w:rFonts w:ascii="Arial Narrow" w:hAnsi="Arial Narrow"/>
              </w:rPr>
              <w:t>1.2   Council for Christian education in Schools</w:t>
            </w:r>
          </w:p>
          <w:p w14:paraId="6BE706AC" w14:textId="77777777" w:rsidR="00B22667" w:rsidRPr="004022FC" w:rsidRDefault="00B22667">
            <w:pPr>
              <w:pStyle w:val="BodyText"/>
              <w:rPr>
                <w:rFonts w:ascii="Arial Narrow" w:hAnsi="Arial Narrow"/>
              </w:rPr>
            </w:pPr>
            <w:r w:rsidRPr="004022FC">
              <w:rPr>
                <w:rFonts w:ascii="Arial Narrow" w:hAnsi="Arial Narrow"/>
              </w:rPr>
              <w:t xml:space="preserve">Only instructors who are accredited </w:t>
            </w:r>
            <w:proofErr w:type="gramStart"/>
            <w:r w:rsidRPr="004022FC">
              <w:rPr>
                <w:rFonts w:ascii="Arial Narrow" w:hAnsi="Arial Narrow"/>
              </w:rPr>
              <w:t>by, and</w:t>
            </w:r>
            <w:proofErr w:type="gramEnd"/>
            <w:r w:rsidRPr="004022FC">
              <w:rPr>
                <w:rFonts w:ascii="Arial Narrow" w:hAnsi="Arial Narrow"/>
              </w:rPr>
              <w:t xml:space="preserve"> coordinated through the Council for Christian Education in Schools should be permitted to deliver an agreed syllabus. These accredited instructors are drawn from the Anglican, Catholic, Protestant and Pentecostal churches.  Instructors have formal identification of their accreditation and should produce this at the request of the principal.  At the beginning of the year, the Council for Christian education in Schools forwards to each school the names of the accredited instructors who have been allocated to that school.</w:t>
            </w:r>
          </w:p>
          <w:p w14:paraId="18F7F73D" w14:textId="77777777" w:rsidR="00B22667" w:rsidRPr="004022FC" w:rsidRDefault="00B22667">
            <w:pPr>
              <w:pStyle w:val="BodyText"/>
              <w:rPr>
                <w:rFonts w:ascii="Arial Narrow" w:hAnsi="Arial Narrow"/>
              </w:rPr>
            </w:pPr>
            <w:r w:rsidRPr="004022FC">
              <w:rPr>
                <w:rFonts w:ascii="Arial Narrow" w:hAnsi="Arial Narrow"/>
              </w:rPr>
              <w:t>1.3   Arrangements for instruction</w:t>
            </w:r>
          </w:p>
          <w:p w14:paraId="7BD49149" w14:textId="77777777" w:rsidR="00B22667" w:rsidRPr="004022FC" w:rsidRDefault="00B22667">
            <w:pPr>
              <w:pStyle w:val="BodyText"/>
              <w:rPr>
                <w:rFonts w:ascii="Arial Narrow" w:hAnsi="Arial Narrow"/>
              </w:rPr>
            </w:pPr>
            <w:r w:rsidRPr="004022FC">
              <w:rPr>
                <w:rFonts w:ascii="Arial Narrow" w:hAnsi="Arial Narrow"/>
              </w:rPr>
              <w:t xml:space="preserve">The principal should arrange for religious instruction to be scheduled on the school timetable </w:t>
            </w:r>
            <w:r w:rsidR="00F478F4">
              <w:rPr>
                <w:rFonts w:ascii="Arial Narrow" w:hAnsi="Arial Narrow"/>
              </w:rPr>
              <w:t xml:space="preserve">at lunch times or after school </w:t>
            </w:r>
            <w:r w:rsidRPr="004022FC">
              <w:rPr>
                <w:rFonts w:ascii="Arial Narrow" w:hAnsi="Arial Narrow"/>
              </w:rPr>
              <w:t>where accredited and approved instructors are available.</w:t>
            </w:r>
            <w:r w:rsidR="00F478F4">
              <w:rPr>
                <w:rFonts w:ascii="Arial Narrow" w:hAnsi="Arial Narrow"/>
              </w:rPr>
              <w:t xml:space="preserve"> </w:t>
            </w:r>
            <w:r w:rsidRPr="004022FC">
              <w:rPr>
                <w:rFonts w:ascii="Arial Narrow" w:hAnsi="Arial Narrow"/>
              </w:rPr>
              <w:t xml:space="preserve">The usual </w:t>
            </w:r>
            <w:proofErr w:type="gramStart"/>
            <w:r w:rsidRPr="004022FC">
              <w:rPr>
                <w:rFonts w:ascii="Arial Narrow" w:hAnsi="Arial Narrow"/>
              </w:rPr>
              <w:t>period of time</w:t>
            </w:r>
            <w:proofErr w:type="gramEnd"/>
            <w:r w:rsidRPr="004022FC">
              <w:rPr>
                <w:rFonts w:ascii="Arial Narrow" w:hAnsi="Arial Narrow"/>
              </w:rPr>
              <w:t xml:space="preserve"> for religious instruction is 30 minutes per week</w:t>
            </w:r>
            <w:r w:rsidR="00F478F4">
              <w:rPr>
                <w:rFonts w:ascii="Arial Narrow" w:hAnsi="Arial Narrow"/>
              </w:rPr>
              <w:t xml:space="preserve">. </w:t>
            </w:r>
            <w:r w:rsidRPr="004022FC">
              <w:rPr>
                <w:rFonts w:ascii="Arial Narrow" w:hAnsi="Arial Narrow"/>
              </w:rPr>
              <w:t>Where the agreed syllabus is taught, students are not to be grouped for RE according to denominations but are to be taught in their usual classes</w:t>
            </w:r>
            <w:r w:rsidR="00F478F4">
              <w:rPr>
                <w:rFonts w:ascii="Arial Narrow" w:hAnsi="Arial Narrow"/>
              </w:rPr>
              <w:t xml:space="preserve">. </w:t>
            </w:r>
            <w:r w:rsidRPr="004022FC">
              <w:rPr>
                <w:rFonts w:ascii="Arial Narrow" w:hAnsi="Arial Narrow"/>
              </w:rPr>
              <w:t>Students may not leave a school during school hours for religious instruction held elsewhere</w:t>
            </w:r>
          </w:p>
          <w:p w14:paraId="24D68B37" w14:textId="77777777" w:rsidR="00B22667" w:rsidRPr="004022FC" w:rsidRDefault="00B22667">
            <w:pPr>
              <w:pStyle w:val="BodyText"/>
              <w:rPr>
                <w:rFonts w:ascii="Arial Narrow" w:hAnsi="Arial Narrow"/>
              </w:rPr>
            </w:pPr>
            <w:r w:rsidRPr="004022FC">
              <w:rPr>
                <w:rFonts w:ascii="Arial Narrow" w:hAnsi="Arial Narrow"/>
              </w:rPr>
              <w:t>1.4   Parental consent and authorisation</w:t>
            </w:r>
          </w:p>
          <w:p w14:paraId="55A793D2" w14:textId="77777777" w:rsidR="00B22667" w:rsidRPr="004022FC" w:rsidRDefault="00B22667">
            <w:pPr>
              <w:pStyle w:val="BodyText"/>
              <w:rPr>
                <w:rFonts w:ascii="Arial Narrow" w:hAnsi="Arial Narrow"/>
              </w:rPr>
            </w:pPr>
            <w:r w:rsidRPr="004022FC">
              <w:rPr>
                <w:rFonts w:ascii="Arial Narrow" w:hAnsi="Arial Narrow"/>
              </w:rPr>
              <w:t>At the commencement of the R</w:t>
            </w:r>
            <w:r w:rsidR="005A5584">
              <w:rPr>
                <w:rFonts w:ascii="Arial Narrow" w:hAnsi="Arial Narrow"/>
              </w:rPr>
              <w:t>E</w:t>
            </w:r>
            <w:r w:rsidRPr="004022FC">
              <w:rPr>
                <w:rFonts w:ascii="Arial Narrow" w:hAnsi="Arial Narrow"/>
              </w:rPr>
              <w:t xml:space="preserve"> program, principals should ensure that the prescribed form GC56 or at least the precise form of words contained therein is used to obtain parent /guardian consent or refusal to allow a child to take part in R</w:t>
            </w:r>
            <w:r w:rsidR="005A5584">
              <w:rPr>
                <w:rFonts w:ascii="Arial Narrow" w:hAnsi="Arial Narrow"/>
              </w:rPr>
              <w:t>E</w:t>
            </w:r>
            <w:r w:rsidRPr="004022FC">
              <w:rPr>
                <w:rFonts w:ascii="Arial Narrow" w:hAnsi="Arial Narrow"/>
              </w:rPr>
              <w:t>.  It should be noted that failure to return the form within 14 days is taken to be consent to a student receiving R</w:t>
            </w:r>
            <w:r w:rsidR="005A5584">
              <w:rPr>
                <w:rFonts w:ascii="Arial Narrow" w:hAnsi="Arial Narrow"/>
              </w:rPr>
              <w:t>E</w:t>
            </w:r>
            <w:r w:rsidRPr="004022FC">
              <w:rPr>
                <w:rFonts w:ascii="Arial Narrow" w:hAnsi="Arial Narrow"/>
              </w:rPr>
              <w:t xml:space="preserve"> in accordance with the agreed syllabus.  Parents/guardians may, by letter, withdraw consent previously given.  It is not necessary to obtain consent or refusal each year.</w:t>
            </w:r>
          </w:p>
          <w:p w14:paraId="18DECD23" w14:textId="77777777" w:rsidR="00B22667" w:rsidRPr="004022FC" w:rsidRDefault="00B22667">
            <w:pPr>
              <w:pStyle w:val="BodyText"/>
              <w:rPr>
                <w:rFonts w:ascii="Arial Narrow" w:hAnsi="Arial Narrow"/>
              </w:rPr>
            </w:pPr>
            <w:r w:rsidRPr="004022FC">
              <w:rPr>
                <w:rFonts w:ascii="Arial Narrow" w:hAnsi="Arial Narrow"/>
              </w:rPr>
              <w:t>1.5   Responsibility of the Principal</w:t>
            </w:r>
          </w:p>
          <w:p w14:paraId="36707622" w14:textId="77777777" w:rsidR="00B22667" w:rsidRDefault="00B22667">
            <w:pPr>
              <w:pStyle w:val="BodyText"/>
              <w:rPr>
                <w:rFonts w:ascii="Arial Narrow" w:hAnsi="Arial Narrow"/>
              </w:rPr>
            </w:pPr>
            <w:r w:rsidRPr="004022FC">
              <w:rPr>
                <w:rFonts w:ascii="Arial Narrow" w:hAnsi="Arial Narrow"/>
              </w:rPr>
              <w:t xml:space="preserve">Students in school are owed a legal duty of care that devolves on the individual teacher, the principal and </w:t>
            </w:r>
            <w:r w:rsidR="005A5584">
              <w:rPr>
                <w:rFonts w:ascii="Arial Narrow" w:hAnsi="Arial Narrow"/>
              </w:rPr>
              <w:t>a</w:t>
            </w:r>
            <w:r w:rsidRPr="004022FC">
              <w:rPr>
                <w:rFonts w:ascii="Arial Narrow" w:hAnsi="Arial Narrow"/>
              </w:rPr>
              <w:t xml:space="preserve"> qualified teacher is therefore normally required to remain in the classroom with the religious instructor to ensure that the duty of care is met.  </w:t>
            </w:r>
            <w:proofErr w:type="gramStart"/>
            <w:r w:rsidRPr="004022FC">
              <w:rPr>
                <w:rFonts w:ascii="Arial Narrow" w:hAnsi="Arial Narrow"/>
              </w:rPr>
              <w:t>However</w:t>
            </w:r>
            <w:proofErr w:type="gramEnd"/>
            <w:r w:rsidRPr="004022FC">
              <w:rPr>
                <w:rFonts w:ascii="Arial Narrow" w:hAnsi="Arial Narrow"/>
              </w:rPr>
              <w:t xml:space="preserve"> where a principal is satisfied that the particular religious instructor is able to fill that duty of care, the principal may agree that the teacher is not required to remain</w:t>
            </w:r>
            <w:r w:rsidR="005A5584">
              <w:rPr>
                <w:rFonts w:ascii="Arial Narrow" w:hAnsi="Arial Narrow"/>
              </w:rPr>
              <w:t xml:space="preserve"> in the classroom continually. </w:t>
            </w:r>
            <w:r w:rsidRPr="004022FC">
              <w:rPr>
                <w:rFonts w:ascii="Arial Narrow" w:hAnsi="Arial Narrow"/>
              </w:rPr>
              <w:t xml:space="preserve">Such a decision shall be recorded by the principal and reviewed regularly.  </w:t>
            </w:r>
          </w:p>
          <w:p w14:paraId="1370B598" w14:textId="77777777" w:rsidR="00F31EF4" w:rsidRPr="004022FC" w:rsidRDefault="00F31EF4">
            <w:pPr>
              <w:pStyle w:val="BodyText"/>
              <w:rPr>
                <w:rFonts w:ascii="Arial Narrow" w:hAnsi="Arial Narrow"/>
              </w:rPr>
            </w:pPr>
          </w:p>
          <w:p w14:paraId="65F34762" w14:textId="77777777" w:rsidR="00B22667" w:rsidRPr="004022FC" w:rsidRDefault="00B22667">
            <w:pPr>
              <w:ind w:right="425"/>
              <w:jc w:val="both"/>
              <w:rPr>
                <w:rFonts w:ascii="Arial Narrow" w:hAnsi="Arial Narrow"/>
                <w:b/>
                <w:sz w:val="20"/>
                <w:u w:val="single"/>
              </w:rPr>
            </w:pPr>
            <w:r w:rsidRPr="004022FC">
              <w:rPr>
                <w:rFonts w:ascii="Arial Narrow" w:hAnsi="Arial Narrow"/>
                <w:b/>
                <w:sz w:val="20"/>
                <w:u w:val="single"/>
              </w:rPr>
              <w:t>PARENTS ROLE:</w:t>
            </w:r>
          </w:p>
          <w:p w14:paraId="41065929" w14:textId="77777777" w:rsidR="00B22667" w:rsidRPr="004022FC" w:rsidRDefault="00B22667">
            <w:pPr>
              <w:pStyle w:val="BodyText"/>
              <w:rPr>
                <w:rFonts w:ascii="Arial Narrow" w:hAnsi="Arial Narrow"/>
              </w:rPr>
            </w:pPr>
            <w:r w:rsidRPr="004022FC">
              <w:rPr>
                <w:rFonts w:ascii="Arial Narrow" w:hAnsi="Arial Narrow"/>
              </w:rPr>
              <w:t>Parents will be informed of the policy. It is requested that parents support the policy and ensure that the appropriate consent forms are signed.</w:t>
            </w:r>
          </w:p>
          <w:p w14:paraId="2B975C94" w14:textId="77777777" w:rsidR="00B22667" w:rsidRPr="004022FC" w:rsidRDefault="00B22667" w:rsidP="00F31EF4">
            <w:pPr>
              <w:ind w:right="425"/>
              <w:rPr>
                <w:rFonts w:ascii="Arial Narrow" w:hAnsi="Arial Narrow"/>
                <w:sz w:val="20"/>
              </w:rPr>
            </w:pPr>
          </w:p>
        </w:tc>
      </w:tr>
      <w:tr w:rsidR="00B22667" w:rsidRPr="004022FC" w14:paraId="220AF9F4" w14:textId="77777777">
        <w:tblPrEx>
          <w:tblCellMar>
            <w:top w:w="0" w:type="dxa"/>
            <w:bottom w:w="0" w:type="dxa"/>
          </w:tblCellMar>
        </w:tblPrEx>
        <w:tc>
          <w:tcPr>
            <w:tcW w:w="3285" w:type="dxa"/>
            <w:gridSpan w:val="2"/>
          </w:tcPr>
          <w:p w14:paraId="422FE695" w14:textId="77777777" w:rsidR="00B22667" w:rsidRPr="004022FC" w:rsidRDefault="00B22667" w:rsidP="000F3176">
            <w:pPr>
              <w:spacing w:before="60"/>
              <w:jc w:val="center"/>
              <w:rPr>
                <w:rFonts w:ascii="Arial Narrow" w:hAnsi="Arial Narrow"/>
                <w:b/>
                <w:sz w:val="20"/>
              </w:rPr>
            </w:pPr>
            <w:r w:rsidRPr="004022FC">
              <w:rPr>
                <w:rFonts w:ascii="Arial Narrow" w:hAnsi="Arial Narrow"/>
                <w:b/>
                <w:sz w:val="20"/>
              </w:rPr>
              <w:t>Program Leader:</w:t>
            </w:r>
          </w:p>
          <w:p w14:paraId="42ADB633" w14:textId="77777777" w:rsidR="00B22667" w:rsidRPr="004022FC" w:rsidRDefault="00F31EF4" w:rsidP="000F3176">
            <w:pPr>
              <w:spacing w:before="60"/>
              <w:jc w:val="center"/>
              <w:rPr>
                <w:rFonts w:ascii="Arial Narrow" w:hAnsi="Arial Narrow"/>
                <w:sz w:val="20"/>
              </w:rPr>
            </w:pPr>
            <w:r>
              <w:rPr>
                <w:rFonts w:ascii="Arial Narrow" w:hAnsi="Arial Narrow"/>
                <w:sz w:val="20"/>
              </w:rPr>
              <w:t>David Foley</w:t>
            </w:r>
          </w:p>
        </w:tc>
        <w:tc>
          <w:tcPr>
            <w:tcW w:w="3285" w:type="dxa"/>
          </w:tcPr>
          <w:p w14:paraId="1D3394BA" w14:textId="77777777" w:rsidR="00B22667" w:rsidRPr="004022FC" w:rsidRDefault="00B22667" w:rsidP="000F3176">
            <w:pPr>
              <w:spacing w:before="60"/>
              <w:jc w:val="center"/>
              <w:rPr>
                <w:rFonts w:ascii="Arial Narrow" w:hAnsi="Arial Narrow"/>
                <w:b/>
                <w:sz w:val="20"/>
              </w:rPr>
            </w:pPr>
            <w:r w:rsidRPr="004022FC">
              <w:rPr>
                <w:rFonts w:ascii="Arial Narrow" w:hAnsi="Arial Narrow"/>
                <w:b/>
                <w:sz w:val="20"/>
              </w:rPr>
              <w:t xml:space="preserve">Issued </w:t>
            </w:r>
          </w:p>
          <w:p w14:paraId="5EDD6103" w14:textId="77777777" w:rsidR="00B22667" w:rsidRPr="004022FC" w:rsidRDefault="00B22667" w:rsidP="000F3176">
            <w:pPr>
              <w:spacing w:before="60"/>
              <w:jc w:val="center"/>
              <w:rPr>
                <w:rFonts w:ascii="Arial Narrow" w:hAnsi="Arial Narrow"/>
                <w:sz w:val="20"/>
              </w:rPr>
            </w:pPr>
          </w:p>
        </w:tc>
        <w:tc>
          <w:tcPr>
            <w:tcW w:w="3285" w:type="dxa"/>
            <w:gridSpan w:val="2"/>
          </w:tcPr>
          <w:p w14:paraId="6DDF87D4" w14:textId="77777777" w:rsidR="000F3176" w:rsidRDefault="000F3176" w:rsidP="000F3176">
            <w:pPr>
              <w:spacing w:before="60"/>
              <w:jc w:val="center"/>
              <w:rPr>
                <w:rFonts w:ascii="Arial Narrow" w:hAnsi="Arial Narrow"/>
                <w:b/>
                <w:sz w:val="20"/>
              </w:rPr>
            </w:pPr>
            <w:r>
              <w:rPr>
                <w:rFonts w:ascii="Arial Narrow" w:hAnsi="Arial Narrow"/>
                <w:b/>
                <w:sz w:val="20"/>
              </w:rPr>
              <w:t>Updated / Ratified by SC:</w:t>
            </w:r>
          </w:p>
          <w:p w14:paraId="336AC4C1" w14:textId="77777777" w:rsidR="00B22667" w:rsidRPr="004022FC" w:rsidRDefault="00F31EF4" w:rsidP="000F3176">
            <w:pPr>
              <w:spacing w:before="60"/>
              <w:jc w:val="center"/>
              <w:rPr>
                <w:rFonts w:ascii="Arial Narrow" w:hAnsi="Arial Narrow"/>
                <w:sz w:val="20"/>
              </w:rPr>
            </w:pPr>
            <w:r>
              <w:rPr>
                <w:rFonts w:ascii="Arial Narrow" w:hAnsi="Arial Narrow"/>
                <w:sz w:val="20"/>
              </w:rPr>
              <w:t>June 2022</w:t>
            </w:r>
          </w:p>
        </w:tc>
      </w:tr>
    </w:tbl>
    <w:p w14:paraId="1A23D751" w14:textId="77777777" w:rsidR="00B22667" w:rsidRPr="004022FC" w:rsidRDefault="00B22667">
      <w:pPr>
        <w:rPr>
          <w:rFonts w:ascii="Arial Narrow" w:hAnsi="Arial Narrow"/>
          <w:sz w:val="20"/>
        </w:rPr>
      </w:pPr>
    </w:p>
    <w:sectPr w:rsidR="00B22667" w:rsidRPr="004022FC">
      <w:pgSz w:w="11907" w:h="16840"/>
      <w:pgMar w:top="1134"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F65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50F12"/>
    <w:multiLevelType w:val="multilevel"/>
    <w:tmpl w:val="5AD643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D920C5"/>
    <w:multiLevelType w:val="multilevel"/>
    <w:tmpl w:val="D42C130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5515698"/>
    <w:multiLevelType w:val="multilevel"/>
    <w:tmpl w:val="9B62ADB0"/>
    <w:lvl w:ilvl="0">
      <w:start w:val="2"/>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95F6491"/>
    <w:multiLevelType w:val="multilevel"/>
    <w:tmpl w:val="5AD643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CA5451"/>
    <w:multiLevelType w:val="multilevel"/>
    <w:tmpl w:val="E916A00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FE5233A"/>
    <w:multiLevelType w:val="multilevel"/>
    <w:tmpl w:val="5AD643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E11254E"/>
    <w:multiLevelType w:val="multilevel"/>
    <w:tmpl w:val="5AD643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FA545E4"/>
    <w:multiLevelType w:val="multilevel"/>
    <w:tmpl w:val="5AD643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14A635A"/>
    <w:multiLevelType w:val="multilevel"/>
    <w:tmpl w:val="8540673A"/>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030493156">
    <w:abstractNumId w:val="2"/>
  </w:num>
  <w:num w:numId="2" w16cid:durableId="1190222015">
    <w:abstractNumId w:val="5"/>
  </w:num>
  <w:num w:numId="3" w16cid:durableId="1419594603">
    <w:abstractNumId w:val="3"/>
  </w:num>
  <w:num w:numId="4" w16cid:durableId="364982609">
    <w:abstractNumId w:val="9"/>
  </w:num>
  <w:num w:numId="5" w16cid:durableId="642387778">
    <w:abstractNumId w:val="6"/>
  </w:num>
  <w:num w:numId="6" w16cid:durableId="2116710128">
    <w:abstractNumId w:val="4"/>
  </w:num>
  <w:num w:numId="7" w16cid:durableId="989401543">
    <w:abstractNumId w:val="8"/>
  </w:num>
  <w:num w:numId="8" w16cid:durableId="747001375">
    <w:abstractNumId w:val="1"/>
  </w:num>
  <w:num w:numId="9" w16cid:durableId="646396231">
    <w:abstractNumId w:val="7"/>
  </w:num>
  <w:num w:numId="10" w16cid:durableId="70530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D9"/>
    <w:rsid w:val="000F3176"/>
    <w:rsid w:val="004022FC"/>
    <w:rsid w:val="004E5BD9"/>
    <w:rsid w:val="005A5584"/>
    <w:rsid w:val="006704DC"/>
    <w:rsid w:val="0068268D"/>
    <w:rsid w:val="00B22667"/>
    <w:rsid w:val="00F31EF4"/>
    <w:rsid w:val="00F478F4"/>
    <w:rsid w:val="00F92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6BD5F"/>
  <w14:defaultImageDpi w14:val="300"/>
  <w15:chartTrackingRefBased/>
  <w15:docId w15:val="{48F0A5A1-F5EF-D54E-83D1-91A07C13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paragraph" w:styleId="Heading1">
    <w:name w:val="heading 1"/>
    <w:basedOn w:val="Normal"/>
    <w:next w:val="Normal"/>
    <w:qFormat/>
    <w:pPr>
      <w:keepNext/>
      <w:ind w:right="425"/>
      <w:jc w:val="both"/>
      <w:outlineLvl w:val="0"/>
    </w:pPr>
    <w:rPr>
      <w:rFonts w:ascii="Times New Roman" w:hAnsi="Times New Roman"/>
      <w:b/>
      <w:sz w:val="20"/>
      <w:u w:val="single"/>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425"/>
      <w:jc w:val="both"/>
    </w:pPr>
    <w:rPr>
      <w:rFonts w:ascii="Times New Roman" w:hAnsi="Times New Roman"/>
      <w:sz w:val="20"/>
    </w:rPr>
  </w:style>
  <w:style w:type="paragraph" w:styleId="BodyText2">
    <w:name w:val="Body Text 2"/>
    <w:basedOn w:val="Normal"/>
    <w:pPr>
      <w:ind w:right="425"/>
    </w:pPr>
    <w:rPr>
      <w:sz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KEW EAST PRIMARY SCHOOL</vt:lpstr>
    </vt:vector>
  </TitlesOfParts>
  <Company>DEPARTMENT OF EDUCATION</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KEW EAST PRIMARY SCHOOL</dc:title>
  <dc:subject/>
  <dc:creator>DEPARTMENT OF EDUCATION</dc:creator>
  <cp:keywords/>
  <dc:description/>
  <cp:lastModifiedBy>Eltham North Primary School</cp:lastModifiedBy>
  <cp:revision>2</cp:revision>
  <cp:lastPrinted>2000-08-08T09:26:00Z</cp:lastPrinted>
  <dcterms:created xsi:type="dcterms:W3CDTF">2022-11-09T06:53:00Z</dcterms:created>
  <dcterms:modified xsi:type="dcterms:W3CDTF">2022-11-09T06:53:00Z</dcterms:modified>
</cp:coreProperties>
</file>