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09"/>
        <w:gridCol w:w="3285"/>
        <w:gridCol w:w="1051"/>
        <w:gridCol w:w="2234"/>
      </w:tblGrid>
      <w:tr w:rsidR="00C57E3E" w14:paraId="70866DCE" w14:textId="77777777">
        <w:tblPrEx>
          <w:tblCellMar>
            <w:top w:w="0" w:type="dxa"/>
            <w:bottom w:w="0" w:type="dxa"/>
          </w:tblCellMar>
        </w:tblPrEx>
        <w:trPr>
          <w:trHeight w:val="550"/>
        </w:trPr>
        <w:tc>
          <w:tcPr>
            <w:tcW w:w="9855" w:type="dxa"/>
            <w:gridSpan w:val="5"/>
            <w:tcBorders>
              <w:bottom w:val="single" w:sz="4" w:space="0" w:color="auto"/>
            </w:tcBorders>
          </w:tcPr>
          <w:p w14:paraId="45D27E27" w14:textId="77777777" w:rsidR="00C57E3E" w:rsidRPr="00FC087D" w:rsidRDefault="00C57E3E">
            <w:pPr>
              <w:spacing w:before="60"/>
              <w:jc w:val="center"/>
              <w:rPr>
                <w:rFonts w:ascii="Arial Narrow" w:hAnsi="Arial Narrow"/>
                <w:b/>
                <w:sz w:val="22"/>
              </w:rPr>
            </w:pPr>
            <w:r w:rsidRPr="00FC087D">
              <w:rPr>
                <w:rFonts w:ascii="Arial Narrow" w:hAnsi="Arial Narrow"/>
                <w:b/>
                <w:sz w:val="22"/>
              </w:rPr>
              <w:t>ELTHAM NORTH PRIMARY SCHOOL No 4212</w:t>
            </w:r>
          </w:p>
          <w:p w14:paraId="373E6A72" w14:textId="77777777" w:rsidR="00C57E3E" w:rsidRPr="00FC087D" w:rsidRDefault="00C57E3E">
            <w:pPr>
              <w:pStyle w:val="Heading2"/>
              <w:spacing w:before="60"/>
              <w:rPr>
                <w:rFonts w:ascii="Arial Narrow" w:hAnsi="Arial Narrow"/>
              </w:rPr>
            </w:pPr>
            <w:r w:rsidRPr="00FC087D">
              <w:rPr>
                <w:rFonts w:ascii="Arial Narrow" w:hAnsi="Arial Narrow"/>
              </w:rPr>
              <w:t>POLICY MANUAL</w:t>
            </w:r>
          </w:p>
        </w:tc>
      </w:tr>
      <w:tr w:rsidR="00C57E3E" w14:paraId="6D4FB0B0" w14:textId="77777777">
        <w:tblPrEx>
          <w:tblCellMar>
            <w:top w:w="0" w:type="dxa"/>
            <w:bottom w:w="0" w:type="dxa"/>
          </w:tblCellMar>
        </w:tblPrEx>
        <w:tc>
          <w:tcPr>
            <w:tcW w:w="2376" w:type="dxa"/>
          </w:tcPr>
          <w:p w14:paraId="702F623B" w14:textId="77777777" w:rsidR="00C57E3E" w:rsidRPr="00FC087D" w:rsidRDefault="00C57E3E">
            <w:pPr>
              <w:spacing w:before="60"/>
              <w:rPr>
                <w:rFonts w:ascii="Arial Narrow" w:hAnsi="Arial Narrow"/>
                <w:b/>
                <w:sz w:val="22"/>
              </w:rPr>
            </w:pPr>
            <w:r w:rsidRPr="00FC087D">
              <w:rPr>
                <w:rFonts w:ascii="Arial Narrow" w:hAnsi="Arial Narrow"/>
                <w:b/>
                <w:sz w:val="22"/>
              </w:rPr>
              <w:t>POLICY NO.  4.2</w:t>
            </w:r>
          </w:p>
          <w:p w14:paraId="64D86EF0" w14:textId="77777777" w:rsidR="00C57E3E" w:rsidRPr="00FC087D" w:rsidRDefault="00C57E3E">
            <w:pPr>
              <w:spacing w:before="60"/>
              <w:rPr>
                <w:rFonts w:ascii="Arial Narrow" w:hAnsi="Arial Narrow"/>
                <w:b/>
                <w:sz w:val="22"/>
              </w:rPr>
            </w:pPr>
          </w:p>
        </w:tc>
        <w:tc>
          <w:tcPr>
            <w:tcW w:w="5245" w:type="dxa"/>
            <w:gridSpan w:val="3"/>
          </w:tcPr>
          <w:p w14:paraId="5E24D09E" w14:textId="77777777" w:rsidR="00C57E3E" w:rsidRPr="00FC087D" w:rsidRDefault="00C57E3E">
            <w:pPr>
              <w:spacing w:before="60"/>
              <w:jc w:val="center"/>
              <w:rPr>
                <w:rFonts w:ascii="Arial Narrow" w:hAnsi="Arial Narrow"/>
                <w:b/>
                <w:sz w:val="22"/>
              </w:rPr>
            </w:pPr>
            <w:r w:rsidRPr="00FC087D">
              <w:rPr>
                <w:rFonts w:ascii="Arial Narrow" w:hAnsi="Arial Narrow"/>
                <w:b/>
                <w:sz w:val="22"/>
              </w:rPr>
              <w:t xml:space="preserve">TOPIC: COMMUNITY </w:t>
            </w:r>
            <w:proofErr w:type="gramStart"/>
            <w:r w:rsidRPr="00FC087D">
              <w:rPr>
                <w:rFonts w:ascii="Arial Narrow" w:hAnsi="Arial Narrow"/>
                <w:b/>
                <w:sz w:val="22"/>
              </w:rPr>
              <w:t>HIRE  OF</w:t>
            </w:r>
            <w:proofErr w:type="gramEnd"/>
            <w:r w:rsidRPr="00FC087D">
              <w:rPr>
                <w:rFonts w:ascii="Arial Narrow" w:hAnsi="Arial Narrow"/>
                <w:b/>
                <w:sz w:val="22"/>
              </w:rPr>
              <w:t xml:space="preserve"> SCHOOL FACILITIES</w:t>
            </w:r>
          </w:p>
        </w:tc>
        <w:tc>
          <w:tcPr>
            <w:tcW w:w="2234" w:type="dxa"/>
          </w:tcPr>
          <w:p w14:paraId="456418A9" w14:textId="77777777" w:rsidR="00C57E3E" w:rsidRPr="00FC087D" w:rsidRDefault="00C57E3E">
            <w:pPr>
              <w:spacing w:before="60"/>
              <w:rPr>
                <w:rFonts w:ascii="Arial Narrow" w:hAnsi="Arial Narrow"/>
                <w:b/>
                <w:sz w:val="22"/>
              </w:rPr>
            </w:pPr>
            <w:r w:rsidRPr="00FC087D">
              <w:rPr>
                <w:rFonts w:ascii="Arial Narrow" w:hAnsi="Arial Narrow"/>
                <w:b/>
                <w:sz w:val="22"/>
              </w:rPr>
              <w:t xml:space="preserve">Page 1 </w:t>
            </w:r>
            <w:proofErr w:type="gramStart"/>
            <w:r w:rsidRPr="00FC087D">
              <w:rPr>
                <w:rFonts w:ascii="Arial Narrow" w:hAnsi="Arial Narrow"/>
                <w:b/>
                <w:sz w:val="22"/>
              </w:rPr>
              <w:t>of  1</w:t>
            </w:r>
            <w:proofErr w:type="gramEnd"/>
          </w:p>
          <w:p w14:paraId="2C12EE60" w14:textId="77777777" w:rsidR="00C57E3E" w:rsidRPr="00FC087D" w:rsidRDefault="00C57E3E">
            <w:pPr>
              <w:spacing w:before="60"/>
              <w:rPr>
                <w:rFonts w:ascii="Arial Narrow" w:hAnsi="Arial Narrow"/>
                <w:b/>
                <w:sz w:val="22"/>
              </w:rPr>
            </w:pPr>
          </w:p>
        </w:tc>
      </w:tr>
      <w:tr w:rsidR="00C57E3E" w14:paraId="3D4DBB87" w14:textId="77777777">
        <w:tblPrEx>
          <w:tblCellMar>
            <w:top w:w="0" w:type="dxa"/>
            <w:bottom w:w="0" w:type="dxa"/>
          </w:tblCellMar>
        </w:tblPrEx>
        <w:trPr>
          <w:cantSplit/>
        </w:trPr>
        <w:tc>
          <w:tcPr>
            <w:tcW w:w="9855" w:type="dxa"/>
            <w:gridSpan w:val="5"/>
          </w:tcPr>
          <w:p w14:paraId="253A4BA5" w14:textId="77777777" w:rsidR="00C57E3E" w:rsidRPr="00FC087D" w:rsidRDefault="00C57E3E">
            <w:pPr>
              <w:spacing w:before="60"/>
              <w:ind w:right="425"/>
              <w:rPr>
                <w:rFonts w:ascii="Arial Narrow" w:hAnsi="Arial Narrow"/>
                <w:b/>
                <w:sz w:val="22"/>
                <w:u w:val="single"/>
              </w:rPr>
            </w:pPr>
            <w:r w:rsidRPr="00FC087D">
              <w:rPr>
                <w:rFonts w:ascii="Arial Narrow" w:hAnsi="Arial Narrow"/>
                <w:b/>
                <w:sz w:val="20"/>
                <w:u w:val="single"/>
              </w:rPr>
              <w:t>PREAMBLE</w:t>
            </w:r>
            <w:r w:rsidRPr="00FC087D">
              <w:rPr>
                <w:rFonts w:ascii="Arial Narrow" w:hAnsi="Arial Narrow"/>
                <w:b/>
                <w:sz w:val="22"/>
                <w:u w:val="single"/>
              </w:rPr>
              <w:t>:</w:t>
            </w:r>
          </w:p>
          <w:p w14:paraId="4874CE96" w14:textId="77777777" w:rsidR="00C57E3E" w:rsidRPr="00FC087D" w:rsidRDefault="00C57E3E">
            <w:pPr>
              <w:pStyle w:val="BodyText"/>
              <w:rPr>
                <w:rFonts w:ascii="Arial Narrow" w:hAnsi="Arial Narrow"/>
              </w:rPr>
            </w:pPr>
            <w:r w:rsidRPr="00FC087D">
              <w:rPr>
                <w:rFonts w:ascii="Arial Narrow" w:hAnsi="Arial Narrow"/>
              </w:rPr>
              <w:t xml:space="preserve">The school recognises the need for shared community interaction and the importance of its facilities to this community.  This policy is to ensure that the facilities of the school are available for community </w:t>
            </w:r>
            <w:proofErr w:type="gramStart"/>
            <w:r w:rsidRPr="00FC087D">
              <w:rPr>
                <w:rFonts w:ascii="Arial Narrow" w:hAnsi="Arial Narrow"/>
              </w:rPr>
              <w:t>use, and</w:t>
            </w:r>
            <w:proofErr w:type="gramEnd"/>
            <w:r w:rsidRPr="00FC087D">
              <w:rPr>
                <w:rFonts w:ascii="Arial Narrow" w:hAnsi="Arial Narrow"/>
              </w:rPr>
              <w:t xml:space="preserve"> are formally structured through a hire of facilities general licence agreement.</w:t>
            </w:r>
          </w:p>
          <w:p w14:paraId="44261B92" w14:textId="77777777" w:rsidR="00C57E3E" w:rsidRPr="00FC087D" w:rsidRDefault="00C57E3E">
            <w:pPr>
              <w:pStyle w:val="BodyText"/>
              <w:rPr>
                <w:rFonts w:ascii="Arial Narrow" w:hAnsi="Arial Narrow"/>
              </w:rPr>
            </w:pPr>
          </w:p>
          <w:p w14:paraId="04FC8A08" w14:textId="77777777" w:rsidR="00C57E3E" w:rsidRPr="00FC087D" w:rsidRDefault="00C57E3E">
            <w:pPr>
              <w:pStyle w:val="Heading1"/>
              <w:rPr>
                <w:rFonts w:ascii="Arial Narrow" w:hAnsi="Arial Narrow"/>
                <w:bCs/>
                <w:sz w:val="22"/>
              </w:rPr>
            </w:pPr>
            <w:r w:rsidRPr="00FC087D">
              <w:rPr>
                <w:rFonts w:ascii="Arial Narrow" w:hAnsi="Arial Narrow"/>
                <w:bCs/>
                <w:sz w:val="22"/>
              </w:rPr>
              <w:t>PURPOSE:</w:t>
            </w:r>
          </w:p>
          <w:p w14:paraId="67480E26" w14:textId="77777777" w:rsidR="00C57E3E" w:rsidRPr="00FC087D" w:rsidRDefault="00C57E3E">
            <w:pPr>
              <w:pStyle w:val="BodyText"/>
              <w:rPr>
                <w:rFonts w:ascii="Arial Narrow" w:hAnsi="Arial Narrow"/>
              </w:rPr>
            </w:pPr>
            <w:r w:rsidRPr="00FC087D">
              <w:rPr>
                <w:rFonts w:ascii="Arial Narrow" w:hAnsi="Arial Narrow"/>
              </w:rPr>
              <w:t>To foster positive / community relationships through the provision of school facilities.</w:t>
            </w:r>
          </w:p>
          <w:p w14:paraId="5253BF51" w14:textId="77777777" w:rsidR="00C57E3E" w:rsidRPr="00FC087D" w:rsidRDefault="00C57E3E">
            <w:pPr>
              <w:pStyle w:val="BodyText"/>
              <w:rPr>
                <w:rFonts w:ascii="Arial Narrow" w:hAnsi="Arial Narrow"/>
              </w:rPr>
            </w:pPr>
            <w:r w:rsidRPr="00FC087D">
              <w:rPr>
                <w:rFonts w:ascii="Arial Narrow" w:hAnsi="Arial Narrow"/>
              </w:rPr>
              <w:t>To ensure that school facilities are used by the community with care and responsibility.</w:t>
            </w:r>
          </w:p>
          <w:p w14:paraId="71DF5566" w14:textId="77777777" w:rsidR="00C57E3E" w:rsidRPr="00FC087D" w:rsidRDefault="00C57E3E">
            <w:pPr>
              <w:pStyle w:val="BodyText"/>
              <w:rPr>
                <w:rFonts w:ascii="Arial Narrow" w:hAnsi="Arial Narrow"/>
              </w:rPr>
            </w:pPr>
            <w:r w:rsidRPr="00FC087D">
              <w:rPr>
                <w:rFonts w:ascii="Arial Narrow" w:hAnsi="Arial Narrow"/>
              </w:rPr>
              <w:t>To establish a sense of community ownership of school facilities through allowing use and encouraging responsibility.</w:t>
            </w:r>
          </w:p>
          <w:p w14:paraId="1FDC1521" w14:textId="77777777" w:rsidR="00C57E3E" w:rsidRPr="00FC087D" w:rsidRDefault="00C57E3E">
            <w:pPr>
              <w:pStyle w:val="BodyText"/>
              <w:rPr>
                <w:rFonts w:ascii="Arial Narrow" w:hAnsi="Arial Narrow"/>
              </w:rPr>
            </w:pPr>
            <w:r w:rsidRPr="00FC087D">
              <w:rPr>
                <w:rFonts w:ascii="Arial Narrow" w:hAnsi="Arial Narrow"/>
              </w:rPr>
              <w:t xml:space="preserve">To make available for hire the facilities as </w:t>
            </w:r>
            <w:proofErr w:type="gramStart"/>
            <w:r w:rsidRPr="00FC087D">
              <w:rPr>
                <w:rFonts w:ascii="Arial Narrow" w:hAnsi="Arial Narrow"/>
              </w:rPr>
              <w:t>requested.ie  Hall</w:t>
            </w:r>
            <w:proofErr w:type="gramEnd"/>
            <w:r w:rsidR="00A85052">
              <w:rPr>
                <w:rFonts w:ascii="Arial Narrow" w:hAnsi="Arial Narrow"/>
              </w:rPr>
              <w:t xml:space="preserve"> and other learning spaces.</w:t>
            </w:r>
          </w:p>
          <w:p w14:paraId="59235C31" w14:textId="77777777" w:rsidR="00C57E3E" w:rsidRPr="00FC087D" w:rsidRDefault="00C57E3E">
            <w:pPr>
              <w:pStyle w:val="BodyText"/>
              <w:rPr>
                <w:rFonts w:ascii="Arial Narrow" w:hAnsi="Arial Narrow"/>
              </w:rPr>
            </w:pPr>
          </w:p>
          <w:p w14:paraId="3C94AF66" w14:textId="77777777" w:rsidR="00C57E3E" w:rsidRPr="00FC087D" w:rsidRDefault="00C57E3E">
            <w:pPr>
              <w:ind w:right="425"/>
              <w:jc w:val="both"/>
              <w:rPr>
                <w:rFonts w:ascii="Arial Narrow" w:hAnsi="Arial Narrow"/>
                <w:sz w:val="20"/>
              </w:rPr>
            </w:pPr>
            <w:r w:rsidRPr="00FC087D">
              <w:rPr>
                <w:rFonts w:ascii="Arial Narrow" w:hAnsi="Arial Narrow"/>
                <w:b/>
                <w:sz w:val="20"/>
                <w:u w:val="single"/>
              </w:rPr>
              <w:t>GUIDELINES FOR IMPLEMENTATION:</w:t>
            </w:r>
          </w:p>
          <w:p w14:paraId="2F19AF9A" w14:textId="77777777" w:rsidR="00C57E3E" w:rsidRPr="00FC087D" w:rsidRDefault="00C57E3E">
            <w:pPr>
              <w:pStyle w:val="BodyText"/>
              <w:numPr>
                <w:ilvl w:val="1"/>
                <w:numId w:val="5"/>
              </w:numPr>
              <w:tabs>
                <w:tab w:val="clear" w:pos="360"/>
                <w:tab w:val="num" w:pos="567"/>
              </w:tabs>
              <w:ind w:left="567" w:hanging="567"/>
              <w:rPr>
                <w:rFonts w:ascii="Arial Narrow" w:hAnsi="Arial Narrow"/>
              </w:rPr>
            </w:pPr>
            <w:r w:rsidRPr="00FC087D">
              <w:rPr>
                <w:rFonts w:ascii="Arial Narrow" w:hAnsi="Arial Narrow"/>
              </w:rPr>
              <w:t>School usage of the facilities is a priority</w:t>
            </w:r>
          </w:p>
          <w:p w14:paraId="07726EBB" w14:textId="77777777" w:rsidR="00C57E3E" w:rsidRPr="00FC087D" w:rsidRDefault="00C57E3E">
            <w:pPr>
              <w:pStyle w:val="BodyText"/>
              <w:numPr>
                <w:ilvl w:val="1"/>
                <w:numId w:val="5"/>
              </w:numPr>
              <w:tabs>
                <w:tab w:val="clear" w:pos="360"/>
                <w:tab w:val="num" w:pos="567"/>
              </w:tabs>
              <w:ind w:left="567" w:hanging="567"/>
              <w:rPr>
                <w:rFonts w:ascii="Arial Narrow" w:hAnsi="Arial Narrow"/>
              </w:rPr>
            </w:pPr>
            <w:r w:rsidRPr="00FC087D">
              <w:rPr>
                <w:rFonts w:ascii="Arial Narrow" w:hAnsi="Arial Narrow"/>
              </w:rPr>
              <w:t>All applications for use of the school facilities be made to the responsible officer in writing on the prescribed application forms</w:t>
            </w:r>
          </w:p>
          <w:p w14:paraId="4C0EAFDC" w14:textId="77777777" w:rsidR="00C57E3E" w:rsidRPr="00FC087D" w:rsidRDefault="00C57E3E">
            <w:pPr>
              <w:pStyle w:val="BodyText"/>
              <w:numPr>
                <w:ilvl w:val="1"/>
                <w:numId w:val="5"/>
              </w:numPr>
              <w:tabs>
                <w:tab w:val="clear" w:pos="360"/>
                <w:tab w:val="num" w:pos="567"/>
              </w:tabs>
              <w:ind w:left="567" w:hanging="567"/>
              <w:rPr>
                <w:rFonts w:ascii="Arial Narrow" w:hAnsi="Arial Narrow"/>
              </w:rPr>
            </w:pPr>
            <w:r w:rsidRPr="00FC087D">
              <w:rPr>
                <w:rFonts w:ascii="Arial Narrow" w:hAnsi="Arial Narrow"/>
              </w:rPr>
              <w:t>All persons making use of the facility need to conform with the terms and conditions of use as set out in the Hire Agreement</w:t>
            </w:r>
          </w:p>
          <w:p w14:paraId="6A7D600A" w14:textId="77777777" w:rsidR="00C57E3E" w:rsidRPr="00FC087D" w:rsidRDefault="00C57E3E">
            <w:pPr>
              <w:pStyle w:val="BodyText"/>
              <w:numPr>
                <w:ilvl w:val="1"/>
                <w:numId w:val="5"/>
              </w:numPr>
              <w:tabs>
                <w:tab w:val="clear" w:pos="360"/>
                <w:tab w:val="num" w:pos="567"/>
              </w:tabs>
              <w:ind w:left="567" w:hanging="567"/>
              <w:rPr>
                <w:rFonts w:ascii="Arial Narrow" w:hAnsi="Arial Narrow"/>
              </w:rPr>
            </w:pPr>
            <w:r w:rsidRPr="00FC087D">
              <w:rPr>
                <w:rFonts w:ascii="Arial Narrow" w:hAnsi="Arial Narrow"/>
              </w:rPr>
              <w:t>Current Police check for the hirer to be supplied in documentation</w:t>
            </w:r>
          </w:p>
          <w:p w14:paraId="66DA46A8" w14:textId="77777777" w:rsidR="00C57E3E" w:rsidRPr="00FC087D" w:rsidRDefault="00C57E3E">
            <w:pPr>
              <w:pStyle w:val="BodyText"/>
              <w:numPr>
                <w:ilvl w:val="1"/>
                <w:numId w:val="5"/>
              </w:numPr>
              <w:tabs>
                <w:tab w:val="clear" w:pos="360"/>
                <w:tab w:val="num" w:pos="567"/>
              </w:tabs>
              <w:ind w:left="567" w:hanging="567"/>
              <w:rPr>
                <w:rFonts w:ascii="Arial Narrow" w:hAnsi="Arial Narrow"/>
              </w:rPr>
            </w:pPr>
            <w:r w:rsidRPr="00FC087D">
              <w:rPr>
                <w:rFonts w:ascii="Arial Narrow" w:hAnsi="Arial Narrow"/>
              </w:rPr>
              <w:t>Application forms and terms of conditions of use are used for all facility hire events</w:t>
            </w:r>
          </w:p>
          <w:p w14:paraId="5ED591DE" w14:textId="77777777" w:rsidR="00C57E3E" w:rsidRPr="00FC087D" w:rsidRDefault="00C57E3E">
            <w:pPr>
              <w:pStyle w:val="BodyText"/>
              <w:numPr>
                <w:ilvl w:val="1"/>
                <w:numId w:val="5"/>
              </w:numPr>
              <w:tabs>
                <w:tab w:val="clear" w:pos="360"/>
                <w:tab w:val="num" w:pos="567"/>
              </w:tabs>
              <w:ind w:left="567" w:hanging="567"/>
              <w:rPr>
                <w:rFonts w:ascii="Arial Narrow" w:hAnsi="Arial Narrow"/>
              </w:rPr>
            </w:pPr>
            <w:r w:rsidRPr="00FC087D">
              <w:rPr>
                <w:rFonts w:ascii="Arial Narrow" w:hAnsi="Arial Narrow"/>
              </w:rPr>
              <w:t>The safety of any children involved is to be a matter of prime importance</w:t>
            </w:r>
          </w:p>
          <w:p w14:paraId="4249CEA2" w14:textId="77777777" w:rsidR="00C57E3E" w:rsidRPr="00FC087D" w:rsidRDefault="00C57E3E">
            <w:pPr>
              <w:pStyle w:val="BodyText"/>
              <w:numPr>
                <w:ilvl w:val="1"/>
                <w:numId w:val="5"/>
              </w:numPr>
              <w:tabs>
                <w:tab w:val="clear" w:pos="360"/>
                <w:tab w:val="num" w:pos="567"/>
              </w:tabs>
              <w:ind w:left="567" w:hanging="567"/>
              <w:rPr>
                <w:rFonts w:ascii="Arial Narrow" w:hAnsi="Arial Narrow"/>
              </w:rPr>
            </w:pPr>
            <w:r w:rsidRPr="00FC087D">
              <w:rPr>
                <w:rFonts w:ascii="Arial Narrow" w:hAnsi="Arial Narrow"/>
              </w:rPr>
              <w:t>Individuals and organisations requesting use of the school on an ongoing basis will be required to sign the School Council endorsed Use Agreement document</w:t>
            </w:r>
          </w:p>
          <w:p w14:paraId="248906A7" w14:textId="77777777" w:rsidR="00C57E3E" w:rsidRPr="00FC087D" w:rsidRDefault="00C57E3E">
            <w:pPr>
              <w:pStyle w:val="BodyText"/>
              <w:numPr>
                <w:ilvl w:val="1"/>
                <w:numId w:val="5"/>
              </w:numPr>
              <w:tabs>
                <w:tab w:val="clear" w:pos="360"/>
                <w:tab w:val="num" w:pos="567"/>
              </w:tabs>
              <w:ind w:left="567" w:hanging="567"/>
              <w:rPr>
                <w:rFonts w:ascii="Arial Narrow" w:hAnsi="Arial Narrow"/>
              </w:rPr>
            </w:pPr>
            <w:r w:rsidRPr="00FC087D">
              <w:rPr>
                <w:rFonts w:ascii="Arial Narrow" w:hAnsi="Arial Narrow"/>
              </w:rPr>
              <w:t>The use of school facilities must not impact adversely on classrooms or programs.  User groups to have annual review of their agreement</w:t>
            </w:r>
          </w:p>
          <w:p w14:paraId="37D0FA6D" w14:textId="77777777" w:rsidR="00C57E3E" w:rsidRPr="00FC087D" w:rsidRDefault="00C57E3E">
            <w:pPr>
              <w:pStyle w:val="BodyText"/>
              <w:numPr>
                <w:ilvl w:val="1"/>
                <w:numId w:val="5"/>
              </w:numPr>
              <w:tabs>
                <w:tab w:val="clear" w:pos="360"/>
                <w:tab w:val="num" w:pos="567"/>
              </w:tabs>
              <w:ind w:left="567" w:hanging="567"/>
              <w:rPr>
                <w:rFonts w:ascii="Arial Narrow" w:hAnsi="Arial Narrow"/>
              </w:rPr>
            </w:pPr>
            <w:r w:rsidRPr="00FC087D">
              <w:rPr>
                <w:rFonts w:ascii="Arial Narrow" w:hAnsi="Arial Narrow"/>
              </w:rPr>
              <w:t xml:space="preserve">The hirer will complete ‘the schedule’ detailing licensor, licensee, licence fee, bond, licence period, </w:t>
            </w:r>
            <w:proofErr w:type="gramStart"/>
            <w:r w:rsidRPr="00FC087D">
              <w:rPr>
                <w:rFonts w:ascii="Arial Narrow" w:hAnsi="Arial Narrow"/>
              </w:rPr>
              <w:t>purpose</w:t>
            </w:r>
            <w:proofErr w:type="gramEnd"/>
            <w:r w:rsidRPr="00FC087D">
              <w:rPr>
                <w:rFonts w:ascii="Arial Narrow" w:hAnsi="Arial Narrow"/>
              </w:rPr>
              <w:t xml:space="preserve"> and state relevant insurance appropriate to the regulations governing hire of a school facility</w:t>
            </w:r>
          </w:p>
          <w:p w14:paraId="6724058E" w14:textId="77777777" w:rsidR="00C57E3E" w:rsidRPr="00FC087D" w:rsidRDefault="00C57E3E">
            <w:pPr>
              <w:pStyle w:val="BodyText"/>
              <w:tabs>
                <w:tab w:val="num" w:pos="567"/>
              </w:tabs>
              <w:ind w:left="567" w:hanging="567"/>
              <w:rPr>
                <w:rFonts w:ascii="Arial Narrow" w:hAnsi="Arial Narrow"/>
              </w:rPr>
            </w:pPr>
          </w:p>
          <w:p w14:paraId="6BF6103E" w14:textId="77777777" w:rsidR="00C57E3E" w:rsidRPr="00FC087D" w:rsidRDefault="00C57E3E">
            <w:pPr>
              <w:pStyle w:val="BodyText"/>
              <w:rPr>
                <w:rFonts w:ascii="Arial Narrow" w:hAnsi="Arial Narrow"/>
              </w:rPr>
            </w:pPr>
          </w:p>
          <w:p w14:paraId="59DA1DCC" w14:textId="77777777" w:rsidR="00C57E3E" w:rsidRPr="00FC087D" w:rsidRDefault="00C57E3E">
            <w:pPr>
              <w:ind w:right="425"/>
              <w:jc w:val="both"/>
              <w:rPr>
                <w:rFonts w:ascii="Arial Narrow" w:hAnsi="Arial Narrow"/>
                <w:b/>
                <w:sz w:val="22"/>
                <w:u w:val="single"/>
              </w:rPr>
            </w:pPr>
            <w:r w:rsidRPr="00FC087D">
              <w:rPr>
                <w:rFonts w:ascii="Arial Narrow" w:hAnsi="Arial Narrow"/>
                <w:b/>
                <w:sz w:val="22"/>
                <w:u w:val="single"/>
              </w:rPr>
              <w:t>PARENTS ROLE:</w:t>
            </w:r>
          </w:p>
          <w:p w14:paraId="1FB5FDF1" w14:textId="77777777" w:rsidR="00C57E3E" w:rsidRPr="00FC087D" w:rsidRDefault="00D327E7">
            <w:pPr>
              <w:pStyle w:val="BodyText"/>
              <w:rPr>
                <w:rFonts w:ascii="Arial Narrow" w:hAnsi="Arial Narrow"/>
              </w:rPr>
            </w:pPr>
            <w:r w:rsidRPr="00FC087D">
              <w:rPr>
                <w:rFonts w:ascii="Arial Narrow" w:hAnsi="Arial Narrow"/>
              </w:rPr>
              <w:t>To support service provision and provide flexibility of shared use of all facility areas within the school</w:t>
            </w:r>
          </w:p>
          <w:p w14:paraId="23DBD06F" w14:textId="77777777" w:rsidR="00C57E3E" w:rsidRPr="00FC087D" w:rsidRDefault="00C57E3E">
            <w:pPr>
              <w:pStyle w:val="BodyText"/>
              <w:rPr>
                <w:rFonts w:ascii="Arial Narrow" w:hAnsi="Arial Narrow"/>
              </w:rPr>
            </w:pPr>
          </w:p>
          <w:p w14:paraId="42D7E98C" w14:textId="77777777" w:rsidR="00C57E3E" w:rsidRPr="00FC087D" w:rsidRDefault="00C57E3E">
            <w:pPr>
              <w:ind w:right="425"/>
              <w:rPr>
                <w:rFonts w:ascii="Arial Narrow" w:hAnsi="Arial Narrow"/>
                <w:b/>
                <w:sz w:val="22"/>
                <w:u w:val="single"/>
              </w:rPr>
            </w:pPr>
            <w:r w:rsidRPr="00FC087D">
              <w:rPr>
                <w:rFonts w:ascii="Arial Narrow" w:hAnsi="Arial Narrow"/>
                <w:b/>
                <w:sz w:val="22"/>
                <w:u w:val="single"/>
              </w:rPr>
              <w:t>DOCUMENTS IN SUPPORT OF THIS POLICY:</w:t>
            </w:r>
          </w:p>
          <w:p w14:paraId="702774AD" w14:textId="77777777" w:rsidR="00C57E3E" w:rsidRPr="00FC087D" w:rsidRDefault="00C57E3E">
            <w:pPr>
              <w:pStyle w:val="BodyText"/>
              <w:rPr>
                <w:rFonts w:ascii="Arial Narrow" w:hAnsi="Arial Narrow"/>
              </w:rPr>
            </w:pPr>
          </w:p>
          <w:p w14:paraId="34B4025D" w14:textId="77777777" w:rsidR="00C57E3E" w:rsidRPr="00FC087D" w:rsidRDefault="006263B7">
            <w:pPr>
              <w:pStyle w:val="BodyText"/>
              <w:rPr>
                <w:rFonts w:ascii="Arial Narrow" w:hAnsi="Arial Narrow"/>
              </w:rPr>
            </w:pPr>
            <w:r>
              <w:rPr>
                <w:rFonts w:ascii="Arial Narrow" w:hAnsi="Arial Narrow"/>
              </w:rPr>
              <w:t>DET</w:t>
            </w:r>
            <w:r w:rsidR="00C57E3E" w:rsidRPr="00FC087D">
              <w:rPr>
                <w:rFonts w:ascii="Arial Narrow" w:hAnsi="Arial Narrow"/>
              </w:rPr>
              <w:t xml:space="preserve"> Reference Guide - </w:t>
            </w:r>
          </w:p>
          <w:p w14:paraId="78CB8AD0" w14:textId="77777777" w:rsidR="00C57E3E" w:rsidRPr="00FC087D" w:rsidRDefault="00C57E3E">
            <w:pPr>
              <w:pStyle w:val="BodyText"/>
              <w:rPr>
                <w:rFonts w:ascii="Arial Narrow" w:hAnsi="Arial Narrow"/>
              </w:rPr>
            </w:pPr>
            <w:r w:rsidRPr="00FC087D">
              <w:rPr>
                <w:rFonts w:ascii="Arial Narrow" w:hAnsi="Arial Narrow"/>
              </w:rPr>
              <w:t>Jardine Australian Insurance Brokers School Hire Scheme</w:t>
            </w:r>
          </w:p>
          <w:p w14:paraId="33995662" w14:textId="77777777" w:rsidR="00C57E3E" w:rsidRPr="00FC087D" w:rsidRDefault="00C57E3E">
            <w:pPr>
              <w:pStyle w:val="BodyText"/>
              <w:rPr>
                <w:rFonts w:ascii="Arial Narrow" w:hAnsi="Arial Narrow"/>
              </w:rPr>
            </w:pPr>
            <w:r w:rsidRPr="00FC087D">
              <w:rPr>
                <w:rFonts w:ascii="Arial Narrow" w:hAnsi="Arial Narrow"/>
              </w:rPr>
              <w:t>ENPS Hire of Facilities Licence Agreement</w:t>
            </w:r>
          </w:p>
          <w:p w14:paraId="1C93BB28" w14:textId="77777777" w:rsidR="00C57E3E" w:rsidRPr="00FC087D" w:rsidRDefault="00C57E3E">
            <w:pPr>
              <w:pStyle w:val="BodyText"/>
              <w:rPr>
                <w:rFonts w:ascii="Arial Narrow" w:hAnsi="Arial Narrow"/>
              </w:rPr>
            </w:pPr>
            <w:r w:rsidRPr="00FC087D">
              <w:rPr>
                <w:rFonts w:ascii="Arial Narrow" w:hAnsi="Arial Narrow"/>
              </w:rPr>
              <w:t>MMI Insurance Liability Policy</w:t>
            </w:r>
          </w:p>
          <w:p w14:paraId="6A7FA0EE" w14:textId="77777777" w:rsidR="00C57E3E" w:rsidRPr="00FC087D" w:rsidRDefault="00C57E3E">
            <w:pPr>
              <w:rPr>
                <w:rFonts w:ascii="Arial Narrow" w:hAnsi="Arial Narrow"/>
                <w:sz w:val="22"/>
              </w:rPr>
            </w:pPr>
          </w:p>
        </w:tc>
      </w:tr>
      <w:tr w:rsidR="00C57E3E" w14:paraId="377DD0E3" w14:textId="77777777">
        <w:tblPrEx>
          <w:tblCellMar>
            <w:top w:w="0" w:type="dxa"/>
            <w:bottom w:w="0" w:type="dxa"/>
          </w:tblCellMar>
        </w:tblPrEx>
        <w:tc>
          <w:tcPr>
            <w:tcW w:w="3285" w:type="dxa"/>
            <w:gridSpan w:val="2"/>
          </w:tcPr>
          <w:p w14:paraId="6A20078D" w14:textId="77777777" w:rsidR="00C57E3E" w:rsidRDefault="00C57E3E" w:rsidP="00190682">
            <w:pPr>
              <w:spacing w:before="60"/>
              <w:jc w:val="center"/>
              <w:rPr>
                <w:b/>
                <w:sz w:val="22"/>
              </w:rPr>
            </w:pPr>
            <w:r>
              <w:rPr>
                <w:b/>
                <w:sz w:val="22"/>
              </w:rPr>
              <w:t>Program Leader:</w:t>
            </w:r>
          </w:p>
          <w:p w14:paraId="69CEA06F" w14:textId="77777777" w:rsidR="00C57E3E" w:rsidRDefault="00190682" w:rsidP="00190682">
            <w:pPr>
              <w:spacing w:before="60"/>
              <w:jc w:val="center"/>
              <w:rPr>
                <w:sz w:val="22"/>
              </w:rPr>
            </w:pPr>
            <w:r>
              <w:rPr>
                <w:sz w:val="22"/>
              </w:rPr>
              <w:t>Stephen Hayes</w:t>
            </w:r>
          </w:p>
        </w:tc>
        <w:tc>
          <w:tcPr>
            <w:tcW w:w="3285" w:type="dxa"/>
          </w:tcPr>
          <w:p w14:paraId="36EDB7F6" w14:textId="77777777" w:rsidR="004847CA" w:rsidRDefault="00C57E3E" w:rsidP="004847CA">
            <w:pPr>
              <w:spacing w:before="60"/>
              <w:jc w:val="center"/>
              <w:rPr>
                <w:sz w:val="22"/>
              </w:rPr>
            </w:pPr>
            <w:r>
              <w:rPr>
                <w:b/>
                <w:sz w:val="22"/>
              </w:rPr>
              <w:t xml:space="preserve">Issued </w:t>
            </w:r>
          </w:p>
          <w:p w14:paraId="58B738F3" w14:textId="77777777" w:rsidR="00C57E3E" w:rsidRDefault="00A85052" w:rsidP="00190682">
            <w:pPr>
              <w:spacing w:before="60"/>
              <w:jc w:val="center"/>
              <w:rPr>
                <w:sz w:val="22"/>
              </w:rPr>
            </w:pPr>
            <w:r>
              <w:rPr>
                <w:sz w:val="22"/>
              </w:rPr>
              <w:t>Nov 2022</w:t>
            </w:r>
          </w:p>
        </w:tc>
        <w:tc>
          <w:tcPr>
            <w:tcW w:w="3285" w:type="dxa"/>
            <w:gridSpan w:val="2"/>
          </w:tcPr>
          <w:p w14:paraId="0810A14A" w14:textId="77777777" w:rsidR="00190682" w:rsidRPr="00D577BF" w:rsidRDefault="00190682" w:rsidP="00190682">
            <w:pPr>
              <w:spacing w:before="60"/>
              <w:jc w:val="center"/>
              <w:rPr>
                <w:rFonts w:ascii="Arial Narrow" w:hAnsi="Arial Narrow"/>
                <w:b/>
                <w:sz w:val="22"/>
              </w:rPr>
            </w:pPr>
            <w:r>
              <w:rPr>
                <w:rFonts w:ascii="Arial Narrow" w:hAnsi="Arial Narrow"/>
                <w:b/>
                <w:sz w:val="22"/>
              </w:rPr>
              <w:t xml:space="preserve">Updated / </w:t>
            </w:r>
            <w:r w:rsidRPr="00D577BF">
              <w:rPr>
                <w:rFonts w:ascii="Arial Narrow" w:hAnsi="Arial Narrow"/>
                <w:b/>
                <w:sz w:val="22"/>
              </w:rPr>
              <w:t xml:space="preserve">Ratified </w:t>
            </w:r>
            <w:r>
              <w:rPr>
                <w:rFonts w:ascii="Arial Narrow" w:hAnsi="Arial Narrow"/>
                <w:b/>
                <w:sz w:val="22"/>
              </w:rPr>
              <w:t>by SC</w:t>
            </w:r>
          </w:p>
          <w:p w14:paraId="010853A7" w14:textId="77777777" w:rsidR="00C57E3E" w:rsidRDefault="00A85052" w:rsidP="00190682">
            <w:pPr>
              <w:spacing w:before="60"/>
              <w:jc w:val="center"/>
              <w:rPr>
                <w:sz w:val="22"/>
              </w:rPr>
            </w:pPr>
            <w:r>
              <w:rPr>
                <w:sz w:val="22"/>
              </w:rPr>
              <w:t>June 2022</w:t>
            </w:r>
          </w:p>
        </w:tc>
      </w:tr>
    </w:tbl>
    <w:p w14:paraId="70C3562D" w14:textId="77777777" w:rsidR="00C57E3E" w:rsidRDefault="00C57E3E"/>
    <w:sectPr w:rsidR="00C57E3E">
      <w:pgSz w:w="11907" w:h="16840"/>
      <w:pgMar w:top="113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D01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D920C5"/>
    <w:multiLevelType w:val="multilevel"/>
    <w:tmpl w:val="D42C130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5515698"/>
    <w:multiLevelType w:val="multilevel"/>
    <w:tmpl w:val="9B62ADB0"/>
    <w:lvl w:ilvl="0">
      <w:start w:val="2"/>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DCA5451"/>
    <w:multiLevelType w:val="multilevel"/>
    <w:tmpl w:val="E916A00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FE5233A"/>
    <w:multiLevelType w:val="multilevel"/>
    <w:tmpl w:val="5AD64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14A635A"/>
    <w:multiLevelType w:val="multilevel"/>
    <w:tmpl w:val="8540673A"/>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636525040">
    <w:abstractNumId w:val="1"/>
  </w:num>
  <w:num w:numId="2" w16cid:durableId="965507319">
    <w:abstractNumId w:val="3"/>
  </w:num>
  <w:num w:numId="3" w16cid:durableId="1985158830">
    <w:abstractNumId w:val="2"/>
  </w:num>
  <w:num w:numId="4" w16cid:durableId="784815356">
    <w:abstractNumId w:val="5"/>
  </w:num>
  <w:num w:numId="5" w16cid:durableId="519126585">
    <w:abstractNumId w:val="4"/>
  </w:num>
  <w:num w:numId="6" w16cid:durableId="138695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E7"/>
    <w:rsid w:val="00190682"/>
    <w:rsid w:val="00390483"/>
    <w:rsid w:val="004847CA"/>
    <w:rsid w:val="006263B7"/>
    <w:rsid w:val="00A85052"/>
    <w:rsid w:val="00C57E3E"/>
    <w:rsid w:val="00D327E7"/>
    <w:rsid w:val="00FC0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599C"/>
  <w14:defaultImageDpi w14:val="300"/>
  <w15:chartTrackingRefBased/>
  <w15:docId w15:val="{7777DA6D-5157-BB4D-9F81-95F15DDE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paragraph" w:styleId="Heading1">
    <w:name w:val="heading 1"/>
    <w:basedOn w:val="Normal"/>
    <w:next w:val="Normal"/>
    <w:qFormat/>
    <w:pPr>
      <w:keepNext/>
      <w:ind w:right="425"/>
      <w:jc w:val="both"/>
      <w:outlineLvl w:val="0"/>
    </w:pPr>
    <w:rPr>
      <w:rFonts w:ascii="Times New Roman" w:hAnsi="Times New Roman"/>
      <w:b/>
      <w:sz w:val="20"/>
      <w:u w:val="single"/>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425"/>
      <w:jc w:val="both"/>
    </w:pPr>
    <w:rPr>
      <w:rFonts w:ascii="Times New Roman" w:hAnsi="Times New Roman"/>
      <w:sz w:val="20"/>
    </w:rPr>
  </w:style>
  <w:style w:type="paragraph" w:styleId="BodyText2">
    <w:name w:val="Body Text 2"/>
    <w:basedOn w:val="Normal"/>
    <w:pPr>
      <w:ind w:right="425"/>
    </w:pPr>
    <w:rPr>
      <w:sz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KEW EAST PRIMARY SCHOOL</vt:lpstr>
    </vt:vector>
  </TitlesOfParts>
  <Company>DEPARTMENT OF EDUCATION</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KEW EAST PRIMARY SCHOOL</dc:title>
  <dc:subject/>
  <dc:creator>DEPARTMENT OF EDUCATION</dc:creator>
  <cp:keywords/>
  <dc:description/>
  <cp:lastModifiedBy>Eltham North Primary School</cp:lastModifiedBy>
  <cp:revision>2</cp:revision>
  <cp:lastPrinted>2001-02-19T01:01:00Z</cp:lastPrinted>
  <dcterms:created xsi:type="dcterms:W3CDTF">2022-11-09T06:50:00Z</dcterms:created>
  <dcterms:modified xsi:type="dcterms:W3CDTF">2022-11-09T06:50:00Z</dcterms:modified>
</cp:coreProperties>
</file>