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45FB" w14:textId="77777777" w:rsidR="00D35CAC" w:rsidRDefault="00AA00CD" w:rsidP="007514F5">
      <w:pPr>
        <w:spacing w:after="0" w:line="259" w:lineRule="auto"/>
        <w:ind w:left="1946" w:right="1879" w:hanging="10"/>
        <w:jc w:val="center"/>
        <w:rPr>
          <w:rFonts w:ascii="Georgia" w:hAnsi="Georgia"/>
          <w:b/>
          <w:bCs/>
          <w:sz w:val="22"/>
          <w:szCs w:val="20"/>
        </w:rPr>
      </w:pPr>
      <w:r w:rsidRPr="00B21F43">
        <w:rPr>
          <w:rFonts w:ascii="Georgia" w:hAnsi="Georgia"/>
          <w:b/>
          <w:bCs/>
          <w:sz w:val="22"/>
          <w:szCs w:val="20"/>
        </w:rPr>
        <w:t>Maine Indian Tribal-State Commissi</w:t>
      </w:r>
      <w:r w:rsidR="005738CF">
        <w:rPr>
          <w:rFonts w:ascii="Georgia" w:hAnsi="Georgia"/>
          <w:b/>
          <w:bCs/>
          <w:sz w:val="22"/>
          <w:szCs w:val="20"/>
        </w:rPr>
        <w:t xml:space="preserve">on </w:t>
      </w:r>
    </w:p>
    <w:p w14:paraId="62753057" w14:textId="63B67CF0" w:rsidR="005738CF" w:rsidRDefault="003E40DB" w:rsidP="007514F5">
      <w:pPr>
        <w:spacing w:after="0" w:line="259" w:lineRule="auto"/>
        <w:ind w:left="1946" w:right="1879" w:hanging="10"/>
        <w:jc w:val="center"/>
        <w:rPr>
          <w:rFonts w:ascii="Georgia" w:hAnsi="Georgia"/>
          <w:b/>
          <w:bCs/>
          <w:sz w:val="22"/>
          <w:szCs w:val="20"/>
        </w:rPr>
      </w:pPr>
      <w:r>
        <w:rPr>
          <w:rFonts w:ascii="Georgia" w:hAnsi="Georgia"/>
          <w:b/>
          <w:bCs/>
          <w:sz w:val="22"/>
          <w:szCs w:val="20"/>
        </w:rPr>
        <w:t>Wednesday, June 16,</w:t>
      </w:r>
      <w:r w:rsidR="00D35CAC">
        <w:rPr>
          <w:rFonts w:ascii="Georgia" w:hAnsi="Georgia"/>
          <w:b/>
          <w:bCs/>
          <w:sz w:val="22"/>
          <w:szCs w:val="20"/>
        </w:rPr>
        <w:t xml:space="preserve"> 2021</w:t>
      </w:r>
    </w:p>
    <w:p w14:paraId="0E6A4C06" w14:textId="0F607004" w:rsidR="00D7232C" w:rsidRDefault="005317C0" w:rsidP="005317C0">
      <w:pPr>
        <w:spacing w:after="0" w:line="259" w:lineRule="auto"/>
        <w:ind w:right="1879"/>
        <w:rPr>
          <w:rFonts w:ascii="Georgia" w:hAnsi="Georgia"/>
          <w:b/>
          <w:bCs/>
          <w:sz w:val="22"/>
          <w:szCs w:val="20"/>
        </w:rPr>
      </w:pPr>
      <w:r>
        <w:rPr>
          <w:rFonts w:ascii="Georgia" w:hAnsi="Georgia"/>
          <w:b/>
          <w:bCs/>
          <w:sz w:val="22"/>
          <w:szCs w:val="20"/>
        </w:rPr>
        <w:t xml:space="preserve">                                                    </w:t>
      </w:r>
      <w:r w:rsidR="009A32F4">
        <w:rPr>
          <w:rFonts w:ascii="Georgia" w:hAnsi="Georgia"/>
          <w:b/>
          <w:bCs/>
          <w:sz w:val="22"/>
          <w:szCs w:val="20"/>
        </w:rPr>
        <w:t xml:space="preserve">  </w:t>
      </w:r>
      <w:r>
        <w:rPr>
          <w:rFonts w:ascii="Georgia" w:hAnsi="Georgia"/>
          <w:b/>
          <w:bCs/>
          <w:sz w:val="22"/>
          <w:szCs w:val="20"/>
        </w:rPr>
        <w:t xml:space="preserve">Remote </w:t>
      </w:r>
      <w:r w:rsidR="00D7232C">
        <w:rPr>
          <w:rFonts w:ascii="Georgia" w:hAnsi="Georgia"/>
          <w:b/>
          <w:bCs/>
          <w:sz w:val="22"/>
          <w:szCs w:val="20"/>
        </w:rPr>
        <w:t>Meeting by Zoom</w:t>
      </w:r>
    </w:p>
    <w:p w14:paraId="64312ABE" w14:textId="224BA633" w:rsidR="00D7232C" w:rsidRDefault="00D7232C" w:rsidP="007514F5">
      <w:pPr>
        <w:spacing w:after="0" w:line="259" w:lineRule="auto"/>
        <w:ind w:left="1946" w:right="1879" w:hanging="10"/>
        <w:jc w:val="center"/>
        <w:rPr>
          <w:rFonts w:ascii="Georgia" w:hAnsi="Georgia"/>
          <w:b/>
          <w:bCs/>
          <w:sz w:val="22"/>
          <w:szCs w:val="20"/>
        </w:rPr>
      </w:pPr>
      <w:r>
        <w:rPr>
          <w:rFonts w:ascii="Georgia" w:hAnsi="Georgia"/>
          <w:b/>
          <w:bCs/>
          <w:sz w:val="22"/>
          <w:szCs w:val="20"/>
        </w:rPr>
        <w:t xml:space="preserve">With Audio Stream for </w:t>
      </w:r>
      <w:r w:rsidR="005317C0">
        <w:rPr>
          <w:rFonts w:ascii="Georgia" w:hAnsi="Georgia"/>
          <w:b/>
          <w:bCs/>
          <w:sz w:val="22"/>
          <w:szCs w:val="20"/>
        </w:rPr>
        <w:t xml:space="preserve">the </w:t>
      </w:r>
      <w:r>
        <w:rPr>
          <w:rFonts w:ascii="Georgia" w:hAnsi="Georgia"/>
          <w:b/>
          <w:bCs/>
          <w:sz w:val="22"/>
          <w:szCs w:val="20"/>
        </w:rPr>
        <w:t>Public</w:t>
      </w:r>
    </w:p>
    <w:p w14:paraId="5FD92D09" w14:textId="77777777" w:rsidR="00D7232C" w:rsidRPr="00B21F43" w:rsidRDefault="00D7232C" w:rsidP="007514F5">
      <w:pPr>
        <w:spacing w:after="0" w:line="259" w:lineRule="auto"/>
        <w:ind w:left="1946" w:right="1879" w:hanging="10"/>
        <w:jc w:val="center"/>
        <w:rPr>
          <w:rFonts w:ascii="Georgia" w:hAnsi="Georgia"/>
          <w:b/>
          <w:bCs/>
          <w:sz w:val="22"/>
          <w:szCs w:val="20"/>
        </w:rPr>
      </w:pPr>
    </w:p>
    <w:p w14:paraId="6F285CE2" w14:textId="77777777" w:rsidR="005738CF" w:rsidRDefault="00AA00CD" w:rsidP="00F06FCE">
      <w:pPr>
        <w:spacing w:after="0"/>
        <w:ind w:left="31" w:right="14"/>
        <w:rPr>
          <w:rFonts w:ascii="Georgia" w:hAnsi="Georgia"/>
          <w:sz w:val="22"/>
        </w:rPr>
      </w:pPr>
      <w:r w:rsidRPr="00B21F43">
        <w:rPr>
          <w:rFonts w:ascii="Georgia" w:hAnsi="Georgia"/>
          <w:b/>
          <w:bCs/>
          <w:sz w:val="22"/>
        </w:rPr>
        <w:t>Commissioners Present</w:t>
      </w:r>
      <w:r w:rsidR="00D7232C">
        <w:rPr>
          <w:rFonts w:ascii="Georgia" w:hAnsi="Georgia"/>
          <w:b/>
          <w:bCs/>
          <w:sz w:val="22"/>
        </w:rPr>
        <w:t xml:space="preserve"> by Zoom</w:t>
      </w:r>
      <w:r w:rsidRPr="00B21F43">
        <w:rPr>
          <w:rFonts w:ascii="Georgia" w:hAnsi="Georgia"/>
          <w:sz w:val="22"/>
        </w:rPr>
        <w:t xml:space="preserve">: </w:t>
      </w:r>
    </w:p>
    <w:p w14:paraId="0F0705E0" w14:textId="3FD3852F" w:rsidR="006E1D42" w:rsidRDefault="00193CEA" w:rsidP="00F06FCE">
      <w:pPr>
        <w:spacing w:after="0"/>
        <w:ind w:left="31" w:right="14"/>
        <w:rPr>
          <w:rFonts w:ascii="Georgia" w:hAnsi="Georgia"/>
          <w:sz w:val="22"/>
        </w:rPr>
      </w:pPr>
      <w:r>
        <w:rPr>
          <w:rFonts w:ascii="Georgia" w:hAnsi="Georgia"/>
          <w:sz w:val="22"/>
        </w:rPr>
        <w:t xml:space="preserve">Paul Downing, </w:t>
      </w:r>
      <w:r w:rsidR="00D7232C">
        <w:rPr>
          <w:rFonts w:ascii="Georgia" w:hAnsi="Georgia"/>
          <w:sz w:val="22"/>
        </w:rPr>
        <w:t xml:space="preserve">Bob Checkoway, Kevin Hancock, </w:t>
      </w:r>
      <w:r w:rsidR="004D6066">
        <w:rPr>
          <w:rFonts w:ascii="Georgia" w:hAnsi="Georgia"/>
          <w:sz w:val="22"/>
        </w:rPr>
        <w:t>John Banks</w:t>
      </w:r>
      <w:r w:rsidR="00D7232C">
        <w:rPr>
          <w:rFonts w:ascii="Georgia" w:hAnsi="Georgia"/>
          <w:sz w:val="22"/>
        </w:rPr>
        <w:t>, Bert</w:t>
      </w:r>
      <w:r w:rsidR="00D37897">
        <w:rPr>
          <w:rFonts w:ascii="Georgia" w:hAnsi="Georgia"/>
          <w:sz w:val="22"/>
        </w:rPr>
        <w:t xml:space="preserve"> </w:t>
      </w:r>
      <w:r w:rsidR="00D7232C">
        <w:rPr>
          <w:rFonts w:ascii="Georgia" w:hAnsi="Georgia"/>
          <w:sz w:val="22"/>
        </w:rPr>
        <w:t xml:space="preserve">Polchies, Sandi </w:t>
      </w:r>
      <w:r w:rsidR="00FD5E40">
        <w:rPr>
          <w:rFonts w:ascii="Georgia" w:hAnsi="Georgia"/>
          <w:sz w:val="22"/>
        </w:rPr>
        <w:t>Yarmal, Ezekiel</w:t>
      </w:r>
      <w:r w:rsidR="00C045E1">
        <w:rPr>
          <w:rFonts w:ascii="Georgia" w:hAnsi="Georgia"/>
          <w:sz w:val="22"/>
        </w:rPr>
        <w:t xml:space="preserve"> Crofton-</w:t>
      </w:r>
      <w:r w:rsidR="00FD5E40">
        <w:rPr>
          <w:rFonts w:ascii="Georgia" w:hAnsi="Georgia"/>
          <w:sz w:val="22"/>
        </w:rPr>
        <w:t>Macdonald, Sam</w:t>
      </w:r>
      <w:r>
        <w:rPr>
          <w:rFonts w:ascii="Georgia" w:hAnsi="Georgia"/>
          <w:sz w:val="22"/>
        </w:rPr>
        <w:t xml:space="preserve"> St. John.</w:t>
      </w:r>
      <w:r w:rsidR="00FB18DC">
        <w:rPr>
          <w:rFonts w:ascii="Georgia" w:hAnsi="Georgia"/>
          <w:sz w:val="22"/>
        </w:rPr>
        <w:t xml:space="preserve"> Joseph Barnes, Sarah Medina</w:t>
      </w:r>
      <w:r w:rsidR="003E40DB">
        <w:rPr>
          <w:rFonts w:ascii="Georgia" w:hAnsi="Georgia"/>
          <w:sz w:val="22"/>
        </w:rPr>
        <w:t>, John Cashwell.</w:t>
      </w:r>
    </w:p>
    <w:p w14:paraId="644D97E9" w14:textId="0FC9BE35" w:rsidR="003E40DB" w:rsidRDefault="003E40DB" w:rsidP="00F06FCE">
      <w:pPr>
        <w:spacing w:after="0"/>
        <w:ind w:left="31" w:right="14"/>
        <w:rPr>
          <w:rFonts w:ascii="Georgia" w:hAnsi="Georgia"/>
          <w:sz w:val="22"/>
        </w:rPr>
      </w:pPr>
    </w:p>
    <w:p w14:paraId="119B231A" w14:textId="6681D4EF" w:rsidR="006E1D42" w:rsidRPr="00B21F43" w:rsidRDefault="00AA00CD">
      <w:pPr>
        <w:spacing w:after="60"/>
        <w:ind w:left="31" w:right="14"/>
        <w:rPr>
          <w:rFonts w:ascii="Georgia" w:hAnsi="Georgia"/>
          <w:sz w:val="22"/>
        </w:rPr>
      </w:pPr>
      <w:r w:rsidRPr="00B21F43">
        <w:rPr>
          <w:rFonts w:ascii="Georgia" w:hAnsi="Georgia"/>
          <w:b/>
          <w:bCs/>
          <w:sz w:val="22"/>
        </w:rPr>
        <w:t>Staff</w:t>
      </w:r>
      <w:r w:rsidR="00D7232C">
        <w:rPr>
          <w:rFonts w:ascii="Georgia" w:hAnsi="Georgia"/>
          <w:b/>
          <w:bCs/>
          <w:sz w:val="22"/>
        </w:rPr>
        <w:t xml:space="preserve"> </w:t>
      </w:r>
      <w:r w:rsidR="00527B57">
        <w:rPr>
          <w:rFonts w:ascii="Georgia" w:hAnsi="Georgia"/>
          <w:b/>
          <w:bCs/>
          <w:sz w:val="22"/>
        </w:rPr>
        <w:t xml:space="preserve">Present </w:t>
      </w:r>
      <w:r w:rsidR="00D7232C">
        <w:rPr>
          <w:rFonts w:ascii="Georgia" w:hAnsi="Georgia"/>
          <w:b/>
          <w:bCs/>
          <w:sz w:val="22"/>
        </w:rPr>
        <w:t>by Zoom</w:t>
      </w:r>
      <w:r w:rsidRPr="00B21F43">
        <w:rPr>
          <w:rFonts w:ascii="Georgia" w:hAnsi="Georgia"/>
          <w:sz w:val="22"/>
        </w:rPr>
        <w:t>: Paul Thibeault (Managing Director)</w:t>
      </w:r>
    </w:p>
    <w:p w14:paraId="22138B8C" w14:textId="2CFBCAA8" w:rsidR="00DC0D9A" w:rsidRPr="003E40DB" w:rsidRDefault="00DC0D9A" w:rsidP="001552FC">
      <w:pPr>
        <w:spacing w:after="0"/>
        <w:ind w:left="31" w:right="14"/>
        <w:rPr>
          <w:rFonts w:ascii="Georgia" w:hAnsi="Georgia"/>
          <w:sz w:val="22"/>
        </w:rPr>
      </w:pPr>
      <w:r>
        <w:rPr>
          <w:rFonts w:ascii="Georgia" w:hAnsi="Georgia"/>
          <w:b/>
          <w:bCs/>
          <w:sz w:val="22"/>
        </w:rPr>
        <w:t xml:space="preserve">Guests: </w:t>
      </w:r>
      <w:r w:rsidR="003E40DB">
        <w:rPr>
          <w:rFonts w:ascii="Georgia" w:hAnsi="Georgia"/>
          <w:sz w:val="22"/>
        </w:rPr>
        <w:t>Judd Esty-Kendall, Anthony Sutton, Shirley Hager, Kerry Sack</w:t>
      </w:r>
    </w:p>
    <w:p w14:paraId="775D6175" w14:textId="7228CB7E" w:rsidR="006E1D42" w:rsidRPr="00D7232C" w:rsidRDefault="00D7232C" w:rsidP="001552FC">
      <w:pPr>
        <w:spacing w:after="0"/>
        <w:ind w:left="31" w:right="14"/>
        <w:rPr>
          <w:rFonts w:ascii="Georgia" w:hAnsi="Georgia"/>
          <w:b/>
          <w:bCs/>
          <w:sz w:val="22"/>
        </w:rPr>
      </w:pPr>
      <w:r w:rsidRPr="00D7232C">
        <w:rPr>
          <w:rFonts w:ascii="Georgia" w:hAnsi="Georgia"/>
          <w:b/>
          <w:bCs/>
          <w:sz w:val="22"/>
        </w:rPr>
        <w:t xml:space="preserve">Public: </w:t>
      </w:r>
      <w:r w:rsidRPr="00D7232C">
        <w:rPr>
          <w:rFonts w:ascii="Georgia" w:hAnsi="Georgia"/>
          <w:sz w:val="22"/>
        </w:rPr>
        <w:t>By audio stream</w:t>
      </w:r>
      <w:r w:rsidR="00E55402" w:rsidRPr="00D7232C">
        <w:rPr>
          <w:rFonts w:ascii="Georgia" w:hAnsi="Georgia"/>
          <w:b/>
          <w:bCs/>
          <w:sz w:val="22"/>
        </w:rPr>
        <w:t xml:space="preserve"> </w:t>
      </w:r>
    </w:p>
    <w:p w14:paraId="145904BE" w14:textId="77777777" w:rsidR="00E55402" w:rsidRPr="00B21F43" w:rsidRDefault="00E55402">
      <w:pPr>
        <w:spacing w:after="72" w:line="259" w:lineRule="auto"/>
        <w:ind w:left="38" w:hanging="10"/>
        <w:jc w:val="left"/>
        <w:rPr>
          <w:rFonts w:ascii="Georgia" w:hAnsi="Georgia"/>
          <w:b/>
          <w:bCs/>
          <w:sz w:val="22"/>
        </w:rPr>
      </w:pPr>
    </w:p>
    <w:p w14:paraId="59CFC688" w14:textId="759ADA71" w:rsidR="006E1D42" w:rsidRPr="00B21F43" w:rsidRDefault="00AA00CD">
      <w:pPr>
        <w:spacing w:after="72" w:line="259" w:lineRule="auto"/>
        <w:ind w:left="38" w:hanging="10"/>
        <w:jc w:val="left"/>
        <w:rPr>
          <w:rFonts w:ascii="Georgia" w:hAnsi="Georgia"/>
          <w:b/>
          <w:bCs/>
          <w:sz w:val="22"/>
        </w:rPr>
      </w:pPr>
      <w:r w:rsidRPr="00B21F43">
        <w:rPr>
          <w:rFonts w:ascii="Georgia" w:hAnsi="Georgia"/>
          <w:b/>
          <w:bCs/>
          <w:sz w:val="22"/>
        </w:rPr>
        <w:t xml:space="preserve">Review </w:t>
      </w:r>
      <w:r w:rsidR="00573050" w:rsidRPr="00B21F43">
        <w:rPr>
          <w:rFonts w:ascii="Georgia" w:hAnsi="Georgia"/>
          <w:b/>
          <w:bCs/>
          <w:sz w:val="22"/>
        </w:rPr>
        <w:t>of Agenda</w:t>
      </w:r>
    </w:p>
    <w:p w14:paraId="13003307" w14:textId="4E086FD8" w:rsidR="006E1D42" w:rsidRDefault="00E360B9">
      <w:pPr>
        <w:ind w:left="31" w:right="14"/>
        <w:rPr>
          <w:rFonts w:ascii="Georgia" w:hAnsi="Georgia"/>
          <w:sz w:val="22"/>
        </w:rPr>
      </w:pPr>
      <w:r>
        <w:rPr>
          <w:rFonts w:ascii="Georgia" w:hAnsi="Georgia"/>
          <w:sz w:val="22"/>
        </w:rPr>
        <w:t>The draft Agenda was reviewed.</w:t>
      </w:r>
      <w:r w:rsidR="00D35CAC">
        <w:rPr>
          <w:rFonts w:ascii="Georgia" w:hAnsi="Georgia"/>
          <w:sz w:val="22"/>
        </w:rPr>
        <w:t xml:space="preserve"> </w:t>
      </w:r>
      <w:r w:rsidR="00FB18DC">
        <w:rPr>
          <w:rFonts w:ascii="Georgia" w:hAnsi="Georgia"/>
          <w:sz w:val="22"/>
        </w:rPr>
        <w:t xml:space="preserve">By </w:t>
      </w:r>
      <w:r w:rsidR="00F61705">
        <w:rPr>
          <w:rFonts w:ascii="Georgia" w:hAnsi="Georgia"/>
          <w:sz w:val="22"/>
        </w:rPr>
        <w:t>consensus,</w:t>
      </w:r>
      <w:r w:rsidR="00FB18DC">
        <w:rPr>
          <w:rFonts w:ascii="Georgia" w:hAnsi="Georgia"/>
          <w:sz w:val="22"/>
        </w:rPr>
        <w:t xml:space="preserve"> the </w:t>
      </w:r>
      <w:r w:rsidR="003E40DB">
        <w:rPr>
          <w:rFonts w:ascii="Georgia" w:hAnsi="Georgia"/>
          <w:sz w:val="22"/>
        </w:rPr>
        <w:t xml:space="preserve">presentation of two new books </w:t>
      </w:r>
      <w:r w:rsidR="00FB18DC">
        <w:rPr>
          <w:rFonts w:ascii="Georgia" w:hAnsi="Georgia"/>
          <w:sz w:val="22"/>
        </w:rPr>
        <w:t>was moved up on the agenda.</w:t>
      </w:r>
    </w:p>
    <w:p w14:paraId="7F2355FB" w14:textId="77777777" w:rsidR="003E40DB" w:rsidRDefault="003E40DB">
      <w:pPr>
        <w:ind w:left="31" w:right="14"/>
        <w:rPr>
          <w:rFonts w:ascii="Georgia" w:hAnsi="Georgia"/>
          <w:b/>
          <w:bCs/>
          <w:sz w:val="22"/>
        </w:rPr>
      </w:pPr>
    </w:p>
    <w:p w14:paraId="6B12A464" w14:textId="34B782D8" w:rsidR="00FB18DC" w:rsidRPr="00F61705" w:rsidRDefault="00FB18DC">
      <w:pPr>
        <w:ind w:left="31" w:right="14"/>
        <w:rPr>
          <w:rFonts w:ascii="Georgia" w:hAnsi="Georgia"/>
          <w:b/>
          <w:bCs/>
          <w:sz w:val="22"/>
        </w:rPr>
      </w:pPr>
      <w:r w:rsidRPr="00F61705">
        <w:rPr>
          <w:rFonts w:ascii="Georgia" w:hAnsi="Georgia"/>
          <w:b/>
          <w:bCs/>
          <w:sz w:val="22"/>
        </w:rPr>
        <w:t>Review of Minutes</w:t>
      </w:r>
    </w:p>
    <w:p w14:paraId="131D3B2D" w14:textId="65E19D9A" w:rsidR="00FB18DC" w:rsidRDefault="0090425F">
      <w:pPr>
        <w:ind w:left="31" w:right="14"/>
        <w:rPr>
          <w:rFonts w:ascii="Georgia" w:hAnsi="Georgia"/>
          <w:sz w:val="22"/>
        </w:rPr>
      </w:pPr>
      <w:r>
        <w:rPr>
          <w:rFonts w:ascii="Georgia" w:hAnsi="Georgia"/>
          <w:sz w:val="22"/>
        </w:rPr>
        <w:t>The draft Minutes for May 18, 2021</w:t>
      </w:r>
      <w:r w:rsidR="00FB18DC">
        <w:rPr>
          <w:rFonts w:ascii="Georgia" w:hAnsi="Georgia"/>
          <w:sz w:val="22"/>
        </w:rPr>
        <w:t xml:space="preserve"> were reviewed.</w:t>
      </w:r>
      <w:r w:rsidR="00960EC2">
        <w:rPr>
          <w:rFonts w:ascii="Georgia" w:hAnsi="Georgia"/>
          <w:sz w:val="22"/>
        </w:rPr>
        <w:t xml:space="preserve"> </w:t>
      </w:r>
    </w:p>
    <w:p w14:paraId="00C1E6F0" w14:textId="1DD36FF3" w:rsidR="00FB18DC" w:rsidRPr="00F61705" w:rsidRDefault="00FB18DC">
      <w:pPr>
        <w:ind w:left="31" w:right="14"/>
        <w:rPr>
          <w:rFonts w:ascii="Georgia" w:hAnsi="Georgia"/>
          <w:b/>
          <w:bCs/>
          <w:sz w:val="22"/>
        </w:rPr>
      </w:pPr>
      <w:r w:rsidRPr="00F61705">
        <w:rPr>
          <w:rFonts w:ascii="Georgia" w:hAnsi="Georgia"/>
          <w:b/>
          <w:bCs/>
          <w:sz w:val="22"/>
        </w:rPr>
        <w:t xml:space="preserve">Motion:  Sarah Medina made a motion to approve the Minutes as drafted. Seconded by </w:t>
      </w:r>
      <w:r w:rsidR="003E40DB">
        <w:rPr>
          <w:rFonts w:ascii="Georgia" w:hAnsi="Georgia"/>
          <w:b/>
          <w:bCs/>
          <w:sz w:val="22"/>
        </w:rPr>
        <w:t>Bob Checkoway</w:t>
      </w:r>
      <w:r w:rsidRPr="00F61705">
        <w:rPr>
          <w:rFonts w:ascii="Georgia" w:hAnsi="Georgia"/>
          <w:b/>
          <w:bCs/>
          <w:sz w:val="22"/>
        </w:rPr>
        <w:t xml:space="preserve">. The motion was approved </w:t>
      </w:r>
      <w:r w:rsidR="00F61705" w:rsidRPr="00F61705">
        <w:rPr>
          <w:rFonts w:ascii="Georgia" w:hAnsi="Georgia"/>
          <w:b/>
          <w:bCs/>
          <w:sz w:val="22"/>
        </w:rPr>
        <w:t>unanimously</w:t>
      </w:r>
      <w:r w:rsidRPr="00F61705">
        <w:rPr>
          <w:rFonts w:ascii="Georgia" w:hAnsi="Georgia"/>
          <w:b/>
          <w:bCs/>
          <w:sz w:val="22"/>
        </w:rPr>
        <w:t>.</w:t>
      </w:r>
    </w:p>
    <w:p w14:paraId="3C478E7C" w14:textId="2031F514" w:rsidR="00FB18DC" w:rsidRDefault="00FB18DC">
      <w:pPr>
        <w:ind w:left="31" w:right="14"/>
        <w:rPr>
          <w:rFonts w:ascii="Georgia" w:hAnsi="Georgia"/>
          <w:sz w:val="22"/>
        </w:rPr>
      </w:pPr>
    </w:p>
    <w:p w14:paraId="3793C56D" w14:textId="4B0D579E" w:rsidR="00FB18DC" w:rsidRPr="00F61705" w:rsidRDefault="00FB18DC">
      <w:pPr>
        <w:ind w:left="31" w:right="14"/>
        <w:rPr>
          <w:rFonts w:ascii="Georgia" w:hAnsi="Georgia"/>
          <w:b/>
          <w:bCs/>
          <w:sz w:val="22"/>
        </w:rPr>
      </w:pPr>
      <w:r w:rsidRPr="00F61705">
        <w:rPr>
          <w:rFonts w:ascii="Georgia" w:hAnsi="Georgia"/>
          <w:b/>
          <w:bCs/>
          <w:sz w:val="22"/>
        </w:rPr>
        <w:t>Financial Report</w:t>
      </w:r>
      <w:r w:rsidR="003E40DB">
        <w:rPr>
          <w:rFonts w:ascii="Georgia" w:hAnsi="Georgia"/>
          <w:b/>
          <w:bCs/>
          <w:sz w:val="22"/>
        </w:rPr>
        <w:t xml:space="preserve"> and Managing Director Report</w:t>
      </w:r>
    </w:p>
    <w:p w14:paraId="7B167E8A" w14:textId="3A584722" w:rsidR="00FB18DC" w:rsidRDefault="00293730" w:rsidP="008035C2">
      <w:pPr>
        <w:ind w:left="31" w:right="14"/>
        <w:rPr>
          <w:rFonts w:ascii="Georgia" w:hAnsi="Georgia"/>
          <w:sz w:val="22"/>
        </w:rPr>
      </w:pPr>
      <w:r>
        <w:rPr>
          <w:rFonts w:ascii="Georgia" w:hAnsi="Georgia"/>
          <w:sz w:val="22"/>
        </w:rPr>
        <w:t xml:space="preserve">The three regular financial reports were reviewed. </w:t>
      </w:r>
      <w:r w:rsidR="00F61705">
        <w:rPr>
          <w:rFonts w:ascii="Georgia" w:hAnsi="Georgia"/>
          <w:sz w:val="22"/>
        </w:rPr>
        <w:t>Managing</w:t>
      </w:r>
      <w:r>
        <w:rPr>
          <w:rFonts w:ascii="Georgia" w:hAnsi="Georgia"/>
          <w:sz w:val="22"/>
        </w:rPr>
        <w:t xml:space="preserve"> Director Paul Thibeault noted that </w:t>
      </w:r>
      <w:r w:rsidR="003E40DB">
        <w:rPr>
          <w:rFonts w:ascii="Georgia" w:hAnsi="Georgia"/>
          <w:sz w:val="22"/>
        </w:rPr>
        <w:t xml:space="preserve">the potential increase in State funding is still pending. He </w:t>
      </w:r>
      <w:r>
        <w:rPr>
          <w:rFonts w:ascii="Georgia" w:hAnsi="Georgia"/>
          <w:sz w:val="22"/>
        </w:rPr>
        <w:t xml:space="preserve">noted that if the additional funding is </w:t>
      </w:r>
      <w:r w:rsidR="00FD5E40">
        <w:rPr>
          <w:rFonts w:ascii="Georgia" w:hAnsi="Georgia"/>
          <w:sz w:val="22"/>
        </w:rPr>
        <w:t>approved, he</w:t>
      </w:r>
      <w:r>
        <w:rPr>
          <w:rFonts w:ascii="Georgia" w:hAnsi="Georgia"/>
          <w:sz w:val="22"/>
        </w:rPr>
        <w:t xml:space="preserve"> we will be preparing a MITSC budget for FY22 that includes a second employee. </w:t>
      </w:r>
      <w:r w:rsidR="00FB27AA">
        <w:rPr>
          <w:rFonts w:ascii="Georgia" w:hAnsi="Georgia"/>
          <w:sz w:val="22"/>
        </w:rPr>
        <w:t>He referred the Commissioners to the written Managing Directors Report.</w:t>
      </w:r>
    </w:p>
    <w:p w14:paraId="453B09B6" w14:textId="1310ECF7" w:rsidR="00FB27AA" w:rsidRPr="00FB27AA" w:rsidRDefault="00FB27AA" w:rsidP="008035C2">
      <w:pPr>
        <w:ind w:left="31" w:right="14"/>
        <w:rPr>
          <w:rFonts w:ascii="Georgia" w:hAnsi="Georgia"/>
          <w:b/>
          <w:bCs/>
          <w:sz w:val="22"/>
        </w:rPr>
      </w:pPr>
      <w:r w:rsidRPr="00FB27AA">
        <w:rPr>
          <w:rFonts w:ascii="Georgia" w:hAnsi="Georgia"/>
          <w:b/>
          <w:bCs/>
          <w:sz w:val="22"/>
        </w:rPr>
        <w:t xml:space="preserve">Motion: Sarah Medina made a motion to approve the Financial Report. Seconded by Kevin Hancock. Approved </w:t>
      </w:r>
      <w:r w:rsidR="00FD5E40" w:rsidRPr="00FB27AA">
        <w:rPr>
          <w:rFonts w:ascii="Georgia" w:hAnsi="Georgia"/>
          <w:b/>
          <w:bCs/>
          <w:sz w:val="22"/>
        </w:rPr>
        <w:t>unanimously.</w:t>
      </w:r>
    </w:p>
    <w:p w14:paraId="4660FB19" w14:textId="0436AFFB" w:rsidR="00293730" w:rsidRDefault="00293730" w:rsidP="00293730">
      <w:pPr>
        <w:ind w:left="31" w:right="14"/>
        <w:rPr>
          <w:rFonts w:ascii="Georgia" w:hAnsi="Georgia"/>
          <w:sz w:val="22"/>
        </w:rPr>
      </w:pPr>
    </w:p>
    <w:p w14:paraId="00FBD735" w14:textId="08A867B9" w:rsidR="00FB27AA" w:rsidRDefault="00FB27AA" w:rsidP="00293730">
      <w:pPr>
        <w:ind w:left="31" w:right="14"/>
        <w:rPr>
          <w:rFonts w:ascii="Georgia" w:hAnsi="Georgia"/>
          <w:sz w:val="22"/>
        </w:rPr>
      </w:pPr>
      <w:r>
        <w:rPr>
          <w:rFonts w:ascii="Georgia" w:hAnsi="Georgia"/>
          <w:b/>
          <w:bCs/>
          <w:sz w:val="22"/>
        </w:rPr>
        <w:t>Report on the Sustenance Fishing Study-</w:t>
      </w:r>
      <w:r w:rsidR="005447D1">
        <w:rPr>
          <w:rFonts w:ascii="Georgia" w:hAnsi="Georgia"/>
          <w:b/>
          <w:bCs/>
          <w:sz w:val="22"/>
        </w:rPr>
        <w:t xml:space="preserve"> </w:t>
      </w:r>
      <w:r w:rsidR="005447D1">
        <w:rPr>
          <w:rFonts w:ascii="Georgia" w:hAnsi="Georgia"/>
          <w:sz w:val="22"/>
        </w:rPr>
        <w:t xml:space="preserve">Judd Esty-Kendall reported on the status of the study. He referred to the written materials that were provided prior to the meeting. Judd responded to questions and comments from the commissioners. </w:t>
      </w:r>
    </w:p>
    <w:p w14:paraId="74075975" w14:textId="6218738A" w:rsidR="00F85CEE" w:rsidRPr="005447D1" w:rsidRDefault="00F85CEE" w:rsidP="00293730">
      <w:pPr>
        <w:ind w:left="31" w:right="14"/>
        <w:rPr>
          <w:rFonts w:ascii="Georgia" w:hAnsi="Georgia"/>
          <w:sz w:val="22"/>
        </w:rPr>
      </w:pPr>
      <w:r>
        <w:rPr>
          <w:rFonts w:ascii="Georgia" w:hAnsi="Georgia"/>
          <w:sz w:val="22"/>
        </w:rPr>
        <w:t xml:space="preserve">Note: Commission Member John Cashwell left the meeting at </w:t>
      </w:r>
      <w:r w:rsidR="00B26DBC">
        <w:rPr>
          <w:rFonts w:ascii="Georgia" w:hAnsi="Georgia"/>
          <w:sz w:val="22"/>
        </w:rPr>
        <w:t xml:space="preserve">approximately </w:t>
      </w:r>
      <w:r>
        <w:rPr>
          <w:rFonts w:ascii="Georgia" w:hAnsi="Georgia"/>
          <w:sz w:val="22"/>
        </w:rPr>
        <w:t>10 am.</w:t>
      </w:r>
    </w:p>
    <w:p w14:paraId="4109D340" w14:textId="32CDFC1C" w:rsidR="00FB27AA" w:rsidRDefault="00FB27AA" w:rsidP="00293730">
      <w:pPr>
        <w:ind w:left="31" w:right="14"/>
        <w:rPr>
          <w:rFonts w:ascii="Georgia" w:hAnsi="Georgia"/>
          <w:sz w:val="22"/>
        </w:rPr>
      </w:pPr>
      <w:r w:rsidRPr="00FB27AA">
        <w:rPr>
          <w:rFonts w:ascii="Georgia" w:hAnsi="Georgia"/>
          <w:b/>
          <w:bCs/>
          <w:sz w:val="22"/>
        </w:rPr>
        <w:t>Report on Broadband Issues-</w:t>
      </w:r>
      <w:r>
        <w:rPr>
          <w:rFonts w:ascii="Georgia" w:hAnsi="Georgia"/>
          <w:b/>
          <w:bCs/>
          <w:sz w:val="22"/>
        </w:rPr>
        <w:t xml:space="preserve"> </w:t>
      </w:r>
      <w:r>
        <w:rPr>
          <w:rFonts w:ascii="Georgia" w:hAnsi="Georgia"/>
          <w:sz w:val="22"/>
        </w:rPr>
        <w:t xml:space="preserve">Paul Thibeault, Bob Checkoway, and Sandi Yarmal provided a brief update on developments regarding improved broadband services for the tribal communities. </w:t>
      </w:r>
      <w:r w:rsidR="005447D1">
        <w:rPr>
          <w:rFonts w:ascii="Georgia" w:hAnsi="Georgia"/>
          <w:sz w:val="22"/>
        </w:rPr>
        <w:t xml:space="preserve">The Managing Director will send a letter to the Tribal Chiefs, asking if they would like MITSC to play a role in facilitating communication between tribal staff and other entities who are working on broadband initiatives. </w:t>
      </w:r>
    </w:p>
    <w:p w14:paraId="7A02A796" w14:textId="77777777" w:rsidR="005447D1" w:rsidRPr="00FB27AA" w:rsidRDefault="005447D1" w:rsidP="00293730">
      <w:pPr>
        <w:ind w:left="31" w:right="14"/>
        <w:rPr>
          <w:rFonts w:ascii="Georgia" w:hAnsi="Georgia"/>
          <w:sz w:val="22"/>
        </w:rPr>
      </w:pPr>
    </w:p>
    <w:p w14:paraId="52DC97F8" w14:textId="5E0AEC6D" w:rsidR="00F85CEE" w:rsidRDefault="00293730" w:rsidP="00293730">
      <w:pPr>
        <w:ind w:left="31" w:right="14"/>
        <w:rPr>
          <w:rFonts w:ascii="Georgia" w:hAnsi="Georgia"/>
          <w:sz w:val="22"/>
        </w:rPr>
      </w:pPr>
      <w:r w:rsidRPr="00F61705">
        <w:rPr>
          <w:rFonts w:ascii="Georgia" w:hAnsi="Georgia"/>
          <w:b/>
          <w:bCs/>
          <w:sz w:val="22"/>
        </w:rPr>
        <w:t>Proposals to Amend the Maine Implementing Act</w:t>
      </w:r>
      <w:r>
        <w:rPr>
          <w:rFonts w:ascii="Georgia" w:hAnsi="Georgia"/>
          <w:sz w:val="22"/>
        </w:rPr>
        <w:t xml:space="preserve">- </w:t>
      </w:r>
      <w:r w:rsidR="00960EC2">
        <w:rPr>
          <w:rFonts w:ascii="Georgia" w:hAnsi="Georgia"/>
          <w:sz w:val="22"/>
        </w:rPr>
        <w:t xml:space="preserve">The Commissioners had a lengthy discussion regarding the Task Force Recommendations and LD 1626. They discussed whether to move forward with a vote on the prior motion to endorse LD 1626. It was noted that the Task Force process was comprehensive, that it had addressed many of the same issues that MITSC had worked on in the past, and </w:t>
      </w:r>
      <w:r w:rsidR="00754AD2">
        <w:rPr>
          <w:rFonts w:ascii="Georgia" w:hAnsi="Georgia"/>
          <w:sz w:val="22"/>
        </w:rPr>
        <w:t xml:space="preserve">it was suggested </w:t>
      </w:r>
      <w:r w:rsidR="00960EC2">
        <w:rPr>
          <w:rFonts w:ascii="Georgia" w:hAnsi="Georgia"/>
          <w:sz w:val="22"/>
        </w:rPr>
        <w:t xml:space="preserve">that the </w:t>
      </w:r>
      <w:r w:rsidR="00F85CEE">
        <w:rPr>
          <w:rFonts w:ascii="Georgia" w:hAnsi="Georgia"/>
          <w:sz w:val="22"/>
        </w:rPr>
        <w:t xml:space="preserve">entirety of the </w:t>
      </w:r>
      <w:r w:rsidR="005F042E">
        <w:rPr>
          <w:rFonts w:ascii="Georgia" w:hAnsi="Georgia"/>
          <w:sz w:val="22"/>
        </w:rPr>
        <w:t xml:space="preserve">process and </w:t>
      </w:r>
      <w:r w:rsidR="00960EC2">
        <w:rPr>
          <w:rFonts w:ascii="Georgia" w:hAnsi="Georgia"/>
          <w:sz w:val="22"/>
        </w:rPr>
        <w:t xml:space="preserve">work product of the Task Force should be </w:t>
      </w:r>
      <w:r w:rsidR="0093567D">
        <w:rPr>
          <w:rFonts w:ascii="Georgia" w:hAnsi="Georgia"/>
          <w:sz w:val="22"/>
        </w:rPr>
        <w:t>respected by MITSC.</w:t>
      </w:r>
      <w:r w:rsidR="000E31F3">
        <w:rPr>
          <w:rFonts w:ascii="Georgia" w:hAnsi="Georgia"/>
          <w:sz w:val="22"/>
        </w:rPr>
        <w:t xml:space="preserve"> </w:t>
      </w:r>
      <w:r w:rsidR="005F042E">
        <w:rPr>
          <w:rFonts w:ascii="Georgia" w:hAnsi="Georgia"/>
          <w:sz w:val="22"/>
        </w:rPr>
        <w:t>Questions were</w:t>
      </w:r>
      <w:r w:rsidR="000E31F3">
        <w:rPr>
          <w:rFonts w:ascii="Georgia" w:hAnsi="Georgia"/>
          <w:sz w:val="22"/>
        </w:rPr>
        <w:t xml:space="preserve"> posed </w:t>
      </w:r>
      <w:r w:rsidR="005F042E">
        <w:rPr>
          <w:rFonts w:ascii="Georgia" w:hAnsi="Georgia"/>
          <w:sz w:val="22"/>
        </w:rPr>
        <w:t xml:space="preserve">as to </w:t>
      </w:r>
      <w:r w:rsidR="000E31F3">
        <w:rPr>
          <w:rFonts w:ascii="Georgia" w:hAnsi="Georgia"/>
          <w:sz w:val="22"/>
        </w:rPr>
        <w:t>whether LD 1626 as drafted accomplishes the purposes of the Task Force Recommendations, and will it avoid unintended consequences.</w:t>
      </w:r>
      <w:r w:rsidR="0093567D">
        <w:rPr>
          <w:rFonts w:ascii="Georgia" w:hAnsi="Georgia"/>
          <w:sz w:val="22"/>
        </w:rPr>
        <w:t xml:space="preserve"> It was suggested that a vote on LD 1626 should be accompanied by commentary that explains</w:t>
      </w:r>
      <w:r w:rsidR="006441BB">
        <w:rPr>
          <w:rFonts w:ascii="Georgia" w:hAnsi="Georgia"/>
          <w:sz w:val="22"/>
        </w:rPr>
        <w:t xml:space="preserve"> </w:t>
      </w:r>
      <w:r w:rsidR="0093567D">
        <w:rPr>
          <w:rFonts w:ascii="Georgia" w:hAnsi="Georgia"/>
          <w:sz w:val="22"/>
        </w:rPr>
        <w:t>MITSC’s understanding</w:t>
      </w:r>
      <w:r w:rsidR="00754AD2">
        <w:rPr>
          <w:rFonts w:ascii="Georgia" w:hAnsi="Georgia"/>
          <w:sz w:val="22"/>
        </w:rPr>
        <w:t xml:space="preserve"> of t</w:t>
      </w:r>
      <w:r w:rsidR="0093567D">
        <w:rPr>
          <w:rFonts w:ascii="Georgia" w:hAnsi="Georgia"/>
          <w:sz w:val="22"/>
        </w:rPr>
        <w:t xml:space="preserve">he consequences of the jurisdictional </w:t>
      </w:r>
      <w:r w:rsidR="00FD5E40">
        <w:rPr>
          <w:rFonts w:ascii="Georgia" w:hAnsi="Georgia"/>
          <w:sz w:val="22"/>
        </w:rPr>
        <w:t>changes and</w:t>
      </w:r>
      <w:r w:rsidR="0093567D">
        <w:rPr>
          <w:rFonts w:ascii="Georgia" w:hAnsi="Georgia"/>
          <w:sz w:val="22"/>
        </w:rPr>
        <w:t xml:space="preserve"> identifies tribal-state jurisdictional issues that will not be resolved by enactment of LD 1626</w:t>
      </w:r>
      <w:r w:rsidR="000E31F3">
        <w:rPr>
          <w:rFonts w:ascii="Georgia" w:hAnsi="Georgia"/>
          <w:sz w:val="22"/>
        </w:rPr>
        <w:t xml:space="preserve"> as currently drafted.</w:t>
      </w:r>
      <w:r w:rsidR="0093567D">
        <w:rPr>
          <w:rFonts w:ascii="Georgia" w:hAnsi="Georgia"/>
          <w:sz w:val="22"/>
        </w:rPr>
        <w:t xml:space="preserve"> </w:t>
      </w:r>
      <w:r w:rsidR="003C5CBC">
        <w:rPr>
          <w:rFonts w:ascii="Georgia" w:hAnsi="Georgia"/>
          <w:sz w:val="22"/>
        </w:rPr>
        <w:t xml:space="preserve">It was noted that tribal trust lands in various parts of the State that are not contiguous to the </w:t>
      </w:r>
      <w:r w:rsidR="000E31F3">
        <w:rPr>
          <w:rFonts w:ascii="Georgia" w:hAnsi="Georgia"/>
          <w:sz w:val="22"/>
        </w:rPr>
        <w:t>Re</w:t>
      </w:r>
      <w:r w:rsidR="003C5CBC">
        <w:rPr>
          <w:rFonts w:ascii="Georgia" w:hAnsi="Georgia"/>
          <w:sz w:val="22"/>
        </w:rPr>
        <w:t xml:space="preserve">servations present different jurisdictional issues than the </w:t>
      </w:r>
      <w:r w:rsidR="000E31F3">
        <w:rPr>
          <w:rFonts w:ascii="Georgia" w:hAnsi="Georgia"/>
          <w:sz w:val="22"/>
        </w:rPr>
        <w:t>R</w:t>
      </w:r>
      <w:r w:rsidR="003C5CBC">
        <w:rPr>
          <w:rFonts w:ascii="Georgia" w:hAnsi="Georgia"/>
          <w:sz w:val="22"/>
        </w:rPr>
        <w:t xml:space="preserve">eservations or contiguous tribal lands. It was also noted that the Tribes have actually been more protective of natural resources and the environment than the State has been. </w:t>
      </w:r>
    </w:p>
    <w:p w14:paraId="6EB9F600" w14:textId="6BB77D90" w:rsidR="00D37897" w:rsidRDefault="00F85CEE" w:rsidP="00293730">
      <w:pPr>
        <w:ind w:left="31" w:right="14"/>
        <w:rPr>
          <w:rFonts w:ascii="Georgia" w:hAnsi="Georgia"/>
          <w:sz w:val="22"/>
        </w:rPr>
      </w:pPr>
      <w:r>
        <w:rPr>
          <w:rFonts w:ascii="Georgia" w:hAnsi="Georgia"/>
          <w:b/>
          <w:bCs/>
          <w:sz w:val="22"/>
        </w:rPr>
        <w:t>Note</w:t>
      </w:r>
      <w:r w:rsidRPr="00F85CEE">
        <w:rPr>
          <w:rFonts w:ascii="Georgia" w:hAnsi="Georgia"/>
          <w:sz w:val="22"/>
        </w:rPr>
        <w:t>:</w:t>
      </w:r>
      <w:r>
        <w:rPr>
          <w:rFonts w:ascii="Georgia" w:hAnsi="Georgia"/>
          <w:sz w:val="22"/>
        </w:rPr>
        <w:t xml:space="preserve"> Chairperson Paul Downing left the meeting at </w:t>
      </w:r>
      <w:r w:rsidR="00B26DBC">
        <w:rPr>
          <w:rFonts w:ascii="Georgia" w:hAnsi="Georgia"/>
          <w:sz w:val="22"/>
        </w:rPr>
        <w:t xml:space="preserve">approximately </w:t>
      </w:r>
      <w:r>
        <w:rPr>
          <w:rFonts w:ascii="Georgia" w:hAnsi="Georgia"/>
          <w:sz w:val="22"/>
        </w:rPr>
        <w:t xml:space="preserve">11 am. Commission Member John Banks was designated as acting chairperson </w:t>
      </w:r>
      <w:r w:rsidR="00FD5E40">
        <w:rPr>
          <w:rFonts w:ascii="Georgia" w:hAnsi="Georgia"/>
          <w:sz w:val="22"/>
        </w:rPr>
        <w:t>to</w:t>
      </w:r>
      <w:r>
        <w:rPr>
          <w:rFonts w:ascii="Georgia" w:hAnsi="Georgia"/>
          <w:sz w:val="22"/>
        </w:rPr>
        <w:t xml:space="preserve"> continue the meeting. A quorum of nine (9) Members was still present.</w:t>
      </w:r>
      <w:r w:rsidR="0093567D">
        <w:rPr>
          <w:rFonts w:ascii="Georgia" w:hAnsi="Georgia"/>
          <w:sz w:val="22"/>
        </w:rPr>
        <w:t xml:space="preserve"> </w:t>
      </w:r>
      <w:r w:rsidR="00293730">
        <w:rPr>
          <w:rFonts w:ascii="Georgia" w:hAnsi="Georgia"/>
          <w:sz w:val="22"/>
        </w:rPr>
        <w:t xml:space="preserve"> </w:t>
      </w:r>
    </w:p>
    <w:p w14:paraId="16728E79" w14:textId="092D6FAF" w:rsidR="00293730" w:rsidRDefault="00293730" w:rsidP="00293730">
      <w:pPr>
        <w:ind w:left="31" w:right="14"/>
        <w:rPr>
          <w:rFonts w:ascii="Georgia" w:hAnsi="Georgia"/>
          <w:b/>
          <w:bCs/>
          <w:sz w:val="22"/>
        </w:rPr>
      </w:pPr>
      <w:r w:rsidRPr="00F61705">
        <w:rPr>
          <w:rFonts w:ascii="Georgia" w:hAnsi="Georgia"/>
          <w:b/>
          <w:bCs/>
          <w:sz w:val="22"/>
        </w:rPr>
        <w:t xml:space="preserve">Motion: </w:t>
      </w:r>
      <w:r w:rsidR="0093567D">
        <w:rPr>
          <w:rFonts w:ascii="Georgia" w:hAnsi="Georgia"/>
          <w:b/>
          <w:bCs/>
          <w:sz w:val="22"/>
        </w:rPr>
        <w:t>Kevin Hancock made a motion that MITSC endorse the Task Force Recommendations and also endorse LD 1626,</w:t>
      </w:r>
      <w:r w:rsidR="00754AD2">
        <w:rPr>
          <w:rFonts w:ascii="Georgia" w:hAnsi="Georgia"/>
          <w:b/>
          <w:bCs/>
          <w:sz w:val="22"/>
        </w:rPr>
        <w:t xml:space="preserve"> </w:t>
      </w:r>
      <w:r w:rsidR="00754AD2" w:rsidRPr="00754AD2">
        <w:rPr>
          <w:b/>
          <w:bCs/>
        </w:rPr>
        <w:t>An Act Implementing the Recommendations of the Task Force on Changes to the Maine Indian Claims Settlement Implementing Act.</w:t>
      </w:r>
      <w:r w:rsidR="00754AD2">
        <w:t xml:space="preserve"> </w:t>
      </w:r>
      <w:r w:rsidR="0093567D">
        <w:rPr>
          <w:rFonts w:ascii="Georgia" w:hAnsi="Georgia"/>
          <w:b/>
          <w:bCs/>
          <w:sz w:val="22"/>
        </w:rPr>
        <w:t xml:space="preserve">Seconded by </w:t>
      </w:r>
      <w:r w:rsidRPr="00F61705">
        <w:rPr>
          <w:rFonts w:ascii="Georgia" w:hAnsi="Georgia"/>
          <w:b/>
          <w:bCs/>
          <w:sz w:val="22"/>
        </w:rPr>
        <w:t>Bert Polchies</w:t>
      </w:r>
      <w:r w:rsidR="00F85CEE">
        <w:rPr>
          <w:rFonts w:ascii="Georgia" w:hAnsi="Georgia"/>
          <w:b/>
          <w:bCs/>
          <w:sz w:val="22"/>
        </w:rPr>
        <w:t>.</w:t>
      </w:r>
      <w:r w:rsidRPr="00F61705">
        <w:rPr>
          <w:rFonts w:ascii="Georgia" w:hAnsi="Georgia"/>
          <w:b/>
          <w:bCs/>
          <w:sz w:val="22"/>
        </w:rPr>
        <w:t xml:space="preserve"> </w:t>
      </w:r>
      <w:r w:rsidR="00F85CEE">
        <w:rPr>
          <w:rFonts w:ascii="Georgia" w:hAnsi="Georgia"/>
          <w:b/>
          <w:bCs/>
          <w:sz w:val="22"/>
        </w:rPr>
        <w:t xml:space="preserve">Further </w:t>
      </w:r>
      <w:r w:rsidR="00DC0D9A" w:rsidRPr="00F61705">
        <w:rPr>
          <w:rFonts w:ascii="Georgia" w:hAnsi="Georgia"/>
          <w:b/>
          <w:bCs/>
          <w:sz w:val="22"/>
        </w:rPr>
        <w:t xml:space="preserve">discussion </w:t>
      </w:r>
      <w:r w:rsidR="00F85CEE">
        <w:rPr>
          <w:rFonts w:ascii="Georgia" w:hAnsi="Georgia"/>
          <w:b/>
          <w:bCs/>
          <w:sz w:val="22"/>
        </w:rPr>
        <w:t xml:space="preserve">was held amongst the Commissioners who were present. It was again </w:t>
      </w:r>
      <w:r w:rsidR="00754AD2">
        <w:rPr>
          <w:rFonts w:ascii="Georgia" w:hAnsi="Georgia"/>
          <w:b/>
          <w:bCs/>
          <w:sz w:val="22"/>
        </w:rPr>
        <w:t xml:space="preserve">urged </w:t>
      </w:r>
      <w:r w:rsidR="00F85CEE">
        <w:rPr>
          <w:rFonts w:ascii="Georgia" w:hAnsi="Georgia"/>
          <w:b/>
          <w:bCs/>
          <w:sz w:val="22"/>
        </w:rPr>
        <w:t>that a vote be accompanied by commentary</w:t>
      </w:r>
      <w:r w:rsidR="00754AD2">
        <w:rPr>
          <w:rFonts w:ascii="Georgia" w:hAnsi="Georgia"/>
          <w:b/>
          <w:bCs/>
          <w:sz w:val="22"/>
        </w:rPr>
        <w:t>.</w:t>
      </w:r>
      <w:r w:rsidR="00F85CEE">
        <w:rPr>
          <w:rFonts w:ascii="Georgia" w:hAnsi="Georgia"/>
          <w:b/>
          <w:bCs/>
          <w:sz w:val="22"/>
        </w:rPr>
        <w:t xml:space="preserve"> </w:t>
      </w:r>
      <w:r w:rsidR="00754AD2">
        <w:rPr>
          <w:rFonts w:ascii="Georgia" w:hAnsi="Georgia"/>
          <w:b/>
          <w:bCs/>
          <w:sz w:val="22"/>
        </w:rPr>
        <w:t>In response, i</w:t>
      </w:r>
      <w:r w:rsidR="00F85CEE">
        <w:rPr>
          <w:rFonts w:ascii="Georgia" w:hAnsi="Georgia"/>
          <w:b/>
          <w:bCs/>
          <w:sz w:val="22"/>
        </w:rPr>
        <w:t>t was noted that the Maine Legislature will not be</w:t>
      </w:r>
      <w:r w:rsidR="00754AD2">
        <w:rPr>
          <w:rFonts w:ascii="Georgia" w:hAnsi="Georgia"/>
          <w:b/>
          <w:bCs/>
          <w:sz w:val="22"/>
        </w:rPr>
        <w:t xml:space="preserve"> </w:t>
      </w:r>
      <w:r w:rsidR="00F85CEE">
        <w:rPr>
          <w:rFonts w:ascii="Georgia" w:hAnsi="Georgia"/>
          <w:b/>
          <w:bCs/>
          <w:sz w:val="22"/>
        </w:rPr>
        <w:t xml:space="preserve">taking LD 1626 back up until the next </w:t>
      </w:r>
      <w:r w:rsidR="006441BB">
        <w:rPr>
          <w:rFonts w:ascii="Georgia" w:hAnsi="Georgia"/>
          <w:b/>
          <w:bCs/>
          <w:sz w:val="22"/>
        </w:rPr>
        <w:t>legislative session, that it is likely that the language of the bill will continue to evolve</w:t>
      </w:r>
      <w:r w:rsidR="00754AD2">
        <w:rPr>
          <w:rFonts w:ascii="Georgia" w:hAnsi="Georgia"/>
          <w:b/>
          <w:bCs/>
          <w:sz w:val="22"/>
        </w:rPr>
        <w:t xml:space="preserve"> in the interim</w:t>
      </w:r>
      <w:r w:rsidR="006441BB">
        <w:rPr>
          <w:rFonts w:ascii="Georgia" w:hAnsi="Georgia"/>
          <w:b/>
          <w:bCs/>
          <w:sz w:val="22"/>
        </w:rPr>
        <w:t xml:space="preserve">, and that another public hearing will be held at which MITSC could </w:t>
      </w:r>
      <w:r w:rsidR="00FD5E40">
        <w:rPr>
          <w:rFonts w:ascii="Georgia" w:hAnsi="Georgia"/>
          <w:b/>
          <w:bCs/>
          <w:sz w:val="22"/>
        </w:rPr>
        <w:t>present analysis</w:t>
      </w:r>
      <w:r w:rsidR="006441BB">
        <w:rPr>
          <w:rFonts w:ascii="Georgia" w:hAnsi="Georgia"/>
          <w:b/>
          <w:bCs/>
          <w:sz w:val="22"/>
        </w:rPr>
        <w:t xml:space="preserve"> of LD 1626 as it stands at that time.  It was </w:t>
      </w:r>
      <w:r w:rsidR="00754AD2">
        <w:rPr>
          <w:rFonts w:ascii="Georgia" w:hAnsi="Georgia"/>
          <w:b/>
          <w:bCs/>
          <w:sz w:val="22"/>
        </w:rPr>
        <w:t xml:space="preserve">also </w:t>
      </w:r>
      <w:r w:rsidR="006441BB">
        <w:rPr>
          <w:rFonts w:ascii="Georgia" w:hAnsi="Georgia"/>
          <w:b/>
          <w:bCs/>
          <w:sz w:val="22"/>
        </w:rPr>
        <w:t xml:space="preserve">suggested that in the </w:t>
      </w:r>
      <w:r w:rsidR="00754AD2">
        <w:rPr>
          <w:rFonts w:ascii="Georgia" w:hAnsi="Georgia"/>
          <w:b/>
          <w:bCs/>
          <w:sz w:val="22"/>
        </w:rPr>
        <w:t>coming months</w:t>
      </w:r>
      <w:r w:rsidR="00A853E6">
        <w:rPr>
          <w:rFonts w:ascii="Georgia" w:hAnsi="Georgia"/>
          <w:b/>
          <w:bCs/>
          <w:sz w:val="22"/>
        </w:rPr>
        <w:t xml:space="preserve">, </w:t>
      </w:r>
      <w:r w:rsidR="006441BB">
        <w:rPr>
          <w:rFonts w:ascii="Georgia" w:hAnsi="Georgia"/>
          <w:b/>
          <w:bCs/>
          <w:sz w:val="22"/>
        </w:rPr>
        <w:t>MITSC could prepare commentary that explains the Commission’s analysis of the bill as it is currently drafted</w:t>
      </w:r>
      <w:r w:rsidR="000E31F3">
        <w:rPr>
          <w:rFonts w:ascii="Georgia" w:hAnsi="Georgia"/>
          <w:b/>
          <w:bCs/>
          <w:sz w:val="22"/>
        </w:rPr>
        <w:t xml:space="preserve"> and/or as it evolves.</w:t>
      </w:r>
      <w:r w:rsidR="006441BB">
        <w:rPr>
          <w:rFonts w:ascii="Georgia" w:hAnsi="Georgia"/>
          <w:b/>
          <w:bCs/>
          <w:sz w:val="22"/>
        </w:rPr>
        <w:t xml:space="preserve">  It </w:t>
      </w:r>
      <w:r w:rsidR="00FD5E40">
        <w:rPr>
          <w:rFonts w:ascii="Georgia" w:hAnsi="Georgia"/>
          <w:b/>
          <w:bCs/>
          <w:sz w:val="22"/>
        </w:rPr>
        <w:t>was noted</w:t>
      </w:r>
      <w:r w:rsidR="006441BB">
        <w:rPr>
          <w:rFonts w:ascii="Georgia" w:hAnsi="Georgia"/>
          <w:b/>
          <w:bCs/>
          <w:sz w:val="22"/>
        </w:rPr>
        <w:t xml:space="preserve"> that even if a vote </w:t>
      </w:r>
      <w:r w:rsidR="00FD5E40">
        <w:rPr>
          <w:rFonts w:ascii="Georgia" w:hAnsi="Georgia"/>
          <w:b/>
          <w:bCs/>
          <w:sz w:val="22"/>
        </w:rPr>
        <w:t>were</w:t>
      </w:r>
      <w:r w:rsidR="006441BB">
        <w:rPr>
          <w:rFonts w:ascii="Georgia" w:hAnsi="Georgia"/>
          <w:b/>
          <w:bCs/>
          <w:sz w:val="22"/>
        </w:rPr>
        <w:t xml:space="preserve"> held now, Commissioners would be free to bring later motions regarding the Commission’s position on LD 1626.</w:t>
      </w:r>
    </w:p>
    <w:p w14:paraId="00E4269F" w14:textId="7283DF24" w:rsidR="00A853E6" w:rsidRDefault="00A853E6" w:rsidP="00293730">
      <w:pPr>
        <w:ind w:left="31" w:right="14"/>
        <w:rPr>
          <w:rFonts w:ascii="Georgia" w:hAnsi="Georgia"/>
          <w:b/>
          <w:bCs/>
          <w:sz w:val="22"/>
        </w:rPr>
      </w:pPr>
      <w:r>
        <w:rPr>
          <w:rFonts w:ascii="Georgia" w:hAnsi="Georgia"/>
          <w:b/>
          <w:bCs/>
          <w:sz w:val="22"/>
        </w:rPr>
        <w:t xml:space="preserve">The meeting was opened to comments from the public. Two members of the public joined the </w:t>
      </w:r>
      <w:r w:rsidR="00FD5E40">
        <w:rPr>
          <w:rFonts w:ascii="Georgia" w:hAnsi="Georgia"/>
          <w:b/>
          <w:bCs/>
          <w:sz w:val="22"/>
        </w:rPr>
        <w:t>Zoom and</w:t>
      </w:r>
      <w:r>
        <w:rPr>
          <w:rFonts w:ascii="Georgia" w:hAnsi="Georgia"/>
          <w:b/>
          <w:bCs/>
          <w:sz w:val="22"/>
        </w:rPr>
        <w:t xml:space="preserve"> offered comments in support of LD 1626. The Commissioners had further discussion.</w:t>
      </w:r>
      <w:r w:rsidR="000E31F3">
        <w:rPr>
          <w:rFonts w:ascii="Georgia" w:hAnsi="Georgia"/>
          <w:b/>
          <w:bCs/>
          <w:sz w:val="22"/>
        </w:rPr>
        <w:t xml:space="preserve"> The absence of four </w:t>
      </w:r>
      <w:r w:rsidR="005C1942">
        <w:rPr>
          <w:rFonts w:ascii="Georgia" w:hAnsi="Georgia"/>
          <w:b/>
          <w:bCs/>
          <w:sz w:val="22"/>
        </w:rPr>
        <w:t>commissioners was</w:t>
      </w:r>
      <w:r w:rsidR="000E31F3">
        <w:rPr>
          <w:rFonts w:ascii="Georgia" w:hAnsi="Georgia"/>
          <w:b/>
          <w:bCs/>
          <w:sz w:val="22"/>
        </w:rPr>
        <w:t xml:space="preserve"> noted. Pos</w:t>
      </w:r>
      <w:r w:rsidR="005F042E">
        <w:rPr>
          <w:rFonts w:ascii="Georgia" w:hAnsi="Georgia"/>
          <w:b/>
          <w:bCs/>
          <w:sz w:val="22"/>
        </w:rPr>
        <w:t>sible modifications of the motion were discussed but no changes were made to the motion.</w:t>
      </w:r>
    </w:p>
    <w:p w14:paraId="4E25940C" w14:textId="309C4CBA" w:rsidR="00F61705" w:rsidRPr="00F61705" w:rsidRDefault="00A853E6" w:rsidP="00293730">
      <w:pPr>
        <w:ind w:left="31" w:right="14"/>
        <w:rPr>
          <w:rFonts w:ascii="Georgia" w:hAnsi="Georgia"/>
          <w:b/>
          <w:bCs/>
          <w:sz w:val="22"/>
        </w:rPr>
      </w:pPr>
      <w:r>
        <w:rPr>
          <w:rFonts w:ascii="Georgia" w:hAnsi="Georgia"/>
          <w:b/>
          <w:bCs/>
          <w:sz w:val="22"/>
        </w:rPr>
        <w:t>The motion by Kevin Hancock to endorse the Task Force Recommendations and also endorse LD 1626, An Act to Implement the Recommendations of the Task Force on Changes</w:t>
      </w:r>
      <w:r w:rsidR="00754AD2">
        <w:rPr>
          <w:rFonts w:ascii="Georgia" w:hAnsi="Georgia"/>
          <w:b/>
          <w:bCs/>
          <w:sz w:val="22"/>
        </w:rPr>
        <w:t>,</w:t>
      </w:r>
      <w:r>
        <w:rPr>
          <w:rFonts w:ascii="Georgia" w:hAnsi="Georgia"/>
          <w:b/>
          <w:bCs/>
          <w:sz w:val="22"/>
        </w:rPr>
        <w:t xml:space="preserve"> was called to a vote. A quorum of nine (9) was present with </w:t>
      </w:r>
      <w:r w:rsidR="009612F5">
        <w:rPr>
          <w:rFonts w:ascii="Georgia" w:hAnsi="Georgia"/>
          <w:b/>
          <w:bCs/>
          <w:sz w:val="22"/>
        </w:rPr>
        <w:t xml:space="preserve">representatives of </w:t>
      </w:r>
      <w:r>
        <w:rPr>
          <w:rFonts w:ascii="Georgia" w:hAnsi="Georgia"/>
          <w:b/>
          <w:bCs/>
          <w:sz w:val="22"/>
        </w:rPr>
        <w:t xml:space="preserve">all the governments </w:t>
      </w:r>
      <w:r w:rsidR="009612F5">
        <w:rPr>
          <w:rFonts w:ascii="Georgia" w:hAnsi="Georgia"/>
          <w:b/>
          <w:bCs/>
          <w:sz w:val="22"/>
        </w:rPr>
        <w:t>present, as required by the MITSC By-</w:t>
      </w:r>
      <w:r w:rsidR="009612F5">
        <w:rPr>
          <w:rFonts w:ascii="Georgia" w:hAnsi="Georgia"/>
          <w:b/>
          <w:bCs/>
          <w:sz w:val="22"/>
        </w:rPr>
        <w:lastRenderedPageBreak/>
        <w:t>Laws.</w:t>
      </w:r>
      <w:r>
        <w:rPr>
          <w:rFonts w:ascii="Georgia" w:hAnsi="Georgia"/>
          <w:b/>
          <w:bCs/>
          <w:sz w:val="22"/>
        </w:rPr>
        <w:t xml:space="preserve"> Seven (7) Members voted in the affirmative. Two (2) Members abstained. The motion passed.</w:t>
      </w:r>
    </w:p>
    <w:p w14:paraId="78AED46B" w14:textId="77777777" w:rsidR="009612F5" w:rsidRDefault="009612F5" w:rsidP="00336638">
      <w:pPr>
        <w:ind w:left="31" w:right="403"/>
        <w:rPr>
          <w:rFonts w:ascii="Georgia" w:hAnsi="Georgia"/>
          <w:b/>
          <w:bCs/>
          <w:sz w:val="22"/>
        </w:rPr>
      </w:pPr>
    </w:p>
    <w:p w14:paraId="5A6B20D4" w14:textId="00AB2E16" w:rsidR="001A3ED4" w:rsidRDefault="009612F5" w:rsidP="00336638">
      <w:pPr>
        <w:ind w:left="31" w:right="403"/>
        <w:rPr>
          <w:rFonts w:ascii="Georgia" w:hAnsi="Georgia"/>
          <w:sz w:val="22"/>
        </w:rPr>
      </w:pPr>
      <w:r>
        <w:rPr>
          <w:rFonts w:ascii="Georgia" w:hAnsi="Georgia"/>
          <w:b/>
          <w:bCs/>
          <w:sz w:val="22"/>
        </w:rPr>
        <w:t xml:space="preserve">Format of </w:t>
      </w:r>
      <w:r w:rsidR="00AE0880">
        <w:rPr>
          <w:rFonts w:ascii="Georgia" w:hAnsi="Georgia"/>
          <w:b/>
          <w:bCs/>
          <w:sz w:val="22"/>
        </w:rPr>
        <w:t>Future Meeting</w:t>
      </w:r>
      <w:r>
        <w:rPr>
          <w:rFonts w:ascii="Georgia" w:hAnsi="Georgia"/>
          <w:b/>
          <w:bCs/>
          <w:sz w:val="22"/>
        </w:rPr>
        <w:t xml:space="preserve">s- </w:t>
      </w:r>
      <w:r>
        <w:rPr>
          <w:rFonts w:ascii="Georgia" w:hAnsi="Georgia"/>
          <w:sz w:val="22"/>
        </w:rPr>
        <w:t>By consensus, future meetings of the Commission will be conducted in person.</w:t>
      </w:r>
      <w:r w:rsidR="001A3ED4">
        <w:rPr>
          <w:rFonts w:ascii="Georgia" w:hAnsi="Georgia"/>
          <w:sz w:val="22"/>
        </w:rPr>
        <w:t xml:space="preserve"> </w:t>
      </w:r>
    </w:p>
    <w:p w14:paraId="3AFF1A0D" w14:textId="25E12361" w:rsidR="00F61705" w:rsidRPr="00F61705" w:rsidRDefault="009612F5" w:rsidP="00336638">
      <w:pPr>
        <w:ind w:left="31" w:right="403"/>
        <w:rPr>
          <w:rFonts w:ascii="Georgia" w:hAnsi="Georgia"/>
          <w:b/>
          <w:bCs/>
          <w:sz w:val="22"/>
        </w:rPr>
      </w:pPr>
      <w:r>
        <w:rPr>
          <w:rFonts w:ascii="Georgia" w:hAnsi="Georgia"/>
          <w:b/>
          <w:bCs/>
          <w:sz w:val="22"/>
        </w:rPr>
        <w:t>Motion to Adjourn- Be</w:t>
      </w:r>
      <w:r w:rsidR="00766377">
        <w:rPr>
          <w:rFonts w:ascii="Georgia" w:hAnsi="Georgia"/>
          <w:b/>
          <w:bCs/>
          <w:sz w:val="22"/>
        </w:rPr>
        <w:t>r</w:t>
      </w:r>
      <w:r>
        <w:rPr>
          <w:rFonts w:ascii="Georgia" w:hAnsi="Georgia"/>
          <w:b/>
          <w:bCs/>
          <w:sz w:val="22"/>
        </w:rPr>
        <w:t>t Polchies made a motion to adjourn. Seconded by Zeke Crofton-Macdonald. All voted in favor, and the meeting was adjourned.</w:t>
      </w:r>
      <w:r w:rsidR="00F61705" w:rsidRPr="00F61705">
        <w:rPr>
          <w:rFonts w:ascii="Georgia" w:hAnsi="Georgia"/>
          <w:b/>
          <w:bCs/>
          <w:sz w:val="22"/>
        </w:rPr>
        <w:t xml:space="preserve"> </w:t>
      </w:r>
    </w:p>
    <w:sectPr w:rsidR="00F61705" w:rsidRPr="00F61705">
      <w:pgSz w:w="11866" w:h="15422"/>
      <w:pgMar w:top="1526" w:right="1397" w:bottom="1512" w:left="1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7D38" w14:textId="77777777" w:rsidR="002F3CA7" w:rsidRDefault="002F3CA7" w:rsidP="00573050">
      <w:pPr>
        <w:spacing w:after="0" w:line="240" w:lineRule="auto"/>
      </w:pPr>
      <w:r>
        <w:separator/>
      </w:r>
    </w:p>
  </w:endnote>
  <w:endnote w:type="continuationSeparator" w:id="0">
    <w:p w14:paraId="027AC8FD" w14:textId="77777777" w:rsidR="002F3CA7" w:rsidRDefault="002F3CA7" w:rsidP="005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850B" w14:textId="77777777" w:rsidR="002F3CA7" w:rsidRDefault="002F3CA7" w:rsidP="00573050">
      <w:pPr>
        <w:spacing w:after="0" w:line="240" w:lineRule="auto"/>
      </w:pPr>
      <w:r>
        <w:separator/>
      </w:r>
    </w:p>
  </w:footnote>
  <w:footnote w:type="continuationSeparator" w:id="0">
    <w:p w14:paraId="5ADE5C7B" w14:textId="77777777" w:rsidR="002F3CA7" w:rsidRDefault="002F3CA7" w:rsidP="0057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A1923"/>
    <w:multiLevelType w:val="hybridMultilevel"/>
    <w:tmpl w:val="8740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84456"/>
    <w:multiLevelType w:val="hybridMultilevel"/>
    <w:tmpl w:val="237E0872"/>
    <w:lvl w:ilvl="0" w:tplc="A1ACBDFC">
      <w:start w:val="1"/>
      <w:numFmt w:val="upperLetter"/>
      <w:lvlText w:val="%1."/>
      <w:lvlJc w:val="left"/>
      <w:pPr>
        <w:ind w:left="333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D155F4A"/>
    <w:multiLevelType w:val="hybridMultilevel"/>
    <w:tmpl w:val="A8DCA454"/>
    <w:lvl w:ilvl="0" w:tplc="94E0D6F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CBD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AA5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203C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A392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6C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84F1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6E6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C064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010FF"/>
    <w:multiLevelType w:val="multilevel"/>
    <w:tmpl w:val="3C04BE6E"/>
    <w:lvl w:ilvl="0">
      <w:start w:val="1"/>
      <w:numFmt w:val="decimal"/>
      <w:lvlText w:val="%1."/>
      <w:lvlJc w:val="left"/>
      <w:pPr>
        <w:tabs>
          <w:tab w:val="num" w:pos="720"/>
        </w:tabs>
        <w:ind w:left="720" w:hanging="360"/>
      </w:pPr>
    </w:lvl>
    <w:lvl w:ilvl="1">
      <w:start w:val="1"/>
      <w:numFmt w:val="upperLetter"/>
      <w:lvlText w:val="%2."/>
      <w:lvlJc w:val="left"/>
      <w:pPr>
        <w:ind w:left="135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42"/>
    <w:rsid w:val="0000068E"/>
    <w:rsid w:val="00001BD1"/>
    <w:rsid w:val="00001FF4"/>
    <w:rsid w:val="00002E0D"/>
    <w:rsid w:val="00004471"/>
    <w:rsid w:val="00004908"/>
    <w:rsid w:val="000054C4"/>
    <w:rsid w:val="00006EB4"/>
    <w:rsid w:val="00007D61"/>
    <w:rsid w:val="00010BAA"/>
    <w:rsid w:val="00010BBA"/>
    <w:rsid w:val="000142F4"/>
    <w:rsid w:val="00021A57"/>
    <w:rsid w:val="0002372F"/>
    <w:rsid w:val="00023B9E"/>
    <w:rsid w:val="00024FC3"/>
    <w:rsid w:val="00025E79"/>
    <w:rsid w:val="00025F0F"/>
    <w:rsid w:val="00026ADF"/>
    <w:rsid w:val="0002758A"/>
    <w:rsid w:val="000300A7"/>
    <w:rsid w:val="0003082A"/>
    <w:rsid w:val="000347F4"/>
    <w:rsid w:val="000372BC"/>
    <w:rsid w:val="000422B0"/>
    <w:rsid w:val="000474C4"/>
    <w:rsid w:val="0004768E"/>
    <w:rsid w:val="00052A3A"/>
    <w:rsid w:val="000552D1"/>
    <w:rsid w:val="0005530C"/>
    <w:rsid w:val="00062028"/>
    <w:rsid w:val="000664BB"/>
    <w:rsid w:val="000675D7"/>
    <w:rsid w:val="00072368"/>
    <w:rsid w:val="00072AE7"/>
    <w:rsid w:val="00080F1F"/>
    <w:rsid w:val="0008110A"/>
    <w:rsid w:val="000815D7"/>
    <w:rsid w:val="0008328E"/>
    <w:rsid w:val="00084EB1"/>
    <w:rsid w:val="00085CC8"/>
    <w:rsid w:val="00086D1E"/>
    <w:rsid w:val="00087A76"/>
    <w:rsid w:val="00090628"/>
    <w:rsid w:val="000910F0"/>
    <w:rsid w:val="0009257B"/>
    <w:rsid w:val="000945E4"/>
    <w:rsid w:val="00094613"/>
    <w:rsid w:val="000953AB"/>
    <w:rsid w:val="00095C41"/>
    <w:rsid w:val="000A0098"/>
    <w:rsid w:val="000A14D5"/>
    <w:rsid w:val="000A40CF"/>
    <w:rsid w:val="000B02A8"/>
    <w:rsid w:val="000B1EAA"/>
    <w:rsid w:val="000B3135"/>
    <w:rsid w:val="000B50C0"/>
    <w:rsid w:val="000B69F6"/>
    <w:rsid w:val="000B6EFC"/>
    <w:rsid w:val="000B75B4"/>
    <w:rsid w:val="000C14F1"/>
    <w:rsid w:val="000C2B06"/>
    <w:rsid w:val="000C3D3C"/>
    <w:rsid w:val="000C4D45"/>
    <w:rsid w:val="000C552E"/>
    <w:rsid w:val="000C60B4"/>
    <w:rsid w:val="000D1853"/>
    <w:rsid w:val="000D22E0"/>
    <w:rsid w:val="000E1924"/>
    <w:rsid w:val="000E1C8B"/>
    <w:rsid w:val="000E2085"/>
    <w:rsid w:val="000E274E"/>
    <w:rsid w:val="000E2931"/>
    <w:rsid w:val="000E31F3"/>
    <w:rsid w:val="000E3973"/>
    <w:rsid w:val="000E4290"/>
    <w:rsid w:val="000E4304"/>
    <w:rsid w:val="000E5476"/>
    <w:rsid w:val="000E54D3"/>
    <w:rsid w:val="000F1091"/>
    <w:rsid w:val="000F1232"/>
    <w:rsid w:val="000F199E"/>
    <w:rsid w:val="000F6D88"/>
    <w:rsid w:val="000F73DF"/>
    <w:rsid w:val="00100005"/>
    <w:rsid w:val="0010004B"/>
    <w:rsid w:val="00102228"/>
    <w:rsid w:val="0010301E"/>
    <w:rsid w:val="00103FED"/>
    <w:rsid w:val="00110677"/>
    <w:rsid w:val="0011302A"/>
    <w:rsid w:val="00114DDE"/>
    <w:rsid w:val="00114F9E"/>
    <w:rsid w:val="0011500A"/>
    <w:rsid w:val="00116415"/>
    <w:rsid w:val="0011665B"/>
    <w:rsid w:val="00117033"/>
    <w:rsid w:val="0012165A"/>
    <w:rsid w:val="0012278F"/>
    <w:rsid w:val="001246A9"/>
    <w:rsid w:val="00131165"/>
    <w:rsid w:val="00132404"/>
    <w:rsid w:val="00133156"/>
    <w:rsid w:val="0013415D"/>
    <w:rsid w:val="0013515B"/>
    <w:rsid w:val="00135786"/>
    <w:rsid w:val="00136714"/>
    <w:rsid w:val="001367DF"/>
    <w:rsid w:val="00141A67"/>
    <w:rsid w:val="00142B54"/>
    <w:rsid w:val="00144D93"/>
    <w:rsid w:val="00146480"/>
    <w:rsid w:val="001478D0"/>
    <w:rsid w:val="00151D4E"/>
    <w:rsid w:val="0015347B"/>
    <w:rsid w:val="00153B86"/>
    <w:rsid w:val="00153DDA"/>
    <w:rsid w:val="001552FC"/>
    <w:rsid w:val="001557AD"/>
    <w:rsid w:val="00156C26"/>
    <w:rsid w:val="00161381"/>
    <w:rsid w:val="00161D10"/>
    <w:rsid w:val="00165156"/>
    <w:rsid w:val="00170379"/>
    <w:rsid w:val="00171741"/>
    <w:rsid w:val="00176B01"/>
    <w:rsid w:val="00177FF3"/>
    <w:rsid w:val="00180EE2"/>
    <w:rsid w:val="00186878"/>
    <w:rsid w:val="001870F3"/>
    <w:rsid w:val="00190AE1"/>
    <w:rsid w:val="00191432"/>
    <w:rsid w:val="00191664"/>
    <w:rsid w:val="00193CEA"/>
    <w:rsid w:val="0019684C"/>
    <w:rsid w:val="00196F9D"/>
    <w:rsid w:val="001A390D"/>
    <w:rsid w:val="001A3ED4"/>
    <w:rsid w:val="001B1EC5"/>
    <w:rsid w:val="001B45EC"/>
    <w:rsid w:val="001B5A81"/>
    <w:rsid w:val="001B6114"/>
    <w:rsid w:val="001C02FB"/>
    <w:rsid w:val="001C22EC"/>
    <w:rsid w:val="001C50C0"/>
    <w:rsid w:val="001D09DE"/>
    <w:rsid w:val="001D1A5B"/>
    <w:rsid w:val="001D3F01"/>
    <w:rsid w:val="001D47E3"/>
    <w:rsid w:val="001D48FE"/>
    <w:rsid w:val="001D4DB0"/>
    <w:rsid w:val="001D6C45"/>
    <w:rsid w:val="001D7B20"/>
    <w:rsid w:val="001E2914"/>
    <w:rsid w:val="001E323E"/>
    <w:rsid w:val="001E7082"/>
    <w:rsid w:val="001F0825"/>
    <w:rsid w:val="001F0D60"/>
    <w:rsid w:val="001F3A21"/>
    <w:rsid w:val="001F478A"/>
    <w:rsid w:val="001F4A9C"/>
    <w:rsid w:val="0020104F"/>
    <w:rsid w:val="00207E85"/>
    <w:rsid w:val="002111E3"/>
    <w:rsid w:val="0021507D"/>
    <w:rsid w:val="002157CB"/>
    <w:rsid w:val="00216D27"/>
    <w:rsid w:val="00221AD6"/>
    <w:rsid w:val="0022402F"/>
    <w:rsid w:val="00226708"/>
    <w:rsid w:val="002272B1"/>
    <w:rsid w:val="002333EE"/>
    <w:rsid w:val="00235D1C"/>
    <w:rsid w:val="0024115E"/>
    <w:rsid w:val="0024121D"/>
    <w:rsid w:val="002418D3"/>
    <w:rsid w:val="00241D42"/>
    <w:rsid w:val="00243B5B"/>
    <w:rsid w:val="0024465A"/>
    <w:rsid w:val="00245B6E"/>
    <w:rsid w:val="00246BC8"/>
    <w:rsid w:val="0025070C"/>
    <w:rsid w:val="00250727"/>
    <w:rsid w:val="002515E1"/>
    <w:rsid w:val="002518DD"/>
    <w:rsid w:val="002523EF"/>
    <w:rsid w:val="00253B08"/>
    <w:rsid w:val="0025518F"/>
    <w:rsid w:val="00256C31"/>
    <w:rsid w:val="00262077"/>
    <w:rsid w:val="0026348C"/>
    <w:rsid w:val="00263A2E"/>
    <w:rsid w:val="0026494D"/>
    <w:rsid w:val="00270578"/>
    <w:rsid w:val="00271B87"/>
    <w:rsid w:val="00272751"/>
    <w:rsid w:val="002802B5"/>
    <w:rsid w:val="00280376"/>
    <w:rsid w:val="0028136B"/>
    <w:rsid w:val="002842C4"/>
    <w:rsid w:val="00286CB3"/>
    <w:rsid w:val="00290F10"/>
    <w:rsid w:val="002912A4"/>
    <w:rsid w:val="00293730"/>
    <w:rsid w:val="00293F3D"/>
    <w:rsid w:val="002A0A39"/>
    <w:rsid w:val="002A0D53"/>
    <w:rsid w:val="002A56D0"/>
    <w:rsid w:val="002A5846"/>
    <w:rsid w:val="002B21A4"/>
    <w:rsid w:val="002B30E3"/>
    <w:rsid w:val="002B472D"/>
    <w:rsid w:val="002C0C89"/>
    <w:rsid w:val="002C1481"/>
    <w:rsid w:val="002C4AD2"/>
    <w:rsid w:val="002C5AAC"/>
    <w:rsid w:val="002C5D63"/>
    <w:rsid w:val="002C632E"/>
    <w:rsid w:val="002D23E6"/>
    <w:rsid w:val="002D3778"/>
    <w:rsid w:val="002D471A"/>
    <w:rsid w:val="002D5187"/>
    <w:rsid w:val="002D581D"/>
    <w:rsid w:val="002D7570"/>
    <w:rsid w:val="002E0AFB"/>
    <w:rsid w:val="002E4496"/>
    <w:rsid w:val="002E7D13"/>
    <w:rsid w:val="002F05EE"/>
    <w:rsid w:val="002F09EF"/>
    <w:rsid w:val="002F3CA7"/>
    <w:rsid w:val="002F4888"/>
    <w:rsid w:val="003030AD"/>
    <w:rsid w:val="00303F9F"/>
    <w:rsid w:val="003055DE"/>
    <w:rsid w:val="003058C5"/>
    <w:rsid w:val="00307E1A"/>
    <w:rsid w:val="00310543"/>
    <w:rsid w:val="00312B6B"/>
    <w:rsid w:val="00312EA9"/>
    <w:rsid w:val="00314546"/>
    <w:rsid w:val="00316932"/>
    <w:rsid w:val="00320C83"/>
    <w:rsid w:val="003211C4"/>
    <w:rsid w:val="0032184D"/>
    <w:rsid w:val="003222CE"/>
    <w:rsid w:val="00322FAF"/>
    <w:rsid w:val="003250A9"/>
    <w:rsid w:val="00326E3E"/>
    <w:rsid w:val="003278C6"/>
    <w:rsid w:val="003312D6"/>
    <w:rsid w:val="0033186D"/>
    <w:rsid w:val="0033362D"/>
    <w:rsid w:val="003362AE"/>
    <w:rsid w:val="00336336"/>
    <w:rsid w:val="00336638"/>
    <w:rsid w:val="00342347"/>
    <w:rsid w:val="00343080"/>
    <w:rsid w:val="003462A5"/>
    <w:rsid w:val="003509A4"/>
    <w:rsid w:val="0035500B"/>
    <w:rsid w:val="003558D2"/>
    <w:rsid w:val="003565F8"/>
    <w:rsid w:val="00360D4C"/>
    <w:rsid w:val="00363E29"/>
    <w:rsid w:val="00363FC9"/>
    <w:rsid w:val="003641B1"/>
    <w:rsid w:val="00371E3D"/>
    <w:rsid w:val="00374728"/>
    <w:rsid w:val="0037598D"/>
    <w:rsid w:val="003768C7"/>
    <w:rsid w:val="00380CB3"/>
    <w:rsid w:val="003811E9"/>
    <w:rsid w:val="00381FE1"/>
    <w:rsid w:val="00382B66"/>
    <w:rsid w:val="003939EB"/>
    <w:rsid w:val="003A337D"/>
    <w:rsid w:val="003A5681"/>
    <w:rsid w:val="003A7996"/>
    <w:rsid w:val="003B25FB"/>
    <w:rsid w:val="003B3E69"/>
    <w:rsid w:val="003B5334"/>
    <w:rsid w:val="003B6732"/>
    <w:rsid w:val="003C23D1"/>
    <w:rsid w:val="003C2882"/>
    <w:rsid w:val="003C5CBC"/>
    <w:rsid w:val="003C5DB4"/>
    <w:rsid w:val="003D13E5"/>
    <w:rsid w:val="003D22BE"/>
    <w:rsid w:val="003D35C0"/>
    <w:rsid w:val="003D662D"/>
    <w:rsid w:val="003E0659"/>
    <w:rsid w:val="003E2DDF"/>
    <w:rsid w:val="003E40DB"/>
    <w:rsid w:val="003E5214"/>
    <w:rsid w:val="003E5B0D"/>
    <w:rsid w:val="003E679B"/>
    <w:rsid w:val="003E7ACA"/>
    <w:rsid w:val="003F096A"/>
    <w:rsid w:val="003F5C12"/>
    <w:rsid w:val="003F5E21"/>
    <w:rsid w:val="003F6238"/>
    <w:rsid w:val="003F73A7"/>
    <w:rsid w:val="003F7EBE"/>
    <w:rsid w:val="00403D54"/>
    <w:rsid w:val="00403E8A"/>
    <w:rsid w:val="0040429F"/>
    <w:rsid w:val="00414258"/>
    <w:rsid w:val="004148E1"/>
    <w:rsid w:val="00414B34"/>
    <w:rsid w:val="00416AA3"/>
    <w:rsid w:val="004211F3"/>
    <w:rsid w:val="004212BB"/>
    <w:rsid w:val="00423236"/>
    <w:rsid w:val="00424839"/>
    <w:rsid w:val="004275EC"/>
    <w:rsid w:val="00431E73"/>
    <w:rsid w:val="00434E89"/>
    <w:rsid w:val="00441B66"/>
    <w:rsid w:val="00442B9E"/>
    <w:rsid w:val="00450985"/>
    <w:rsid w:val="004515C9"/>
    <w:rsid w:val="004533EB"/>
    <w:rsid w:val="004536C4"/>
    <w:rsid w:val="0046190E"/>
    <w:rsid w:val="00461F07"/>
    <w:rsid w:val="00465857"/>
    <w:rsid w:val="0047561E"/>
    <w:rsid w:val="004800B3"/>
    <w:rsid w:val="00484BB7"/>
    <w:rsid w:val="0048507F"/>
    <w:rsid w:val="00491F0D"/>
    <w:rsid w:val="004925CE"/>
    <w:rsid w:val="00494FC7"/>
    <w:rsid w:val="00494FEF"/>
    <w:rsid w:val="00495E2B"/>
    <w:rsid w:val="00495FFF"/>
    <w:rsid w:val="004B2400"/>
    <w:rsid w:val="004B2D79"/>
    <w:rsid w:val="004B4F39"/>
    <w:rsid w:val="004B5097"/>
    <w:rsid w:val="004B51EC"/>
    <w:rsid w:val="004B6824"/>
    <w:rsid w:val="004B6B00"/>
    <w:rsid w:val="004B7B61"/>
    <w:rsid w:val="004C22AC"/>
    <w:rsid w:val="004C4868"/>
    <w:rsid w:val="004C551C"/>
    <w:rsid w:val="004D26E9"/>
    <w:rsid w:val="004D28F8"/>
    <w:rsid w:val="004D3939"/>
    <w:rsid w:val="004D6066"/>
    <w:rsid w:val="004D69DB"/>
    <w:rsid w:val="004E0838"/>
    <w:rsid w:val="004E1374"/>
    <w:rsid w:val="004E27CB"/>
    <w:rsid w:val="004E4BB5"/>
    <w:rsid w:val="004F098F"/>
    <w:rsid w:val="004F26F5"/>
    <w:rsid w:val="004F2FAA"/>
    <w:rsid w:val="004F7DC7"/>
    <w:rsid w:val="00501EEB"/>
    <w:rsid w:val="0050616A"/>
    <w:rsid w:val="0051049B"/>
    <w:rsid w:val="00511D40"/>
    <w:rsid w:val="00513890"/>
    <w:rsid w:val="0051538F"/>
    <w:rsid w:val="00517194"/>
    <w:rsid w:val="0052117B"/>
    <w:rsid w:val="00522999"/>
    <w:rsid w:val="0052396D"/>
    <w:rsid w:val="0052497F"/>
    <w:rsid w:val="00525582"/>
    <w:rsid w:val="00527B57"/>
    <w:rsid w:val="00527BBF"/>
    <w:rsid w:val="0053094F"/>
    <w:rsid w:val="00531768"/>
    <w:rsid w:val="005317C0"/>
    <w:rsid w:val="005363E2"/>
    <w:rsid w:val="00536700"/>
    <w:rsid w:val="005377EE"/>
    <w:rsid w:val="005408F6"/>
    <w:rsid w:val="005447D1"/>
    <w:rsid w:val="00544EF2"/>
    <w:rsid w:val="00551872"/>
    <w:rsid w:val="00551F48"/>
    <w:rsid w:val="005554F9"/>
    <w:rsid w:val="00556A09"/>
    <w:rsid w:val="00562B0A"/>
    <w:rsid w:val="00563B91"/>
    <w:rsid w:val="00565ACB"/>
    <w:rsid w:val="00566F67"/>
    <w:rsid w:val="00567F0D"/>
    <w:rsid w:val="00567F3E"/>
    <w:rsid w:val="00571EE4"/>
    <w:rsid w:val="00573050"/>
    <w:rsid w:val="005738CF"/>
    <w:rsid w:val="00573B4F"/>
    <w:rsid w:val="005748F3"/>
    <w:rsid w:val="00575CCF"/>
    <w:rsid w:val="00577BCC"/>
    <w:rsid w:val="00577FD3"/>
    <w:rsid w:val="00585F07"/>
    <w:rsid w:val="00586FF5"/>
    <w:rsid w:val="005936F4"/>
    <w:rsid w:val="0059476F"/>
    <w:rsid w:val="00594C6C"/>
    <w:rsid w:val="00594FD1"/>
    <w:rsid w:val="00596532"/>
    <w:rsid w:val="005970AB"/>
    <w:rsid w:val="00597C9A"/>
    <w:rsid w:val="00597FC0"/>
    <w:rsid w:val="005A510C"/>
    <w:rsid w:val="005A6C02"/>
    <w:rsid w:val="005B15BE"/>
    <w:rsid w:val="005B1F1F"/>
    <w:rsid w:val="005B25FC"/>
    <w:rsid w:val="005B28BA"/>
    <w:rsid w:val="005B2ADF"/>
    <w:rsid w:val="005B2E24"/>
    <w:rsid w:val="005B3046"/>
    <w:rsid w:val="005B4DA6"/>
    <w:rsid w:val="005B675D"/>
    <w:rsid w:val="005B7617"/>
    <w:rsid w:val="005C1942"/>
    <w:rsid w:val="005C396D"/>
    <w:rsid w:val="005C6616"/>
    <w:rsid w:val="005C7F29"/>
    <w:rsid w:val="005D1C49"/>
    <w:rsid w:val="005D238D"/>
    <w:rsid w:val="005D2E8E"/>
    <w:rsid w:val="005D3ADD"/>
    <w:rsid w:val="005D4DEE"/>
    <w:rsid w:val="005D500D"/>
    <w:rsid w:val="005D5EE5"/>
    <w:rsid w:val="005E30C4"/>
    <w:rsid w:val="005E6B81"/>
    <w:rsid w:val="005E7FC2"/>
    <w:rsid w:val="005F042E"/>
    <w:rsid w:val="005F26CB"/>
    <w:rsid w:val="005F2B47"/>
    <w:rsid w:val="005F4AD5"/>
    <w:rsid w:val="005F5DD2"/>
    <w:rsid w:val="005F62D8"/>
    <w:rsid w:val="006037FE"/>
    <w:rsid w:val="00606490"/>
    <w:rsid w:val="00614104"/>
    <w:rsid w:val="006147D2"/>
    <w:rsid w:val="00615375"/>
    <w:rsid w:val="006222AE"/>
    <w:rsid w:val="006242B6"/>
    <w:rsid w:val="0062574C"/>
    <w:rsid w:val="0062661C"/>
    <w:rsid w:val="00634E47"/>
    <w:rsid w:val="00635462"/>
    <w:rsid w:val="00635666"/>
    <w:rsid w:val="00636421"/>
    <w:rsid w:val="00640B75"/>
    <w:rsid w:val="00640FC3"/>
    <w:rsid w:val="006421AA"/>
    <w:rsid w:val="006441BB"/>
    <w:rsid w:val="00644C53"/>
    <w:rsid w:val="006473F6"/>
    <w:rsid w:val="00647EED"/>
    <w:rsid w:val="0065093B"/>
    <w:rsid w:val="00650AD5"/>
    <w:rsid w:val="006528DC"/>
    <w:rsid w:val="00654AC0"/>
    <w:rsid w:val="00656C17"/>
    <w:rsid w:val="00660496"/>
    <w:rsid w:val="006618AB"/>
    <w:rsid w:val="00662963"/>
    <w:rsid w:val="006629FB"/>
    <w:rsid w:val="006647F1"/>
    <w:rsid w:val="00664962"/>
    <w:rsid w:val="006664F6"/>
    <w:rsid w:val="006669B9"/>
    <w:rsid w:val="00670059"/>
    <w:rsid w:val="00671474"/>
    <w:rsid w:val="006745CA"/>
    <w:rsid w:val="006756B3"/>
    <w:rsid w:val="00676D3F"/>
    <w:rsid w:val="0067768E"/>
    <w:rsid w:val="0068209C"/>
    <w:rsid w:val="00682276"/>
    <w:rsid w:val="0068383C"/>
    <w:rsid w:val="00684B3A"/>
    <w:rsid w:val="00686954"/>
    <w:rsid w:val="006873BF"/>
    <w:rsid w:val="0068796C"/>
    <w:rsid w:val="00690111"/>
    <w:rsid w:val="00690852"/>
    <w:rsid w:val="006967D9"/>
    <w:rsid w:val="006A056F"/>
    <w:rsid w:val="006A2D1A"/>
    <w:rsid w:val="006A40CB"/>
    <w:rsid w:val="006A4F8E"/>
    <w:rsid w:val="006A74D7"/>
    <w:rsid w:val="006B2D74"/>
    <w:rsid w:val="006B3442"/>
    <w:rsid w:val="006B5473"/>
    <w:rsid w:val="006B5DB4"/>
    <w:rsid w:val="006C2572"/>
    <w:rsid w:val="006C39D4"/>
    <w:rsid w:val="006C46D0"/>
    <w:rsid w:val="006C660E"/>
    <w:rsid w:val="006D124C"/>
    <w:rsid w:val="006D13C3"/>
    <w:rsid w:val="006D2F9D"/>
    <w:rsid w:val="006D5EA8"/>
    <w:rsid w:val="006D7C25"/>
    <w:rsid w:val="006E01A6"/>
    <w:rsid w:val="006E078B"/>
    <w:rsid w:val="006E1D42"/>
    <w:rsid w:val="006E23B1"/>
    <w:rsid w:val="006E29F3"/>
    <w:rsid w:val="006E4CA2"/>
    <w:rsid w:val="006E5966"/>
    <w:rsid w:val="006E78A9"/>
    <w:rsid w:val="006F3A5C"/>
    <w:rsid w:val="00701E83"/>
    <w:rsid w:val="007047A6"/>
    <w:rsid w:val="00705628"/>
    <w:rsid w:val="00705A48"/>
    <w:rsid w:val="00707261"/>
    <w:rsid w:val="007072A5"/>
    <w:rsid w:val="007074F8"/>
    <w:rsid w:val="00711BDE"/>
    <w:rsid w:val="007132C4"/>
    <w:rsid w:val="007132DD"/>
    <w:rsid w:val="007156BB"/>
    <w:rsid w:val="007205B1"/>
    <w:rsid w:val="00720EF9"/>
    <w:rsid w:val="00725379"/>
    <w:rsid w:val="00731998"/>
    <w:rsid w:val="00733E57"/>
    <w:rsid w:val="00735EE3"/>
    <w:rsid w:val="00742C63"/>
    <w:rsid w:val="007431E4"/>
    <w:rsid w:val="00744760"/>
    <w:rsid w:val="007505E5"/>
    <w:rsid w:val="007514F5"/>
    <w:rsid w:val="00751FB3"/>
    <w:rsid w:val="00754AD2"/>
    <w:rsid w:val="00755010"/>
    <w:rsid w:val="00757A5B"/>
    <w:rsid w:val="00760496"/>
    <w:rsid w:val="00761F99"/>
    <w:rsid w:val="00763DB8"/>
    <w:rsid w:val="00764BF2"/>
    <w:rsid w:val="007658AD"/>
    <w:rsid w:val="00765C99"/>
    <w:rsid w:val="00766377"/>
    <w:rsid w:val="007663A0"/>
    <w:rsid w:val="007663DE"/>
    <w:rsid w:val="007667CA"/>
    <w:rsid w:val="00766866"/>
    <w:rsid w:val="00766E0D"/>
    <w:rsid w:val="00774F34"/>
    <w:rsid w:val="00780B48"/>
    <w:rsid w:val="00780DD2"/>
    <w:rsid w:val="00781418"/>
    <w:rsid w:val="007838B6"/>
    <w:rsid w:val="007842C2"/>
    <w:rsid w:val="00785D89"/>
    <w:rsid w:val="0078734D"/>
    <w:rsid w:val="00787983"/>
    <w:rsid w:val="00790F4C"/>
    <w:rsid w:val="007916B4"/>
    <w:rsid w:val="00791DA9"/>
    <w:rsid w:val="00792AD7"/>
    <w:rsid w:val="00795710"/>
    <w:rsid w:val="00796508"/>
    <w:rsid w:val="007A1794"/>
    <w:rsid w:val="007A1D48"/>
    <w:rsid w:val="007A378D"/>
    <w:rsid w:val="007A6DDE"/>
    <w:rsid w:val="007B021F"/>
    <w:rsid w:val="007B351B"/>
    <w:rsid w:val="007B3D13"/>
    <w:rsid w:val="007B408A"/>
    <w:rsid w:val="007C0BEE"/>
    <w:rsid w:val="007C0E0E"/>
    <w:rsid w:val="007C6766"/>
    <w:rsid w:val="007C6B03"/>
    <w:rsid w:val="007D0447"/>
    <w:rsid w:val="007D0848"/>
    <w:rsid w:val="007D156F"/>
    <w:rsid w:val="007D2A0E"/>
    <w:rsid w:val="007D39B7"/>
    <w:rsid w:val="007D62CE"/>
    <w:rsid w:val="007D65BC"/>
    <w:rsid w:val="007E32BD"/>
    <w:rsid w:val="007E3D72"/>
    <w:rsid w:val="007E499D"/>
    <w:rsid w:val="007E5DB2"/>
    <w:rsid w:val="007E6303"/>
    <w:rsid w:val="007E7B4D"/>
    <w:rsid w:val="007F3411"/>
    <w:rsid w:val="007F39AA"/>
    <w:rsid w:val="007F50BF"/>
    <w:rsid w:val="007F55AE"/>
    <w:rsid w:val="007F5A72"/>
    <w:rsid w:val="0080012E"/>
    <w:rsid w:val="00801045"/>
    <w:rsid w:val="008014DF"/>
    <w:rsid w:val="0080178D"/>
    <w:rsid w:val="00802419"/>
    <w:rsid w:val="008035C2"/>
    <w:rsid w:val="00803802"/>
    <w:rsid w:val="008038CD"/>
    <w:rsid w:val="008052D6"/>
    <w:rsid w:val="00807EE9"/>
    <w:rsid w:val="00811387"/>
    <w:rsid w:val="00814265"/>
    <w:rsid w:val="00817F76"/>
    <w:rsid w:val="00822692"/>
    <w:rsid w:val="00823395"/>
    <w:rsid w:val="008249B1"/>
    <w:rsid w:val="00825555"/>
    <w:rsid w:val="00833E6B"/>
    <w:rsid w:val="00834B5D"/>
    <w:rsid w:val="00836C26"/>
    <w:rsid w:val="0084297B"/>
    <w:rsid w:val="0084593E"/>
    <w:rsid w:val="00851BF9"/>
    <w:rsid w:val="008526B9"/>
    <w:rsid w:val="00852FBF"/>
    <w:rsid w:val="00853F9F"/>
    <w:rsid w:val="008546EA"/>
    <w:rsid w:val="0085478F"/>
    <w:rsid w:val="0085661F"/>
    <w:rsid w:val="00861041"/>
    <w:rsid w:val="00861F86"/>
    <w:rsid w:val="00862C99"/>
    <w:rsid w:val="00864991"/>
    <w:rsid w:val="008652EF"/>
    <w:rsid w:val="00865B0E"/>
    <w:rsid w:val="00871B1D"/>
    <w:rsid w:val="00871B86"/>
    <w:rsid w:val="00876BCF"/>
    <w:rsid w:val="00880FB9"/>
    <w:rsid w:val="00885085"/>
    <w:rsid w:val="00886E71"/>
    <w:rsid w:val="00890CC3"/>
    <w:rsid w:val="0089143C"/>
    <w:rsid w:val="00892679"/>
    <w:rsid w:val="00895E95"/>
    <w:rsid w:val="00896E43"/>
    <w:rsid w:val="00897B17"/>
    <w:rsid w:val="008A22BD"/>
    <w:rsid w:val="008A7146"/>
    <w:rsid w:val="008A7DFC"/>
    <w:rsid w:val="008B2EE9"/>
    <w:rsid w:val="008B5C05"/>
    <w:rsid w:val="008C0FCE"/>
    <w:rsid w:val="008C3786"/>
    <w:rsid w:val="008C47EB"/>
    <w:rsid w:val="008C4CA1"/>
    <w:rsid w:val="008D67B5"/>
    <w:rsid w:val="008D76F8"/>
    <w:rsid w:val="008D7964"/>
    <w:rsid w:val="008E0B53"/>
    <w:rsid w:val="008E1404"/>
    <w:rsid w:val="008E176B"/>
    <w:rsid w:val="008E17E0"/>
    <w:rsid w:val="008E2628"/>
    <w:rsid w:val="008E2973"/>
    <w:rsid w:val="008E3584"/>
    <w:rsid w:val="008E6305"/>
    <w:rsid w:val="008E666C"/>
    <w:rsid w:val="008E7A04"/>
    <w:rsid w:val="008F246C"/>
    <w:rsid w:val="008F261E"/>
    <w:rsid w:val="008F3319"/>
    <w:rsid w:val="008F4566"/>
    <w:rsid w:val="008F7CDF"/>
    <w:rsid w:val="008F7F74"/>
    <w:rsid w:val="00900412"/>
    <w:rsid w:val="00900757"/>
    <w:rsid w:val="00901B21"/>
    <w:rsid w:val="0090425F"/>
    <w:rsid w:val="0090467A"/>
    <w:rsid w:val="00905865"/>
    <w:rsid w:val="00910778"/>
    <w:rsid w:val="0091079D"/>
    <w:rsid w:val="0091123C"/>
    <w:rsid w:val="009122D5"/>
    <w:rsid w:val="00912C64"/>
    <w:rsid w:val="0091350E"/>
    <w:rsid w:val="009135F9"/>
    <w:rsid w:val="0091455C"/>
    <w:rsid w:val="00915C1B"/>
    <w:rsid w:val="009174CB"/>
    <w:rsid w:val="009213C6"/>
    <w:rsid w:val="009217DF"/>
    <w:rsid w:val="00926D8E"/>
    <w:rsid w:val="009273AA"/>
    <w:rsid w:val="00927C2D"/>
    <w:rsid w:val="00930AF8"/>
    <w:rsid w:val="0093567D"/>
    <w:rsid w:val="00937F1A"/>
    <w:rsid w:val="0094379F"/>
    <w:rsid w:val="00951F2F"/>
    <w:rsid w:val="00952C0C"/>
    <w:rsid w:val="0095537F"/>
    <w:rsid w:val="00955942"/>
    <w:rsid w:val="00955FD2"/>
    <w:rsid w:val="00957996"/>
    <w:rsid w:val="0096038B"/>
    <w:rsid w:val="00960EC2"/>
    <w:rsid w:val="009612F5"/>
    <w:rsid w:val="00961388"/>
    <w:rsid w:val="00965E8C"/>
    <w:rsid w:val="009661D8"/>
    <w:rsid w:val="009726AA"/>
    <w:rsid w:val="009729C3"/>
    <w:rsid w:val="00974566"/>
    <w:rsid w:val="0097722D"/>
    <w:rsid w:val="009814B6"/>
    <w:rsid w:val="009815A1"/>
    <w:rsid w:val="00981E8B"/>
    <w:rsid w:val="00983539"/>
    <w:rsid w:val="009843CF"/>
    <w:rsid w:val="00985DD6"/>
    <w:rsid w:val="00985F8B"/>
    <w:rsid w:val="00987739"/>
    <w:rsid w:val="00994263"/>
    <w:rsid w:val="009978BE"/>
    <w:rsid w:val="009A0F23"/>
    <w:rsid w:val="009A32F4"/>
    <w:rsid w:val="009A5132"/>
    <w:rsid w:val="009A72C3"/>
    <w:rsid w:val="009B3E87"/>
    <w:rsid w:val="009B413D"/>
    <w:rsid w:val="009B4F64"/>
    <w:rsid w:val="009C20C4"/>
    <w:rsid w:val="009C40FC"/>
    <w:rsid w:val="009C4432"/>
    <w:rsid w:val="009C4827"/>
    <w:rsid w:val="009C6C0C"/>
    <w:rsid w:val="009C7C4C"/>
    <w:rsid w:val="009D1E0A"/>
    <w:rsid w:val="009D3231"/>
    <w:rsid w:val="009D4156"/>
    <w:rsid w:val="009D5392"/>
    <w:rsid w:val="009E0AA1"/>
    <w:rsid w:val="009E18CB"/>
    <w:rsid w:val="009E75A0"/>
    <w:rsid w:val="009E75B3"/>
    <w:rsid w:val="009F0D0C"/>
    <w:rsid w:val="009F265C"/>
    <w:rsid w:val="009F3322"/>
    <w:rsid w:val="009F35D5"/>
    <w:rsid w:val="009F501E"/>
    <w:rsid w:val="009F7925"/>
    <w:rsid w:val="00A01FF0"/>
    <w:rsid w:val="00A02103"/>
    <w:rsid w:val="00A02EBD"/>
    <w:rsid w:val="00A033EF"/>
    <w:rsid w:val="00A03761"/>
    <w:rsid w:val="00A03CBA"/>
    <w:rsid w:val="00A04CB6"/>
    <w:rsid w:val="00A05BCE"/>
    <w:rsid w:val="00A07468"/>
    <w:rsid w:val="00A1617F"/>
    <w:rsid w:val="00A208DD"/>
    <w:rsid w:val="00A21415"/>
    <w:rsid w:val="00A24674"/>
    <w:rsid w:val="00A30F3C"/>
    <w:rsid w:val="00A3162A"/>
    <w:rsid w:val="00A31E5C"/>
    <w:rsid w:val="00A33F08"/>
    <w:rsid w:val="00A34DD7"/>
    <w:rsid w:val="00A36DAF"/>
    <w:rsid w:val="00A36F4C"/>
    <w:rsid w:val="00A37B2E"/>
    <w:rsid w:val="00A41770"/>
    <w:rsid w:val="00A41DEE"/>
    <w:rsid w:val="00A42375"/>
    <w:rsid w:val="00A43ECA"/>
    <w:rsid w:val="00A4425F"/>
    <w:rsid w:val="00A51529"/>
    <w:rsid w:val="00A51DF3"/>
    <w:rsid w:val="00A525DF"/>
    <w:rsid w:val="00A5553B"/>
    <w:rsid w:val="00A55650"/>
    <w:rsid w:val="00A57E3E"/>
    <w:rsid w:val="00A62967"/>
    <w:rsid w:val="00A629E0"/>
    <w:rsid w:val="00A645A8"/>
    <w:rsid w:val="00A64FF9"/>
    <w:rsid w:val="00A66F87"/>
    <w:rsid w:val="00A6726F"/>
    <w:rsid w:val="00A72673"/>
    <w:rsid w:val="00A73DCE"/>
    <w:rsid w:val="00A75625"/>
    <w:rsid w:val="00A80F7D"/>
    <w:rsid w:val="00A82E4D"/>
    <w:rsid w:val="00A853E6"/>
    <w:rsid w:val="00A86DD9"/>
    <w:rsid w:val="00A8741C"/>
    <w:rsid w:val="00A96CF4"/>
    <w:rsid w:val="00AA00CD"/>
    <w:rsid w:val="00AA34A6"/>
    <w:rsid w:val="00AA3C6E"/>
    <w:rsid w:val="00AA7A62"/>
    <w:rsid w:val="00AB0250"/>
    <w:rsid w:val="00AB1649"/>
    <w:rsid w:val="00AB20BC"/>
    <w:rsid w:val="00AB284F"/>
    <w:rsid w:val="00AB3BDC"/>
    <w:rsid w:val="00AB6308"/>
    <w:rsid w:val="00AC0378"/>
    <w:rsid w:val="00AC0A39"/>
    <w:rsid w:val="00AC63AB"/>
    <w:rsid w:val="00AC7FF6"/>
    <w:rsid w:val="00AD0E73"/>
    <w:rsid w:val="00AD1901"/>
    <w:rsid w:val="00AD3D38"/>
    <w:rsid w:val="00AD4944"/>
    <w:rsid w:val="00AD5406"/>
    <w:rsid w:val="00AD79B8"/>
    <w:rsid w:val="00AD7D9F"/>
    <w:rsid w:val="00AD7FC1"/>
    <w:rsid w:val="00AE0880"/>
    <w:rsid w:val="00AE2F66"/>
    <w:rsid w:val="00AE3AE5"/>
    <w:rsid w:val="00AE49D0"/>
    <w:rsid w:val="00AF1BE1"/>
    <w:rsid w:val="00AF3938"/>
    <w:rsid w:val="00AF3DDF"/>
    <w:rsid w:val="00AF5849"/>
    <w:rsid w:val="00B02848"/>
    <w:rsid w:val="00B039C6"/>
    <w:rsid w:val="00B070EE"/>
    <w:rsid w:val="00B1223A"/>
    <w:rsid w:val="00B13C68"/>
    <w:rsid w:val="00B16431"/>
    <w:rsid w:val="00B20C88"/>
    <w:rsid w:val="00B212E4"/>
    <w:rsid w:val="00B21461"/>
    <w:rsid w:val="00B21743"/>
    <w:rsid w:val="00B21F43"/>
    <w:rsid w:val="00B24852"/>
    <w:rsid w:val="00B24B5D"/>
    <w:rsid w:val="00B26DBC"/>
    <w:rsid w:val="00B3311F"/>
    <w:rsid w:val="00B35EE3"/>
    <w:rsid w:val="00B400B5"/>
    <w:rsid w:val="00B42630"/>
    <w:rsid w:val="00B4448C"/>
    <w:rsid w:val="00B45D1A"/>
    <w:rsid w:val="00B4733B"/>
    <w:rsid w:val="00B47B43"/>
    <w:rsid w:val="00B47D0F"/>
    <w:rsid w:val="00B50342"/>
    <w:rsid w:val="00B51EE7"/>
    <w:rsid w:val="00B5392A"/>
    <w:rsid w:val="00B54099"/>
    <w:rsid w:val="00B55061"/>
    <w:rsid w:val="00B577B3"/>
    <w:rsid w:val="00B610EB"/>
    <w:rsid w:val="00B6324A"/>
    <w:rsid w:val="00B649C3"/>
    <w:rsid w:val="00B665C6"/>
    <w:rsid w:val="00B70311"/>
    <w:rsid w:val="00B70809"/>
    <w:rsid w:val="00B70FC3"/>
    <w:rsid w:val="00B73B86"/>
    <w:rsid w:val="00B803B7"/>
    <w:rsid w:val="00B831AF"/>
    <w:rsid w:val="00B83666"/>
    <w:rsid w:val="00B837E1"/>
    <w:rsid w:val="00B87B7F"/>
    <w:rsid w:val="00B87F33"/>
    <w:rsid w:val="00B91AB9"/>
    <w:rsid w:val="00B92865"/>
    <w:rsid w:val="00B9413B"/>
    <w:rsid w:val="00B95D3E"/>
    <w:rsid w:val="00B970BE"/>
    <w:rsid w:val="00BA186B"/>
    <w:rsid w:val="00BA407F"/>
    <w:rsid w:val="00BA5C0C"/>
    <w:rsid w:val="00BB00E6"/>
    <w:rsid w:val="00BB2D06"/>
    <w:rsid w:val="00BB2D16"/>
    <w:rsid w:val="00BB2D82"/>
    <w:rsid w:val="00BB56E8"/>
    <w:rsid w:val="00BB6F60"/>
    <w:rsid w:val="00BC048D"/>
    <w:rsid w:val="00BC274E"/>
    <w:rsid w:val="00BC58AF"/>
    <w:rsid w:val="00BC5FE5"/>
    <w:rsid w:val="00BD0F3C"/>
    <w:rsid w:val="00BD1711"/>
    <w:rsid w:val="00BD20F6"/>
    <w:rsid w:val="00BD2673"/>
    <w:rsid w:val="00BD2CA1"/>
    <w:rsid w:val="00BD2DA2"/>
    <w:rsid w:val="00BD7546"/>
    <w:rsid w:val="00BE1B1E"/>
    <w:rsid w:val="00BE422C"/>
    <w:rsid w:val="00BE7005"/>
    <w:rsid w:val="00BE7025"/>
    <w:rsid w:val="00BE749C"/>
    <w:rsid w:val="00BF0280"/>
    <w:rsid w:val="00BF5602"/>
    <w:rsid w:val="00BF6B07"/>
    <w:rsid w:val="00C011D5"/>
    <w:rsid w:val="00C014EC"/>
    <w:rsid w:val="00C02312"/>
    <w:rsid w:val="00C0344E"/>
    <w:rsid w:val="00C045E1"/>
    <w:rsid w:val="00C05EAE"/>
    <w:rsid w:val="00C06BC6"/>
    <w:rsid w:val="00C07920"/>
    <w:rsid w:val="00C1034C"/>
    <w:rsid w:val="00C11B9E"/>
    <w:rsid w:val="00C12B7F"/>
    <w:rsid w:val="00C13070"/>
    <w:rsid w:val="00C150BF"/>
    <w:rsid w:val="00C15BF5"/>
    <w:rsid w:val="00C20788"/>
    <w:rsid w:val="00C256CC"/>
    <w:rsid w:val="00C30A8B"/>
    <w:rsid w:val="00C32BE2"/>
    <w:rsid w:val="00C357A9"/>
    <w:rsid w:val="00C3691B"/>
    <w:rsid w:val="00C42DAB"/>
    <w:rsid w:val="00C431EE"/>
    <w:rsid w:val="00C439F3"/>
    <w:rsid w:val="00C47F11"/>
    <w:rsid w:val="00C514E9"/>
    <w:rsid w:val="00C516F5"/>
    <w:rsid w:val="00C51CD2"/>
    <w:rsid w:val="00C52448"/>
    <w:rsid w:val="00C53961"/>
    <w:rsid w:val="00C57334"/>
    <w:rsid w:val="00C5799C"/>
    <w:rsid w:val="00C61FE6"/>
    <w:rsid w:val="00C6234A"/>
    <w:rsid w:val="00C63374"/>
    <w:rsid w:val="00C64D61"/>
    <w:rsid w:val="00C64DBB"/>
    <w:rsid w:val="00C66E80"/>
    <w:rsid w:val="00C7322C"/>
    <w:rsid w:val="00C74271"/>
    <w:rsid w:val="00C756DD"/>
    <w:rsid w:val="00C7725A"/>
    <w:rsid w:val="00C773C0"/>
    <w:rsid w:val="00C829E1"/>
    <w:rsid w:val="00C82C0A"/>
    <w:rsid w:val="00C85287"/>
    <w:rsid w:val="00C86C5F"/>
    <w:rsid w:val="00C9177B"/>
    <w:rsid w:val="00C93891"/>
    <w:rsid w:val="00C94305"/>
    <w:rsid w:val="00C94A09"/>
    <w:rsid w:val="00C95F20"/>
    <w:rsid w:val="00CA0A0C"/>
    <w:rsid w:val="00CA7A16"/>
    <w:rsid w:val="00CB2DEA"/>
    <w:rsid w:val="00CB4B13"/>
    <w:rsid w:val="00CC01C5"/>
    <w:rsid w:val="00CC0E34"/>
    <w:rsid w:val="00CC4443"/>
    <w:rsid w:val="00CC5CF2"/>
    <w:rsid w:val="00CC5E4F"/>
    <w:rsid w:val="00CC5F8D"/>
    <w:rsid w:val="00CD06CC"/>
    <w:rsid w:val="00CD0752"/>
    <w:rsid w:val="00CD1626"/>
    <w:rsid w:val="00CD297C"/>
    <w:rsid w:val="00CD323E"/>
    <w:rsid w:val="00CD49A5"/>
    <w:rsid w:val="00CD5C87"/>
    <w:rsid w:val="00CD637D"/>
    <w:rsid w:val="00CD685B"/>
    <w:rsid w:val="00CE00B1"/>
    <w:rsid w:val="00CE6F6D"/>
    <w:rsid w:val="00CE6FDB"/>
    <w:rsid w:val="00CE7751"/>
    <w:rsid w:val="00CF247D"/>
    <w:rsid w:val="00CF2AC2"/>
    <w:rsid w:val="00CF3E61"/>
    <w:rsid w:val="00CF4671"/>
    <w:rsid w:val="00CF4ADA"/>
    <w:rsid w:val="00CF52DB"/>
    <w:rsid w:val="00CF54BA"/>
    <w:rsid w:val="00CF6C0E"/>
    <w:rsid w:val="00CF74D8"/>
    <w:rsid w:val="00D035C0"/>
    <w:rsid w:val="00D04B6C"/>
    <w:rsid w:val="00D11317"/>
    <w:rsid w:val="00D11876"/>
    <w:rsid w:val="00D11D8A"/>
    <w:rsid w:val="00D13CC7"/>
    <w:rsid w:val="00D164EA"/>
    <w:rsid w:val="00D21C71"/>
    <w:rsid w:val="00D21E55"/>
    <w:rsid w:val="00D22EEF"/>
    <w:rsid w:val="00D23292"/>
    <w:rsid w:val="00D23E4F"/>
    <w:rsid w:val="00D262C9"/>
    <w:rsid w:val="00D26CB8"/>
    <w:rsid w:val="00D27142"/>
    <w:rsid w:val="00D320DF"/>
    <w:rsid w:val="00D33740"/>
    <w:rsid w:val="00D34D83"/>
    <w:rsid w:val="00D359AF"/>
    <w:rsid w:val="00D35CAC"/>
    <w:rsid w:val="00D37897"/>
    <w:rsid w:val="00D400D0"/>
    <w:rsid w:val="00D4291F"/>
    <w:rsid w:val="00D43B33"/>
    <w:rsid w:val="00D50B27"/>
    <w:rsid w:val="00D524CD"/>
    <w:rsid w:val="00D543E4"/>
    <w:rsid w:val="00D54621"/>
    <w:rsid w:val="00D57445"/>
    <w:rsid w:val="00D578AF"/>
    <w:rsid w:val="00D624F6"/>
    <w:rsid w:val="00D63037"/>
    <w:rsid w:val="00D644F6"/>
    <w:rsid w:val="00D6778D"/>
    <w:rsid w:val="00D705AA"/>
    <w:rsid w:val="00D7122C"/>
    <w:rsid w:val="00D7232C"/>
    <w:rsid w:val="00D7741F"/>
    <w:rsid w:val="00D80952"/>
    <w:rsid w:val="00D80B02"/>
    <w:rsid w:val="00D867DD"/>
    <w:rsid w:val="00D87E41"/>
    <w:rsid w:val="00D87F52"/>
    <w:rsid w:val="00D9030A"/>
    <w:rsid w:val="00D90B16"/>
    <w:rsid w:val="00D91D7E"/>
    <w:rsid w:val="00D92EF7"/>
    <w:rsid w:val="00D96474"/>
    <w:rsid w:val="00D97922"/>
    <w:rsid w:val="00D97CCE"/>
    <w:rsid w:val="00DA42C2"/>
    <w:rsid w:val="00DA5BEA"/>
    <w:rsid w:val="00DA63CB"/>
    <w:rsid w:val="00DA652C"/>
    <w:rsid w:val="00DA664E"/>
    <w:rsid w:val="00DB1FC1"/>
    <w:rsid w:val="00DB3D45"/>
    <w:rsid w:val="00DB3E6A"/>
    <w:rsid w:val="00DB5CA1"/>
    <w:rsid w:val="00DC0BCC"/>
    <w:rsid w:val="00DC0D9A"/>
    <w:rsid w:val="00DC19F2"/>
    <w:rsid w:val="00DC38E8"/>
    <w:rsid w:val="00DC7E08"/>
    <w:rsid w:val="00DD52DA"/>
    <w:rsid w:val="00DD6353"/>
    <w:rsid w:val="00DE29BF"/>
    <w:rsid w:val="00DE2A12"/>
    <w:rsid w:val="00DE41EF"/>
    <w:rsid w:val="00DE53D0"/>
    <w:rsid w:val="00DF0898"/>
    <w:rsid w:val="00DF0CA3"/>
    <w:rsid w:val="00DF410F"/>
    <w:rsid w:val="00DF6B15"/>
    <w:rsid w:val="00DF7496"/>
    <w:rsid w:val="00DF7F29"/>
    <w:rsid w:val="00E02C63"/>
    <w:rsid w:val="00E032B8"/>
    <w:rsid w:val="00E04977"/>
    <w:rsid w:val="00E0568B"/>
    <w:rsid w:val="00E06192"/>
    <w:rsid w:val="00E07DFA"/>
    <w:rsid w:val="00E1323A"/>
    <w:rsid w:val="00E13498"/>
    <w:rsid w:val="00E1432C"/>
    <w:rsid w:val="00E15418"/>
    <w:rsid w:val="00E246B3"/>
    <w:rsid w:val="00E26C9C"/>
    <w:rsid w:val="00E335AD"/>
    <w:rsid w:val="00E35972"/>
    <w:rsid w:val="00E360B9"/>
    <w:rsid w:val="00E4046A"/>
    <w:rsid w:val="00E40AC9"/>
    <w:rsid w:val="00E43202"/>
    <w:rsid w:val="00E4336E"/>
    <w:rsid w:val="00E44AC4"/>
    <w:rsid w:val="00E4512A"/>
    <w:rsid w:val="00E46820"/>
    <w:rsid w:val="00E508A6"/>
    <w:rsid w:val="00E52692"/>
    <w:rsid w:val="00E5374B"/>
    <w:rsid w:val="00E55402"/>
    <w:rsid w:val="00E55BDD"/>
    <w:rsid w:val="00E60746"/>
    <w:rsid w:val="00E61225"/>
    <w:rsid w:val="00E71A79"/>
    <w:rsid w:val="00E7490A"/>
    <w:rsid w:val="00E76486"/>
    <w:rsid w:val="00E77271"/>
    <w:rsid w:val="00E77CAD"/>
    <w:rsid w:val="00E82C39"/>
    <w:rsid w:val="00E90100"/>
    <w:rsid w:val="00E940DC"/>
    <w:rsid w:val="00EA31BB"/>
    <w:rsid w:val="00EA541D"/>
    <w:rsid w:val="00EA70E6"/>
    <w:rsid w:val="00EA7C5F"/>
    <w:rsid w:val="00EB07BF"/>
    <w:rsid w:val="00EB260F"/>
    <w:rsid w:val="00EB3D36"/>
    <w:rsid w:val="00EB3D4C"/>
    <w:rsid w:val="00EB41BE"/>
    <w:rsid w:val="00EB597D"/>
    <w:rsid w:val="00EB5DDE"/>
    <w:rsid w:val="00EB601F"/>
    <w:rsid w:val="00EB6378"/>
    <w:rsid w:val="00EB638A"/>
    <w:rsid w:val="00EB7005"/>
    <w:rsid w:val="00EB7572"/>
    <w:rsid w:val="00EC317E"/>
    <w:rsid w:val="00EC6791"/>
    <w:rsid w:val="00EC72F6"/>
    <w:rsid w:val="00ED020C"/>
    <w:rsid w:val="00ED04E7"/>
    <w:rsid w:val="00ED0899"/>
    <w:rsid w:val="00ED5C4D"/>
    <w:rsid w:val="00ED6FFE"/>
    <w:rsid w:val="00ED71F7"/>
    <w:rsid w:val="00ED766C"/>
    <w:rsid w:val="00ED78C2"/>
    <w:rsid w:val="00EE12B2"/>
    <w:rsid w:val="00EE20F0"/>
    <w:rsid w:val="00EE37A6"/>
    <w:rsid w:val="00EE3A97"/>
    <w:rsid w:val="00EE7C40"/>
    <w:rsid w:val="00EF1261"/>
    <w:rsid w:val="00EF2038"/>
    <w:rsid w:val="00EF29BB"/>
    <w:rsid w:val="00EF4DA2"/>
    <w:rsid w:val="00EF5715"/>
    <w:rsid w:val="00F016E4"/>
    <w:rsid w:val="00F026F3"/>
    <w:rsid w:val="00F037DA"/>
    <w:rsid w:val="00F0625B"/>
    <w:rsid w:val="00F06FCE"/>
    <w:rsid w:val="00F10F86"/>
    <w:rsid w:val="00F13042"/>
    <w:rsid w:val="00F147D2"/>
    <w:rsid w:val="00F16CF7"/>
    <w:rsid w:val="00F170D3"/>
    <w:rsid w:val="00F17D13"/>
    <w:rsid w:val="00F21115"/>
    <w:rsid w:val="00F21B49"/>
    <w:rsid w:val="00F21BB1"/>
    <w:rsid w:val="00F21CC4"/>
    <w:rsid w:val="00F2665C"/>
    <w:rsid w:val="00F27006"/>
    <w:rsid w:val="00F31FF9"/>
    <w:rsid w:val="00F322BB"/>
    <w:rsid w:val="00F4198C"/>
    <w:rsid w:val="00F41B40"/>
    <w:rsid w:val="00F41FD1"/>
    <w:rsid w:val="00F4232C"/>
    <w:rsid w:val="00F43117"/>
    <w:rsid w:val="00F44B86"/>
    <w:rsid w:val="00F465C4"/>
    <w:rsid w:val="00F52DC4"/>
    <w:rsid w:val="00F539DA"/>
    <w:rsid w:val="00F55547"/>
    <w:rsid w:val="00F5578B"/>
    <w:rsid w:val="00F61705"/>
    <w:rsid w:val="00F61E76"/>
    <w:rsid w:val="00F64C7A"/>
    <w:rsid w:val="00F71654"/>
    <w:rsid w:val="00F727B3"/>
    <w:rsid w:val="00F8092D"/>
    <w:rsid w:val="00F81E1F"/>
    <w:rsid w:val="00F81EE3"/>
    <w:rsid w:val="00F84A19"/>
    <w:rsid w:val="00F85CEE"/>
    <w:rsid w:val="00F85F5F"/>
    <w:rsid w:val="00F865C4"/>
    <w:rsid w:val="00F9093C"/>
    <w:rsid w:val="00F94EE9"/>
    <w:rsid w:val="00FA0C62"/>
    <w:rsid w:val="00FA30A6"/>
    <w:rsid w:val="00FA4569"/>
    <w:rsid w:val="00FA4B0F"/>
    <w:rsid w:val="00FA67F8"/>
    <w:rsid w:val="00FB088B"/>
    <w:rsid w:val="00FB18DC"/>
    <w:rsid w:val="00FB27AA"/>
    <w:rsid w:val="00FB32F6"/>
    <w:rsid w:val="00FB70D4"/>
    <w:rsid w:val="00FB7328"/>
    <w:rsid w:val="00FC0764"/>
    <w:rsid w:val="00FC1337"/>
    <w:rsid w:val="00FC1402"/>
    <w:rsid w:val="00FC20C7"/>
    <w:rsid w:val="00FC30D0"/>
    <w:rsid w:val="00FC3A06"/>
    <w:rsid w:val="00FC4EBB"/>
    <w:rsid w:val="00FC5AE8"/>
    <w:rsid w:val="00FD5E40"/>
    <w:rsid w:val="00FD607E"/>
    <w:rsid w:val="00FD7DE4"/>
    <w:rsid w:val="00FE04A8"/>
    <w:rsid w:val="00FE1FDC"/>
    <w:rsid w:val="00FE5393"/>
    <w:rsid w:val="00FE5CA8"/>
    <w:rsid w:val="00FE627C"/>
    <w:rsid w:val="00FF1E19"/>
    <w:rsid w:val="00FF2223"/>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59D7"/>
  <w15:docId w15:val="{DC306EE1-8C3F-477B-941E-B5DA04E3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63" w:lineRule="auto"/>
      <w:ind w:left="61"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7"/>
      <w:ind w:left="1961" w:right="1894" w:hanging="10"/>
      <w:jc w:val="both"/>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67"/>
      <w:ind w:left="1961" w:right="1894" w:hanging="10"/>
      <w:jc w:val="both"/>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57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5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7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050"/>
    <w:rPr>
      <w:rFonts w:ascii="Times New Roman" w:eastAsia="Times New Roman" w:hAnsi="Times New Roman" w:cs="Times New Roman"/>
      <w:color w:val="000000"/>
      <w:sz w:val="24"/>
    </w:rPr>
  </w:style>
  <w:style w:type="paragraph" w:styleId="ListParagraph">
    <w:name w:val="List Paragraph"/>
    <w:basedOn w:val="Normal"/>
    <w:uiPriority w:val="34"/>
    <w:qFormat/>
    <w:rsid w:val="009F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421222561">
      <w:bodyDiv w:val="1"/>
      <w:marLeft w:val="0"/>
      <w:marRight w:val="0"/>
      <w:marTop w:val="0"/>
      <w:marBottom w:val="0"/>
      <w:divBdr>
        <w:top w:val="none" w:sz="0" w:space="0" w:color="auto"/>
        <w:left w:val="none" w:sz="0" w:space="0" w:color="auto"/>
        <w:bottom w:val="none" w:sz="0" w:space="0" w:color="auto"/>
        <w:right w:val="none" w:sz="0" w:space="0" w:color="auto"/>
      </w:divBdr>
      <w:divsChild>
        <w:div w:id="111024286">
          <w:marLeft w:val="0"/>
          <w:marRight w:val="0"/>
          <w:marTop w:val="0"/>
          <w:marBottom w:val="0"/>
          <w:divBdr>
            <w:top w:val="none" w:sz="0" w:space="0" w:color="auto"/>
            <w:left w:val="none" w:sz="0" w:space="0" w:color="auto"/>
            <w:bottom w:val="none" w:sz="0" w:space="0" w:color="auto"/>
            <w:right w:val="none" w:sz="0" w:space="0" w:color="auto"/>
          </w:divBdr>
        </w:div>
        <w:div w:id="142747394">
          <w:marLeft w:val="0"/>
          <w:marRight w:val="0"/>
          <w:marTop w:val="0"/>
          <w:marBottom w:val="0"/>
          <w:divBdr>
            <w:top w:val="none" w:sz="0" w:space="0" w:color="auto"/>
            <w:left w:val="none" w:sz="0" w:space="0" w:color="auto"/>
            <w:bottom w:val="none" w:sz="0" w:space="0" w:color="auto"/>
            <w:right w:val="none" w:sz="0" w:space="0" w:color="auto"/>
          </w:divBdr>
          <w:divsChild>
            <w:div w:id="1964191374">
              <w:marLeft w:val="0"/>
              <w:marRight w:val="0"/>
              <w:marTop w:val="0"/>
              <w:marBottom w:val="0"/>
              <w:divBdr>
                <w:top w:val="none" w:sz="0" w:space="0" w:color="auto"/>
                <w:left w:val="none" w:sz="0" w:space="0" w:color="auto"/>
                <w:bottom w:val="none" w:sz="0" w:space="0" w:color="auto"/>
                <w:right w:val="none" w:sz="0" w:space="0" w:color="auto"/>
              </w:divBdr>
              <w:divsChild>
                <w:div w:id="1282809911">
                  <w:marLeft w:val="0"/>
                  <w:marRight w:val="0"/>
                  <w:marTop w:val="0"/>
                  <w:marBottom w:val="0"/>
                  <w:divBdr>
                    <w:top w:val="none" w:sz="0" w:space="0" w:color="auto"/>
                    <w:left w:val="none" w:sz="0" w:space="0" w:color="auto"/>
                    <w:bottom w:val="none" w:sz="0" w:space="0" w:color="auto"/>
                    <w:right w:val="none" w:sz="0" w:space="0" w:color="auto"/>
                  </w:divBdr>
                  <w:divsChild>
                    <w:div w:id="683868973">
                      <w:marLeft w:val="0"/>
                      <w:marRight w:val="0"/>
                      <w:marTop w:val="0"/>
                      <w:marBottom w:val="0"/>
                      <w:divBdr>
                        <w:top w:val="none" w:sz="0" w:space="0" w:color="auto"/>
                        <w:left w:val="none" w:sz="0" w:space="0" w:color="auto"/>
                        <w:bottom w:val="none" w:sz="0" w:space="0" w:color="auto"/>
                        <w:right w:val="none" w:sz="0" w:space="0" w:color="auto"/>
                      </w:divBdr>
                      <w:divsChild>
                        <w:div w:id="253638507">
                          <w:marLeft w:val="0"/>
                          <w:marRight w:val="0"/>
                          <w:marTop w:val="0"/>
                          <w:marBottom w:val="0"/>
                          <w:divBdr>
                            <w:top w:val="none" w:sz="0" w:space="0" w:color="auto"/>
                            <w:left w:val="none" w:sz="0" w:space="0" w:color="auto"/>
                            <w:bottom w:val="none" w:sz="0" w:space="0" w:color="auto"/>
                            <w:right w:val="none" w:sz="0" w:space="0" w:color="auto"/>
                          </w:divBdr>
                          <w:divsChild>
                            <w:div w:id="1910114189">
                              <w:marLeft w:val="0"/>
                              <w:marRight w:val="0"/>
                              <w:marTop w:val="0"/>
                              <w:marBottom w:val="0"/>
                              <w:divBdr>
                                <w:top w:val="none" w:sz="0" w:space="0" w:color="auto"/>
                                <w:left w:val="none" w:sz="0" w:space="0" w:color="auto"/>
                                <w:bottom w:val="none" w:sz="0" w:space="0" w:color="auto"/>
                                <w:right w:val="none" w:sz="0" w:space="0" w:color="auto"/>
                              </w:divBdr>
                            </w:div>
                            <w:div w:id="1069692636">
                              <w:marLeft w:val="0"/>
                              <w:marRight w:val="0"/>
                              <w:marTop w:val="0"/>
                              <w:marBottom w:val="0"/>
                              <w:divBdr>
                                <w:top w:val="none" w:sz="0" w:space="0" w:color="auto"/>
                                <w:left w:val="none" w:sz="0" w:space="0" w:color="auto"/>
                                <w:bottom w:val="none" w:sz="0" w:space="0" w:color="auto"/>
                                <w:right w:val="none" w:sz="0" w:space="0" w:color="auto"/>
                              </w:divBdr>
                            </w:div>
                            <w:div w:id="630669903">
                              <w:marLeft w:val="0"/>
                              <w:marRight w:val="0"/>
                              <w:marTop w:val="0"/>
                              <w:marBottom w:val="0"/>
                              <w:divBdr>
                                <w:top w:val="none" w:sz="0" w:space="0" w:color="auto"/>
                                <w:left w:val="none" w:sz="0" w:space="0" w:color="auto"/>
                                <w:bottom w:val="none" w:sz="0" w:space="0" w:color="auto"/>
                                <w:right w:val="none" w:sz="0" w:space="0" w:color="auto"/>
                              </w:divBdr>
                            </w:div>
                            <w:div w:id="1775709124">
                              <w:marLeft w:val="0"/>
                              <w:marRight w:val="0"/>
                              <w:marTop w:val="0"/>
                              <w:marBottom w:val="0"/>
                              <w:divBdr>
                                <w:top w:val="none" w:sz="0" w:space="0" w:color="auto"/>
                                <w:left w:val="none" w:sz="0" w:space="0" w:color="auto"/>
                                <w:bottom w:val="none" w:sz="0" w:space="0" w:color="auto"/>
                                <w:right w:val="none" w:sz="0" w:space="0" w:color="auto"/>
                              </w:divBdr>
                            </w:div>
                            <w:div w:id="296684131">
                              <w:marLeft w:val="0"/>
                              <w:marRight w:val="0"/>
                              <w:marTop w:val="0"/>
                              <w:marBottom w:val="0"/>
                              <w:divBdr>
                                <w:top w:val="none" w:sz="0" w:space="0" w:color="auto"/>
                                <w:left w:val="none" w:sz="0" w:space="0" w:color="auto"/>
                                <w:bottom w:val="none" w:sz="0" w:space="0" w:color="auto"/>
                                <w:right w:val="none" w:sz="0" w:space="0" w:color="auto"/>
                              </w:divBdr>
                            </w:div>
                            <w:div w:id="21109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A20E7C724E34BB24690EAA6BC9EEC" ma:contentTypeVersion="10" ma:contentTypeDescription="Create a new document." ma:contentTypeScope="" ma:versionID="7626807df61139e269b81649c600734e">
  <xsd:schema xmlns:xsd="http://www.w3.org/2001/XMLSchema" xmlns:xs="http://www.w3.org/2001/XMLSchema" xmlns:p="http://schemas.microsoft.com/office/2006/metadata/properties" xmlns:ns3="cade492e-98e6-4576-a79b-de7be9009c5b" targetNamespace="http://schemas.microsoft.com/office/2006/metadata/properties" ma:root="true" ma:fieldsID="d9ef63a65de8c7d89635df580a1d94e0" ns3:_="">
    <xsd:import namespace="cade492e-98e6-4576-a79b-de7be9009c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492e-98e6-4576-a79b-de7be9009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54F88-12F5-40A6-8586-2632CC26E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BE366-B753-4D8F-8301-262BDE679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492e-98e6-4576-a79b-de7be9009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5AD50-68A7-4D37-A379-FD42E8A93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Nicholas</dc:creator>
  <cp:keywords/>
  <cp:lastModifiedBy>April Nicholas</cp:lastModifiedBy>
  <cp:revision>2</cp:revision>
  <cp:lastPrinted>2021-03-30T17:58:00Z</cp:lastPrinted>
  <dcterms:created xsi:type="dcterms:W3CDTF">2021-09-20T18:20:00Z</dcterms:created>
  <dcterms:modified xsi:type="dcterms:W3CDTF">2021-09-20T18:20:00Z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0x010100066A20E7C724E34BB24690EAA6BC9EEC</vt:lpwstr>
  </property>
</Properties>
</file>