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395EC7D" w14:textId="77777777" w:rsidR="001F3E5E" w:rsidRDefault="00182B65">
      <w:pPr>
        <w:jc w:val="center"/>
      </w:pPr>
      <w:r>
        <w:rPr>
          <w:rFonts w:ascii="Impact" w:hAnsi="Impact" w:cs="Impact"/>
          <w:sz w:val="48"/>
          <w:szCs w:val="48"/>
        </w:rPr>
        <w:t>Circuit Régional de Ski Acrobatique</w:t>
      </w:r>
    </w:p>
    <w:p w14:paraId="199E4FFA" w14:textId="2759EE7A" w:rsidR="001F3E5E" w:rsidRDefault="00182B65">
      <w:pPr>
        <w:jc w:val="center"/>
        <w:rPr>
          <w:rFonts w:ascii="Impact" w:hAnsi="Impact" w:cs="Impact"/>
          <w:sz w:val="48"/>
          <w:szCs w:val="48"/>
        </w:rPr>
      </w:pPr>
      <w:r>
        <w:rPr>
          <w:rFonts w:ascii="Impact" w:hAnsi="Impact" w:cs="Impact"/>
          <w:sz w:val="48"/>
          <w:szCs w:val="48"/>
        </w:rPr>
        <w:t>2023</w:t>
      </w:r>
    </w:p>
    <w:p w14:paraId="401E8EDE" w14:textId="77777777" w:rsidR="000543A4" w:rsidRDefault="000543A4">
      <w:pPr>
        <w:jc w:val="center"/>
      </w:pPr>
    </w:p>
    <w:p w14:paraId="61318FFB" w14:textId="77777777" w:rsidR="001F3E5E" w:rsidRDefault="000D4316">
      <w:pPr>
        <w:jc w:val="center"/>
      </w:pPr>
      <w:r>
        <w:pict w14:anchorId="42B265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9.5pt;height:137pt" filled="t">
            <v:fill color2="black"/>
            <v:imagedata r:id="rId7" o:title="" croptop="-23f" cropbottom="-23f" cropleft="-19f" cropright="-19f"/>
          </v:shape>
        </w:pict>
      </w:r>
    </w:p>
    <w:p w14:paraId="456D7E67" w14:textId="77777777" w:rsidR="001F3E5E" w:rsidRDefault="00584923">
      <w:pPr>
        <w:jc w:val="center"/>
      </w:pPr>
      <w:r>
        <w:pict w14:anchorId="50E29945">
          <v:shape id="_x0000_s1026" type="#_x0000_t75" style="position:absolute;left:0;text-align:left;margin-left:192pt;margin-top:5.4pt;width:102pt;height:51.8pt;z-index:1;mso-wrap-distance-left:9pt;mso-wrap-distance-right:9pt;mso-position-horizontal:absolute;mso-position-horizontal-relative:text;mso-position-vertical:absolute;mso-position-vertical-relative:text" filled="t">
            <v:fill color2="black"/>
            <v:imagedata r:id="rId8" o:title="" croptop="-1f" cropbottom="-1f" cropleft="-1f" cropright="-1f"/>
          </v:shape>
        </w:pict>
      </w:r>
    </w:p>
    <w:p w14:paraId="149716AE" w14:textId="77777777" w:rsidR="001F3E5E" w:rsidRDefault="001F3E5E">
      <w:pPr>
        <w:jc w:val="center"/>
      </w:pPr>
    </w:p>
    <w:p w14:paraId="034DBBD9" w14:textId="77777777" w:rsidR="001F3E5E" w:rsidRDefault="001F3E5E">
      <w:pPr>
        <w:jc w:val="center"/>
      </w:pPr>
    </w:p>
    <w:p w14:paraId="582C34DE" w14:textId="77777777" w:rsidR="001F3E5E" w:rsidRDefault="001F3E5E">
      <w:pPr>
        <w:jc w:val="center"/>
        <w:rPr>
          <w:rFonts w:ascii="Century Gothic" w:hAnsi="Century Gothic" w:cs="Century Gothic"/>
          <w:b/>
          <w:bCs/>
          <w:color w:val="000000"/>
          <w:sz w:val="48"/>
          <w:szCs w:val="48"/>
        </w:rPr>
      </w:pPr>
    </w:p>
    <w:p w14:paraId="32F51BF7" w14:textId="1EC75D73" w:rsidR="001F3E5E" w:rsidRDefault="00182B65">
      <w:pPr>
        <w:jc w:val="center"/>
      </w:pPr>
      <w:r>
        <w:rPr>
          <w:rFonts w:ascii="Impact" w:hAnsi="Impact" w:cs="Impact"/>
          <w:b/>
          <w:bCs/>
          <w:color w:val="000000"/>
          <w:sz w:val="72"/>
          <w:szCs w:val="72"/>
        </w:rPr>
        <w:t>AVIS DE COURSE</w:t>
      </w:r>
    </w:p>
    <w:p w14:paraId="003EB21E" w14:textId="77777777" w:rsidR="001F3E5E" w:rsidRDefault="001F3E5E">
      <w:pPr>
        <w:rPr>
          <w:rFonts w:ascii="Century Gothic" w:hAnsi="Century Gothic" w:cs="Century Gothic"/>
          <w:b/>
          <w:bCs/>
          <w:color w:val="000000"/>
          <w:sz w:val="32"/>
          <w:szCs w:val="32"/>
        </w:rPr>
      </w:pPr>
    </w:p>
    <w:p w14:paraId="0043E525" w14:textId="13C8CF81" w:rsidR="001F3E5E" w:rsidRDefault="00182B65">
      <w:pPr>
        <w:jc w:val="center"/>
        <w:rPr>
          <w:rFonts w:ascii="Cambria" w:hAnsi="Cambria" w:cs="Cambria"/>
          <w:b/>
          <w:bCs/>
          <w:color w:val="0070C0"/>
          <w:sz w:val="48"/>
          <w:szCs w:val="48"/>
          <w:u w:val="single"/>
        </w:rPr>
      </w:pPr>
      <w:r>
        <w:rPr>
          <w:rFonts w:ascii="Cambria" w:hAnsi="Cambria" w:cs="Cambria"/>
          <w:b/>
          <w:bCs/>
          <w:color w:val="0070C0"/>
          <w:sz w:val="48"/>
          <w:szCs w:val="48"/>
          <w:u w:val="single"/>
        </w:rPr>
        <w:t>18 et 19 février 2023</w:t>
      </w:r>
    </w:p>
    <w:p w14:paraId="7D876E3D" w14:textId="77777777" w:rsidR="005C3CC6" w:rsidRDefault="005C3CC6">
      <w:pPr>
        <w:jc w:val="center"/>
      </w:pPr>
    </w:p>
    <w:p w14:paraId="569DE7D4" w14:textId="77777777" w:rsidR="001F3E5E" w:rsidRDefault="00584923">
      <w:pPr>
        <w:jc w:val="center"/>
        <w:rPr>
          <w:rFonts w:ascii="Cambria" w:hAnsi="Cambria" w:cs="Cambria"/>
          <w:b/>
          <w:bCs/>
          <w:color w:val="000000"/>
          <w:sz w:val="24"/>
          <w:szCs w:val="24"/>
          <w:u w:val="single"/>
        </w:rPr>
      </w:pPr>
      <w:r>
        <w:pict w14:anchorId="201ECA2E">
          <v:shape id="_x0000_s1027" type="#_x0000_t75" style="position:absolute;left:0;text-align:left;margin-left:0;margin-top:1.3pt;width:481.85pt;height:271.2pt;z-index:2;mso-wrap-distance-left:0;mso-wrap-distance-right:0;mso-position-horizontal:center;mso-position-horizontal-relative:text;mso-position-vertical:absolute;mso-position-vertical-relative:text" filled="t">
            <v:fill color2="black"/>
            <v:imagedata r:id="rId9" o:title="" croptop="-7f" cropbottom="-7f" cropleft="-4f" cropright="-4f"/>
            <w10:wrap type="square" side="largest"/>
          </v:shape>
        </w:pict>
      </w:r>
    </w:p>
    <w:p w14:paraId="02D39FAA" w14:textId="77777777" w:rsidR="001F3E5E" w:rsidRDefault="001F3E5E">
      <w:pPr>
        <w:jc w:val="center"/>
        <w:rPr>
          <w:rFonts w:ascii="Cambria" w:hAnsi="Cambria" w:cs="Tahoma"/>
          <w:b/>
          <w:bCs/>
          <w:color w:val="000000"/>
          <w:sz w:val="24"/>
          <w:szCs w:val="24"/>
          <w:lang w:val="fr-FR"/>
        </w:rPr>
      </w:pPr>
    </w:p>
    <w:p w14:paraId="0BA0E29A" w14:textId="77777777" w:rsidR="001F3E5E" w:rsidRDefault="00182B65">
      <w:r>
        <w:rPr>
          <w:rFonts w:cs="Tahoma"/>
          <w:bCs/>
          <w:lang w:val="fr-FR"/>
        </w:rPr>
        <w:lastRenderedPageBreak/>
        <w:t>Chers athlètes,</w:t>
      </w:r>
    </w:p>
    <w:p w14:paraId="3621D702" w14:textId="77777777" w:rsidR="001F3E5E" w:rsidRDefault="001F3E5E">
      <w:pPr>
        <w:rPr>
          <w:rFonts w:cs="Tahoma"/>
        </w:rPr>
      </w:pPr>
    </w:p>
    <w:p w14:paraId="4B4246E0" w14:textId="77777777" w:rsidR="001F3E5E" w:rsidRDefault="00182B65">
      <w:pPr>
        <w:jc w:val="both"/>
      </w:pPr>
      <w:r>
        <w:rPr>
          <w:rFonts w:cs="Tahoma"/>
          <w:bCs/>
          <w:lang w:val="fr-FR"/>
        </w:rPr>
        <w:t xml:space="preserve">C’est avec grand plaisir que le Club de Ski Acrobatique Orford vous invite à participer à notre compétition de ski acrobatique, le 18 et 19 février 2023, au </w:t>
      </w:r>
      <w:r>
        <w:rPr>
          <w:rFonts w:cs="Tahoma"/>
          <w:b/>
          <w:bCs/>
          <w:lang w:val="fr-FR"/>
        </w:rPr>
        <w:t>MONT ORFORD</w:t>
      </w:r>
      <w:r>
        <w:rPr>
          <w:rFonts w:cs="Tahoma"/>
          <w:bCs/>
          <w:lang w:val="fr-FR"/>
        </w:rPr>
        <w:t xml:space="preserve">. </w:t>
      </w:r>
    </w:p>
    <w:p w14:paraId="48A5E427" w14:textId="77777777" w:rsidR="001F3E5E" w:rsidRDefault="001F3E5E">
      <w:pPr>
        <w:jc w:val="both"/>
        <w:rPr>
          <w:rFonts w:cs="Tahoma"/>
          <w:bCs/>
          <w:lang w:val="fr-FR"/>
        </w:rPr>
      </w:pPr>
    </w:p>
    <w:p w14:paraId="1F2E91C6" w14:textId="77777777" w:rsidR="001F3E5E" w:rsidRDefault="00182B65">
      <w:pPr>
        <w:jc w:val="both"/>
      </w:pPr>
      <w:r>
        <w:rPr>
          <w:rFonts w:cs="Tahoma"/>
          <w:bCs/>
          <w:lang w:val="fr-FR"/>
        </w:rPr>
        <w:t xml:space="preserve">Les disciplines à l’affiche seront les </w:t>
      </w:r>
      <w:proofErr w:type="gramStart"/>
      <w:r>
        <w:rPr>
          <w:rFonts w:cs="Tahoma"/>
          <w:bCs/>
          <w:lang w:val="fr-FR"/>
        </w:rPr>
        <w:t>suivantes:</w:t>
      </w:r>
      <w:proofErr w:type="gramEnd"/>
    </w:p>
    <w:p w14:paraId="589B1818" w14:textId="77777777" w:rsidR="001F3E5E" w:rsidRDefault="00182B65">
      <w:pPr>
        <w:jc w:val="both"/>
      </w:pPr>
      <w:r>
        <w:rPr>
          <w:rFonts w:cs="Tahoma"/>
          <w:bCs/>
          <w:lang w:val="fr-FR"/>
        </w:rPr>
        <w:t>1.  Compétition Régionale de bosses en simple (U12 et +)</w:t>
      </w:r>
    </w:p>
    <w:p w14:paraId="50F82F47" w14:textId="77777777" w:rsidR="001F3E5E" w:rsidRDefault="00182B65">
      <w:pPr>
        <w:jc w:val="both"/>
      </w:pPr>
      <w:r>
        <w:rPr>
          <w:rFonts w:cs="Tahoma"/>
          <w:bCs/>
          <w:lang w:val="fr-FR"/>
        </w:rPr>
        <w:t xml:space="preserve">2.  Évènement </w:t>
      </w:r>
      <w:proofErr w:type="spellStart"/>
      <w:r>
        <w:rPr>
          <w:rFonts w:cs="Tahoma"/>
          <w:bCs/>
          <w:lang w:val="fr-FR"/>
        </w:rPr>
        <w:t>Acrobatz</w:t>
      </w:r>
      <w:proofErr w:type="spellEnd"/>
      <w:r>
        <w:rPr>
          <w:rFonts w:cs="Tahoma"/>
          <w:bCs/>
          <w:lang w:val="fr-FR"/>
        </w:rPr>
        <w:t xml:space="preserve"> (U10 et -) et </w:t>
      </w:r>
      <w:proofErr w:type="spellStart"/>
      <w:r>
        <w:rPr>
          <w:rFonts w:cs="Tahoma"/>
          <w:bCs/>
          <w:lang w:val="fr-FR"/>
        </w:rPr>
        <w:t>Dévelopemment</w:t>
      </w:r>
      <w:proofErr w:type="spellEnd"/>
      <w:r>
        <w:rPr>
          <w:rFonts w:cs="Tahoma"/>
          <w:bCs/>
          <w:lang w:val="fr-FR"/>
        </w:rPr>
        <w:t xml:space="preserve"> (1</w:t>
      </w:r>
      <w:r>
        <w:rPr>
          <w:rFonts w:cs="Tahoma"/>
          <w:bCs/>
          <w:vertAlign w:val="superscript"/>
          <w:lang w:val="fr-FR"/>
        </w:rPr>
        <w:t>ere</w:t>
      </w:r>
      <w:r>
        <w:rPr>
          <w:rFonts w:cs="Tahoma"/>
          <w:bCs/>
          <w:lang w:val="fr-FR"/>
        </w:rPr>
        <w:t xml:space="preserve">année et récréatif U12 à U18).  </w:t>
      </w:r>
    </w:p>
    <w:p w14:paraId="5C3A9979" w14:textId="77777777" w:rsidR="001F3E5E" w:rsidRDefault="001F3E5E">
      <w:pPr>
        <w:jc w:val="both"/>
        <w:rPr>
          <w:rFonts w:cs="Tahoma"/>
          <w:b/>
          <w:bCs/>
          <w:lang w:val="fr-FR"/>
        </w:rPr>
      </w:pPr>
    </w:p>
    <w:p w14:paraId="4F1E9943" w14:textId="77777777" w:rsidR="001F3E5E" w:rsidRDefault="00182B65">
      <w:pPr>
        <w:jc w:val="both"/>
      </w:pPr>
      <w:r>
        <w:rPr>
          <w:rFonts w:cs="Tahoma"/>
          <w:b/>
          <w:bCs/>
          <w:lang w:val="fr-FR"/>
        </w:rPr>
        <w:t xml:space="preserve">Les évènements se dérouleront dans la piste </w:t>
      </w:r>
      <w:r>
        <w:rPr>
          <w:rFonts w:cs="Tahoma"/>
          <w:b/>
          <w:bCs/>
          <w:color w:val="FF0000"/>
          <w:u w:val="single"/>
          <w:lang w:val="fr-FR"/>
        </w:rPr>
        <w:t>Super</w:t>
      </w:r>
      <w:r>
        <w:rPr>
          <w:rFonts w:cs="Tahoma"/>
          <w:b/>
          <w:bCs/>
          <w:lang w:val="fr-FR"/>
        </w:rPr>
        <w:t xml:space="preserve"> (Remonter mécanique HYBRIDE-Gondole). </w:t>
      </w:r>
    </w:p>
    <w:p w14:paraId="63EA852A" w14:textId="77777777" w:rsidR="001F3E5E" w:rsidRDefault="001F3E5E">
      <w:pPr>
        <w:jc w:val="both"/>
        <w:rPr>
          <w:rFonts w:cs="Tahoma"/>
          <w:b/>
          <w:bCs/>
          <w:lang w:val="fr-FR"/>
        </w:rPr>
      </w:pPr>
    </w:p>
    <w:p w14:paraId="370396B1" w14:textId="77777777" w:rsidR="001F3E5E" w:rsidRDefault="00182B65">
      <w:pPr>
        <w:jc w:val="both"/>
      </w:pPr>
      <w:r>
        <w:rPr>
          <w:rFonts w:cs="Tahoma"/>
          <w:bCs/>
          <w:lang w:val="fr-FR"/>
        </w:rPr>
        <w:t>Nous souhaitons à chaque athlète la meilleure des chances lors de cet évènement, et qu’ils atteignent leurs objectifs personnels.</w:t>
      </w:r>
    </w:p>
    <w:p w14:paraId="1FB8D680" w14:textId="77777777" w:rsidR="001F3E5E" w:rsidRDefault="001F3E5E">
      <w:pPr>
        <w:jc w:val="both"/>
        <w:rPr>
          <w:rFonts w:cs="Tahoma"/>
          <w:bCs/>
          <w:lang w:val="fr-FR"/>
        </w:rPr>
      </w:pPr>
    </w:p>
    <w:p w14:paraId="1109A9F2" w14:textId="77777777" w:rsidR="001F3E5E" w:rsidRDefault="00182B65">
      <w:pPr>
        <w:jc w:val="both"/>
      </w:pPr>
      <w:r>
        <w:rPr>
          <w:rFonts w:cs="Tahoma"/>
          <w:bCs/>
          <w:lang w:val="fr-FR"/>
        </w:rPr>
        <w:t xml:space="preserve">Au plaisir de vous voir </w:t>
      </w:r>
      <w:proofErr w:type="gramStart"/>
      <w:r>
        <w:rPr>
          <w:rFonts w:cs="Tahoma"/>
          <w:bCs/>
          <w:lang w:val="fr-FR"/>
        </w:rPr>
        <w:t>bientôt!</w:t>
      </w:r>
      <w:proofErr w:type="gramEnd"/>
    </w:p>
    <w:p w14:paraId="3AC95A4B" w14:textId="77777777" w:rsidR="001F3E5E" w:rsidRDefault="001F3E5E">
      <w:pPr>
        <w:jc w:val="both"/>
        <w:rPr>
          <w:rFonts w:cs="Tahoma"/>
          <w:lang w:val="fr-FR"/>
        </w:rPr>
      </w:pPr>
    </w:p>
    <w:p w14:paraId="5999BD9F" w14:textId="77777777" w:rsidR="001F3E5E" w:rsidRDefault="00182B65">
      <w:pPr>
        <w:jc w:val="both"/>
      </w:pPr>
      <w:r>
        <w:rPr>
          <w:rFonts w:cs="Tahoma"/>
          <w:lang w:val="fr-FR"/>
        </w:rPr>
        <w:t>David Fontaine</w:t>
      </w:r>
    </w:p>
    <w:p w14:paraId="7A0C5673" w14:textId="77777777" w:rsidR="001F3E5E" w:rsidRDefault="00182B65">
      <w:r>
        <w:rPr>
          <w:rFonts w:cs="Tahoma"/>
          <w:bCs/>
          <w:lang w:val="fr-FR"/>
        </w:rPr>
        <w:t>Président du club de ski acrobatique Orford</w:t>
      </w:r>
    </w:p>
    <w:p w14:paraId="465D63E0" w14:textId="77777777" w:rsidR="001F3E5E" w:rsidRDefault="001F3E5E">
      <w:pPr>
        <w:rPr>
          <w:rFonts w:cs="Tahoma"/>
          <w:color w:val="000000"/>
        </w:rPr>
      </w:pPr>
    </w:p>
    <w:p w14:paraId="07CD6A03" w14:textId="77777777" w:rsidR="001F3E5E" w:rsidRDefault="00182B65">
      <w:pPr>
        <w:pStyle w:val="BodyText"/>
        <w:tabs>
          <w:tab w:val="left" w:pos="3060"/>
        </w:tabs>
      </w:pPr>
      <w:r>
        <w:rPr>
          <w:rFonts w:ascii="Tahoma" w:hAnsi="Tahoma" w:cs="Tahoma"/>
          <w:b/>
          <w:szCs w:val="20"/>
        </w:rPr>
        <w:t>RÈGLEMENTS EN VIGUEUR</w:t>
      </w:r>
    </w:p>
    <w:p w14:paraId="6E689C33" w14:textId="77777777" w:rsidR="001F3E5E" w:rsidRDefault="001F3E5E">
      <w:pPr>
        <w:pStyle w:val="BodyText"/>
        <w:tabs>
          <w:tab w:val="left" w:pos="709"/>
        </w:tabs>
        <w:rPr>
          <w:rFonts w:ascii="Tahoma" w:hAnsi="Tahoma" w:cs="Tahoma"/>
          <w:color w:val="000000"/>
          <w:lang w:val="fr-FR"/>
        </w:rPr>
      </w:pPr>
    </w:p>
    <w:p w14:paraId="3E3D49B0" w14:textId="77777777" w:rsidR="001F3E5E" w:rsidRDefault="00182B65">
      <w:pPr>
        <w:pStyle w:val="BodyText"/>
        <w:tabs>
          <w:tab w:val="left" w:pos="709"/>
        </w:tabs>
      </w:pPr>
      <w:r>
        <w:rPr>
          <w:rFonts w:ascii="Tahoma" w:hAnsi="Tahoma" w:cs="Tahoma"/>
          <w:color w:val="000000"/>
          <w:lang w:val="fr-FR"/>
        </w:rPr>
        <w:t>Cette compétition suivra le protocole et les règlements du circuit de compétition régionale d’</w:t>
      </w:r>
      <w:proofErr w:type="spellStart"/>
      <w:r>
        <w:rPr>
          <w:rFonts w:ascii="Tahoma" w:hAnsi="Tahoma" w:cs="Tahoma"/>
          <w:iCs/>
          <w:szCs w:val="20"/>
        </w:rPr>
        <w:t>Acroski</w:t>
      </w:r>
      <w:proofErr w:type="spellEnd"/>
      <w:r>
        <w:rPr>
          <w:rFonts w:ascii="Tahoma" w:hAnsi="Tahoma" w:cs="Tahoma"/>
          <w:iCs/>
          <w:szCs w:val="20"/>
        </w:rPr>
        <w:t xml:space="preserve"> Laurentides et Ski </w:t>
      </w:r>
      <w:proofErr w:type="spellStart"/>
      <w:r>
        <w:rPr>
          <w:rFonts w:ascii="Tahoma" w:hAnsi="Tahoma" w:cs="Tahoma"/>
          <w:iCs/>
          <w:szCs w:val="20"/>
        </w:rPr>
        <w:t>Acro</w:t>
      </w:r>
      <w:proofErr w:type="spellEnd"/>
      <w:r>
        <w:rPr>
          <w:rFonts w:ascii="Tahoma" w:hAnsi="Tahoma" w:cs="Tahoma"/>
          <w:iCs/>
          <w:szCs w:val="20"/>
        </w:rPr>
        <w:t xml:space="preserve"> Québec. La qualification est requise pour toutes les manœuvres inversées. </w:t>
      </w:r>
    </w:p>
    <w:p w14:paraId="5040B3D6" w14:textId="77777777" w:rsidR="001F3E5E" w:rsidRDefault="001F3E5E">
      <w:pPr>
        <w:rPr>
          <w:rFonts w:cs="Tahoma"/>
          <w:color w:val="0000FF"/>
          <w:u w:val="single"/>
        </w:rPr>
      </w:pPr>
    </w:p>
    <w:p w14:paraId="5D3FFCD8" w14:textId="77777777" w:rsidR="001F3E5E" w:rsidRDefault="001F3E5E">
      <w:pPr>
        <w:rPr>
          <w:rFonts w:cs="Tahoma"/>
          <w:b/>
          <w:bCs/>
          <w:color w:val="000000"/>
          <w:sz w:val="24"/>
          <w:szCs w:val="24"/>
          <w:u w:val="single"/>
        </w:rPr>
      </w:pPr>
    </w:p>
    <w:p w14:paraId="7AD3DE14" w14:textId="77777777" w:rsidR="001F3E5E" w:rsidRDefault="00182B65">
      <w:r>
        <w:rPr>
          <w:rFonts w:cs="Tahoma"/>
          <w:b/>
          <w:bCs/>
          <w:color w:val="000000"/>
        </w:rPr>
        <w:t>OFFICIELS DE LA COMPÉTITION</w:t>
      </w:r>
    </w:p>
    <w:p w14:paraId="2CFBAFE2" w14:textId="77777777" w:rsidR="001F3E5E" w:rsidRDefault="001F3E5E">
      <w:pPr>
        <w:rPr>
          <w:rFonts w:cs="Tahoma"/>
          <w:b/>
          <w:bCs/>
          <w:color w:val="000000"/>
          <w:sz w:val="24"/>
          <w:szCs w:val="24"/>
        </w:rPr>
      </w:pPr>
    </w:p>
    <w:p w14:paraId="4E974C70" w14:textId="77777777" w:rsidR="001F3E5E" w:rsidRDefault="00182B65">
      <w:r>
        <w:rPr>
          <w:rFonts w:cs="Tahoma"/>
          <w:b/>
          <w:bCs/>
          <w:color w:val="000000"/>
        </w:rPr>
        <w:t xml:space="preserve">Chef de compétition:   </w:t>
      </w:r>
      <w:r>
        <w:rPr>
          <w:rFonts w:cs="Tahoma"/>
          <w:color w:val="000000"/>
        </w:rPr>
        <w:t xml:space="preserve">Marc </w:t>
      </w:r>
      <w:proofErr w:type="spellStart"/>
      <w:r>
        <w:rPr>
          <w:rFonts w:cs="Tahoma"/>
          <w:color w:val="000000"/>
        </w:rPr>
        <w:t>Monchamp</w:t>
      </w:r>
      <w:proofErr w:type="spellEnd"/>
    </w:p>
    <w:p w14:paraId="1D5C4EA3" w14:textId="77777777" w:rsidR="001F3E5E" w:rsidRDefault="00182B65">
      <w:r>
        <w:rPr>
          <w:rFonts w:cs="Tahoma"/>
          <w:b/>
          <w:bCs/>
          <w:color w:val="000000"/>
        </w:rPr>
        <w:t xml:space="preserve">Chef de piste:  </w:t>
      </w:r>
      <w:r>
        <w:rPr>
          <w:rFonts w:cs="Tahoma"/>
          <w:color w:val="000000"/>
        </w:rPr>
        <w:t>Rémi Bergeron</w:t>
      </w:r>
    </w:p>
    <w:p w14:paraId="794196E8" w14:textId="77777777" w:rsidR="001F3E5E" w:rsidRDefault="00182B65">
      <w:r>
        <w:rPr>
          <w:rFonts w:cs="Tahoma"/>
          <w:b/>
          <w:bCs/>
          <w:color w:val="000000"/>
        </w:rPr>
        <w:t xml:space="preserve">Délégué technique:  </w:t>
      </w:r>
      <w:r>
        <w:rPr>
          <w:rFonts w:cs="Tahoma"/>
          <w:color w:val="000000"/>
        </w:rPr>
        <w:t>À confirmer</w:t>
      </w:r>
    </w:p>
    <w:p w14:paraId="64473E5C" w14:textId="77777777" w:rsidR="001F3E5E" w:rsidRDefault="001F3E5E">
      <w:pPr>
        <w:rPr>
          <w:rFonts w:cs="Tahoma"/>
          <w:b/>
          <w:bCs/>
          <w:color w:val="000000"/>
          <w:highlight w:val="yellow"/>
        </w:rPr>
      </w:pPr>
    </w:p>
    <w:p w14:paraId="1C3047D6" w14:textId="77777777" w:rsidR="001F3E5E" w:rsidRDefault="00182B65">
      <w:r>
        <w:rPr>
          <w:rFonts w:cs="Tahoma"/>
          <w:b/>
          <w:bCs/>
          <w:color w:val="000000"/>
        </w:rPr>
        <w:t xml:space="preserve">Juge en chef: </w:t>
      </w:r>
      <w:r>
        <w:rPr>
          <w:rFonts w:cs="Tahoma"/>
          <w:color w:val="000000"/>
        </w:rPr>
        <w:t>Guy Auger</w:t>
      </w:r>
    </w:p>
    <w:p w14:paraId="03408C40" w14:textId="77777777" w:rsidR="001F3E5E" w:rsidRDefault="001F3E5E">
      <w:pPr>
        <w:rPr>
          <w:rFonts w:cs="Tahoma"/>
          <w:b/>
          <w:bCs/>
          <w:color w:val="000000"/>
          <w:highlight w:val="yellow"/>
        </w:rPr>
      </w:pPr>
    </w:p>
    <w:p w14:paraId="5E512CDE" w14:textId="77777777" w:rsidR="001F3E5E" w:rsidRDefault="00182B65">
      <w:r>
        <w:rPr>
          <w:rFonts w:cs="Tahoma"/>
          <w:b/>
          <w:bCs/>
          <w:color w:val="000000"/>
        </w:rPr>
        <w:t xml:space="preserve">Chef de compilation:  </w:t>
      </w:r>
      <w:bookmarkStart w:id="0" w:name="_Hlk97059086"/>
      <w:bookmarkEnd w:id="0"/>
      <w:r>
        <w:rPr>
          <w:rFonts w:cs="Tahoma"/>
          <w:color w:val="000000"/>
        </w:rPr>
        <w:t xml:space="preserve">Sarah </w:t>
      </w:r>
      <w:proofErr w:type="spellStart"/>
      <w:r>
        <w:rPr>
          <w:rFonts w:cs="Tahoma"/>
          <w:color w:val="000000"/>
        </w:rPr>
        <w:t>Loerakker</w:t>
      </w:r>
      <w:proofErr w:type="spellEnd"/>
    </w:p>
    <w:p w14:paraId="6B3334A3" w14:textId="77777777" w:rsidR="001F3E5E" w:rsidRDefault="001F3E5E">
      <w:pPr>
        <w:rPr>
          <w:rFonts w:cs="Tahoma"/>
          <w:b/>
          <w:bCs/>
          <w:color w:val="000000"/>
        </w:rPr>
      </w:pPr>
    </w:p>
    <w:p w14:paraId="267748F4" w14:textId="77777777" w:rsidR="001F3E5E" w:rsidRDefault="001F3E5E">
      <w:pPr>
        <w:rPr>
          <w:rFonts w:cs="Tahoma"/>
          <w:b/>
          <w:bCs/>
          <w:color w:val="000000"/>
        </w:rPr>
      </w:pPr>
    </w:p>
    <w:p w14:paraId="4936764E" w14:textId="77777777" w:rsidR="001F3E5E" w:rsidRDefault="001F3E5E">
      <w:pPr>
        <w:rPr>
          <w:rFonts w:cs="Tahoma"/>
          <w:b/>
          <w:bCs/>
          <w:color w:val="000000"/>
        </w:rPr>
      </w:pPr>
    </w:p>
    <w:p w14:paraId="49657AFB" w14:textId="77777777" w:rsidR="001F3E5E" w:rsidRDefault="00182B65">
      <w:r>
        <w:rPr>
          <w:rFonts w:cs="Tahoma"/>
          <w:b/>
          <w:bCs/>
          <w:color w:val="000000"/>
        </w:rPr>
        <w:t>INFORMATIONS GÉNÉRALES</w:t>
      </w:r>
    </w:p>
    <w:p w14:paraId="552BD78F" w14:textId="77777777" w:rsidR="001F3E5E" w:rsidRDefault="001F3E5E">
      <w:pPr>
        <w:rPr>
          <w:rFonts w:cs="Tahoma"/>
          <w:b/>
          <w:bCs/>
          <w:color w:val="000000"/>
        </w:rPr>
      </w:pPr>
    </w:p>
    <w:p w14:paraId="0DF963C4" w14:textId="77777777" w:rsidR="001F3E5E" w:rsidRDefault="001F3E5E">
      <w:pPr>
        <w:rPr>
          <w:rFonts w:cs="Tahoma"/>
          <w:b/>
          <w:bCs/>
          <w:color w:val="000000"/>
        </w:rPr>
      </w:pPr>
    </w:p>
    <w:p w14:paraId="33750F60" w14:textId="77777777" w:rsidR="001F3E5E" w:rsidRDefault="00182B65">
      <w:r>
        <w:rPr>
          <w:rFonts w:cs="Tahoma"/>
          <w:b/>
          <w:bCs/>
          <w:color w:val="000000"/>
        </w:rPr>
        <w:t>Date :</w:t>
      </w:r>
    </w:p>
    <w:p w14:paraId="2CDBA00E" w14:textId="77777777" w:rsidR="001F3E5E" w:rsidRDefault="00182B65">
      <w:r>
        <w:rPr>
          <w:rFonts w:cs="Tahoma"/>
          <w:color w:val="000000"/>
        </w:rPr>
        <w:t>18 et 19 février 2023</w:t>
      </w:r>
    </w:p>
    <w:p w14:paraId="00980C30" w14:textId="77777777" w:rsidR="001F3E5E" w:rsidRDefault="001F3E5E">
      <w:pPr>
        <w:rPr>
          <w:rFonts w:cs="Tahoma"/>
          <w:b/>
          <w:bCs/>
          <w:color w:val="000000"/>
        </w:rPr>
      </w:pPr>
    </w:p>
    <w:p w14:paraId="64182B68" w14:textId="77777777" w:rsidR="001F3E5E" w:rsidRDefault="00182B65">
      <w:r>
        <w:rPr>
          <w:rFonts w:cs="Tahoma"/>
          <w:b/>
          <w:bCs/>
          <w:color w:val="000000"/>
        </w:rPr>
        <w:t>Lieu de Compétition :</w:t>
      </w:r>
    </w:p>
    <w:p w14:paraId="0E4627CD" w14:textId="77777777" w:rsidR="001F3E5E" w:rsidRDefault="00182B65">
      <w:r>
        <w:rPr>
          <w:rFonts w:cs="Tahoma"/>
          <w:color w:val="000000"/>
        </w:rPr>
        <w:t>Station de ski Mont-Orford</w:t>
      </w:r>
    </w:p>
    <w:p w14:paraId="34719B72" w14:textId="77777777" w:rsidR="001F3E5E" w:rsidRDefault="00182B65">
      <w:r>
        <w:rPr>
          <w:rFonts w:cs="Tahoma"/>
          <w:color w:val="000000"/>
        </w:rPr>
        <w:t>4380, Chemin du Parc</w:t>
      </w:r>
    </w:p>
    <w:p w14:paraId="05653232" w14:textId="77777777" w:rsidR="001F3E5E" w:rsidRDefault="00182B65">
      <w:r>
        <w:rPr>
          <w:rFonts w:cs="Tahoma"/>
          <w:color w:val="000000"/>
        </w:rPr>
        <w:t>Orford (Québec), J1X 7N9</w:t>
      </w:r>
    </w:p>
    <w:p w14:paraId="16434A1C" w14:textId="77777777" w:rsidR="001F3E5E" w:rsidRDefault="001F3E5E">
      <w:pPr>
        <w:rPr>
          <w:rFonts w:cs="Tahoma"/>
          <w:color w:val="000000"/>
        </w:rPr>
      </w:pPr>
    </w:p>
    <w:p w14:paraId="2E7ED283" w14:textId="77777777" w:rsidR="001F3E5E" w:rsidRDefault="001F3E5E">
      <w:pPr>
        <w:rPr>
          <w:rFonts w:cs="Tahoma"/>
          <w:color w:val="000000"/>
        </w:rPr>
      </w:pPr>
    </w:p>
    <w:p w14:paraId="525ECA39" w14:textId="77777777" w:rsidR="001F3E5E" w:rsidRDefault="001F3E5E">
      <w:pPr>
        <w:rPr>
          <w:rFonts w:cs="Tahoma"/>
          <w:color w:val="000000"/>
        </w:rPr>
      </w:pPr>
    </w:p>
    <w:p w14:paraId="1980D65C" w14:textId="77777777" w:rsidR="001F3E5E" w:rsidRDefault="001F3E5E">
      <w:pPr>
        <w:rPr>
          <w:rFonts w:cs="Tahoma"/>
          <w:color w:val="000000"/>
        </w:rPr>
      </w:pPr>
    </w:p>
    <w:p w14:paraId="7EAC3F3D" w14:textId="77777777" w:rsidR="001F3E5E" w:rsidRDefault="001F3E5E">
      <w:pPr>
        <w:rPr>
          <w:rFonts w:cs="Tahoma"/>
          <w:color w:val="000000"/>
        </w:rPr>
      </w:pPr>
    </w:p>
    <w:p w14:paraId="310313BA" w14:textId="77777777" w:rsidR="001F3E5E" w:rsidRDefault="001F3E5E">
      <w:pPr>
        <w:rPr>
          <w:rFonts w:cs="Tahoma"/>
          <w:color w:val="000000"/>
        </w:rPr>
      </w:pPr>
    </w:p>
    <w:p w14:paraId="5E18971E" w14:textId="5EF7CBFD" w:rsidR="001F3E5E" w:rsidRDefault="001F3E5E">
      <w:pPr>
        <w:rPr>
          <w:rFonts w:cs="Tahoma"/>
          <w:color w:val="000000"/>
        </w:rPr>
      </w:pPr>
    </w:p>
    <w:p w14:paraId="6359854B" w14:textId="77777777" w:rsidR="000543A4" w:rsidRDefault="000543A4">
      <w:pPr>
        <w:rPr>
          <w:rFonts w:cs="Tahoma"/>
          <w:color w:val="000000"/>
        </w:rPr>
      </w:pPr>
    </w:p>
    <w:p w14:paraId="706A3DDA" w14:textId="77777777" w:rsidR="001F3E5E" w:rsidRDefault="001F3E5E">
      <w:pPr>
        <w:rPr>
          <w:rFonts w:cs="Tahoma"/>
          <w:color w:val="000000"/>
        </w:rPr>
      </w:pPr>
    </w:p>
    <w:p w14:paraId="36D3B9E0" w14:textId="77777777" w:rsidR="001F3E5E" w:rsidRDefault="00182B65">
      <w:r>
        <w:rPr>
          <w:rFonts w:cs="Tahoma"/>
          <w:b/>
          <w:bCs/>
          <w:color w:val="000000"/>
        </w:rPr>
        <w:lastRenderedPageBreak/>
        <w:t>Compétition Régionale:</w:t>
      </w:r>
    </w:p>
    <w:p w14:paraId="738E8C94" w14:textId="77777777" w:rsidR="001F3E5E" w:rsidRDefault="001F3E5E">
      <w:pPr>
        <w:rPr>
          <w:rFonts w:cs="Tahoma"/>
          <w:color w:val="000000"/>
        </w:rPr>
      </w:pPr>
    </w:p>
    <w:p w14:paraId="3EB41189" w14:textId="77777777" w:rsidR="001F3E5E" w:rsidRDefault="001F3E5E">
      <w:pPr>
        <w:rPr>
          <w:rFonts w:cs="Tahoma"/>
          <w:color w:val="000000"/>
        </w:rPr>
      </w:pPr>
    </w:p>
    <w:p w14:paraId="1D1193B5" w14:textId="77777777" w:rsidR="001F3E5E" w:rsidRDefault="00182B65">
      <w:pPr>
        <w:numPr>
          <w:ilvl w:val="0"/>
          <w:numId w:val="2"/>
        </w:numPr>
      </w:pPr>
      <w:r>
        <w:rPr>
          <w:rFonts w:cs="Tahoma"/>
          <w:color w:val="000000"/>
        </w:rPr>
        <w:t>Compétition de bosses en simple U12 et +.</w:t>
      </w:r>
    </w:p>
    <w:p w14:paraId="465C3F8D" w14:textId="77777777" w:rsidR="001F3E5E" w:rsidRDefault="001F3E5E">
      <w:pPr>
        <w:ind w:left="720"/>
        <w:rPr>
          <w:rFonts w:cs="Tahoma"/>
          <w:color w:val="000000"/>
        </w:rPr>
      </w:pPr>
    </w:p>
    <w:p w14:paraId="5BFED1EC" w14:textId="77777777" w:rsidR="001F3E5E" w:rsidRDefault="00182B65">
      <w:pPr>
        <w:numPr>
          <w:ilvl w:val="0"/>
          <w:numId w:val="2"/>
        </w:numPr>
      </w:pPr>
      <w:r>
        <w:rPr>
          <w:rFonts w:cs="Tahoma"/>
          <w:color w:val="000000"/>
        </w:rPr>
        <w:t xml:space="preserve">La compétition se déroulera dans la piste </w:t>
      </w:r>
      <w:r>
        <w:rPr>
          <w:rFonts w:cs="Tahoma"/>
          <w:b/>
          <w:bCs/>
          <w:color w:val="000000"/>
        </w:rPr>
        <w:t>Super.</w:t>
      </w:r>
    </w:p>
    <w:p w14:paraId="59C8326F" w14:textId="77777777" w:rsidR="001F3E5E" w:rsidRDefault="001F3E5E">
      <w:pPr>
        <w:ind w:left="720"/>
        <w:rPr>
          <w:rFonts w:cs="Tahoma"/>
          <w:b/>
          <w:bCs/>
          <w:color w:val="000000"/>
        </w:rPr>
      </w:pPr>
    </w:p>
    <w:p w14:paraId="7043B525" w14:textId="77777777" w:rsidR="001F3E5E" w:rsidRDefault="00182B65">
      <w:pPr>
        <w:numPr>
          <w:ilvl w:val="0"/>
          <w:numId w:val="2"/>
        </w:numPr>
      </w:pPr>
      <w:r>
        <w:t xml:space="preserve">Cette compétition est sanctionnée par Ski </w:t>
      </w:r>
      <w:proofErr w:type="spellStart"/>
      <w:r>
        <w:t>acro</w:t>
      </w:r>
      <w:proofErr w:type="spellEnd"/>
      <w:r>
        <w:t xml:space="preserve"> Québec et </w:t>
      </w:r>
      <w:proofErr w:type="spellStart"/>
      <w:r>
        <w:t>Acroski</w:t>
      </w:r>
      <w:proofErr w:type="spellEnd"/>
      <w:r>
        <w:t xml:space="preserve"> Laurentides. Elle est organisée par le club de ski acrobatique bosses Orford.</w:t>
      </w:r>
    </w:p>
    <w:p w14:paraId="70895110" w14:textId="77777777" w:rsidR="001F3E5E" w:rsidRDefault="001F3E5E">
      <w:pPr>
        <w:ind w:left="720"/>
      </w:pPr>
    </w:p>
    <w:p w14:paraId="5EF7C022" w14:textId="77777777" w:rsidR="001F3E5E" w:rsidRDefault="00182B65">
      <w:pPr>
        <w:numPr>
          <w:ilvl w:val="0"/>
          <w:numId w:val="2"/>
        </w:numPr>
      </w:pPr>
      <w:r>
        <w:rPr>
          <w:rFonts w:cs="Tahoma"/>
          <w:color w:val="000000"/>
        </w:rPr>
        <w:t>Horaire sommaire : (horaire détaillé plus bas)</w:t>
      </w:r>
    </w:p>
    <w:p w14:paraId="6192B2CA" w14:textId="77777777" w:rsidR="001F3E5E" w:rsidRDefault="00182B65">
      <w:r>
        <w:tab/>
      </w:r>
      <w:r>
        <w:tab/>
        <w:t>● Samedi 18 février 2023 : entraînement officielle</w:t>
      </w:r>
    </w:p>
    <w:p w14:paraId="53E1D270" w14:textId="77777777" w:rsidR="001F3E5E" w:rsidRDefault="00182B65">
      <w:r>
        <w:tab/>
      </w:r>
      <w:r>
        <w:tab/>
        <w:t>● Dimanche 19 février 2023 : compétition régionale</w:t>
      </w:r>
    </w:p>
    <w:p w14:paraId="1952F179" w14:textId="77777777" w:rsidR="001F3E5E" w:rsidRDefault="001F3E5E">
      <w:pPr>
        <w:rPr>
          <w:rFonts w:cs="Tahoma"/>
          <w:color w:val="000000"/>
        </w:rPr>
      </w:pPr>
    </w:p>
    <w:p w14:paraId="1E06802F" w14:textId="77777777" w:rsidR="001F3E5E" w:rsidRDefault="00182B65">
      <w:r>
        <w:rPr>
          <w:b/>
          <w:bCs/>
        </w:rPr>
        <w:t>Date limite d’inscription:</w:t>
      </w:r>
    </w:p>
    <w:p w14:paraId="7A703AA7" w14:textId="77777777" w:rsidR="001F3E5E" w:rsidRDefault="001F3E5E"/>
    <w:p w14:paraId="3E86FF9F" w14:textId="77777777" w:rsidR="001F3E5E" w:rsidRDefault="00182B65">
      <w:r>
        <w:t xml:space="preserve">Les athlètes doivent confirmer leur présence 10 jours avant la compétition, </w:t>
      </w:r>
      <w:r>
        <w:rPr>
          <w:b/>
          <w:bCs/>
        </w:rPr>
        <w:t>soit le 8 février 2023.</w:t>
      </w:r>
    </w:p>
    <w:p w14:paraId="5C09406A" w14:textId="77777777" w:rsidR="001F3E5E" w:rsidRDefault="00182B65">
      <w:r>
        <w:t>Une fois ce délai dépassé, et selon le nombre d'inscriptions, le comité organisateur pourra prendre certaines dispositions pour ajuster le nombre d’athlètes.</w:t>
      </w:r>
    </w:p>
    <w:p w14:paraId="69F9118D" w14:textId="77777777" w:rsidR="001F3E5E" w:rsidRDefault="001F3E5E"/>
    <w:p w14:paraId="13232F68" w14:textId="77777777" w:rsidR="001F3E5E" w:rsidRDefault="00182B65">
      <w:r>
        <w:rPr>
          <w:b/>
          <w:bCs/>
        </w:rPr>
        <w:t>Dépassement du quota pour les compétitions régionales</w:t>
      </w:r>
    </w:p>
    <w:p w14:paraId="47DE72CF" w14:textId="77777777" w:rsidR="001F3E5E" w:rsidRDefault="001F3E5E"/>
    <w:p w14:paraId="3BE75AB9" w14:textId="77777777" w:rsidR="001F3E5E" w:rsidRDefault="00182B65">
      <w:r>
        <w:t>Advenant le dépassement du quota de 85 athlètes inscrits, le comité organisateur pourra :</w:t>
      </w:r>
    </w:p>
    <w:p w14:paraId="359037C9" w14:textId="77777777" w:rsidR="001F3E5E" w:rsidRDefault="001F3E5E"/>
    <w:p w14:paraId="78B8E5EB" w14:textId="77777777" w:rsidR="001F3E5E" w:rsidRDefault="00182B65">
      <w:r>
        <w:t>●</w:t>
      </w:r>
      <w:r>
        <w:rPr>
          <w:rFonts w:eastAsia="Tahoma" w:cs="Tahoma"/>
        </w:rPr>
        <w:t xml:space="preserve"> </w:t>
      </w:r>
      <w:r>
        <w:t>Sélectionner les 85 premiers athlètes selon la prémisse premier arrivé, premier inscrit tout</w:t>
      </w:r>
    </w:p>
    <w:p w14:paraId="685968A5" w14:textId="77777777" w:rsidR="001F3E5E" w:rsidRDefault="00182B65">
      <w:proofErr w:type="gramStart"/>
      <w:r>
        <w:t>en</w:t>
      </w:r>
      <w:proofErr w:type="gramEnd"/>
      <w:r>
        <w:t xml:space="preserve"> s’assurant que le ratio homme/femme soit le plus fidèlement respecté.</w:t>
      </w:r>
    </w:p>
    <w:p w14:paraId="491080F2" w14:textId="77777777" w:rsidR="001F3E5E" w:rsidRDefault="001F3E5E"/>
    <w:p w14:paraId="192F992F" w14:textId="77777777" w:rsidR="001F3E5E" w:rsidRDefault="00182B65">
      <w:r>
        <w:rPr>
          <w:b/>
          <w:bCs/>
        </w:rPr>
        <w:t>Le quota n’est pas atteint pour les compétitions régionales:</w:t>
      </w:r>
    </w:p>
    <w:p w14:paraId="52146EAC" w14:textId="77777777" w:rsidR="001F3E5E" w:rsidRDefault="001F3E5E"/>
    <w:p w14:paraId="74E6AB13" w14:textId="77777777" w:rsidR="001F3E5E" w:rsidRDefault="00182B65">
      <w:r>
        <w:t>Advenant qu’à la date limite des inscriptions, le quota des 90 athlètes n’ait pas été atteint (85 athlètes + 5 hôtes), le comité organisateur pourra décider de prolonger la date d’inscription en acceptant les athlètes de toutes les montagnes provenant du profil récréatif ou du développement. Les inscriptions seront terminées lorsque les 90 places auront été distribuées.</w:t>
      </w:r>
    </w:p>
    <w:p w14:paraId="503DFC00" w14:textId="77777777" w:rsidR="001F3E5E" w:rsidRDefault="00182B65">
      <w:r>
        <w:rPr>
          <w:rFonts w:eastAsia="Tahoma" w:cs="Tahoma"/>
          <w:color w:val="000000"/>
        </w:rPr>
        <w:t xml:space="preserve"> </w:t>
      </w:r>
    </w:p>
    <w:p w14:paraId="74F96ED4" w14:textId="77777777" w:rsidR="001F3E5E" w:rsidRDefault="001F3E5E">
      <w:pPr>
        <w:rPr>
          <w:rFonts w:cs="Tahoma"/>
          <w:color w:val="000000"/>
        </w:rPr>
      </w:pPr>
    </w:p>
    <w:p w14:paraId="201DAB43" w14:textId="77777777" w:rsidR="001F3E5E" w:rsidRDefault="00182B65">
      <w:r>
        <w:rPr>
          <w:rFonts w:cs="Tahoma"/>
          <w:b/>
          <w:bCs/>
          <w:color w:val="000000"/>
        </w:rPr>
        <w:t xml:space="preserve">Évènement </w:t>
      </w:r>
      <w:proofErr w:type="spellStart"/>
      <w:r>
        <w:rPr>
          <w:rFonts w:cs="Tahoma"/>
          <w:b/>
          <w:bCs/>
          <w:color w:val="000000"/>
        </w:rPr>
        <w:t>Acrobatz</w:t>
      </w:r>
      <w:proofErr w:type="spellEnd"/>
      <w:r>
        <w:rPr>
          <w:rFonts w:cs="Tahoma"/>
          <w:b/>
          <w:bCs/>
          <w:color w:val="000000"/>
        </w:rPr>
        <w:t xml:space="preserve"> U10 et -, Évènement Développement U12 à U18:</w:t>
      </w:r>
    </w:p>
    <w:p w14:paraId="2D3FE0B7" w14:textId="77777777" w:rsidR="001F3E5E" w:rsidRDefault="001F3E5E">
      <w:pPr>
        <w:rPr>
          <w:rFonts w:cs="Tahoma"/>
          <w:color w:val="000000"/>
        </w:rPr>
      </w:pPr>
    </w:p>
    <w:p w14:paraId="069C88E0" w14:textId="77777777" w:rsidR="001F3E5E" w:rsidRDefault="00182B65">
      <w:r>
        <w:rPr>
          <w:rFonts w:cs="Tahoma"/>
          <w:color w:val="000000"/>
        </w:rPr>
        <w:t xml:space="preserve">L’évènement </w:t>
      </w:r>
      <w:proofErr w:type="spellStart"/>
      <w:r>
        <w:rPr>
          <w:rFonts w:cs="Tahoma"/>
          <w:color w:val="000000"/>
        </w:rPr>
        <w:t>Acrobatz</w:t>
      </w:r>
      <w:proofErr w:type="spellEnd"/>
      <w:r>
        <w:rPr>
          <w:rFonts w:cs="Tahoma"/>
          <w:color w:val="000000"/>
        </w:rPr>
        <w:t xml:space="preserve"> et développement consiste à un parcours de bosses et sauts adaptés au niveau de skieur pour les athlètes débutant dans le ski acrobatique incluant deux sauts, mais offrant un parcours plus court et un angle d’inclinaison moins important que ceux représentés dans le circuit régional.  </w:t>
      </w:r>
    </w:p>
    <w:p w14:paraId="3E3BBC49" w14:textId="77777777" w:rsidR="001F3E5E" w:rsidRDefault="001F3E5E">
      <w:pPr>
        <w:rPr>
          <w:rFonts w:cs="Tahoma"/>
          <w:color w:val="000000"/>
        </w:rPr>
      </w:pPr>
    </w:p>
    <w:p w14:paraId="14B31E3B" w14:textId="77777777" w:rsidR="001F3E5E" w:rsidRDefault="00182B65">
      <w:r>
        <w:rPr>
          <w:rFonts w:cs="Tahoma"/>
          <w:color w:val="000000"/>
        </w:rPr>
        <w:t xml:space="preserve">L’emphase est mise sur la maîtrise des habiletés, les défis personnels et le plaisir de skier.  L’évènement se déroulera, le samedi 18 février, dans la piste </w:t>
      </w:r>
      <w:r>
        <w:rPr>
          <w:rFonts w:cs="Tahoma"/>
          <w:b/>
          <w:bCs/>
          <w:color w:val="000000"/>
        </w:rPr>
        <w:t xml:space="preserve">Super </w:t>
      </w:r>
      <w:r>
        <w:rPr>
          <w:rFonts w:cs="Tahoma"/>
          <w:color w:val="000000"/>
        </w:rPr>
        <w:t>dans un parcours adjacent le parcours régional</w:t>
      </w:r>
      <w:r>
        <w:rPr>
          <w:rFonts w:cs="Tahoma"/>
          <w:b/>
          <w:bCs/>
          <w:color w:val="000000"/>
        </w:rPr>
        <w:t xml:space="preserve">. </w:t>
      </w:r>
    </w:p>
    <w:p w14:paraId="369B6B84" w14:textId="77777777" w:rsidR="001F3E5E" w:rsidRDefault="001F3E5E">
      <w:pPr>
        <w:rPr>
          <w:rFonts w:cs="Tahoma"/>
          <w:color w:val="000000"/>
        </w:rPr>
      </w:pPr>
    </w:p>
    <w:p w14:paraId="037875A2" w14:textId="77777777" w:rsidR="001F3E5E" w:rsidRDefault="00182B65">
      <w:r>
        <w:rPr>
          <w:rFonts w:cs="Tahoma"/>
          <w:color w:val="000000"/>
        </w:rPr>
        <w:t>Aucune compilation officielle.</w:t>
      </w:r>
    </w:p>
    <w:p w14:paraId="3F4570B0" w14:textId="77777777" w:rsidR="001F3E5E" w:rsidRDefault="001F3E5E">
      <w:pPr>
        <w:rPr>
          <w:rFonts w:cs="Tahoma"/>
          <w:color w:val="000000"/>
        </w:rPr>
      </w:pPr>
    </w:p>
    <w:p w14:paraId="6600E98D" w14:textId="77777777" w:rsidR="001F3E5E" w:rsidRDefault="00182B65">
      <w:r>
        <w:rPr>
          <w:rFonts w:cs="Tahoma"/>
          <w:color w:val="000000"/>
        </w:rPr>
        <w:t>Les athlètes de la catégorie ACROBATZ et développement devront demeurer en tout temps dans la piste qui leur est assignée.</w:t>
      </w:r>
    </w:p>
    <w:p w14:paraId="4C0CA95A" w14:textId="77777777" w:rsidR="001F3E5E" w:rsidRDefault="001F3E5E"/>
    <w:p w14:paraId="1CC9C773" w14:textId="77777777" w:rsidR="001F3E5E" w:rsidRDefault="001F3E5E"/>
    <w:p w14:paraId="03F553E2" w14:textId="77777777" w:rsidR="001F3E5E" w:rsidRDefault="001F3E5E"/>
    <w:p w14:paraId="759FB50D" w14:textId="4F9D05AE" w:rsidR="001F3E5E" w:rsidRDefault="001F3E5E"/>
    <w:p w14:paraId="55EFD73A" w14:textId="77777777" w:rsidR="005C3CC6" w:rsidRDefault="005C3CC6"/>
    <w:p w14:paraId="0AF1BD85" w14:textId="77777777" w:rsidR="001F3E5E" w:rsidRDefault="001F3E5E"/>
    <w:p w14:paraId="77004C4A" w14:textId="77777777" w:rsidR="001F3E5E" w:rsidRDefault="001F3E5E">
      <w:pPr>
        <w:rPr>
          <w:rFonts w:cs="Tahoma"/>
          <w:b/>
          <w:bCs/>
          <w:color w:val="000000"/>
          <w:sz w:val="24"/>
          <w:szCs w:val="24"/>
        </w:rPr>
      </w:pPr>
    </w:p>
    <w:p w14:paraId="617B9CD4" w14:textId="77777777" w:rsidR="001F3E5E" w:rsidRDefault="001F3E5E">
      <w:pPr>
        <w:rPr>
          <w:rFonts w:cs="Tahoma"/>
          <w:b/>
          <w:bCs/>
          <w:color w:val="000000"/>
          <w:sz w:val="24"/>
          <w:szCs w:val="24"/>
        </w:rPr>
      </w:pPr>
    </w:p>
    <w:p w14:paraId="5E3C6B39" w14:textId="77777777" w:rsidR="001F3E5E" w:rsidRDefault="00182B65">
      <w:r>
        <w:rPr>
          <w:rFonts w:cs="Tahoma"/>
          <w:b/>
          <w:bCs/>
          <w:color w:val="000000"/>
          <w:sz w:val="24"/>
          <w:szCs w:val="24"/>
        </w:rPr>
        <w:lastRenderedPageBreak/>
        <w:t>ACCRÉDITATION</w:t>
      </w:r>
    </w:p>
    <w:p w14:paraId="4EEA4D5C" w14:textId="77777777" w:rsidR="001F3E5E" w:rsidRDefault="00584923">
      <w:pPr>
        <w:rPr>
          <w:rFonts w:cs="Tahoma"/>
          <w:b/>
          <w:bCs/>
          <w:color w:val="000000"/>
          <w:sz w:val="16"/>
          <w:szCs w:val="16"/>
        </w:rPr>
      </w:pPr>
      <w:r>
        <w:pict w14:anchorId="583EFF95">
          <v:shape id="_x0000_s1029" type="#_x0000_t75" style="position:absolute;margin-left:284.75pt;margin-top:9.05pt;width:179.6pt;height:123.9pt;z-index:4;mso-wrap-distance-left:0;mso-wrap-distance-right:0;mso-position-horizontal:absolute;mso-position-horizontal-relative:text;mso-position-vertical:absolute;mso-position-vertical-relative:text" filled="t">
            <v:fill color2="black"/>
            <v:imagedata r:id="rId10" o:title="" croptop="3070f" cropbottom="4923f" cropleft="14135f" cropright="4489f"/>
            <w10:wrap type="square" side="largest"/>
          </v:shape>
        </w:pict>
      </w:r>
    </w:p>
    <w:p w14:paraId="0DA6B298" w14:textId="77777777" w:rsidR="001F3E5E" w:rsidRDefault="00182B65">
      <w:r>
        <w:rPr>
          <w:rFonts w:cs="Tahoma"/>
          <w:b/>
          <w:bCs/>
          <w:color w:val="000000"/>
          <w:sz w:val="24"/>
          <w:szCs w:val="24"/>
          <w:u w:val="single"/>
        </w:rPr>
        <w:t xml:space="preserve">Bureau d’accréditation </w:t>
      </w:r>
    </w:p>
    <w:p w14:paraId="4F1E2179" w14:textId="77777777" w:rsidR="001F3E5E" w:rsidRDefault="001F3E5E">
      <w:pPr>
        <w:rPr>
          <w:rFonts w:cs="Tahoma"/>
          <w:b/>
          <w:bCs/>
          <w:color w:val="000000"/>
          <w:sz w:val="12"/>
          <w:szCs w:val="12"/>
        </w:rPr>
      </w:pPr>
    </w:p>
    <w:p w14:paraId="51F6F7E5" w14:textId="77777777" w:rsidR="001F3E5E" w:rsidRDefault="00182B65">
      <w:r>
        <w:rPr>
          <w:rFonts w:cs="Tahoma"/>
          <w:color w:val="000000"/>
          <w:sz w:val="24"/>
          <w:szCs w:val="24"/>
        </w:rPr>
        <w:t xml:space="preserve">Où: Local du club de ski acrobatique Orford  </w:t>
      </w:r>
    </w:p>
    <w:p w14:paraId="0A90FD56" w14:textId="77777777" w:rsidR="001F3E5E" w:rsidRDefault="00182B65">
      <w:r>
        <w:rPr>
          <w:rFonts w:cs="Tahoma"/>
          <w:color w:val="000000"/>
          <w:sz w:val="24"/>
          <w:szCs w:val="24"/>
        </w:rPr>
        <w:t xml:space="preserve">      (Édifice C sur la carte)                                            </w:t>
      </w:r>
    </w:p>
    <w:p w14:paraId="77538A5B" w14:textId="77777777" w:rsidR="001F3E5E" w:rsidRDefault="001F3E5E">
      <w:pPr>
        <w:rPr>
          <w:rFonts w:cs="Tahoma"/>
          <w:color w:val="000000"/>
          <w:sz w:val="24"/>
          <w:szCs w:val="24"/>
        </w:rPr>
      </w:pPr>
    </w:p>
    <w:p w14:paraId="5AEFB526" w14:textId="77777777" w:rsidR="001F3E5E" w:rsidRDefault="00182B65">
      <w:r>
        <w:rPr>
          <w:rFonts w:cs="Tahoma"/>
          <w:color w:val="000000"/>
          <w:sz w:val="24"/>
          <w:szCs w:val="24"/>
        </w:rPr>
        <w:t>Ouverture: Samedi de 8h00 à 9h30</w:t>
      </w:r>
    </w:p>
    <w:p w14:paraId="390568D1" w14:textId="77777777" w:rsidR="001F3E5E" w:rsidRDefault="001F3E5E">
      <w:pPr>
        <w:rPr>
          <w:rFonts w:cs="Tahoma"/>
          <w:color w:val="000000"/>
        </w:rPr>
      </w:pPr>
    </w:p>
    <w:p w14:paraId="1F92F6FD" w14:textId="77777777" w:rsidR="001F3E5E" w:rsidRDefault="001F3E5E">
      <w:pPr>
        <w:rPr>
          <w:rFonts w:cs="Tahoma"/>
          <w:color w:val="000000"/>
        </w:rPr>
      </w:pPr>
    </w:p>
    <w:p w14:paraId="641A1250" w14:textId="77777777" w:rsidR="001F3E5E" w:rsidRDefault="001F3E5E">
      <w:pPr>
        <w:rPr>
          <w:rFonts w:cs="Tahoma"/>
          <w:color w:val="000000"/>
        </w:rPr>
      </w:pPr>
    </w:p>
    <w:p w14:paraId="573D6F10" w14:textId="77777777" w:rsidR="001F3E5E" w:rsidRDefault="00182B65">
      <w:pPr>
        <w:pStyle w:val="BodyText"/>
      </w:pPr>
      <w:r>
        <w:rPr>
          <w:rFonts w:ascii="Tahoma" w:hAnsi="Tahoma" w:cs="Tahoma"/>
          <w:b/>
          <w:bCs/>
          <w:sz w:val="24"/>
          <w:u w:val="single"/>
        </w:rPr>
        <w:t>Inscriptions</w:t>
      </w:r>
    </w:p>
    <w:p w14:paraId="6ADA9725" w14:textId="77777777" w:rsidR="001F3E5E" w:rsidRDefault="001F3E5E">
      <w:pPr>
        <w:pStyle w:val="BodyText"/>
        <w:rPr>
          <w:rFonts w:ascii="Tahoma" w:hAnsi="Tahoma" w:cs="Tahoma"/>
          <w:b/>
          <w:bCs/>
          <w:sz w:val="12"/>
          <w:szCs w:val="12"/>
        </w:rPr>
      </w:pPr>
    </w:p>
    <w:p w14:paraId="5EE55A94" w14:textId="77777777" w:rsidR="001F3E5E" w:rsidRDefault="001F3E5E">
      <w:pPr>
        <w:rPr>
          <w:rFonts w:cs="Tahoma"/>
          <w:b/>
          <w:bCs/>
          <w:color w:val="000000"/>
          <w:spacing w:val="4"/>
          <w:sz w:val="24"/>
          <w:szCs w:val="24"/>
        </w:rPr>
      </w:pPr>
    </w:p>
    <w:tbl>
      <w:tblPr>
        <w:tblW w:w="0" w:type="auto"/>
        <w:tblInd w:w="-20" w:type="dxa"/>
        <w:tblLayout w:type="fixed"/>
        <w:tblCellMar>
          <w:left w:w="98" w:type="dxa"/>
        </w:tblCellMar>
        <w:tblLook w:val="0000" w:firstRow="0" w:lastRow="0" w:firstColumn="0" w:lastColumn="0" w:noHBand="0" w:noVBand="0"/>
      </w:tblPr>
      <w:tblGrid>
        <w:gridCol w:w="4889"/>
        <w:gridCol w:w="4899"/>
      </w:tblGrid>
      <w:tr w:rsidR="001F3E5E" w14:paraId="086687F6" w14:textId="77777777">
        <w:tc>
          <w:tcPr>
            <w:tcW w:w="4889" w:type="dxa"/>
            <w:tcBorders>
              <w:top w:val="single" w:sz="4" w:space="0" w:color="00000A"/>
              <w:left w:val="single" w:sz="4" w:space="0" w:color="00000A"/>
              <w:bottom w:val="single" w:sz="4" w:space="0" w:color="00000A"/>
            </w:tcBorders>
            <w:shd w:val="clear" w:color="auto" w:fill="4F81BD"/>
          </w:tcPr>
          <w:p w14:paraId="1FD0CE96" w14:textId="77777777" w:rsidR="001F3E5E" w:rsidRDefault="00182B65">
            <w:r>
              <w:rPr>
                <w:rFonts w:ascii="Arial" w:hAnsi="Arial" w:cs="Arial"/>
                <w:color w:val="FFFFFF"/>
                <w:sz w:val="24"/>
                <w:szCs w:val="24"/>
                <w:lang w:eastAsia="fr-CA"/>
              </w:rPr>
              <w:t>Événements</w:t>
            </w:r>
          </w:p>
        </w:tc>
        <w:tc>
          <w:tcPr>
            <w:tcW w:w="4899" w:type="dxa"/>
            <w:tcBorders>
              <w:top w:val="single" w:sz="4" w:space="0" w:color="00000A"/>
              <w:left w:val="single" w:sz="4" w:space="0" w:color="00000A"/>
              <w:bottom w:val="single" w:sz="4" w:space="0" w:color="00000A"/>
              <w:right w:val="single" w:sz="4" w:space="0" w:color="00000A"/>
            </w:tcBorders>
            <w:shd w:val="clear" w:color="auto" w:fill="4F81BD"/>
          </w:tcPr>
          <w:p w14:paraId="28921CC5" w14:textId="77777777" w:rsidR="001F3E5E" w:rsidRDefault="00182B65">
            <w:pPr>
              <w:jc w:val="center"/>
            </w:pPr>
            <w:r>
              <w:rPr>
                <w:rFonts w:ascii="Arial" w:hAnsi="Arial" w:cs="Arial"/>
                <w:color w:val="FFFFFF"/>
                <w:sz w:val="24"/>
                <w:szCs w:val="24"/>
                <w:lang w:eastAsia="fr-CA"/>
              </w:rPr>
              <w:t>Tarification</w:t>
            </w:r>
          </w:p>
        </w:tc>
      </w:tr>
      <w:tr w:rsidR="001F3E5E" w14:paraId="18FB5E98" w14:textId="77777777">
        <w:tc>
          <w:tcPr>
            <w:tcW w:w="4889" w:type="dxa"/>
            <w:tcBorders>
              <w:top w:val="single" w:sz="4" w:space="0" w:color="00000A"/>
              <w:left w:val="single" w:sz="4" w:space="0" w:color="00000A"/>
              <w:bottom w:val="single" w:sz="4" w:space="0" w:color="00000A"/>
            </w:tcBorders>
            <w:shd w:val="clear" w:color="auto" w:fill="FFFFFF"/>
          </w:tcPr>
          <w:p w14:paraId="607AAC67" w14:textId="77777777" w:rsidR="001F3E5E" w:rsidRDefault="00182B65">
            <w:r>
              <w:rPr>
                <w:rFonts w:ascii="Arial" w:hAnsi="Arial" w:cs="Arial"/>
                <w:color w:val="000000"/>
                <w:sz w:val="24"/>
                <w:szCs w:val="24"/>
                <w:lang w:eastAsia="fr-CA"/>
              </w:rPr>
              <w:t xml:space="preserve">Frais d’inscription régional </w:t>
            </w:r>
          </w:p>
          <w:p w14:paraId="5D34C28F" w14:textId="77777777" w:rsidR="001F3E5E" w:rsidRDefault="00182B65">
            <w:r>
              <w:rPr>
                <w:rFonts w:ascii="Arial" w:hAnsi="Arial" w:cs="Arial"/>
                <w:color w:val="000000"/>
                <w:sz w:val="24"/>
                <w:szCs w:val="24"/>
                <w:lang w:eastAsia="fr-CA"/>
              </w:rPr>
              <w:t xml:space="preserve">Frais de </w:t>
            </w:r>
            <w:proofErr w:type="gramStart"/>
            <w:r>
              <w:rPr>
                <w:rFonts w:ascii="Arial" w:hAnsi="Arial" w:cs="Arial"/>
                <w:color w:val="000000"/>
                <w:sz w:val="24"/>
                <w:szCs w:val="24"/>
                <w:lang w:eastAsia="fr-CA"/>
              </w:rPr>
              <w:t>base  (</w:t>
            </w:r>
            <w:proofErr w:type="gramEnd"/>
            <w:r>
              <w:rPr>
                <w:rFonts w:ascii="Arial" w:hAnsi="Arial" w:cs="Arial"/>
                <w:color w:val="000000"/>
                <w:sz w:val="24"/>
                <w:szCs w:val="24"/>
                <w:lang w:eastAsia="fr-CA"/>
              </w:rPr>
              <w:t xml:space="preserve">non-remboursable): 60$ </w:t>
            </w:r>
          </w:p>
          <w:p w14:paraId="4C18CB4E" w14:textId="77777777" w:rsidR="001F3E5E" w:rsidRDefault="00182B65">
            <w:r>
              <w:rPr>
                <w:rFonts w:ascii="Arial" w:hAnsi="Arial" w:cs="Arial"/>
                <w:color w:val="000000"/>
                <w:sz w:val="24"/>
                <w:szCs w:val="24"/>
                <w:lang w:eastAsia="fr-CA"/>
              </w:rPr>
              <w:t xml:space="preserve">Frais discipline: 25$ </w:t>
            </w:r>
          </w:p>
        </w:tc>
        <w:tc>
          <w:tcPr>
            <w:tcW w:w="4899" w:type="dxa"/>
            <w:tcBorders>
              <w:top w:val="single" w:sz="4" w:space="0" w:color="00000A"/>
              <w:left w:val="single" w:sz="4" w:space="0" w:color="00000A"/>
              <w:bottom w:val="single" w:sz="4" w:space="0" w:color="00000A"/>
              <w:right w:val="single" w:sz="4" w:space="0" w:color="00000A"/>
            </w:tcBorders>
            <w:shd w:val="clear" w:color="auto" w:fill="FFFFFF"/>
          </w:tcPr>
          <w:p w14:paraId="6E3C43A1" w14:textId="77777777" w:rsidR="001F3E5E" w:rsidRDefault="00182B65">
            <w:pPr>
              <w:jc w:val="center"/>
            </w:pPr>
            <w:r>
              <w:rPr>
                <w:rFonts w:ascii="Arial" w:hAnsi="Arial" w:cs="Arial"/>
                <w:color w:val="000000"/>
                <w:sz w:val="24"/>
                <w:szCs w:val="24"/>
                <w:lang w:eastAsia="fr-CA"/>
              </w:rPr>
              <w:t>85 $</w:t>
            </w:r>
          </w:p>
        </w:tc>
      </w:tr>
      <w:tr w:rsidR="001F3E5E" w14:paraId="6A9EE647" w14:textId="77777777">
        <w:tc>
          <w:tcPr>
            <w:tcW w:w="4889" w:type="dxa"/>
            <w:tcBorders>
              <w:top w:val="single" w:sz="4" w:space="0" w:color="00000A"/>
              <w:left w:val="single" w:sz="4" w:space="0" w:color="00000A"/>
              <w:bottom w:val="single" w:sz="4" w:space="0" w:color="00000A"/>
            </w:tcBorders>
            <w:shd w:val="clear" w:color="auto" w:fill="FFFFFF"/>
          </w:tcPr>
          <w:p w14:paraId="7E689E4B" w14:textId="77777777" w:rsidR="001F3E5E" w:rsidRDefault="00182B65">
            <w:r>
              <w:rPr>
                <w:rFonts w:ascii="Arial" w:hAnsi="Arial" w:cs="Arial"/>
                <w:color w:val="000000"/>
                <w:sz w:val="24"/>
                <w:szCs w:val="24"/>
                <w:lang w:eastAsia="fr-CA"/>
              </w:rPr>
              <w:t xml:space="preserve">Frais d’inscription </w:t>
            </w:r>
            <w:proofErr w:type="spellStart"/>
            <w:r>
              <w:rPr>
                <w:rFonts w:ascii="Arial" w:hAnsi="Arial" w:cs="Arial"/>
                <w:color w:val="000000"/>
                <w:sz w:val="24"/>
                <w:szCs w:val="24"/>
                <w:lang w:eastAsia="fr-CA"/>
              </w:rPr>
              <w:t>Acrobatz</w:t>
            </w:r>
            <w:proofErr w:type="spellEnd"/>
            <w:r>
              <w:rPr>
                <w:rFonts w:ascii="Arial" w:hAnsi="Arial" w:cs="Arial"/>
                <w:color w:val="000000"/>
                <w:sz w:val="24"/>
                <w:szCs w:val="24"/>
                <w:lang w:eastAsia="fr-CA"/>
              </w:rPr>
              <w:t xml:space="preserve"> &amp; Développement</w:t>
            </w:r>
          </w:p>
        </w:tc>
        <w:tc>
          <w:tcPr>
            <w:tcW w:w="4899" w:type="dxa"/>
            <w:tcBorders>
              <w:top w:val="single" w:sz="4" w:space="0" w:color="00000A"/>
              <w:left w:val="single" w:sz="4" w:space="0" w:color="00000A"/>
              <w:bottom w:val="single" w:sz="4" w:space="0" w:color="00000A"/>
              <w:right w:val="single" w:sz="4" w:space="0" w:color="00000A"/>
            </w:tcBorders>
            <w:shd w:val="clear" w:color="auto" w:fill="FFFFFF"/>
          </w:tcPr>
          <w:p w14:paraId="0E8DA27A" w14:textId="77777777" w:rsidR="001F3E5E" w:rsidRDefault="00182B65">
            <w:pPr>
              <w:jc w:val="center"/>
            </w:pPr>
            <w:r>
              <w:rPr>
                <w:rFonts w:ascii="Arial" w:hAnsi="Arial" w:cs="Arial"/>
                <w:color w:val="000000"/>
                <w:sz w:val="24"/>
                <w:szCs w:val="24"/>
                <w:lang w:eastAsia="fr-CA"/>
              </w:rPr>
              <w:t>45 $ (non-remboursable)</w:t>
            </w:r>
          </w:p>
        </w:tc>
      </w:tr>
      <w:tr w:rsidR="001F3E5E" w14:paraId="1F07B545" w14:textId="77777777">
        <w:tc>
          <w:tcPr>
            <w:tcW w:w="4889" w:type="dxa"/>
            <w:tcBorders>
              <w:top w:val="single" w:sz="4" w:space="0" w:color="00000A"/>
              <w:left w:val="single" w:sz="4" w:space="0" w:color="00000A"/>
              <w:bottom w:val="single" w:sz="4" w:space="0" w:color="00000A"/>
            </w:tcBorders>
            <w:shd w:val="clear" w:color="auto" w:fill="FFFFFF"/>
          </w:tcPr>
          <w:p w14:paraId="6CF52854" w14:textId="77777777" w:rsidR="001F3E5E" w:rsidRDefault="00182B65">
            <w:r>
              <w:rPr>
                <w:rFonts w:ascii="Arial" w:hAnsi="Arial" w:cs="Arial"/>
                <w:color w:val="000000"/>
                <w:sz w:val="24"/>
                <w:szCs w:val="24"/>
                <w:lang w:eastAsia="fr-CA"/>
              </w:rPr>
              <w:t>Dépôt de dossard</w:t>
            </w:r>
          </w:p>
        </w:tc>
        <w:tc>
          <w:tcPr>
            <w:tcW w:w="4899" w:type="dxa"/>
            <w:tcBorders>
              <w:top w:val="single" w:sz="4" w:space="0" w:color="00000A"/>
              <w:left w:val="single" w:sz="4" w:space="0" w:color="00000A"/>
              <w:bottom w:val="single" w:sz="4" w:space="0" w:color="00000A"/>
              <w:right w:val="single" w:sz="4" w:space="0" w:color="00000A"/>
            </w:tcBorders>
            <w:shd w:val="clear" w:color="auto" w:fill="FFFFFF"/>
          </w:tcPr>
          <w:p w14:paraId="141905FF" w14:textId="0C0C34DA" w:rsidR="001F3E5E" w:rsidRDefault="00182B65">
            <w:pPr>
              <w:jc w:val="center"/>
            </w:pPr>
            <w:r>
              <w:rPr>
                <w:rFonts w:ascii="Arial" w:hAnsi="Arial" w:cs="Arial"/>
                <w:color w:val="000000"/>
                <w:sz w:val="24"/>
                <w:szCs w:val="24"/>
                <w:lang w:eastAsia="fr-CA"/>
              </w:rPr>
              <w:t>20 $ (remboursable)</w:t>
            </w:r>
          </w:p>
        </w:tc>
      </w:tr>
      <w:tr w:rsidR="001F3E5E" w14:paraId="370B1DBE" w14:textId="77777777">
        <w:tc>
          <w:tcPr>
            <w:tcW w:w="4889" w:type="dxa"/>
            <w:tcBorders>
              <w:top w:val="single" w:sz="4" w:space="0" w:color="00000A"/>
              <w:left w:val="single" w:sz="4" w:space="0" w:color="00000A"/>
              <w:bottom w:val="single" w:sz="4" w:space="0" w:color="00000A"/>
            </w:tcBorders>
            <w:shd w:val="clear" w:color="auto" w:fill="4F81BD"/>
          </w:tcPr>
          <w:p w14:paraId="05C1E34C" w14:textId="77777777" w:rsidR="001F3E5E" w:rsidRDefault="00182B65">
            <w:r>
              <w:rPr>
                <w:rFonts w:ascii="Arial" w:hAnsi="Arial" w:cs="Arial"/>
                <w:color w:val="FFFFFF"/>
                <w:sz w:val="24"/>
                <w:szCs w:val="24"/>
                <w:lang w:eastAsia="fr-CA"/>
              </w:rPr>
              <w:t>Remontées mécaniques</w:t>
            </w:r>
          </w:p>
        </w:tc>
        <w:tc>
          <w:tcPr>
            <w:tcW w:w="4899" w:type="dxa"/>
            <w:tcBorders>
              <w:top w:val="single" w:sz="4" w:space="0" w:color="00000A"/>
              <w:left w:val="single" w:sz="4" w:space="0" w:color="00000A"/>
              <w:bottom w:val="single" w:sz="4" w:space="0" w:color="00000A"/>
              <w:right w:val="single" w:sz="4" w:space="0" w:color="00000A"/>
            </w:tcBorders>
            <w:shd w:val="clear" w:color="auto" w:fill="4F81BD"/>
          </w:tcPr>
          <w:p w14:paraId="7A399C2B" w14:textId="77777777" w:rsidR="001F3E5E" w:rsidRDefault="00182B65">
            <w:pPr>
              <w:jc w:val="center"/>
            </w:pPr>
            <w:r>
              <w:rPr>
                <w:rFonts w:ascii="Arial" w:hAnsi="Arial" w:cs="Arial"/>
                <w:color w:val="FFFFFF"/>
                <w:sz w:val="24"/>
                <w:szCs w:val="24"/>
                <w:lang w:eastAsia="fr-CA"/>
              </w:rPr>
              <w:t>Tarif incluant les taxes</w:t>
            </w:r>
          </w:p>
          <w:p w14:paraId="0F291B5B" w14:textId="77777777" w:rsidR="001F3E5E" w:rsidRDefault="00182B65">
            <w:pPr>
              <w:jc w:val="center"/>
            </w:pPr>
            <w:r>
              <w:rPr>
                <w:rFonts w:ascii="Arial" w:hAnsi="Arial" w:cs="Arial"/>
                <w:color w:val="FFFFFF"/>
                <w:sz w:val="24"/>
                <w:szCs w:val="24"/>
                <w:lang w:eastAsia="fr-CA"/>
              </w:rPr>
              <w:t>(</w:t>
            </w:r>
            <w:proofErr w:type="gramStart"/>
            <w:r>
              <w:rPr>
                <w:rFonts w:ascii="Arial" w:hAnsi="Arial" w:cs="Arial"/>
                <w:color w:val="FFFFFF"/>
                <w:sz w:val="24"/>
                <w:szCs w:val="24"/>
                <w:lang w:eastAsia="fr-CA"/>
              </w:rPr>
              <w:t>non</w:t>
            </w:r>
            <w:proofErr w:type="gramEnd"/>
            <w:r>
              <w:rPr>
                <w:rFonts w:ascii="Arial" w:hAnsi="Arial" w:cs="Arial"/>
                <w:color w:val="FFFFFF"/>
                <w:sz w:val="24"/>
                <w:szCs w:val="24"/>
                <w:lang w:eastAsia="fr-CA"/>
              </w:rPr>
              <w:t xml:space="preserve"> remboursable)</w:t>
            </w:r>
          </w:p>
        </w:tc>
      </w:tr>
      <w:tr w:rsidR="001F3E5E" w14:paraId="28D0942C" w14:textId="77777777">
        <w:trPr>
          <w:trHeight w:val="1269"/>
        </w:trPr>
        <w:tc>
          <w:tcPr>
            <w:tcW w:w="4889" w:type="dxa"/>
            <w:tcBorders>
              <w:top w:val="single" w:sz="4" w:space="0" w:color="00000A"/>
              <w:left w:val="single" w:sz="4" w:space="0" w:color="00000A"/>
              <w:bottom w:val="single" w:sz="4" w:space="0" w:color="00000A"/>
            </w:tcBorders>
            <w:shd w:val="clear" w:color="auto" w:fill="FFFFFF"/>
          </w:tcPr>
          <w:p w14:paraId="4080D7E4" w14:textId="77777777" w:rsidR="001F3E5E" w:rsidRDefault="00182B65">
            <w:r>
              <w:rPr>
                <w:rFonts w:ascii="Arial" w:hAnsi="Arial" w:cs="Arial"/>
                <w:color w:val="000000"/>
                <w:sz w:val="24"/>
                <w:szCs w:val="24"/>
                <w:lang w:eastAsia="fr-CA"/>
              </w:rPr>
              <w:t xml:space="preserve">Entraîneurs (1 entraîneur par 6 athlètes) aucune dérogation acceptée </w:t>
            </w:r>
          </w:p>
        </w:tc>
        <w:tc>
          <w:tcPr>
            <w:tcW w:w="4899" w:type="dxa"/>
            <w:tcBorders>
              <w:top w:val="single" w:sz="4" w:space="0" w:color="00000A"/>
              <w:left w:val="single" w:sz="4" w:space="0" w:color="00000A"/>
              <w:bottom w:val="single" w:sz="4" w:space="0" w:color="00000A"/>
              <w:right w:val="single" w:sz="4" w:space="0" w:color="00000A"/>
            </w:tcBorders>
            <w:shd w:val="clear" w:color="auto" w:fill="FFFFFF"/>
          </w:tcPr>
          <w:p w14:paraId="29E725D0" w14:textId="77777777" w:rsidR="001F3E5E" w:rsidRDefault="00182B65">
            <w:pPr>
              <w:jc w:val="center"/>
            </w:pPr>
            <w:r>
              <w:rPr>
                <w:rFonts w:ascii="Arial" w:hAnsi="Arial" w:cs="Arial"/>
                <w:color w:val="000000"/>
                <w:sz w:val="24"/>
                <w:szCs w:val="24"/>
                <w:lang w:eastAsia="fr-CA"/>
              </w:rPr>
              <w:t>Gratuit</w:t>
            </w:r>
          </w:p>
          <w:p w14:paraId="23A26A31" w14:textId="77777777" w:rsidR="001F3E5E" w:rsidRDefault="00182B65">
            <w:pPr>
              <w:jc w:val="center"/>
              <w:rPr>
                <w:rFonts w:ascii="Arial" w:hAnsi="Arial" w:cs="Arial"/>
                <w:color w:val="000000"/>
                <w:sz w:val="24"/>
                <w:szCs w:val="24"/>
                <w:lang w:eastAsia="fr-CA"/>
              </w:rPr>
            </w:pPr>
            <w:r>
              <w:rPr>
                <w:rFonts w:ascii="Arial" w:hAnsi="Arial" w:cs="Arial"/>
                <w:color w:val="000000"/>
                <w:sz w:val="24"/>
                <w:szCs w:val="24"/>
                <w:lang w:eastAsia="fr-CA"/>
              </w:rPr>
              <w:t xml:space="preserve">Veuillez nous faire parvenir la liste des entraîneurs par club à  </w:t>
            </w:r>
            <w:hyperlink r:id="rId11" w:history="1">
              <w:r>
                <w:rPr>
                  <w:rStyle w:val="Hyperlink"/>
                  <w:rFonts w:ascii="Arial" w:hAnsi="Arial" w:cs="Arial"/>
                  <w:sz w:val="24"/>
                  <w:szCs w:val="24"/>
                  <w:lang w:eastAsia="fr-CA"/>
                </w:rPr>
                <w:t>orfordskiacrobatique@gmail.com</w:t>
              </w:r>
            </w:hyperlink>
          </w:p>
        </w:tc>
      </w:tr>
      <w:tr w:rsidR="001F3E5E" w14:paraId="059148A5" w14:textId="77777777">
        <w:trPr>
          <w:trHeight w:val="409"/>
        </w:trPr>
        <w:tc>
          <w:tcPr>
            <w:tcW w:w="4889" w:type="dxa"/>
            <w:tcBorders>
              <w:top w:val="single" w:sz="4" w:space="0" w:color="00000A"/>
              <w:left w:val="single" w:sz="4" w:space="0" w:color="00000A"/>
              <w:bottom w:val="single" w:sz="4" w:space="0" w:color="00000A"/>
            </w:tcBorders>
            <w:shd w:val="clear" w:color="auto" w:fill="FFFFFF"/>
          </w:tcPr>
          <w:p w14:paraId="64D12291" w14:textId="77777777" w:rsidR="001F3E5E" w:rsidRDefault="00182B65">
            <w:r>
              <w:rPr>
                <w:rFonts w:ascii="Arial" w:hAnsi="Arial" w:cs="Arial"/>
                <w:color w:val="000000"/>
                <w:sz w:val="24"/>
                <w:szCs w:val="24"/>
                <w:lang w:eastAsia="fr-CA"/>
              </w:rPr>
              <w:t>Athlètes / Entraîneur supplémentaire</w:t>
            </w:r>
          </w:p>
        </w:tc>
        <w:tc>
          <w:tcPr>
            <w:tcW w:w="4899" w:type="dxa"/>
            <w:tcBorders>
              <w:top w:val="single" w:sz="4" w:space="0" w:color="00000A"/>
              <w:left w:val="single" w:sz="4" w:space="0" w:color="00000A"/>
              <w:bottom w:val="single" w:sz="4" w:space="0" w:color="00000A"/>
              <w:right w:val="single" w:sz="4" w:space="0" w:color="00000A"/>
            </w:tcBorders>
            <w:shd w:val="clear" w:color="auto" w:fill="FFFFFF"/>
          </w:tcPr>
          <w:p w14:paraId="4627F290" w14:textId="77777777" w:rsidR="001F3E5E" w:rsidRDefault="00182B65">
            <w:pPr>
              <w:jc w:val="center"/>
            </w:pPr>
            <w:r>
              <w:rPr>
                <w:rFonts w:ascii="Arial" w:hAnsi="Arial" w:cs="Arial"/>
                <w:color w:val="000000"/>
                <w:sz w:val="24"/>
                <w:szCs w:val="24"/>
                <w:lang w:eastAsia="fr-CA"/>
              </w:rPr>
              <w:t>30 $ / jours</w:t>
            </w:r>
          </w:p>
        </w:tc>
      </w:tr>
      <w:tr w:rsidR="001F3E5E" w14:paraId="08791B7B" w14:textId="77777777">
        <w:tc>
          <w:tcPr>
            <w:tcW w:w="4889" w:type="dxa"/>
            <w:tcBorders>
              <w:top w:val="single" w:sz="4" w:space="0" w:color="00000A"/>
              <w:left w:val="single" w:sz="4" w:space="0" w:color="00000A"/>
              <w:bottom w:val="single" w:sz="4" w:space="0" w:color="00000A"/>
            </w:tcBorders>
            <w:shd w:val="clear" w:color="auto" w:fill="FFFFFF"/>
          </w:tcPr>
          <w:p w14:paraId="319C9C9D" w14:textId="77777777" w:rsidR="001F3E5E" w:rsidRDefault="00182B65">
            <w:r>
              <w:rPr>
                <w:rFonts w:ascii="Arial" w:hAnsi="Arial" w:cs="Arial"/>
                <w:color w:val="000000"/>
                <w:sz w:val="24"/>
                <w:szCs w:val="24"/>
                <w:lang w:eastAsia="fr-CA"/>
              </w:rPr>
              <w:t>Accompagnateur</w:t>
            </w:r>
          </w:p>
        </w:tc>
        <w:tc>
          <w:tcPr>
            <w:tcW w:w="4899" w:type="dxa"/>
            <w:tcBorders>
              <w:top w:val="single" w:sz="4" w:space="0" w:color="00000A"/>
              <w:left w:val="single" w:sz="4" w:space="0" w:color="00000A"/>
              <w:bottom w:val="single" w:sz="4" w:space="0" w:color="00000A"/>
              <w:right w:val="single" w:sz="4" w:space="0" w:color="00000A"/>
            </w:tcBorders>
            <w:shd w:val="clear" w:color="auto" w:fill="FFFFFF"/>
          </w:tcPr>
          <w:p w14:paraId="6030EF20" w14:textId="77777777" w:rsidR="001F3E5E" w:rsidRDefault="00182B65">
            <w:pPr>
              <w:jc w:val="center"/>
            </w:pPr>
            <w:r>
              <w:rPr>
                <w:rFonts w:ascii="Arial" w:hAnsi="Arial" w:cs="Arial"/>
                <w:color w:val="000000"/>
                <w:sz w:val="24"/>
                <w:szCs w:val="24"/>
                <w:lang w:eastAsia="fr-CA"/>
              </w:rPr>
              <w:t>Aucun billet accompagnateur disponible</w:t>
            </w:r>
          </w:p>
          <w:p w14:paraId="50529263" w14:textId="77777777" w:rsidR="001F3E5E" w:rsidRDefault="00182B65">
            <w:pPr>
              <w:jc w:val="center"/>
            </w:pPr>
            <w:r>
              <w:rPr>
                <w:rFonts w:ascii="Arial" w:hAnsi="Arial" w:cs="Arial"/>
                <w:color w:val="000000"/>
                <w:sz w:val="24"/>
                <w:szCs w:val="24"/>
                <w:lang w:eastAsia="fr-CA"/>
              </w:rPr>
              <w:t>Voir le site de la montagne</w:t>
            </w:r>
          </w:p>
          <w:p w14:paraId="0AC6D229" w14:textId="77777777" w:rsidR="001F3E5E" w:rsidRDefault="00584923">
            <w:pPr>
              <w:jc w:val="center"/>
              <w:rPr>
                <w:rFonts w:cs="Tahoma"/>
                <w:color w:val="000000"/>
              </w:rPr>
            </w:pPr>
            <w:hyperlink r:id="rId12" w:history="1">
              <w:r w:rsidR="00182B65">
                <w:rPr>
                  <w:rStyle w:val="Hyperlink"/>
                  <w:rFonts w:ascii="Arial" w:hAnsi="Arial" w:cs="Arial"/>
                  <w:color w:val="000000"/>
                  <w:sz w:val="24"/>
                  <w:szCs w:val="24"/>
                  <w:lang w:eastAsia="fr-CA"/>
                </w:rPr>
                <w:t>Boutique</w:t>
              </w:r>
            </w:hyperlink>
          </w:p>
        </w:tc>
      </w:tr>
    </w:tbl>
    <w:p w14:paraId="291FF415" w14:textId="77777777" w:rsidR="001F3E5E" w:rsidRDefault="001F3E5E">
      <w:pPr>
        <w:ind w:firstLine="708"/>
        <w:rPr>
          <w:rFonts w:cs="Tahoma"/>
          <w:color w:val="000000"/>
        </w:rPr>
      </w:pPr>
    </w:p>
    <w:p w14:paraId="49E39E86" w14:textId="77777777" w:rsidR="001F3E5E" w:rsidRDefault="00182B65">
      <w:r>
        <w:rPr>
          <w:rFonts w:cs="Tahoma"/>
          <w:b/>
          <w:bCs/>
          <w:color w:val="000000"/>
          <w:sz w:val="24"/>
          <w:szCs w:val="24"/>
          <w:u w:val="single"/>
        </w:rPr>
        <w:t xml:space="preserve">Formulaire d’inscription </w:t>
      </w:r>
    </w:p>
    <w:p w14:paraId="3C454CCD" w14:textId="77777777" w:rsidR="001F3E5E" w:rsidRDefault="001F3E5E">
      <w:pPr>
        <w:rPr>
          <w:rFonts w:cs="Tahoma"/>
          <w:b/>
          <w:bCs/>
          <w:color w:val="000000"/>
          <w:sz w:val="12"/>
          <w:szCs w:val="12"/>
        </w:rPr>
      </w:pPr>
    </w:p>
    <w:p w14:paraId="49A0314F" w14:textId="77777777" w:rsidR="001F3E5E" w:rsidRDefault="00182B65">
      <w:r>
        <w:rPr>
          <w:rFonts w:cs="Tahoma"/>
          <w:color w:val="000000"/>
          <w:spacing w:val="4"/>
          <w:sz w:val="24"/>
          <w:szCs w:val="24"/>
        </w:rPr>
        <w:t xml:space="preserve">Veuillez faire parvenir le formulaire d’inscription avant le 08 février à minuit:  </w:t>
      </w:r>
    </w:p>
    <w:p w14:paraId="21907F90" w14:textId="77777777" w:rsidR="001F3E5E" w:rsidRDefault="00584923">
      <w:pPr>
        <w:rPr>
          <w:rFonts w:cs="Tahoma"/>
          <w:color w:val="000000"/>
          <w:spacing w:val="4"/>
          <w:sz w:val="24"/>
          <w:szCs w:val="24"/>
        </w:rPr>
      </w:pPr>
      <w:hyperlink r:id="rId13" w:history="1">
        <w:r w:rsidR="00182B65">
          <w:rPr>
            <w:rStyle w:val="Hyperlink"/>
            <w:rFonts w:cs="Tahoma"/>
            <w:b/>
            <w:bCs/>
            <w:spacing w:val="4"/>
            <w:sz w:val="24"/>
            <w:szCs w:val="24"/>
          </w:rPr>
          <w:t>https://forms.gle/4hUKDD7MWq5fjeMx9</w:t>
        </w:r>
      </w:hyperlink>
    </w:p>
    <w:p w14:paraId="3F7A8550" w14:textId="77777777" w:rsidR="001F3E5E" w:rsidRDefault="001F3E5E">
      <w:pPr>
        <w:rPr>
          <w:rFonts w:cs="Tahoma"/>
          <w:color w:val="000000"/>
          <w:spacing w:val="4"/>
          <w:sz w:val="24"/>
          <w:szCs w:val="24"/>
        </w:rPr>
      </w:pPr>
    </w:p>
    <w:p w14:paraId="5A592B46" w14:textId="7E282C4C" w:rsidR="001F3E5E" w:rsidRDefault="00182B65">
      <w:pPr>
        <w:rPr>
          <w:rFonts w:cs="Tahoma"/>
          <w:color w:val="000000"/>
          <w:spacing w:val="4"/>
          <w:sz w:val="24"/>
          <w:szCs w:val="24"/>
        </w:rPr>
      </w:pPr>
      <w:r>
        <w:rPr>
          <w:rFonts w:cs="Tahoma"/>
          <w:b/>
          <w:bCs/>
          <w:color w:val="000000"/>
          <w:sz w:val="24"/>
          <w:szCs w:val="24"/>
          <w:u w:val="single"/>
        </w:rPr>
        <w:t>Frais d’inscription</w:t>
      </w:r>
      <w:r w:rsidR="000D4316">
        <w:rPr>
          <w:rFonts w:cs="Tahoma"/>
          <w:b/>
          <w:bCs/>
          <w:color w:val="000000"/>
          <w:sz w:val="24"/>
          <w:szCs w:val="24"/>
          <w:u w:val="single"/>
        </w:rPr>
        <w:t>, billets de remontée mécanique et</w:t>
      </w:r>
      <w:r w:rsidR="00FD421B">
        <w:rPr>
          <w:rFonts w:cs="Tahoma"/>
          <w:b/>
          <w:bCs/>
          <w:color w:val="000000"/>
          <w:sz w:val="24"/>
          <w:szCs w:val="24"/>
          <w:u w:val="single"/>
        </w:rPr>
        <w:t xml:space="preserve"> dépôt de dossard</w:t>
      </w:r>
      <w:r>
        <w:rPr>
          <w:rFonts w:cs="Tahoma"/>
          <w:b/>
          <w:bCs/>
          <w:color w:val="000000"/>
          <w:sz w:val="24"/>
          <w:szCs w:val="24"/>
          <w:u w:val="single"/>
        </w:rPr>
        <w:t xml:space="preserve"> payable par virement Interac à:</w:t>
      </w:r>
      <w:r>
        <w:rPr>
          <w:rFonts w:cs="Tahoma"/>
          <w:b/>
          <w:bCs/>
          <w:color w:val="000000"/>
          <w:sz w:val="24"/>
          <w:szCs w:val="24"/>
        </w:rPr>
        <w:t xml:space="preserve">   </w:t>
      </w:r>
      <w:hyperlink r:id="rId14" w:history="1">
        <w:r>
          <w:rPr>
            <w:rStyle w:val="Hyperlink"/>
            <w:rFonts w:cs="Tahoma"/>
            <w:b/>
            <w:bCs/>
            <w:sz w:val="24"/>
            <w:szCs w:val="24"/>
            <w:lang w:eastAsia="fr-CA"/>
          </w:rPr>
          <w:t>orfordskiacrobatique@gmail.com</w:t>
        </w:r>
      </w:hyperlink>
    </w:p>
    <w:p w14:paraId="29DDF4C6" w14:textId="77777777" w:rsidR="001F3E5E" w:rsidRDefault="001F3E5E">
      <w:pPr>
        <w:rPr>
          <w:rFonts w:cs="Tahoma"/>
          <w:color w:val="000000"/>
          <w:spacing w:val="4"/>
          <w:sz w:val="24"/>
          <w:szCs w:val="24"/>
        </w:rPr>
      </w:pPr>
    </w:p>
    <w:p w14:paraId="43040953" w14:textId="77777777" w:rsidR="001F3E5E" w:rsidRDefault="00182B65">
      <w:r>
        <w:rPr>
          <w:rFonts w:cs="Tahoma"/>
          <w:color w:val="000000"/>
          <w:spacing w:val="4"/>
          <w:sz w:val="24"/>
          <w:szCs w:val="24"/>
        </w:rPr>
        <w:t>Sous l’onglet « raison » veuillez inscrire le nom de l’athlète</w:t>
      </w:r>
    </w:p>
    <w:p w14:paraId="0CE6943D" w14:textId="77777777" w:rsidR="001F3E5E" w:rsidRDefault="00182B65">
      <w:r>
        <w:rPr>
          <w:rFonts w:cs="Tahoma"/>
          <w:color w:val="000000"/>
          <w:spacing w:val="4"/>
          <w:sz w:val="24"/>
          <w:szCs w:val="24"/>
        </w:rPr>
        <w:t>Question : Montagne</w:t>
      </w:r>
    </w:p>
    <w:p w14:paraId="04D1AEE5" w14:textId="77777777" w:rsidR="001F3E5E" w:rsidRDefault="00182B65">
      <w:r>
        <w:rPr>
          <w:rFonts w:cs="Tahoma"/>
          <w:color w:val="000000"/>
          <w:spacing w:val="4"/>
          <w:sz w:val="24"/>
          <w:szCs w:val="24"/>
        </w:rPr>
        <w:t>Réponse : ORF2023 (EN LETTRES MAJUSCULES)</w:t>
      </w:r>
    </w:p>
    <w:p w14:paraId="7B2F4CA6" w14:textId="77777777" w:rsidR="001F3E5E" w:rsidRDefault="00182B65">
      <w:r>
        <w:rPr>
          <w:rFonts w:cs="Tahoma"/>
          <w:color w:val="000000"/>
          <w:spacing w:val="4"/>
          <w:sz w:val="24"/>
          <w:szCs w:val="24"/>
        </w:rPr>
        <w:t xml:space="preserve">Payable avant le </w:t>
      </w:r>
      <w:r>
        <w:rPr>
          <w:rFonts w:cs="Tahoma"/>
          <w:b/>
          <w:bCs/>
          <w:color w:val="000000"/>
          <w:spacing w:val="4"/>
          <w:sz w:val="24"/>
          <w:szCs w:val="24"/>
        </w:rPr>
        <w:t xml:space="preserve">08 février 2023 à minuit </w:t>
      </w:r>
    </w:p>
    <w:p w14:paraId="609C64C1" w14:textId="77777777" w:rsidR="001F3E5E" w:rsidRDefault="001F3E5E"/>
    <w:p w14:paraId="6AD2220B" w14:textId="77777777" w:rsidR="001F3E5E" w:rsidRDefault="00182B65">
      <w:r>
        <w:rPr>
          <w:rFonts w:cs="Tahoma"/>
          <w:color w:val="000000"/>
          <w:spacing w:val="4"/>
          <w:sz w:val="24"/>
          <w:szCs w:val="24"/>
        </w:rPr>
        <w:t xml:space="preserve">Pour les familles ayant plus d'un athlète participant à l'événement, il serait important de faire des transactions </w:t>
      </w:r>
      <w:r>
        <w:rPr>
          <w:sz w:val="24"/>
          <w:szCs w:val="24"/>
        </w:rPr>
        <w:t>séparées (une par athlète) et non une seule transaction pour la famille.</w:t>
      </w:r>
    </w:p>
    <w:p w14:paraId="1A70E959" w14:textId="77777777" w:rsidR="001F3E5E" w:rsidRDefault="001F3E5E">
      <w:pPr>
        <w:rPr>
          <w:rFonts w:cs="Tahoma"/>
          <w:sz w:val="24"/>
          <w:szCs w:val="24"/>
        </w:rPr>
      </w:pPr>
    </w:p>
    <w:p w14:paraId="78B4BDCA" w14:textId="77777777" w:rsidR="001F3E5E" w:rsidRDefault="001F3E5E">
      <w:pPr>
        <w:tabs>
          <w:tab w:val="left" w:pos="3969"/>
        </w:tabs>
        <w:jc w:val="center"/>
        <w:rPr>
          <w:rFonts w:cs="Tahoma"/>
          <w:b/>
          <w:bCs/>
        </w:rPr>
      </w:pPr>
    </w:p>
    <w:p w14:paraId="48E1F301" w14:textId="77777777" w:rsidR="001F3E5E" w:rsidRDefault="001F3E5E">
      <w:pPr>
        <w:tabs>
          <w:tab w:val="left" w:pos="3969"/>
        </w:tabs>
        <w:jc w:val="center"/>
        <w:rPr>
          <w:rFonts w:cs="Tahoma"/>
          <w:b/>
          <w:bCs/>
        </w:rPr>
      </w:pPr>
    </w:p>
    <w:p w14:paraId="1F345AB0" w14:textId="77777777" w:rsidR="001F3E5E" w:rsidRDefault="001F3E5E">
      <w:pPr>
        <w:tabs>
          <w:tab w:val="left" w:pos="3969"/>
        </w:tabs>
        <w:jc w:val="center"/>
        <w:rPr>
          <w:rFonts w:cs="Tahoma"/>
          <w:b/>
          <w:bCs/>
        </w:rPr>
      </w:pPr>
    </w:p>
    <w:p w14:paraId="3687C5F0" w14:textId="77777777" w:rsidR="001F3E5E" w:rsidRDefault="001F3E5E">
      <w:pPr>
        <w:tabs>
          <w:tab w:val="left" w:pos="3969"/>
        </w:tabs>
        <w:jc w:val="center"/>
        <w:rPr>
          <w:rFonts w:cs="Tahoma"/>
          <w:b/>
          <w:bCs/>
        </w:rPr>
      </w:pPr>
    </w:p>
    <w:p w14:paraId="11C16447" w14:textId="77777777" w:rsidR="001F3E5E" w:rsidRDefault="001F3E5E">
      <w:pPr>
        <w:tabs>
          <w:tab w:val="left" w:pos="3969"/>
        </w:tabs>
        <w:jc w:val="center"/>
        <w:rPr>
          <w:rFonts w:cs="Tahoma"/>
          <w:b/>
          <w:bCs/>
        </w:rPr>
      </w:pPr>
    </w:p>
    <w:p w14:paraId="4330B456" w14:textId="77777777" w:rsidR="001F3E5E" w:rsidRDefault="00182B65">
      <w:pPr>
        <w:tabs>
          <w:tab w:val="left" w:pos="3969"/>
        </w:tabs>
        <w:jc w:val="center"/>
      </w:pPr>
      <w:r>
        <w:rPr>
          <w:rFonts w:cs="Tahoma"/>
          <w:b/>
          <w:bCs/>
        </w:rPr>
        <w:t>CET ÉVÉNEMENT EST SANCTIONNÉ PAR</w:t>
      </w:r>
    </w:p>
    <w:p w14:paraId="3E831817" w14:textId="77777777" w:rsidR="001F3E5E" w:rsidRDefault="00182B65">
      <w:pPr>
        <w:pStyle w:val="BodyText"/>
        <w:tabs>
          <w:tab w:val="left" w:pos="3060"/>
        </w:tabs>
        <w:jc w:val="center"/>
      </w:pPr>
      <w:r>
        <w:rPr>
          <w:rFonts w:ascii="Tahoma" w:hAnsi="Tahoma" w:cs="Tahoma"/>
          <w:b/>
          <w:bCs/>
          <w:szCs w:val="20"/>
          <w:lang w:eastAsia="en-US"/>
        </w:rPr>
        <w:t>L’ASSOCIATION CANADIENNE DE SKI ACROBATIQUE</w:t>
      </w:r>
    </w:p>
    <w:p w14:paraId="464003D2" w14:textId="77777777" w:rsidR="001F3E5E" w:rsidRDefault="001F3E5E">
      <w:pPr>
        <w:pStyle w:val="BodyText"/>
        <w:tabs>
          <w:tab w:val="left" w:pos="3060"/>
        </w:tabs>
        <w:rPr>
          <w:rFonts w:ascii="Tahoma" w:hAnsi="Tahoma" w:cs="Tahoma"/>
          <w:b/>
          <w:bCs/>
          <w:szCs w:val="20"/>
          <w:lang w:eastAsia="en-US"/>
        </w:rPr>
      </w:pPr>
    </w:p>
    <w:p w14:paraId="20DF647C" w14:textId="77777777" w:rsidR="001F3E5E" w:rsidRDefault="001F3E5E">
      <w:pPr>
        <w:jc w:val="both"/>
        <w:rPr>
          <w:rFonts w:cs="Tahoma"/>
          <w:b/>
          <w:bCs/>
        </w:rPr>
      </w:pPr>
    </w:p>
    <w:p w14:paraId="351EB0AE" w14:textId="77777777" w:rsidR="001F3E5E" w:rsidRDefault="001F3E5E">
      <w:pPr>
        <w:jc w:val="both"/>
        <w:rPr>
          <w:rFonts w:cs="Tahoma"/>
          <w:b/>
          <w:bCs/>
        </w:rPr>
      </w:pPr>
    </w:p>
    <w:p w14:paraId="756CCF8F" w14:textId="77777777" w:rsidR="001F3E5E" w:rsidRDefault="001F3E5E">
      <w:pPr>
        <w:jc w:val="both"/>
        <w:rPr>
          <w:rFonts w:cs="Tahoma"/>
          <w:b/>
          <w:bCs/>
        </w:rPr>
      </w:pPr>
    </w:p>
    <w:p w14:paraId="6A63A4AC" w14:textId="77777777" w:rsidR="001F3E5E" w:rsidRDefault="00182B65">
      <w:pPr>
        <w:jc w:val="both"/>
      </w:pPr>
      <w:r>
        <w:rPr>
          <w:rFonts w:cs="Tahoma"/>
          <w:b/>
          <w:bCs/>
        </w:rPr>
        <w:t>OBLIGATIONS DE L’ATHLÈTE</w:t>
      </w:r>
    </w:p>
    <w:p w14:paraId="0BB140EA" w14:textId="77777777" w:rsidR="001F3E5E" w:rsidRDefault="001F3E5E">
      <w:pPr>
        <w:pStyle w:val="BodyText"/>
        <w:tabs>
          <w:tab w:val="left" w:pos="709"/>
        </w:tabs>
        <w:rPr>
          <w:rFonts w:ascii="Tahoma" w:hAnsi="Tahoma" w:cs="Tahoma"/>
          <w:szCs w:val="20"/>
        </w:rPr>
      </w:pPr>
    </w:p>
    <w:p w14:paraId="3001BB4A" w14:textId="5962C7DD" w:rsidR="001F3E5E" w:rsidRDefault="00182B65">
      <w:pPr>
        <w:pStyle w:val="BodyText"/>
        <w:tabs>
          <w:tab w:val="left" w:pos="709"/>
        </w:tabs>
      </w:pPr>
      <w:r>
        <w:rPr>
          <w:rFonts w:ascii="Tahoma" w:hAnsi="Tahoma" w:cs="Tahoma"/>
          <w:szCs w:val="20"/>
        </w:rPr>
        <w:t>Tous les compétiteurs doivent porter leur dossard pendant les entraînements officiels et les</w:t>
      </w:r>
      <w:r w:rsidR="000543A4">
        <w:t xml:space="preserve"> </w:t>
      </w:r>
      <w:r>
        <w:rPr>
          <w:rFonts w:ascii="Tahoma" w:hAnsi="Tahoma" w:cs="Tahoma"/>
        </w:rPr>
        <w:t>compétitions. Ils doivent respecter les règlements de la FQSA, l’ACSA et ceux de la station de</w:t>
      </w:r>
      <w:r w:rsidR="000543A4">
        <w:t xml:space="preserve"> </w:t>
      </w:r>
      <w:r>
        <w:rPr>
          <w:rFonts w:ascii="Tahoma" w:hAnsi="Tahoma" w:cs="Tahoma"/>
        </w:rPr>
        <w:t>ski et faire preuve de respect en tout temps.</w:t>
      </w:r>
    </w:p>
    <w:p w14:paraId="4D7AC173" w14:textId="77777777" w:rsidR="001F3E5E" w:rsidRDefault="001F3E5E">
      <w:pPr>
        <w:jc w:val="both"/>
        <w:rPr>
          <w:rFonts w:cs="Tahoma"/>
          <w:sz w:val="12"/>
          <w:szCs w:val="12"/>
        </w:rPr>
      </w:pPr>
    </w:p>
    <w:p w14:paraId="795C4220" w14:textId="77777777" w:rsidR="001F3E5E" w:rsidRDefault="001F3E5E">
      <w:pPr>
        <w:jc w:val="both"/>
        <w:rPr>
          <w:rFonts w:cs="Tahoma"/>
          <w:sz w:val="12"/>
          <w:szCs w:val="12"/>
        </w:rPr>
      </w:pPr>
    </w:p>
    <w:p w14:paraId="6361AE4C" w14:textId="77777777" w:rsidR="001F3E5E" w:rsidRDefault="00182B65">
      <w:pPr>
        <w:jc w:val="both"/>
      </w:pPr>
      <w:r>
        <w:rPr>
          <w:rFonts w:cs="Tahoma"/>
          <w:b/>
          <w:bCs/>
        </w:rPr>
        <w:t>RESPONSABILITÉ</w:t>
      </w:r>
    </w:p>
    <w:p w14:paraId="3568905F" w14:textId="77777777" w:rsidR="001F3E5E" w:rsidRDefault="001F3E5E">
      <w:pPr>
        <w:jc w:val="both"/>
        <w:rPr>
          <w:rFonts w:cs="Tahoma"/>
        </w:rPr>
      </w:pPr>
    </w:p>
    <w:p w14:paraId="07776288" w14:textId="77777777" w:rsidR="001F3E5E" w:rsidRDefault="00182B65">
      <w:pPr>
        <w:jc w:val="both"/>
      </w:pPr>
      <w:r>
        <w:rPr>
          <w:rFonts w:cs="Tahoma"/>
        </w:rPr>
        <w:t>Tous les athlètes, les officiels et les autres membres affiliés à une association nationale qui participeront à l’événement le font à leurs propres risques. Le comité organisateur, les commanditaires et Mont Orford, ne pourront être tenus responsables des risques et dangers reliés à l’événement ainsi que des blessures et des décès qui pourraient survenir tant pour les athlètes, bénévoles, officiels et toutes autres personnes lors de cet événement. Ils ne pourront également être tenus responsables des dommages à la propriété et des pertes encourues dans le cadre de ces compétitions</w:t>
      </w:r>
    </w:p>
    <w:p w14:paraId="0A0BC2F7" w14:textId="77777777" w:rsidR="001F3E5E" w:rsidRDefault="001F3E5E">
      <w:pPr>
        <w:jc w:val="both"/>
        <w:rPr>
          <w:rFonts w:cs="Tahoma"/>
          <w:sz w:val="12"/>
          <w:szCs w:val="12"/>
        </w:rPr>
      </w:pPr>
    </w:p>
    <w:p w14:paraId="0043431E" w14:textId="77777777" w:rsidR="001F3E5E" w:rsidRDefault="001F3E5E">
      <w:pPr>
        <w:jc w:val="both"/>
        <w:rPr>
          <w:rFonts w:cs="Tahoma"/>
          <w:b/>
          <w:bCs/>
          <w:sz w:val="12"/>
          <w:szCs w:val="12"/>
        </w:rPr>
      </w:pPr>
    </w:p>
    <w:p w14:paraId="2F729105" w14:textId="77777777" w:rsidR="001F3E5E" w:rsidRDefault="00182B65">
      <w:pPr>
        <w:jc w:val="both"/>
      </w:pPr>
      <w:r>
        <w:rPr>
          <w:rFonts w:cs="Tahoma"/>
          <w:b/>
          <w:bCs/>
        </w:rPr>
        <w:t xml:space="preserve">ASSURANCE MÉDICALE </w:t>
      </w:r>
    </w:p>
    <w:p w14:paraId="59322C5B" w14:textId="77777777" w:rsidR="001F3E5E" w:rsidRDefault="001F3E5E">
      <w:pPr>
        <w:jc w:val="both"/>
        <w:rPr>
          <w:rFonts w:cs="Tahoma"/>
          <w:b/>
          <w:bCs/>
        </w:rPr>
      </w:pPr>
    </w:p>
    <w:p w14:paraId="74DC887B" w14:textId="77777777" w:rsidR="001F3E5E" w:rsidRDefault="00182B65">
      <w:pPr>
        <w:jc w:val="both"/>
      </w:pPr>
      <w:r>
        <w:rPr>
          <w:rFonts w:cs="Tahoma"/>
        </w:rPr>
        <w:t>Tous les compétiteurs doivent détenir leur propre assurance médicale. Le comité organisateur, les commanditaires et Mont Orford se désistent de toutes réclamations et se libèrent de toutes responsabilités et indemnisations.</w:t>
      </w:r>
    </w:p>
    <w:p w14:paraId="4B6CC654" w14:textId="77777777" w:rsidR="001F3E5E" w:rsidRDefault="001F3E5E">
      <w:pPr>
        <w:jc w:val="both"/>
        <w:rPr>
          <w:rFonts w:cs="Tahoma"/>
        </w:rPr>
      </w:pPr>
    </w:p>
    <w:p w14:paraId="270150DF" w14:textId="77777777" w:rsidR="001F3E5E" w:rsidRDefault="001F3E5E">
      <w:pPr>
        <w:jc w:val="both"/>
        <w:rPr>
          <w:rFonts w:cs="Tahoma"/>
          <w:b/>
        </w:rPr>
      </w:pPr>
    </w:p>
    <w:p w14:paraId="78883202" w14:textId="77777777" w:rsidR="001F3E5E" w:rsidRDefault="00182B65">
      <w:pPr>
        <w:jc w:val="both"/>
      </w:pPr>
      <w:r>
        <w:rPr>
          <w:rFonts w:cs="Tahoma"/>
          <w:b/>
        </w:rPr>
        <w:t>SAUTS INVERSÉS</w:t>
      </w:r>
    </w:p>
    <w:p w14:paraId="639AA273" w14:textId="77777777" w:rsidR="000543A4" w:rsidRDefault="000543A4">
      <w:pPr>
        <w:pStyle w:val="BodyText"/>
        <w:tabs>
          <w:tab w:val="left" w:pos="3060"/>
        </w:tabs>
        <w:jc w:val="left"/>
        <w:rPr>
          <w:rFonts w:ascii="Tahoma" w:hAnsi="Tahoma" w:cs="Tahoma"/>
          <w:szCs w:val="20"/>
        </w:rPr>
      </w:pPr>
    </w:p>
    <w:p w14:paraId="1BF35D02" w14:textId="3D9A4D77" w:rsidR="001F3E5E" w:rsidRDefault="00182B65">
      <w:pPr>
        <w:pStyle w:val="BodyText"/>
        <w:tabs>
          <w:tab w:val="left" w:pos="3060"/>
        </w:tabs>
        <w:jc w:val="left"/>
      </w:pPr>
      <w:r>
        <w:rPr>
          <w:rFonts w:ascii="Tahoma" w:hAnsi="Tahoma" w:cs="Tahoma"/>
          <w:szCs w:val="20"/>
        </w:rPr>
        <w:t>Veuillez noter que la liste des sauts inversés sera vérifiée selon la dernière mise à jour sur le site SKI ACRO QUÉBEC.</w:t>
      </w:r>
    </w:p>
    <w:p w14:paraId="6243C6F4" w14:textId="77777777" w:rsidR="001F3E5E" w:rsidRDefault="001F3E5E">
      <w:pPr>
        <w:pStyle w:val="BodyText"/>
        <w:tabs>
          <w:tab w:val="left" w:pos="3060"/>
        </w:tabs>
        <w:jc w:val="left"/>
        <w:rPr>
          <w:rFonts w:ascii="Tahoma" w:hAnsi="Tahoma" w:cs="Tahoma"/>
          <w:szCs w:val="20"/>
        </w:rPr>
      </w:pPr>
    </w:p>
    <w:p w14:paraId="5D346571" w14:textId="77777777" w:rsidR="001F3E5E" w:rsidRDefault="001F3E5E">
      <w:pPr>
        <w:pStyle w:val="BodyText"/>
        <w:tabs>
          <w:tab w:val="left" w:pos="3060"/>
        </w:tabs>
        <w:jc w:val="left"/>
        <w:rPr>
          <w:rFonts w:ascii="Tahoma" w:hAnsi="Tahoma" w:cs="Tahoma"/>
          <w:sz w:val="12"/>
          <w:szCs w:val="12"/>
        </w:rPr>
      </w:pPr>
    </w:p>
    <w:p w14:paraId="3E2481FC" w14:textId="77777777" w:rsidR="001F3E5E" w:rsidRDefault="00182B65">
      <w:pPr>
        <w:pStyle w:val="BodyText"/>
        <w:tabs>
          <w:tab w:val="left" w:pos="3060"/>
        </w:tabs>
        <w:jc w:val="left"/>
      </w:pPr>
      <w:r>
        <w:rPr>
          <w:rFonts w:ascii="Tahoma" w:hAnsi="Tahoma" w:cs="Tahoma"/>
          <w:b/>
          <w:szCs w:val="20"/>
        </w:rPr>
        <w:t>RÉUNION DE CHEFS D’ÉQUIPE</w:t>
      </w:r>
    </w:p>
    <w:p w14:paraId="199B6389" w14:textId="77777777" w:rsidR="001F3E5E" w:rsidRDefault="001F3E5E">
      <w:pPr>
        <w:pStyle w:val="BodyText"/>
        <w:tabs>
          <w:tab w:val="left" w:pos="3060"/>
        </w:tabs>
        <w:jc w:val="left"/>
        <w:rPr>
          <w:rFonts w:ascii="Tahoma" w:hAnsi="Tahoma" w:cs="Tahoma"/>
          <w:szCs w:val="20"/>
        </w:rPr>
      </w:pPr>
    </w:p>
    <w:p w14:paraId="79464114" w14:textId="77777777" w:rsidR="001F3E5E" w:rsidRDefault="00182B65">
      <w:pPr>
        <w:pStyle w:val="BodyText"/>
        <w:tabs>
          <w:tab w:val="left" w:pos="3060"/>
        </w:tabs>
        <w:jc w:val="left"/>
      </w:pPr>
      <w:r>
        <w:rPr>
          <w:rFonts w:ascii="Tahoma" w:hAnsi="Tahoma" w:cs="Tahoma"/>
          <w:szCs w:val="20"/>
        </w:rPr>
        <w:t xml:space="preserve">La réunion des chefs d’équipe se tiendra dans le local du club dans le quartier général de la compétition, samedi à 16h15. </w:t>
      </w:r>
    </w:p>
    <w:p w14:paraId="173B92F4" w14:textId="77777777" w:rsidR="001F3E5E" w:rsidRDefault="001F3E5E">
      <w:pPr>
        <w:pStyle w:val="BodyText"/>
        <w:tabs>
          <w:tab w:val="left" w:pos="3060"/>
        </w:tabs>
        <w:jc w:val="left"/>
      </w:pPr>
    </w:p>
    <w:p w14:paraId="638169B0" w14:textId="77777777" w:rsidR="001F3E5E" w:rsidRDefault="001F3E5E">
      <w:pPr>
        <w:pStyle w:val="BodyText"/>
        <w:tabs>
          <w:tab w:val="left" w:pos="3060"/>
        </w:tabs>
        <w:jc w:val="left"/>
        <w:rPr>
          <w:rFonts w:ascii="Tahoma" w:hAnsi="Tahoma" w:cs="Tahoma"/>
          <w:b/>
          <w:i/>
          <w:sz w:val="24"/>
          <w:u w:val="single"/>
        </w:rPr>
      </w:pPr>
    </w:p>
    <w:p w14:paraId="76C076FA" w14:textId="77777777" w:rsidR="001F3E5E" w:rsidRDefault="001F3E5E">
      <w:pPr>
        <w:pStyle w:val="BodyText"/>
        <w:tabs>
          <w:tab w:val="left" w:pos="3060"/>
        </w:tabs>
        <w:jc w:val="left"/>
        <w:rPr>
          <w:rFonts w:ascii="Tahoma" w:hAnsi="Tahoma" w:cs="Tahoma"/>
          <w:b/>
          <w:i/>
          <w:sz w:val="24"/>
          <w:u w:val="single"/>
        </w:rPr>
      </w:pPr>
    </w:p>
    <w:p w14:paraId="50A14031" w14:textId="77777777" w:rsidR="001F3E5E" w:rsidRDefault="001F3E5E">
      <w:pPr>
        <w:pStyle w:val="BodyText"/>
        <w:tabs>
          <w:tab w:val="left" w:pos="3060"/>
        </w:tabs>
        <w:jc w:val="left"/>
        <w:rPr>
          <w:rFonts w:ascii="Tahoma" w:hAnsi="Tahoma" w:cs="Tahoma"/>
          <w:b/>
          <w:i/>
          <w:sz w:val="24"/>
          <w:u w:val="single"/>
        </w:rPr>
      </w:pPr>
    </w:p>
    <w:p w14:paraId="55287CE1" w14:textId="77777777" w:rsidR="001F3E5E" w:rsidRDefault="001F3E5E">
      <w:pPr>
        <w:pStyle w:val="BodyText"/>
        <w:tabs>
          <w:tab w:val="left" w:pos="3060"/>
        </w:tabs>
        <w:jc w:val="left"/>
        <w:rPr>
          <w:rFonts w:ascii="Tahoma" w:hAnsi="Tahoma" w:cs="Tahoma"/>
          <w:b/>
          <w:i/>
          <w:sz w:val="24"/>
          <w:u w:val="single"/>
        </w:rPr>
      </w:pPr>
    </w:p>
    <w:p w14:paraId="0D4B9EDB" w14:textId="77777777" w:rsidR="001F3E5E" w:rsidRDefault="001F3E5E">
      <w:pPr>
        <w:pStyle w:val="BodyText"/>
        <w:tabs>
          <w:tab w:val="left" w:pos="3060"/>
        </w:tabs>
        <w:jc w:val="left"/>
        <w:rPr>
          <w:rFonts w:ascii="Tahoma" w:hAnsi="Tahoma" w:cs="Tahoma"/>
          <w:b/>
          <w:i/>
          <w:sz w:val="24"/>
          <w:u w:val="single"/>
        </w:rPr>
      </w:pPr>
    </w:p>
    <w:p w14:paraId="2919E63E" w14:textId="77777777" w:rsidR="001F3E5E" w:rsidRDefault="001F3E5E">
      <w:pPr>
        <w:pStyle w:val="BodyText"/>
        <w:tabs>
          <w:tab w:val="left" w:pos="3060"/>
        </w:tabs>
        <w:jc w:val="left"/>
        <w:rPr>
          <w:rFonts w:ascii="Tahoma" w:hAnsi="Tahoma" w:cs="Tahoma"/>
          <w:b/>
          <w:i/>
          <w:sz w:val="24"/>
          <w:u w:val="single"/>
        </w:rPr>
      </w:pPr>
    </w:p>
    <w:p w14:paraId="61A29237" w14:textId="77777777" w:rsidR="001F3E5E" w:rsidRDefault="001F3E5E">
      <w:pPr>
        <w:pStyle w:val="BodyText"/>
        <w:tabs>
          <w:tab w:val="left" w:pos="3060"/>
        </w:tabs>
        <w:jc w:val="left"/>
        <w:rPr>
          <w:rFonts w:ascii="Tahoma" w:hAnsi="Tahoma" w:cs="Tahoma"/>
          <w:b/>
          <w:i/>
          <w:sz w:val="24"/>
          <w:u w:val="single"/>
        </w:rPr>
      </w:pPr>
    </w:p>
    <w:p w14:paraId="34D042F0" w14:textId="77777777" w:rsidR="001F3E5E" w:rsidRDefault="001F3E5E">
      <w:pPr>
        <w:pStyle w:val="BodyText"/>
        <w:tabs>
          <w:tab w:val="left" w:pos="3060"/>
        </w:tabs>
        <w:jc w:val="left"/>
        <w:rPr>
          <w:rFonts w:ascii="Tahoma" w:hAnsi="Tahoma" w:cs="Tahoma"/>
          <w:b/>
          <w:i/>
          <w:sz w:val="24"/>
          <w:u w:val="single"/>
        </w:rPr>
      </w:pPr>
    </w:p>
    <w:p w14:paraId="34A4CDCD" w14:textId="77777777" w:rsidR="001F3E5E" w:rsidRDefault="001F3E5E">
      <w:pPr>
        <w:pStyle w:val="BodyText"/>
        <w:tabs>
          <w:tab w:val="left" w:pos="3060"/>
        </w:tabs>
        <w:jc w:val="left"/>
        <w:rPr>
          <w:rFonts w:ascii="Tahoma" w:hAnsi="Tahoma" w:cs="Tahoma"/>
          <w:b/>
          <w:i/>
          <w:sz w:val="24"/>
          <w:u w:val="single"/>
        </w:rPr>
      </w:pPr>
    </w:p>
    <w:p w14:paraId="08D8925A" w14:textId="77777777" w:rsidR="001F3E5E" w:rsidRDefault="001F3E5E">
      <w:pPr>
        <w:pStyle w:val="BodyText"/>
        <w:tabs>
          <w:tab w:val="left" w:pos="3060"/>
        </w:tabs>
        <w:jc w:val="left"/>
        <w:rPr>
          <w:rFonts w:ascii="Tahoma" w:hAnsi="Tahoma" w:cs="Tahoma"/>
          <w:b/>
          <w:i/>
          <w:sz w:val="24"/>
          <w:u w:val="single"/>
        </w:rPr>
      </w:pPr>
    </w:p>
    <w:p w14:paraId="77732CAF" w14:textId="77777777" w:rsidR="001F3E5E" w:rsidRDefault="00182B65">
      <w:pPr>
        <w:pStyle w:val="BodyText"/>
        <w:tabs>
          <w:tab w:val="left" w:pos="3060"/>
        </w:tabs>
        <w:jc w:val="left"/>
      </w:pPr>
      <w:r>
        <w:rPr>
          <w:rFonts w:ascii="Tahoma" w:hAnsi="Tahoma" w:cs="Tahoma"/>
          <w:b/>
          <w:iCs/>
          <w:caps/>
          <w:szCs w:val="20"/>
        </w:rPr>
        <w:lastRenderedPageBreak/>
        <w:t>Règlements compétition RÉGIONALE 2023</w:t>
      </w:r>
    </w:p>
    <w:p w14:paraId="188629EE" w14:textId="77777777" w:rsidR="001F3E5E" w:rsidRDefault="001F3E5E">
      <w:pPr>
        <w:tabs>
          <w:tab w:val="left" w:pos="709"/>
        </w:tabs>
        <w:ind w:left="720"/>
        <w:rPr>
          <w:rFonts w:cs="Tahoma"/>
          <w:sz w:val="24"/>
          <w:szCs w:val="24"/>
          <w:lang w:eastAsia="fr-FR"/>
        </w:rPr>
      </w:pPr>
    </w:p>
    <w:p w14:paraId="6E035D75" w14:textId="77777777" w:rsidR="001F3E5E" w:rsidRDefault="00182B65">
      <w:pPr>
        <w:tabs>
          <w:tab w:val="left" w:pos="709"/>
        </w:tabs>
      </w:pPr>
      <w:r>
        <w:rPr>
          <w:rFonts w:cs="Tahoma"/>
          <w:lang w:eastAsia="fr-FR"/>
        </w:rPr>
        <w:t>Les athlètes présélectionnés sur le circuit provincial sont exclus du circuit régional.</w:t>
      </w:r>
    </w:p>
    <w:p w14:paraId="12255515" w14:textId="77777777" w:rsidR="001F3E5E" w:rsidRDefault="001F3E5E">
      <w:pPr>
        <w:tabs>
          <w:tab w:val="left" w:pos="709"/>
        </w:tabs>
        <w:rPr>
          <w:rFonts w:cs="Tahoma"/>
          <w:lang w:eastAsia="fr-FR"/>
        </w:rPr>
      </w:pPr>
    </w:p>
    <w:p w14:paraId="3D3DB89B" w14:textId="77777777" w:rsidR="001F3E5E" w:rsidRDefault="00182B65">
      <w:pPr>
        <w:tabs>
          <w:tab w:val="left" w:pos="709"/>
        </w:tabs>
      </w:pPr>
      <w:r>
        <w:rPr>
          <w:rFonts w:cs="Tahoma"/>
          <w:lang w:eastAsia="fr-FR"/>
        </w:rPr>
        <w:t>La liste de départ est faite au hasard. Elle ne tient pas compte des catégories mais seulement du sexe: femme ou homme.</w:t>
      </w:r>
    </w:p>
    <w:p w14:paraId="03DFF212" w14:textId="77777777" w:rsidR="001F3E5E" w:rsidRDefault="001F3E5E">
      <w:pPr>
        <w:tabs>
          <w:tab w:val="left" w:pos="709"/>
        </w:tabs>
        <w:ind w:left="720"/>
        <w:rPr>
          <w:rFonts w:cs="Tahoma"/>
          <w:lang w:eastAsia="fr-FR"/>
        </w:rPr>
      </w:pPr>
    </w:p>
    <w:p w14:paraId="41565543" w14:textId="77777777" w:rsidR="001F3E5E" w:rsidRDefault="00182B65">
      <w:pPr>
        <w:tabs>
          <w:tab w:val="left" w:pos="709"/>
        </w:tabs>
      </w:pPr>
      <w:r>
        <w:rPr>
          <w:rFonts w:cs="Tahoma"/>
          <w:lang w:eastAsia="fr-FR"/>
        </w:rPr>
        <w:t>Les résultats finaux sont en fonctions des catégories suivantes:</w:t>
      </w:r>
    </w:p>
    <w:p w14:paraId="2811B213" w14:textId="77777777" w:rsidR="001F3E5E" w:rsidRDefault="00182B65">
      <w:pPr>
        <w:tabs>
          <w:tab w:val="left" w:pos="709"/>
        </w:tabs>
      </w:pPr>
      <w:r>
        <w:rPr>
          <w:rFonts w:cs="Tahoma"/>
          <w:lang w:eastAsia="fr-FR"/>
        </w:rPr>
        <w:t>U12: 10 et 11 ans</w:t>
      </w:r>
    </w:p>
    <w:p w14:paraId="49E9485C" w14:textId="77777777" w:rsidR="001F3E5E" w:rsidRDefault="00182B65">
      <w:pPr>
        <w:tabs>
          <w:tab w:val="left" w:pos="709"/>
        </w:tabs>
      </w:pPr>
      <w:r>
        <w:rPr>
          <w:rFonts w:cs="Tahoma"/>
          <w:lang w:eastAsia="fr-FR"/>
        </w:rPr>
        <w:t>U14: 12 et 13 ans</w:t>
      </w:r>
    </w:p>
    <w:p w14:paraId="1589D9E0" w14:textId="77777777" w:rsidR="001F3E5E" w:rsidRDefault="00182B65">
      <w:pPr>
        <w:tabs>
          <w:tab w:val="left" w:pos="709"/>
        </w:tabs>
      </w:pPr>
      <w:r>
        <w:rPr>
          <w:rFonts w:cs="Tahoma"/>
          <w:lang w:eastAsia="fr-FR"/>
        </w:rPr>
        <w:t>U16: 14 et 15 ans</w:t>
      </w:r>
    </w:p>
    <w:p w14:paraId="647821CB" w14:textId="77777777" w:rsidR="001F3E5E" w:rsidRDefault="00182B65">
      <w:pPr>
        <w:tabs>
          <w:tab w:val="left" w:pos="709"/>
        </w:tabs>
      </w:pPr>
      <w:r>
        <w:rPr>
          <w:rFonts w:cs="Tahoma"/>
          <w:lang w:eastAsia="fr-FR"/>
        </w:rPr>
        <w:t>U18: 16 ans et plus</w:t>
      </w:r>
    </w:p>
    <w:p w14:paraId="6FB54428" w14:textId="77777777" w:rsidR="001F3E5E" w:rsidRDefault="00182B65">
      <w:pPr>
        <w:tabs>
          <w:tab w:val="left" w:pos="709"/>
        </w:tabs>
      </w:pPr>
      <w:r>
        <w:rPr>
          <w:rFonts w:cs="Tahoma"/>
          <w:lang w:eastAsia="fr-FR"/>
        </w:rPr>
        <w:t>(</w:t>
      </w:r>
      <w:proofErr w:type="gramStart"/>
      <w:r>
        <w:rPr>
          <w:rFonts w:cs="Tahoma"/>
          <w:lang w:eastAsia="fr-FR"/>
        </w:rPr>
        <w:t>catégories</w:t>
      </w:r>
      <w:proofErr w:type="gramEnd"/>
      <w:r>
        <w:rPr>
          <w:rFonts w:cs="Tahoma"/>
          <w:lang w:eastAsia="fr-FR"/>
        </w:rPr>
        <w:t xml:space="preserve"> d’âge en vigueur le 1</w:t>
      </w:r>
      <w:r>
        <w:rPr>
          <w:rFonts w:cs="Tahoma"/>
          <w:vertAlign w:val="superscript"/>
          <w:lang w:eastAsia="fr-FR"/>
        </w:rPr>
        <w:t>er</w:t>
      </w:r>
      <w:r>
        <w:rPr>
          <w:rFonts w:cs="Tahoma"/>
          <w:lang w:eastAsia="fr-FR"/>
        </w:rPr>
        <w:t xml:space="preserve"> janvier de la saison de compétition en cours)</w:t>
      </w:r>
    </w:p>
    <w:p w14:paraId="1804A373" w14:textId="77777777" w:rsidR="001F3E5E" w:rsidRDefault="001F3E5E">
      <w:pPr>
        <w:tabs>
          <w:tab w:val="left" w:pos="709"/>
        </w:tabs>
        <w:rPr>
          <w:rFonts w:cs="Tahoma"/>
          <w:lang w:eastAsia="fr-FR"/>
        </w:rPr>
      </w:pPr>
    </w:p>
    <w:p w14:paraId="30B48F1C" w14:textId="43EBF5CE" w:rsidR="001F3E5E" w:rsidRDefault="00182B65">
      <w:pPr>
        <w:tabs>
          <w:tab w:val="left" w:pos="709"/>
        </w:tabs>
      </w:pPr>
      <w:r>
        <w:rPr>
          <w:rFonts w:cs="Tahoma"/>
          <w:lang w:eastAsia="fr-FR"/>
        </w:rPr>
        <w:t>Idéalement tous les athlètes devraient avoir la possibilité d'effectuer les 2 descentes par jour tel</w:t>
      </w:r>
      <w:r w:rsidR="005C3CC6">
        <w:t xml:space="preserve"> </w:t>
      </w:r>
      <w:r>
        <w:rPr>
          <w:rFonts w:cs="Tahoma"/>
          <w:lang w:eastAsia="fr-FR"/>
        </w:rPr>
        <w:t>que prévu dans l'avis de course. Cependant, à cause du très grand nombre de participants,</w:t>
      </w:r>
      <w:r w:rsidR="005C3CC6">
        <w:t xml:space="preserve"> </w:t>
      </w:r>
      <w:r>
        <w:rPr>
          <w:rFonts w:cs="Tahoma"/>
          <w:lang w:eastAsia="fr-FR"/>
        </w:rPr>
        <w:t>d'incidents, ou simplement à cause du manque de luminosité ou d’intempérie, la procédure</w:t>
      </w:r>
      <w:r w:rsidR="005C3CC6">
        <w:t xml:space="preserve"> </w:t>
      </w:r>
      <w:r>
        <w:rPr>
          <w:rFonts w:cs="Tahoma"/>
          <w:lang w:eastAsia="fr-FR"/>
        </w:rPr>
        <w:t>suivante sera appliquée :</w:t>
      </w:r>
    </w:p>
    <w:p w14:paraId="19E30382" w14:textId="77777777" w:rsidR="001F3E5E" w:rsidRDefault="001F3E5E">
      <w:pPr>
        <w:tabs>
          <w:tab w:val="left" w:pos="709"/>
        </w:tabs>
        <w:rPr>
          <w:rFonts w:cs="Tahoma"/>
          <w:lang w:eastAsia="fr-FR"/>
        </w:rPr>
      </w:pPr>
    </w:p>
    <w:p w14:paraId="6A11CEAB" w14:textId="01F0ABB2" w:rsidR="001F3E5E" w:rsidRDefault="00182B65">
      <w:pPr>
        <w:tabs>
          <w:tab w:val="left" w:pos="709"/>
        </w:tabs>
      </w:pPr>
      <w:r>
        <w:rPr>
          <w:rFonts w:cs="Tahoma"/>
          <w:lang w:eastAsia="fr-FR"/>
        </w:rPr>
        <w:t>1. Afin d'augmenter la cadence et le bon déroulement de cette sélection provinciale, les</w:t>
      </w:r>
      <w:r w:rsidR="005C3CC6">
        <w:t xml:space="preserve"> </w:t>
      </w:r>
      <w:r>
        <w:rPr>
          <w:rFonts w:cs="Tahoma"/>
          <w:lang w:eastAsia="fr-FR"/>
        </w:rPr>
        <w:t>règles suivantes seront appliquées de façon intégrale pour tous les groupes de coureurs:</w:t>
      </w:r>
    </w:p>
    <w:p w14:paraId="48325AD3" w14:textId="77777777" w:rsidR="001F3E5E" w:rsidRDefault="001F3E5E">
      <w:pPr>
        <w:tabs>
          <w:tab w:val="left" w:pos="709"/>
        </w:tabs>
        <w:rPr>
          <w:rFonts w:cs="Tahoma"/>
          <w:lang w:eastAsia="fr-FR"/>
        </w:rPr>
      </w:pPr>
    </w:p>
    <w:p w14:paraId="4ED32F49" w14:textId="77777777" w:rsidR="001F3E5E" w:rsidRDefault="00182B65">
      <w:pPr>
        <w:numPr>
          <w:ilvl w:val="0"/>
          <w:numId w:val="3"/>
        </w:numPr>
        <w:tabs>
          <w:tab w:val="clear" w:pos="720"/>
          <w:tab w:val="left" w:pos="709"/>
        </w:tabs>
      </w:pPr>
      <w:r>
        <w:t xml:space="preserve">L’athlète devra quitter immédiatement par le côté de la piste et la mention DNF sera mise comme résultat pour cette descente s’il </w:t>
      </w:r>
    </w:p>
    <w:p w14:paraId="16C9ED2C" w14:textId="77777777" w:rsidR="001F3E5E" w:rsidRDefault="00182B65">
      <w:pPr>
        <w:numPr>
          <w:ilvl w:val="1"/>
          <w:numId w:val="3"/>
        </w:numPr>
        <w:tabs>
          <w:tab w:val="left" w:pos="709"/>
        </w:tabs>
      </w:pPr>
      <w:proofErr w:type="gramStart"/>
      <w:r>
        <w:rPr>
          <w:rFonts w:cs="Tahoma"/>
          <w:lang w:eastAsia="fr-FR"/>
        </w:rPr>
        <w:t>perd</w:t>
      </w:r>
      <w:proofErr w:type="gramEnd"/>
      <w:r>
        <w:rPr>
          <w:rFonts w:cs="Tahoma"/>
          <w:lang w:eastAsia="fr-FR"/>
        </w:rPr>
        <w:t xml:space="preserve"> un ou deux skis avec une chute ou </w:t>
      </w:r>
    </w:p>
    <w:p w14:paraId="5B9C68CE" w14:textId="77777777" w:rsidR="001F3E5E" w:rsidRDefault="00182B65">
      <w:pPr>
        <w:numPr>
          <w:ilvl w:val="1"/>
          <w:numId w:val="3"/>
        </w:numPr>
        <w:tabs>
          <w:tab w:val="left" w:pos="709"/>
        </w:tabs>
      </w:pPr>
      <w:proofErr w:type="gramStart"/>
      <w:r>
        <w:rPr>
          <w:rFonts w:cs="Tahoma"/>
          <w:lang w:eastAsia="fr-FR"/>
        </w:rPr>
        <w:t>effectue</w:t>
      </w:r>
      <w:proofErr w:type="gramEnd"/>
      <w:r>
        <w:rPr>
          <w:rFonts w:cs="Tahoma"/>
          <w:lang w:eastAsia="fr-FR"/>
        </w:rPr>
        <w:t xml:space="preserve"> une chute avec perte de contrôle sans perte de ski et qui prend plus du 10 secondes à se relever;</w:t>
      </w:r>
    </w:p>
    <w:p w14:paraId="1A6D8D0A" w14:textId="77777777" w:rsidR="001F3E5E" w:rsidRDefault="001F3E5E">
      <w:pPr>
        <w:tabs>
          <w:tab w:val="left" w:pos="709"/>
        </w:tabs>
        <w:ind w:left="1080"/>
        <w:rPr>
          <w:rFonts w:cs="Tahoma"/>
          <w:lang w:eastAsia="fr-FR"/>
        </w:rPr>
      </w:pPr>
    </w:p>
    <w:p w14:paraId="77C8892D" w14:textId="77777777" w:rsidR="001F3E5E" w:rsidRDefault="00182B65">
      <w:pPr>
        <w:numPr>
          <w:ilvl w:val="0"/>
          <w:numId w:val="3"/>
        </w:numPr>
        <w:tabs>
          <w:tab w:val="clear" w:pos="720"/>
          <w:tab w:val="left" w:pos="709"/>
        </w:tabs>
      </w:pPr>
      <w:r>
        <w:rPr>
          <w:rFonts w:cs="Tahoma"/>
          <w:lang w:eastAsia="fr-FR"/>
        </w:rPr>
        <w:t>L’athlète qui perd un ski, sans chuter, peut finir sa descente</w:t>
      </w:r>
    </w:p>
    <w:p w14:paraId="63438DAA" w14:textId="77777777" w:rsidR="001F3E5E" w:rsidRDefault="001F3E5E">
      <w:pPr>
        <w:tabs>
          <w:tab w:val="left" w:pos="709"/>
        </w:tabs>
        <w:ind w:left="720"/>
        <w:rPr>
          <w:rFonts w:cs="Tahoma"/>
          <w:lang w:eastAsia="fr-FR"/>
        </w:rPr>
      </w:pPr>
    </w:p>
    <w:p w14:paraId="319E9896" w14:textId="6D209EF0" w:rsidR="001F3E5E" w:rsidRDefault="00182B65">
      <w:pPr>
        <w:numPr>
          <w:ilvl w:val="0"/>
          <w:numId w:val="3"/>
        </w:numPr>
        <w:tabs>
          <w:tab w:val="clear" w:pos="720"/>
          <w:tab w:val="left" w:pos="709"/>
        </w:tabs>
      </w:pPr>
      <w:r>
        <w:rPr>
          <w:rFonts w:cs="Tahoma"/>
          <w:lang w:eastAsia="fr-FR"/>
        </w:rPr>
        <w:t>Dans le but de permettre aux athlètes moins expérimentés de poursuivre leur progression,</w:t>
      </w:r>
      <w:r w:rsidR="005C3CC6">
        <w:rPr>
          <w:rFonts w:cs="Tahoma"/>
          <w:lang w:eastAsia="fr-FR"/>
        </w:rPr>
        <w:t xml:space="preserve"> </w:t>
      </w:r>
      <w:r>
        <w:rPr>
          <w:rFonts w:cs="Tahoma"/>
          <w:lang w:eastAsia="fr-FR"/>
        </w:rPr>
        <w:t>deux sauts droits simples de la même catégorie (exemple Spread et Twist) seront acceptés, mais aucune autre combinaison de sauts de même catégorie ne pourra être exécutée. Advenant une répétition du même saut ou encore d’une combinaison d’un même nombre de sauts droits, seul le premier saut sera comptabilisé.</w:t>
      </w:r>
    </w:p>
    <w:p w14:paraId="2C508690" w14:textId="77777777" w:rsidR="001F3E5E" w:rsidRDefault="001F3E5E">
      <w:pPr>
        <w:tabs>
          <w:tab w:val="left" w:pos="709"/>
        </w:tabs>
        <w:ind w:left="720"/>
        <w:rPr>
          <w:rFonts w:cs="Tahoma"/>
          <w:lang w:eastAsia="fr-FR"/>
        </w:rPr>
      </w:pPr>
    </w:p>
    <w:p w14:paraId="28471483" w14:textId="77777777" w:rsidR="001F3E5E" w:rsidRDefault="00182B65">
      <w:pPr>
        <w:numPr>
          <w:ilvl w:val="0"/>
          <w:numId w:val="3"/>
        </w:numPr>
        <w:tabs>
          <w:tab w:val="clear" w:pos="720"/>
          <w:tab w:val="left" w:pos="709"/>
        </w:tabs>
      </w:pPr>
      <w:r>
        <w:rPr>
          <w:rFonts w:cs="Tahoma"/>
          <w:lang w:eastAsia="fr-FR"/>
        </w:rPr>
        <w:t>Un athlète qui fait preuve d'un mauvais esprit d'équipe, retarde le déroulement de la compétition, manque de respect envers un bénévole, un entraîneur ou un officiel, sera, selon la gravité du geste et de la décision du jury, peut être disqualifié.</w:t>
      </w:r>
    </w:p>
    <w:p w14:paraId="49EAA308" w14:textId="77777777" w:rsidR="001F3E5E" w:rsidRDefault="001F3E5E">
      <w:pPr>
        <w:tabs>
          <w:tab w:val="left" w:pos="709"/>
        </w:tabs>
        <w:ind w:left="720"/>
        <w:rPr>
          <w:rFonts w:cs="Tahoma"/>
          <w:lang w:eastAsia="fr-FR"/>
        </w:rPr>
      </w:pPr>
    </w:p>
    <w:p w14:paraId="654C4BAD" w14:textId="655C92FC" w:rsidR="001F3E5E" w:rsidRDefault="00182B65">
      <w:pPr>
        <w:tabs>
          <w:tab w:val="left" w:pos="709"/>
        </w:tabs>
      </w:pPr>
      <w:r>
        <w:rPr>
          <w:rFonts w:cs="Tahoma"/>
          <w:lang w:eastAsia="fr-FR"/>
        </w:rPr>
        <w:t>2. Dans le cas où, après la première descente, le Jury décide que la 2e descente ser</w:t>
      </w:r>
      <w:r w:rsidR="005C3CC6">
        <w:rPr>
          <w:rFonts w:cs="Tahoma"/>
          <w:lang w:eastAsia="fr-FR"/>
        </w:rPr>
        <w:t xml:space="preserve">a </w:t>
      </w:r>
      <w:r>
        <w:rPr>
          <w:rFonts w:cs="Tahoma"/>
          <w:lang w:eastAsia="fr-FR"/>
        </w:rPr>
        <w:t>compromise, faute de temps, la première descente seulement sera utilisé pour le classement.</w:t>
      </w:r>
    </w:p>
    <w:p w14:paraId="3B002BE7" w14:textId="77777777" w:rsidR="001F3E5E" w:rsidRDefault="001F3E5E">
      <w:pPr>
        <w:tabs>
          <w:tab w:val="left" w:pos="709"/>
        </w:tabs>
        <w:rPr>
          <w:rFonts w:cs="Tahoma"/>
          <w:lang w:eastAsia="fr-FR"/>
        </w:rPr>
      </w:pPr>
    </w:p>
    <w:p w14:paraId="10A100A8" w14:textId="77777777" w:rsidR="001F3E5E" w:rsidRDefault="001F3E5E">
      <w:pPr>
        <w:tabs>
          <w:tab w:val="left" w:pos="709"/>
        </w:tabs>
        <w:rPr>
          <w:rFonts w:cs="Tahoma"/>
          <w:lang w:eastAsia="fr-FR"/>
        </w:rPr>
      </w:pPr>
    </w:p>
    <w:p w14:paraId="0BA2E84E" w14:textId="77777777" w:rsidR="001F3E5E" w:rsidRDefault="001F3E5E">
      <w:pPr>
        <w:tabs>
          <w:tab w:val="left" w:pos="709"/>
        </w:tabs>
        <w:rPr>
          <w:rFonts w:cs="Tahoma"/>
          <w:lang w:eastAsia="fr-FR"/>
        </w:rPr>
      </w:pPr>
    </w:p>
    <w:p w14:paraId="03B69F74" w14:textId="77777777" w:rsidR="001F3E5E" w:rsidRDefault="001F3E5E">
      <w:pPr>
        <w:tabs>
          <w:tab w:val="left" w:pos="709"/>
        </w:tabs>
        <w:rPr>
          <w:rFonts w:cs="Tahoma"/>
          <w:lang w:eastAsia="fr-FR"/>
        </w:rPr>
      </w:pPr>
    </w:p>
    <w:p w14:paraId="100FD194" w14:textId="77777777" w:rsidR="001F3E5E" w:rsidRDefault="001F3E5E">
      <w:pPr>
        <w:tabs>
          <w:tab w:val="left" w:pos="709"/>
        </w:tabs>
        <w:rPr>
          <w:rFonts w:cs="Tahoma"/>
          <w:lang w:eastAsia="fr-FR"/>
        </w:rPr>
      </w:pPr>
    </w:p>
    <w:p w14:paraId="49E7C33A" w14:textId="77777777" w:rsidR="001F3E5E" w:rsidRDefault="001F3E5E">
      <w:pPr>
        <w:tabs>
          <w:tab w:val="left" w:pos="709"/>
        </w:tabs>
        <w:rPr>
          <w:rFonts w:cs="Tahoma"/>
          <w:lang w:eastAsia="fr-FR"/>
        </w:rPr>
      </w:pPr>
    </w:p>
    <w:p w14:paraId="5B396534" w14:textId="77777777" w:rsidR="001F3E5E" w:rsidRDefault="001F3E5E">
      <w:pPr>
        <w:tabs>
          <w:tab w:val="left" w:pos="709"/>
        </w:tabs>
        <w:rPr>
          <w:rFonts w:cs="Tahoma"/>
          <w:lang w:eastAsia="fr-FR"/>
        </w:rPr>
      </w:pPr>
    </w:p>
    <w:p w14:paraId="43EC73A0" w14:textId="77777777" w:rsidR="001F3E5E" w:rsidRDefault="001F3E5E">
      <w:pPr>
        <w:tabs>
          <w:tab w:val="left" w:pos="709"/>
        </w:tabs>
        <w:rPr>
          <w:rFonts w:cs="Tahoma"/>
          <w:lang w:eastAsia="fr-FR"/>
        </w:rPr>
      </w:pPr>
    </w:p>
    <w:p w14:paraId="611CA501" w14:textId="3E56F5E9" w:rsidR="001F3E5E" w:rsidRDefault="001F3E5E">
      <w:pPr>
        <w:tabs>
          <w:tab w:val="left" w:pos="709"/>
        </w:tabs>
        <w:rPr>
          <w:rFonts w:cs="Tahoma"/>
          <w:lang w:eastAsia="fr-FR"/>
        </w:rPr>
      </w:pPr>
    </w:p>
    <w:p w14:paraId="2924C735" w14:textId="02FB14C0" w:rsidR="000543A4" w:rsidRDefault="000543A4">
      <w:pPr>
        <w:tabs>
          <w:tab w:val="left" w:pos="709"/>
        </w:tabs>
        <w:rPr>
          <w:rFonts w:cs="Tahoma"/>
          <w:lang w:eastAsia="fr-FR"/>
        </w:rPr>
      </w:pPr>
    </w:p>
    <w:p w14:paraId="7557AAB7" w14:textId="3F3D2BB0" w:rsidR="000543A4" w:rsidRDefault="000543A4">
      <w:pPr>
        <w:tabs>
          <w:tab w:val="left" w:pos="709"/>
        </w:tabs>
        <w:rPr>
          <w:rFonts w:cs="Tahoma"/>
          <w:lang w:eastAsia="fr-FR"/>
        </w:rPr>
      </w:pPr>
    </w:p>
    <w:p w14:paraId="28C1DD6C" w14:textId="77777777" w:rsidR="000543A4" w:rsidRDefault="000543A4">
      <w:pPr>
        <w:tabs>
          <w:tab w:val="left" w:pos="709"/>
        </w:tabs>
        <w:rPr>
          <w:rFonts w:cs="Tahoma"/>
          <w:lang w:eastAsia="fr-FR"/>
        </w:rPr>
      </w:pPr>
    </w:p>
    <w:p w14:paraId="22F2F613" w14:textId="77777777" w:rsidR="001F3E5E" w:rsidRDefault="001F3E5E">
      <w:pPr>
        <w:tabs>
          <w:tab w:val="left" w:pos="709"/>
        </w:tabs>
        <w:rPr>
          <w:rFonts w:cs="Tahoma"/>
          <w:lang w:eastAsia="fr-FR"/>
        </w:rPr>
      </w:pPr>
    </w:p>
    <w:p w14:paraId="5DD70128" w14:textId="77777777" w:rsidR="001F3E5E" w:rsidRDefault="001F3E5E">
      <w:pPr>
        <w:tabs>
          <w:tab w:val="left" w:pos="709"/>
        </w:tabs>
        <w:rPr>
          <w:rFonts w:cs="Tahoma"/>
          <w:lang w:eastAsia="fr-FR"/>
        </w:rPr>
      </w:pPr>
    </w:p>
    <w:p w14:paraId="1C543599" w14:textId="77777777" w:rsidR="001F3E5E" w:rsidRDefault="001F3E5E">
      <w:pPr>
        <w:tabs>
          <w:tab w:val="left" w:pos="709"/>
        </w:tabs>
        <w:rPr>
          <w:rFonts w:cs="Tahoma"/>
          <w:lang w:eastAsia="fr-FR"/>
        </w:rPr>
      </w:pPr>
    </w:p>
    <w:p w14:paraId="6598EECB" w14:textId="77777777" w:rsidR="001F3E5E" w:rsidRDefault="00182B65">
      <w:pPr>
        <w:tabs>
          <w:tab w:val="left" w:pos="709"/>
        </w:tabs>
        <w:jc w:val="center"/>
      </w:pPr>
      <w:r>
        <w:rPr>
          <w:rFonts w:cs="Tahoma"/>
          <w:b/>
          <w:bCs/>
          <w:sz w:val="24"/>
          <w:szCs w:val="24"/>
          <w:lang w:eastAsia="fr-FR"/>
        </w:rPr>
        <w:lastRenderedPageBreak/>
        <w:t>HORAIRE DE L’ÉVÉNEMENT</w:t>
      </w:r>
    </w:p>
    <w:p w14:paraId="370DD523" w14:textId="77777777" w:rsidR="001F3E5E" w:rsidRDefault="001F3E5E">
      <w:pPr>
        <w:tabs>
          <w:tab w:val="left" w:pos="709"/>
        </w:tabs>
        <w:jc w:val="center"/>
        <w:rPr>
          <w:rFonts w:cs="Tahoma"/>
          <w:b/>
          <w:bCs/>
          <w:sz w:val="24"/>
          <w:szCs w:val="24"/>
          <w:lang w:eastAsia="fr-FR"/>
        </w:rPr>
      </w:pPr>
    </w:p>
    <w:tbl>
      <w:tblPr>
        <w:tblW w:w="0" w:type="auto"/>
        <w:tblInd w:w="-20" w:type="dxa"/>
        <w:tblLayout w:type="fixed"/>
        <w:tblCellMar>
          <w:left w:w="98" w:type="dxa"/>
        </w:tblCellMar>
        <w:tblLook w:val="0000" w:firstRow="0" w:lastRow="0" w:firstColumn="0" w:lastColumn="0" w:noHBand="0" w:noVBand="0"/>
      </w:tblPr>
      <w:tblGrid>
        <w:gridCol w:w="3259"/>
        <w:gridCol w:w="3370"/>
        <w:gridCol w:w="3160"/>
      </w:tblGrid>
      <w:tr w:rsidR="001F3E5E" w14:paraId="6B2181C4" w14:textId="77777777">
        <w:tc>
          <w:tcPr>
            <w:tcW w:w="3259" w:type="dxa"/>
            <w:tcBorders>
              <w:top w:val="single" w:sz="4" w:space="0" w:color="00000A"/>
              <w:left w:val="single" w:sz="4" w:space="0" w:color="00000A"/>
              <w:bottom w:val="single" w:sz="4" w:space="0" w:color="00000A"/>
            </w:tcBorders>
            <w:shd w:val="clear" w:color="auto" w:fill="FFFFFF"/>
          </w:tcPr>
          <w:p w14:paraId="28B66F11" w14:textId="77777777" w:rsidR="001F3E5E" w:rsidRDefault="00182B65">
            <w:pPr>
              <w:pStyle w:val="Heading4"/>
              <w:snapToGrid w:val="0"/>
              <w:spacing w:after="0"/>
              <w:jc w:val="center"/>
            </w:pPr>
            <w:r>
              <w:rPr>
                <w:rFonts w:ascii="Arial" w:hAnsi="Arial" w:cs="Arial"/>
                <w:i/>
                <w:iCs/>
                <w:sz w:val="20"/>
                <w:szCs w:val="20"/>
              </w:rPr>
              <w:t>Samedi</w:t>
            </w:r>
          </w:p>
          <w:p w14:paraId="79CFA05C" w14:textId="77777777" w:rsidR="001F3E5E" w:rsidRDefault="00182B65">
            <w:pPr>
              <w:tabs>
                <w:tab w:val="left" w:pos="709"/>
              </w:tabs>
              <w:jc w:val="center"/>
            </w:pPr>
            <w:r>
              <w:rPr>
                <w:rFonts w:ascii="Arial" w:hAnsi="Arial" w:cs="Arial"/>
                <w:i/>
                <w:iCs/>
              </w:rPr>
              <w:t>18 février 2023</w:t>
            </w:r>
          </w:p>
        </w:tc>
        <w:tc>
          <w:tcPr>
            <w:tcW w:w="3370" w:type="dxa"/>
            <w:tcBorders>
              <w:top w:val="single" w:sz="4" w:space="0" w:color="00000A"/>
              <w:left w:val="single" w:sz="4" w:space="0" w:color="00000A"/>
              <w:bottom w:val="single" w:sz="4" w:space="0" w:color="00000A"/>
            </w:tcBorders>
            <w:shd w:val="clear" w:color="auto" w:fill="FFFFFF"/>
          </w:tcPr>
          <w:p w14:paraId="2D47EAAD" w14:textId="77777777" w:rsidR="001F3E5E" w:rsidRDefault="00182B65">
            <w:pPr>
              <w:pStyle w:val="Heading4"/>
              <w:snapToGrid w:val="0"/>
              <w:spacing w:after="0"/>
              <w:jc w:val="center"/>
            </w:pPr>
            <w:r>
              <w:rPr>
                <w:rFonts w:ascii="Arial" w:hAnsi="Arial" w:cs="Arial"/>
                <w:i/>
                <w:iCs/>
                <w:sz w:val="20"/>
                <w:szCs w:val="20"/>
              </w:rPr>
              <w:t>Description</w:t>
            </w:r>
          </w:p>
          <w:p w14:paraId="3B02AF10" w14:textId="77777777" w:rsidR="001F3E5E" w:rsidRDefault="001F3E5E">
            <w:pPr>
              <w:tabs>
                <w:tab w:val="left" w:pos="709"/>
              </w:tabs>
              <w:jc w:val="center"/>
              <w:rPr>
                <w:rFonts w:cs="Tahoma"/>
                <w:b/>
                <w:bCs/>
                <w:sz w:val="24"/>
                <w:szCs w:val="24"/>
                <w:lang w:eastAsia="fr-FR"/>
              </w:rPr>
            </w:pPr>
          </w:p>
        </w:tc>
        <w:tc>
          <w:tcPr>
            <w:tcW w:w="3160" w:type="dxa"/>
            <w:tcBorders>
              <w:top w:val="single" w:sz="4" w:space="0" w:color="00000A"/>
              <w:left w:val="single" w:sz="4" w:space="0" w:color="00000A"/>
              <w:bottom w:val="single" w:sz="4" w:space="0" w:color="00000A"/>
              <w:right w:val="single" w:sz="4" w:space="0" w:color="00000A"/>
            </w:tcBorders>
            <w:shd w:val="clear" w:color="auto" w:fill="FFFFFF"/>
          </w:tcPr>
          <w:p w14:paraId="7102C5D6" w14:textId="77777777" w:rsidR="001F3E5E" w:rsidRDefault="00182B65">
            <w:pPr>
              <w:pStyle w:val="Heading4"/>
              <w:snapToGrid w:val="0"/>
              <w:spacing w:after="0"/>
              <w:jc w:val="center"/>
            </w:pPr>
            <w:r>
              <w:rPr>
                <w:rFonts w:ascii="Arial" w:hAnsi="Arial" w:cs="Arial"/>
                <w:i/>
                <w:iCs/>
                <w:sz w:val="20"/>
                <w:szCs w:val="20"/>
              </w:rPr>
              <w:t>Lieu</w:t>
            </w:r>
          </w:p>
          <w:p w14:paraId="126C9875" w14:textId="77777777" w:rsidR="001F3E5E" w:rsidRDefault="001F3E5E">
            <w:pPr>
              <w:tabs>
                <w:tab w:val="left" w:pos="709"/>
              </w:tabs>
              <w:jc w:val="center"/>
              <w:rPr>
                <w:rFonts w:cs="Tahoma"/>
                <w:b/>
                <w:bCs/>
                <w:sz w:val="24"/>
                <w:szCs w:val="24"/>
                <w:lang w:eastAsia="fr-FR"/>
              </w:rPr>
            </w:pPr>
          </w:p>
        </w:tc>
      </w:tr>
      <w:tr w:rsidR="001F3E5E" w14:paraId="579A07FB" w14:textId="77777777">
        <w:tc>
          <w:tcPr>
            <w:tcW w:w="9789" w:type="dxa"/>
            <w:gridSpan w:val="3"/>
            <w:tcBorders>
              <w:top w:val="single" w:sz="4" w:space="0" w:color="00000A"/>
              <w:left w:val="single" w:sz="4" w:space="0" w:color="00000A"/>
              <w:bottom w:val="single" w:sz="4" w:space="0" w:color="00000A"/>
              <w:right w:val="single" w:sz="4" w:space="0" w:color="00000A"/>
            </w:tcBorders>
            <w:shd w:val="clear" w:color="auto" w:fill="FFFFFF"/>
          </w:tcPr>
          <w:p w14:paraId="7F7C1E0E" w14:textId="53F68B1E" w:rsidR="001F3E5E" w:rsidRDefault="000543A4">
            <w:pPr>
              <w:pStyle w:val="Heading4"/>
              <w:snapToGrid w:val="0"/>
              <w:spacing w:before="0" w:after="0"/>
              <w:jc w:val="center"/>
            </w:pPr>
            <w:r>
              <w:rPr>
                <w:rFonts w:ascii="Arial" w:hAnsi="Arial" w:cs="Arial"/>
                <w:i/>
                <w:iCs/>
                <w:sz w:val="20"/>
                <w:szCs w:val="20"/>
                <w:lang w:eastAsia="fr-CA"/>
              </w:rPr>
              <w:t xml:space="preserve">COMPÉTITION </w:t>
            </w:r>
            <w:r w:rsidR="00182B65">
              <w:rPr>
                <w:rFonts w:ascii="Arial" w:hAnsi="Arial" w:cs="Arial"/>
                <w:i/>
                <w:iCs/>
                <w:sz w:val="20"/>
                <w:szCs w:val="20"/>
                <w:lang w:eastAsia="fr-CA"/>
              </w:rPr>
              <w:t>RÉGIONAL</w:t>
            </w:r>
            <w:r>
              <w:rPr>
                <w:rFonts w:ascii="Arial" w:hAnsi="Arial" w:cs="Arial"/>
                <w:i/>
                <w:iCs/>
                <w:sz w:val="20"/>
                <w:szCs w:val="20"/>
                <w:lang w:eastAsia="fr-CA"/>
              </w:rPr>
              <w:t>E</w:t>
            </w:r>
          </w:p>
        </w:tc>
      </w:tr>
      <w:tr w:rsidR="001F3E5E" w14:paraId="2A372AF3" w14:textId="77777777">
        <w:tc>
          <w:tcPr>
            <w:tcW w:w="3259" w:type="dxa"/>
            <w:tcBorders>
              <w:top w:val="single" w:sz="4" w:space="0" w:color="00000A"/>
              <w:left w:val="single" w:sz="4" w:space="0" w:color="00000A"/>
              <w:bottom w:val="single" w:sz="4" w:space="0" w:color="00000A"/>
            </w:tcBorders>
            <w:shd w:val="clear" w:color="auto" w:fill="FFFFFF"/>
          </w:tcPr>
          <w:p w14:paraId="4B30FCA1" w14:textId="77777777" w:rsidR="001F3E5E" w:rsidRDefault="00182B65">
            <w:pPr>
              <w:pStyle w:val="Heading4"/>
              <w:snapToGrid w:val="0"/>
              <w:spacing w:before="0" w:after="0"/>
              <w:ind w:left="862" w:hanging="862"/>
              <w:jc w:val="center"/>
            </w:pPr>
            <w:r>
              <w:rPr>
                <w:rFonts w:ascii="Arial" w:hAnsi="Arial" w:cs="Arial"/>
                <w:i/>
                <w:iCs/>
                <w:sz w:val="20"/>
                <w:szCs w:val="20"/>
              </w:rPr>
              <w:t>Heure</w:t>
            </w:r>
          </w:p>
          <w:p w14:paraId="31587B2A" w14:textId="77777777" w:rsidR="001F3E5E" w:rsidRDefault="00182B65">
            <w:pPr>
              <w:jc w:val="center"/>
            </w:pPr>
            <w:r>
              <w:rPr>
                <w:rFonts w:ascii="Arial" w:hAnsi="Arial" w:cs="Arial"/>
              </w:rPr>
              <w:t>7h30 @ 9h30</w:t>
            </w:r>
          </w:p>
          <w:p w14:paraId="2A79C975" w14:textId="77777777" w:rsidR="001F3E5E" w:rsidRDefault="001F3E5E">
            <w:pPr>
              <w:rPr>
                <w:rFonts w:ascii="Arial" w:hAnsi="Arial" w:cs="Arial"/>
              </w:rPr>
            </w:pPr>
          </w:p>
          <w:p w14:paraId="1D32671F" w14:textId="77777777" w:rsidR="001F3E5E" w:rsidRDefault="001F3E5E">
            <w:pPr>
              <w:rPr>
                <w:rFonts w:ascii="Arial" w:hAnsi="Arial" w:cs="Arial"/>
              </w:rPr>
            </w:pPr>
          </w:p>
          <w:p w14:paraId="31AACD08" w14:textId="77777777" w:rsidR="001F3E5E" w:rsidRDefault="00182B65">
            <w:pPr>
              <w:jc w:val="center"/>
            </w:pPr>
            <w:r>
              <w:rPr>
                <w:rFonts w:ascii="Arial" w:hAnsi="Arial" w:cs="Arial"/>
              </w:rPr>
              <w:t>8h30</w:t>
            </w:r>
          </w:p>
          <w:p w14:paraId="00886B4D" w14:textId="77777777" w:rsidR="001F3E5E" w:rsidRDefault="001F3E5E">
            <w:pPr>
              <w:jc w:val="center"/>
              <w:rPr>
                <w:rFonts w:ascii="Arial" w:hAnsi="Arial" w:cs="Arial"/>
              </w:rPr>
            </w:pPr>
          </w:p>
          <w:p w14:paraId="0C890FB7" w14:textId="77777777" w:rsidR="001F3E5E" w:rsidRDefault="00182B65">
            <w:pPr>
              <w:jc w:val="center"/>
            </w:pPr>
            <w:r>
              <w:rPr>
                <w:rFonts w:ascii="Arial" w:hAnsi="Arial" w:cs="Arial"/>
              </w:rPr>
              <w:t>9h30 @ 10h00</w:t>
            </w:r>
          </w:p>
          <w:p w14:paraId="012C8F71" w14:textId="77777777" w:rsidR="001F3E5E" w:rsidRDefault="001F3E5E">
            <w:pPr>
              <w:jc w:val="center"/>
              <w:rPr>
                <w:rFonts w:ascii="Arial" w:hAnsi="Arial" w:cs="Arial"/>
              </w:rPr>
            </w:pPr>
          </w:p>
          <w:p w14:paraId="25878442" w14:textId="77777777" w:rsidR="001F3E5E" w:rsidRDefault="00182B65">
            <w:pPr>
              <w:jc w:val="center"/>
            </w:pPr>
            <w:r>
              <w:rPr>
                <w:rFonts w:ascii="Arial" w:hAnsi="Arial" w:cs="Arial"/>
                <w:b/>
                <w:bCs/>
              </w:rPr>
              <w:t>10h00 @ 12h00</w:t>
            </w:r>
          </w:p>
          <w:p w14:paraId="5AE99B86" w14:textId="77777777" w:rsidR="001F3E5E" w:rsidRDefault="001F3E5E">
            <w:pPr>
              <w:jc w:val="center"/>
              <w:rPr>
                <w:rFonts w:ascii="Arial" w:hAnsi="Arial" w:cs="Arial"/>
                <w:b/>
                <w:bCs/>
              </w:rPr>
            </w:pPr>
          </w:p>
          <w:p w14:paraId="4F005293" w14:textId="77777777" w:rsidR="001F3E5E" w:rsidRDefault="001F3E5E">
            <w:pPr>
              <w:jc w:val="center"/>
              <w:rPr>
                <w:rFonts w:ascii="Arial" w:hAnsi="Arial" w:cs="Arial"/>
              </w:rPr>
            </w:pPr>
          </w:p>
          <w:p w14:paraId="5A6CA4A5" w14:textId="77777777" w:rsidR="001F3E5E" w:rsidRDefault="00182B65">
            <w:pPr>
              <w:jc w:val="center"/>
            </w:pPr>
            <w:r>
              <w:rPr>
                <w:rFonts w:ascii="Arial" w:hAnsi="Arial" w:cs="Arial"/>
              </w:rPr>
              <w:t>12h00 à 12h45</w:t>
            </w:r>
          </w:p>
          <w:p w14:paraId="14F54694" w14:textId="77777777" w:rsidR="001F3E5E" w:rsidRDefault="001F3E5E">
            <w:pPr>
              <w:jc w:val="center"/>
              <w:rPr>
                <w:rFonts w:ascii="Arial" w:hAnsi="Arial" w:cs="Arial"/>
              </w:rPr>
            </w:pPr>
          </w:p>
          <w:p w14:paraId="20A1602D" w14:textId="77777777" w:rsidR="001F3E5E" w:rsidRDefault="001F3E5E">
            <w:pPr>
              <w:jc w:val="center"/>
              <w:rPr>
                <w:rFonts w:ascii="Arial" w:hAnsi="Arial" w:cs="Arial"/>
              </w:rPr>
            </w:pPr>
          </w:p>
          <w:p w14:paraId="69F371F7" w14:textId="77777777" w:rsidR="001F3E5E" w:rsidRDefault="00182B65">
            <w:pPr>
              <w:jc w:val="center"/>
            </w:pPr>
            <w:r>
              <w:rPr>
                <w:rFonts w:ascii="Arial" w:hAnsi="Arial" w:cs="Arial"/>
                <w:b/>
                <w:bCs/>
              </w:rPr>
              <w:t>12h45 à 14h45</w:t>
            </w:r>
          </w:p>
          <w:p w14:paraId="3B6805D8" w14:textId="77777777" w:rsidR="001F3E5E" w:rsidRDefault="001F3E5E">
            <w:pPr>
              <w:jc w:val="center"/>
              <w:rPr>
                <w:rFonts w:ascii="Arial" w:hAnsi="Arial" w:cs="Arial"/>
              </w:rPr>
            </w:pPr>
          </w:p>
          <w:p w14:paraId="20B505A3" w14:textId="77777777" w:rsidR="001F3E5E" w:rsidRDefault="00182B65">
            <w:pPr>
              <w:jc w:val="center"/>
            </w:pPr>
            <w:r>
              <w:rPr>
                <w:rFonts w:ascii="Arial" w:hAnsi="Arial" w:cs="Arial"/>
              </w:rPr>
              <w:t>14h45 à 15h00</w:t>
            </w:r>
          </w:p>
          <w:p w14:paraId="5BA613B5" w14:textId="77777777" w:rsidR="001F3E5E" w:rsidRDefault="001F3E5E">
            <w:pPr>
              <w:jc w:val="center"/>
              <w:rPr>
                <w:rFonts w:ascii="Arial" w:hAnsi="Arial" w:cs="Arial"/>
                <w:b/>
                <w:bCs/>
              </w:rPr>
            </w:pPr>
          </w:p>
          <w:p w14:paraId="0D4EEA43" w14:textId="77777777" w:rsidR="001F3E5E" w:rsidRDefault="001F3E5E">
            <w:pPr>
              <w:jc w:val="center"/>
              <w:rPr>
                <w:rFonts w:ascii="Arial" w:hAnsi="Arial" w:cs="Arial"/>
                <w:b/>
                <w:bCs/>
                <w:lang w:eastAsia="ar-SA"/>
              </w:rPr>
            </w:pPr>
          </w:p>
          <w:p w14:paraId="277DC836" w14:textId="77777777" w:rsidR="001F3E5E" w:rsidRDefault="00182B65">
            <w:pPr>
              <w:tabs>
                <w:tab w:val="left" w:pos="709"/>
              </w:tabs>
              <w:jc w:val="center"/>
            </w:pPr>
            <w:r>
              <w:rPr>
                <w:rFonts w:ascii="Arial" w:hAnsi="Arial" w:cs="Arial"/>
              </w:rPr>
              <w:t>15h30</w:t>
            </w:r>
          </w:p>
          <w:p w14:paraId="1F76781E" w14:textId="77777777" w:rsidR="001F3E5E" w:rsidRDefault="001F3E5E">
            <w:pPr>
              <w:tabs>
                <w:tab w:val="left" w:pos="709"/>
              </w:tabs>
              <w:jc w:val="center"/>
              <w:rPr>
                <w:rFonts w:ascii="Arial" w:hAnsi="Arial" w:cs="Arial"/>
              </w:rPr>
            </w:pPr>
          </w:p>
          <w:p w14:paraId="1EEAC8BA" w14:textId="77777777" w:rsidR="001F3E5E" w:rsidRDefault="001F3E5E">
            <w:pPr>
              <w:tabs>
                <w:tab w:val="left" w:pos="709"/>
              </w:tabs>
              <w:jc w:val="center"/>
              <w:rPr>
                <w:rFonts w:ascii="Arial" w:hAnsi="Arial" w:cs="Arial"/>
                <w:b/>
                <w:bCs/>
              </w:rPr>
            </w:pPr>
          </w:p>
          <w:p w14:paraId="30235965" w14:textId="77777777" w:rsidR="001F3E5E" w:rsidRDefault="001F3E5E">
            <w:pPr>
              <w:tabs>
                <w:tab w:val="left" w:pos="709"/>
              </w:tabs>
              <w:jc w:val="center"/>
              <w:rPr>
                <w:rFonts w:ascii="Arial" w:hAnsi="Arial" w:cs="Arial"/>
                <w:b/>
                <w:bCs/>
                <w:lang w:eastAsia="fr-FR"/>
              </w:rPr>
            </w:pPr>
          </w:p>
        </w:tc>
        <w:tc>
          <w:tcPr>
            <w:tcW w:w="3370" w:type="dxa"/>
            <w:tcBorders>
              <w:top w:val="single" w:sz="4" w:space="0" w:color="00000A"/>
              <w:left w:val="single" w:sz="4" w:space="0" w:color="00000A"/>
              <w:bottom w:val="single" w:sz="4" w:space="0" w:color="00000A"/>
            </w:tcBorders>
            <w:shd w:val="clear" w:color="auto" w:fill="FFFFFF"/>
          </w:tcPr>
          <w:p w14:paraId="572938A7" w14:textId="77777777" w:rsidR="001F3E5E" w:rsidRDefault="001F3E5E">
            <w:pPr>
              <w:tabs>
                <w:tab w:val="left" w:pos="709"/>
              </w:tabs>
              <w:snapToGrid w:val="0"/>
              <w:jc w:val="center"/>
              <w:rPr>
                <w:rFonts w:ascii="Arial" w:hAnsi="Arial" w:cs="Arial"/>
                <w:lang w:eastAsia="fr-FR"/>
              </w:rPr>
            </w:pPr>
          </w:p>
          <w:p w14:paraId="636F4B03" w14:textId="77777777" w:rsidR="001F3E5E" w:rsidRDefault="00182B65">
            <w:pPr>
              <w:tabs>
                <w:tab w:val="left" w:pos="709"/>
              </w:tabs>
              <w:jc w:val="center"/>
            </w:pPr>
            <w:r>
              <w:rPr>
                <w:rFonts w:ascii="Arial" w:hAnsi="Arial" w:cs="Arial"/>
              </w:rPr>
              <w:t>Inscription, paiement et remise des dossards</w:t>
            </w:r>
          </w:p>
          <w:p w14:paraId="3F9DA4F5" w14:textId="77777777" w:rsidR="001F3E5E" w:rsidRDefault="001F3E5E">
            <w:pPr>
              <w:tabs>
                <w:tab w:val="left" w:pos="709"/>
              </w:tabs>
              <w:rPr>
                <w:rFonts w:ascii="Arial" w:hAnsi="Arial" w:cs="Arial"/>
              </w:rPr>
            </w:pPr>
          </w:p>
          <w:p w14:paraId="1DCE0FF1" w14:textId="77777777" w:rsidR="001F3E5E" w:rsidRDefault="00182B65">
            <w:pPr>
              <w:tabs>
                <w:tab w:val="left" w:pos="709"/>
              </w:tabs>
              <w:jc w:val="center"/>
            </w:pPr>
            <w:r>
              <w:rPr>
                <w:rFonts w:ascii="Arial" w:hAnsi="Arial" w:cs="Arial"/>
              </w:rPr>
              <w:t>Accès à la remontée mécanique</w:t>
            </w:r>
          </w:p>
          <w:p w14:paraId="0546483A" w14:textId="77777777" w:rsidR="001F3E5E" w:rsidRDefault="001F3E5E">
            <w:pPr>
              <w:tabs>
                <w:tab w:val="left" w:pos="709"/>
              </w:tabs>
              <w:jc w:val="center"/>
              <w:rPr>
                <w:rFonts w:ascii="Arial" w:hAnsi="Arial" w:cs="Arial"/>
                <w:b/>
                <w:bCs/>
              </w:rPr>
            </w:pPr>
          </w:p>
          <w:p w14:paraId="744D8AF8" w14:textId="77777777" w:rsidR="001F3E5E" w:rsidRDefault="00182B65">
            <w:pPr>
              <w:tabs>
                <w:tab w:val="left" w:pos="709"/>
              </w:tabs>
              <w:jc w:val="center"/>
            </w:pPr>
            <w:r>
              <w:rPr>
                <w:rFonts w:ascii="Arial" w:hAnsi="Arial" w:cs="Arial"/>
              </w:rPr>
              <w:t>Lissage (« </w:t>
            </w:r>
            <w:proofErr w:type="spellStart"/>
            <w:r>
              <w:rPr>
                <w:rFonts w:ascii="Arial" w:hAnsi="Arial" w:cs="Arial"/>
              </w:rPr>
              <w:t>Side</w:t>
            </w:r>
            <w:proofErr w:type="spellEnd"/>
            <w:r>
              <w:rPr>
                <w:rFonts w:ascii="Arial" w:hAnsi="Arial" w:cs="Arial"/>
              </w:rPr>
              <w:t xml:space="preserve">-slip ») et Inspection de piste </w:t>
            </w:r>
          </w:p>
          <w:p w14:paraId="5DD94B3F" w14:textId="77777777" w:rsidR="001F3E5E" w:rsidRDefault="001F3E5E">
            <w:pPr>
              <w:tabs>
                <w:tab w:val="left" w:pos="709"/>
              </w:tabs>
              <w:rPr>
                <w:rFonts w:ascii="Arial" w:hAnsi="Arial" w:cs="Arial"/>
                <w:b/>
                <w:bCs/>
              </w:rPr>
            </w:pPr>
          </w:p>
          <w:p w14:paraId="7428932A" w14:textId="77777777" w:rsidR="001F3E5E" w:rsidRDefault="00182B65">
            <w:pPr>
              <w:tabs>
                <w:tab w:val="left" w:pos="709"/>
              </w:tabs>
              <w:jc w:val="center"/>
            </w:pPr>
            <w:r>
              <w:rPr>
                <w:rFonts w:ascii="Arial" w:hAnsi="Arial" w:cs="Arial"/>
              </w:rPr>
              <w:t xml:space="preserve">Entraînement officiel  </w:t>
            </w:r>
          </w:p>
          <w:p w14:paraId="53A2A5F2" w14:textId="77777777" w:rsidR="001F3E5E" w:rsidRDefault="001F3E5E">
            <w:pPr>
              <w:tabs>
                <w:tab w:val="left" w:pos="709"/>
              </w:tabs>
              <w:jc w:val="center"/>
              <w:rPr>
                <w:rFonts w:ascii="Arial" w:hAnsi="Arial" w:cs="Arial"/>
              </w:rPr>
            </w:pPr>
          </w:p>
          <w:p w14:paraId="21C52023" w14:textId="77777777" w:rsidR="001F3E5E" w:rsidRDefault="00182B65">
            <w:pPr>
              <w:tabs>
                <w:tab w:val="left" w:pos="709"/>
              </w:tabs>
              <w:jc w:val="center"/>
            </w:pPr>
            <w:r>
              <w:rPr>
                <w:rFonts w:ascii="Arial" w:hAnsi="Arial" w:cs="Arial"/>
              </w:rPr>
              <w:t>Pause pour lissage (« </w:t>
            </w:r>
            <w:proofErr w:type="spellStart"/>
            <w:r>
              <w:rPr>
                <w:rFonts w:ascii="Arial" w:hAnsi="Arial" w:cs="Arial"/>
              </w:rPr>
              <w:t>Side</w:t>
            </w:r>
            <w:proofErr w:type="spellEnd"/>
            <w:r>
              <w:rPr>
                <w:rFonts w:ascii="Arial" w:hAnsi="Arial" w:cs="Arial"/>
              </w:rPr>
              <w:t>-slip ») et entretien de piste</w:t>
            </w:r>
          </w:p>
          <w:p w14:paraId="226EB5C9" w14:textId="77777777" w:rsidR="001F3E5E" w:rsidRDefault="001F3E5E">
            <w:pPr>
              <w:tabs>
                <w:tab w:val="left" w:pos="709"/>
              </w:tabs>
              <w:jc w:val="center"/>
              <w:rPr>
                <w:rFonts w:ascii="Arial" w:hAnsi="Arial" w:cs="Arial"/>
              </w:rPr>
            </w:pPr>
          </w:p>
          <w:p w14:paraId="0C40960C" w14:textId="77777777" w:rsidR="001F3E5E" w:rsidRDefault="00182B65">
            <w:pPr>
              <w:tabs>
                <w:tab w:val="left" w:pos="709"/>
              </w:tabs>
              <w:jc w:val="center"/>
            </w:pPr>
            <w:r>
              <w:rPr>
                <w:rFonts w:ascii="Arial" w:hAnsi="Arial" w:cs="Arial"/>
              </w:rPr>
              <w:t xml:space="preserve">Entraînement officiel  </w:t>
            </w:r>
          </w:p>
          <w:p w14:paraId="24C8FC6A" w14:textId="77777777" w:rsidR="001F3E5E" w:rsidRDefault="001F3E5E">
            <w:pPr>
              <w:tabs>
                <w:tab w:val="left" w:pos="709"/>
              </w:tabs>
              <w:jc w:val="center"/>
              <w:rPr>
                <w:rFonts w:ascii="Arial" w:hAnsi="Arial" w:cs="Arial"/>
              </w:rPr>
            </w:pPr>
          </w:p>
          <w:p w14:paraId="4D882EDF" w14:textId="77777777" w:rsidR="001F3E5E" w:rsidRDefault="00182B65">
            <w:pPr>
              <w:tabs>
                <w:tab w:val="left" w:pos="709"/>
              </w:tabs>
              <w:jc w:val="center"/>
            </w:pPr>
            <w:r>
              <w:rPr>
                <w:rFonts w:ascii="Arial" w:hAnsi="Arial" w:cs="Arial"/>
              </w:rPr>
              <w:t>(« </w:t>
            </w:r>
            <w:proofErr w:type="spellStart"/>
            <w:r>
              <w:rPr>
                <w:rFonts w:ascii="Arial" w:hAnsi="Arial" w:cs="Arial"/>
              </w:rPr>
              <w:t>Side</w:t>
            </w:r>
            <w:proofErr w:type="spellEnd"/>
            <w:r>
              <w:rPr>
                <w:rFonts w:ascii="Arial" w:hAnsi="Arial" w:cs="Arial"/>
              </w:rPr>
              <w:t>-slip ») et entretien de piste</w:t>
            </w:r>
          </w:p>
          <w:p w14:paraId="7C7AFBF9" w14:textId="77777777" w:rsidR="001F3E5E" w:rsidRDefault="001F3E5E">
            <w:pPr>
              <w:tabs>
                <w:tab w:val="left" w:pos="709"/>
              </w:tabs>
              <w:jc w:val="center"/>
              <w:rPr>
                <w:rFonts w:ascii="Arial" w:hAnsi="Arial" w:cs="Arial"/>
              </w:rPr>
            </w:pPr>
          </w:p>
          <w:p w14:paraId="15216CEE" w14:textId="77777777" w:rsidR="001F3E5E" w:rsidRDefault="001F3E5E">
            <w:pPr>
              <w:tabs>
                <w:tab w:val="left" w:pos="709"/>
              </w:tabs>
              <w:jc w:val="center"/>
              <w:rPr>
                <w:rFonts w:ascii="Arial" w:hAnsi="Arial" w:cs="Arial"/>
              </w:rPr>
            </w:pPr>
          </w:p>
          <w:p w14:paraId="3E5CA879" w14:textId="77777777" w:rsidR="001F3E5E" w:rsidRDefault="00182B65">
            <w:pPr>
              <w:tabs>
                <w:tab w:val="left" w:pos="709"/>
              </w:tabs>
              <w:jc w:val="center"/>
            </w:pPr>
            <w:r>
              <w:rPr>
                <w:rFonts w:ascii="Arial" w:hAnsi="Arial" w:cs="Arial"/>
              </w:rPr>
              <w:t>Réunion des chefs d’équipe</w:t>
            </w:r>
          </w:p>
        </w:tc>
        <w:tc>
          <w:tcPr>
            <w:tcW w:w="3160" w:type="dxa"/>
            <w:tcBorders>
              <w:top w:val="single" w:sz="4" w:space="0" w:color="00000A"/>
              <w:left w:val="single" w:sz="4" w:space="0" w:color="00000A"/>
              <w:bottom w:val="single" w:sz="4" w:space="0" w:color="00000A"/>
              <w:right w:val="single" w:sz="4" w:space="0" w:color="00000A"/>
            </w:tcBorders>
            <w:shd w:val="clear" w:color="auto" w:fill="FFFFFF"/>
          </w:tcPr>
          <w:p w14:paraId="03B804C6" w14:textId="77777777" w:rsidR="001F3E5E" w:rsidRDefault="001F3E5E">
            <w:pPr>
              <w:tabs>
                <w:tab w:val="left" w:pos="709"/>
              </w:tabs>
              <w:snapToGrid w:val="0"/>
              <w:rPr>
                <w:rFonts w:ascii="Arial" w:hAnsi="Arial" w:cs="Arial"/>
              </w:rPr>
            </w:pPr>
          </w:p>
          <w:p w14:paraId="459BD91A" w14:textId="77777777" w:rsidR="001F3E5E" w:rsidRDefault="00182B65">
            <w:pPr>
              <w:tabs>
                <w:tab w:val="left" w:pos="709"/>
              </w:tabs>
              <w:jc w:val="center"/>
            </w:pPr>
            <w:r>
              <w:rPr>
                <w:rFonts w:ascii="Arial" w:hAnsi="Arial" w:cs="Arial"/>
              </w:rPr>
              <w:t xml:space="preserve">Bureau d’accréditation  </w:t>
            </w:r>
          </w:p>
          <w:p w14:paraId="06E484A1" w14:textId="77777777" w:rsidR="001F3E5E" w:rsidRDefault="00182B65">
            <w:pPr>
              <w:tabs>
                <w:tab w:val="left" w:pos="709"/>
              </w:tabs>
              <w:jc w:val="center"/>
            </w:pPr>
            <w:r>
              <w:rPr>
                <w:rFonts w:ascii="Arial" w:hAnsi="Arial" w:cs="Arial"/>
              </w:rPr>
              <w:t>Sous-sol de la boutique de ski</w:t>
            </w:r>
          </w:p>
          <w:p w14:paraId="07C0C139" w14:textId="77777777" w:rsidR="001F3E5E" w:rsidRDefault="001F3E5E">
            <w:pPr>
              <w:tabs>
                <w:tab w:val="left" w:pos="709"/>
              </w:tabs>
              <w:jc w:val="center"/>
              <w:rPr>
                <w:rFonts w:ascii="Arial" w:hAnsi="Arial" w:cs="Arial"/>
              </w:rPr>
            </w:pPr>
          </w:p>
          <w:p w14:paraId="08C16C0C" w14:textId="77777777" w:rsidR="001F3E5E" w:rsidRDefault="00182B65">
            <w:pPr>
              <w:tabs>
                <w:tab w:val="left" w:pos="709"/>
              </w:tabs>
              <w:jc w:val="center"/>
            </w:pPr>
            <w:r>
              <w:rPr>
                <w:rFonts w:ascii="Arial" w:hAnsi="Arial" w:cs="Arial"/>
              </w:rPr>
              <w:t>Chaise/Gondole L’Hybride</w:t>
            </w:r>
          </w:p>
          <w:p w14:paraId="7F5AAEA5" w14:textId="77777777" w:rsidR="001F3E5E" w:rsidRDefault="001F3E5E">
            <w:pPr>
              <w:tabs>
                <w:tab w:val="left" w:pos="709"/>
              </w:tabs>
              <w:jc w:val="center"/>
              <w:rPr>
                <w:rFonts w:ascii="Arial" w:hAnsi="Arial" w:cs="Arial"/>
                <w:b/>
                <w:bCs/>
              </w:rPr>
            </w:pPr>
          </w:p>
          <w:p w14:paraId="54EAE92D" w14:textId="77777777" w:rsidR="001F3E5E" w:rsidRDefault="00182B65">
            <w:pPr>
              <w:tabs>
                <w:tab w:val="left" w:pos="709"/>
              </w:tabs>
              <w:jc w:val="center"/>
            </w:pPr>
            <w:r>
              <w:rPr>
                <w:rFonts w:ascii="Arial" w:hAnsi="Arial" w:cs="Arial"/>
              </w:rPr>
              <w:t>Piste </w:t>
            </w:r>
            <w:r>
              <w:rPr>
                <w:rFonts w:ascii="Arial" w:hAnsi="Arial" w:cs="Arial"/>
                <w:b/>
                <w:bCs/>
              </w:rPr>
              <w:t>: Super</w:t>
            </w:r>
          </w:p>
          <w:p w14:paraId="5300394A" w14:textId="77777777" w:rsidR="001F3E5E" w:rsidRDefault="001F3E5E">
            <w:pPr>
              <w:tabs>
                <w:tab w:val="left" w:pos="709"/>
              </w:tabs>
              <w:jc w:val="center"/>
              <w:rPr>
                <w:rFonts w:ascii="Arial" w:hAnsi="Arial" w:cs="Arial"/>
                <w:b/>
                <w:bCs/>
              </w:rPr>
            </w:pPr>
          </w:p>
          <w:p w14:paraId="4AA2B2D5" w14:textId="77777777" w:rsidR="001F3E5E" w:rsidRDefault="001F3E5E">
            <w:pPr>
              <w:tabs>
                <w:tab w:val="left" w:pos="709"/>
              </w:tabs>
              <w:jc w:val="center"/>
              <w:rPr>
                <w:rFonts w:ascii="Arial" w:hAnsi="Arial" w:cs="Arial"/>
                <w:b/>
                <w:bCs/>
              </w:rPr>
            </w:pPr>
          </w:p>
          <w:p w14:paraId="5EB3853F" w14:textId="77777777" w:rsidR="001F3E5E" w:rsidRDefault="001F3E5E">
            <w:pPr>
              <w:tabs>
                <w:tab w:val="left" w:pos="709"/>
              </w:tabs>
              <w:jc w:val="center"/>
              <w:rPr>
                <w:rFonts w:ascii="Arial" w:hAnsi="Arial" w:cs="Arial"/>
                <w:b/>
                <w:bCs/>
              </w:rPr>
            </w:pPr>
          </w:p>
          <w:p w14:paraId="280BA2FF" w14:textId="77777777" w:rsidR="001F3E5E" w:rsidRDefault="001F3E5E">
            <w:pPr>
              <w:tabs>
                <w:tab w:val="left" w:pos="709"/>
              </w:tabs>
              <w:jc w:val="center"/>
              <w:rPr>
                <w:rFonts w:ascii="Arial" w:hAnsi="Arial" w:cs="Arial"/>
                <w:b/>
                <w:bCs/>
                <w:lang w:eastAsia="fr-FR"/>
              </w:rPr>
            </w:pPr>
          </w:p>
          <w:p w14:paraId="6178D3B2" w14:textId="77777777" w:rsidR="001F3E5E" w:rsidRDefault="001F3E5E">
            <w:pPr>
              <w:tabs>
                <w:tab w:val="left" w:pos="709"/>
              </w:tabs>
              <w:jc w:val="center"/>
              <w:rPr>
                <w:rFonts w:ascii="Arial" w:hAnsi="Arial" w:cs="Arial"/>
                <w:b/>
                <w:bCs/>
                <w:lang w:eastAsia="fr-FR"/>
              </w:rPr>
            </w:pPr>
          </w:p>
          <w:p w14:paraId="735E434E" w14:textId="77777777" w:rsidR="001F3E5E" w:rsidRDefault="001F3E5E">
            <w:pPr>
              <w:tabs>
                <w:tab w:val="left" w:pos="709"/>
              </w:tabs>
              <w:jc w:val="center"/>
              <w:rPr>
                <w:rFonts w:ascii="Arial" w:hAnsi="Arial" w:cs="Arial"/>
                <w:b/>
                <w:bCs/>
                <w:lang w:eastAsia="fr-FR"/>
              </w:rPr>
            </w:pPr>
          </w:p>
          <w:p w14:paraId="0248F9E8" w14:textId="77777777" w:rsidR="001F3E5E" w:rsidRDefault="001F3E5E">
            <w:pPr>
              <w:tabs>
                <w:tab w:val="left" w:pos="709"/>
              </w:tabs>
              <w:jc w:val="center"/>
              <w:rPr>
                <w:rFonts w:ascii="Arial" w:hAnsi="Arial" w:cs="Arial"/>
                <w:b/>
                <w:bCs/>
                <w:lang w:eastAsia="fr-FR"/>
              </w:rPr>
            </w:pPr>
          </w:p>
          <w:p w14:paraId="44A7E26B" w14:textId="77777777" w:rsidR="001F3E5E" w:rsidRDefault="001F3E5E">
            <w:pPr>
              <w:tabs>
                <w:tab w:val="left" w:pos="709"/>
              </w:tabs>
              <w:jc w:val="center"/>
              <w:rPr>
                <w:rFonts w:ascii="Arial" w:hAnsi="Arial" w:cs="Arial"/>
                <w:b/>
                <w:bCs/>
                <w:lang w:eastAsia="fr-FR"/>
              </w:rPr>
            </w:pPr>
          </w:p>
          <w:p w14:paraId="77A5F1FF" w14:textId="77777777" w:rsidR="001F3E5E" w:rsidRDefault="001F3E5E">
            <w:pPr>
              <w:tabs>
                <w:tab w:val="left" w:pos="709"/>
              </w:tabs>
              <w:jc w:val="center"/>
              <w:rPr>
                <w:rFonts w:ascii="Arial" w:hAnsi="Arial" w:cs="Arial"/>
                <w:b/>
                <w:bCs/>
                <w:lang w:eastAsia="fr-FR"/>
              </w:rPr>
            </w:pPr>
          </w:p>
          <w:p w14:paraId="3441AD49" w14:textId="77777777" w:rsidR="001F3E5E" w:rsidRDefault="001F3E5E">
            <w:pPr>
              <w:tabs>
                <w:tab w:val="left" w:pos="709"/>
              </w:tabs>
              <w:jc w:val="center"/>
              <w:rPr>
                <w:rFonts w:ascii="Arial" w:hAnsi="Arial" w:cs="Arial"/>
                <w:b/>
                <w:bCs/>
                <w:lang w:eastAsia="fr-FR"/>
              </w:rPr>
            </w:pPr>
          </w:p>
          <w:p w14:paraId="56A1A7DA" w14:textId="77777777" w:rsidR="001F3E5E" w:rsidRDefault="001F3E5E">
            <w:pPr>
              <w:tabs>
                <w:tab w:val="left" w:pos="709"/>
              </w:tabs>
              <w:jc w:val="center"/>
              <w:rPr>
                <w:rFonts w:ascii="Arial" w:hAnsi="Arial" w:cs="Arial"/>
                <w:b/>
                <w:bCs/>
                <w:lang w:eastAsia="fr-FR"/>
              </w:rPr>
            </w:pPr>
          </w:p>
          <w:p w14:paraId="12B14A56" w14:textId="77777777" w:rsidR="001F3E5E" w:rsidRDefault="001F3E5E">
            <w:pPr>
              <w:tabs>
                <w:tab w:val="left" w:pos="709"/>
              </w:tabs>
              <w:jc w:val="center"/>
              <w:rPr>
                <w:rFonts w:ascii="Arial" w:hAnsi="Arial" w:cs="Arial"/>
                <w:b/>
                <w:bCs/>
                <w:lang w:eastAsia="fr-FR"/>
              </w:rPr>
            </w:pPr>
          </w:p>
          <w:p w14:paraId="367D8D8D" w14:textId="77777777" w:rsidR="001F3E5E" w:rsidRDefault="00182B65">
            <w:pPr>
              <w:tabs>
                <w:tab w:val="left" w:pos="709"/>
              </w:tabs>
              <w:jc w:val="center"/>
            </w:pPr>
            <w:r>
              <w:rPr>
                <w:rFonts w:ascii="Arial" w:hAnsi="Arial" w:cs="Arial"/>
              </w:rPr>
              <w:t xml:space="preserve">Bureau d’accréditation  </w:t>
            </w:r>
          </w:p>
          <w:p w14:paraId="09AC1891" w14:textId="77777777" w:rsidR="001F3E5E" w:rsidRDefault="00182B65">
            <w:pPr>
              <w:tabs>
                <w:tab w:val="left" w:pos="709"/>
              </w:tabs>
              <w:jc w:val="center"/>
            </w:pPr>
            <w:r>
              <w:rPr>
                <w:rFonts w:ascii="Arial" w:hAnsi="Arial" w:cs="Arial"/>
                <w:lang w:eastAsia="fr-FR"/>
              </w:rPr>
              <w:t>Sous-sol de la boutique de ski</w:t>
            </w:r>
          </w:p>
        </w:tc>
      </w:tr>
      <w:tr w:rsidR="001F3E5E" w14:paraId="7DFFC57E" w14:textId="77777777">
        <w:tc>
          <w:tcPr>
            <w:tcW w:w="9789" w:type="dxa"/>
            <w:gridSpan w:val="3"/>
            <w:tcBorders>
              <w:top w:val="single" w:sz="4" w:space="0" w:color="00000A"/>
              <w:left w:val="single" w:sz="4" w:space="0" w:color="00000A"/>
              <w:bottom w:val="single" w:sz="4" w:space="0" w:color="00000A"/>
              <w:right w:val="single" w:sz="4" w:space="0" w:color="00000A"/>
            </w:tcBorders>
            <w:shd w:val="clear" w:color="auto" w:fill="FFFFFF"/>
          </w:tcPr>
          <w:p w14:paraId="21776F91" w14:textId="77777777" w:rsidR="001F3E5E" w:rsidRDefault="00182B65">
            <w:pPr>
              <w:pStyle w:val="Heading4"/>
              <w:snapToGrid w:val="0"/>
              <w:spacing w:before="0" w:after="0"/>
              <w:ind w:left="862" w:hanging="862"/>
              <w:jc w:val="center"/>
            </w:pPr>
            <w:proofErr w:type="spellStart"/>
            <w:r>
              <w:rPr>
                <w:rFonts w:ascii="Arial" w:hAnsi="Arial" w:cs="Arial"/>
                <w:i/>
                <w:iCs/>
                <w:sz w:val="20"/>
                <w:szCs w:val="20"/>
                <w:lang w:eastAsia="fr-CA"/>
              </w:rPr>
              <w:t>Acrobatz</w:t>
            </w:r>
            <w:proofErr w:type="spellEnd"/>
            <w:r>
              <w:rPr>
                <w:rFonts w:ascii="Arial" w:hAnsi="Arial" w:cs="Arial"/>
                <w:i/>
                <w:iCs/>
                <w:sz w:val="20"/>
                <w:szCs w:val="20"/>
                <w:lang w:eastAsia="fr-CA"/>
              </w:rPr>
              <w:t xml:space="preserve"> </w:t>
            </w:r>
            <w:proofErr w:type="gramStart"/>
            <w:r>
              <w:rPr>
                <w:rFonts w:ascii="Arial" w:hAnsi="Arial" w:cs="Arial"/>
                <w:i/>
                <w:iCs/>
                <w:sz w:val="20"/>
                <w:szCs w:val="20"/>
                <w:lang w:eastAsia="fr-CA"/>
              </w:rPr>
              <w:t>et  Développement</w:t>
            </w:r>
            <w:proofErr w:type="gramEnd"/>
          </w:p>
        </w:tc>
      </w:tr>
      <w:tr w:rsidR="001F3E5E" w14:paraId="2C99C8D9" w14:textId="77777777">
        <w:tc>
          <w:tcPr>
            <w:tcW w:w="3259" w:type="dxa"/>
            <w:tcBorders>
              <w:top w:val="single" w:sz="4" w:space="0" w:color="00000A"/>
              <w:left w:val="single" w:sz="4" w:space="0" w:color="00000A"/>
              <w:bottom w:val="single" w:sz="4" w:space="0" w:color="00000A"/>
            </w:tcBorders>
            <w:shd w:val="clear" w:color="auto" w:fill="FFFFFF"/>
          </w:tcPr>
          <w:p w14:paraId="58487F56" w14:textId="77777777" w:rsidR="001F3E5E" w:rsidRDefault="001F3E5E">
            <w:pPr>
              <w:snapToGrid w:val="0"/>
              <w:jc w:val="center"/>
              <w:rPr>
                <w:rFonts w:ascii="Arial" w:hAnsi="Arial" w:cs="Arial"/>
                <w:b/>
                <w:bCs/>
              </w:rPr>
            </w:pPr>
          </w:p>
          <w:p w14:paraId="7049FD27" w14:textId="77777777" w:rsidR="001F3E5E" w:rsidRDefault="00182B65">
            <w:pPr>
              <w:jc w:val="center"/>
            </w:pPr>
            <w:r>
              <w:rPr>
                <w:rFonts w:ascii="Arial" w:hAnsi="Arial" w:cs="Arial"/>
              </w:rPr>
              <w:t>7h30 @ 9h30</w:t>
            </w:r>
          </w:p>
          <w:p w14:paraId="6181A51F" w14:textId="77777777" w:rsidR="001F3E5E" w:rsidRDefault="001F3E5E">
            <w:pPr>
              <w:jc w:val="center"/>
              <w:rPr>
                <w:rFonts w:ascii="Arial" w:hAnsi="Arial" w:cs="Arial"/>
              </w:rPr>
            </w:pPr>
          </w:p>
          <w:p w14:paraId="45A87C17" w14:textId="77777777" w:rsidR="001F3E5E" w:rsidRDefault="001F3E5E">
            <w:pPr>
              <w:jc w:val="center"/>
              <w:rPr>
                <w:rFonts w:ascii="Arial" w:hAnsi="Arial" w:cs="Arial"/>
              </w:rPr>
            </w:pPr>
          </w:p>
          <w:p w14:paraId="6BAD526C" w14:textId="77777777" w:rsidR="001F3E5E" w:rsidRDefault="00182B65">
            <w:pPr>
              <w:jc w:val="center"/>
            </w:pPr>
            <w:r>
              <w:rPr>
                <w:rFonts w:ascii="Arial" w:hAnsi="Arial" w:cs="Arial"/>
              </w:rPr>
              <w:t>8h30</w:t>
            </w:r>
          </w:p>
          <w:p w14:paraId="733FF1CB" w14:textId="77777777" w:rsidR="001F3E5E" w:rsidRDefault="001F3E5E">
            <w:pPr>
              <w:jc w:val="center"/>
              <w:rPr>
                <w:rFonts w:ascii="Arial" w:hAnsi="Arial" w:cs="Arial"/>
              </w:rPr>
            </w:pPr>
          </w:p>
          <w:p w14:paraId="772BDC9F" w14:textId="77777777" w:rsidR="001F3E5E" w:rsidRDefault="001F3E5E">
            <w:pPr>
              <w:jc w:val="center"/>
              <w:rPr>
                <w:rFonts w:ascii="Arial" w:hAnsi="Arial" w:cs="Arial"/>
              </w:rPr>
            </w:pPr>
          </w:p>
          <w:p w14:paraId="68BBC4E8" w14:textId="77777777" w:rsidR="001F3E5E" w:rsidRDefault="00182B65">
            <w:pPr>
              <w:jc w:val="center"/>
            </w:pPr>
            <w:r>
              <w:rPr>
                <w:rFonts w:ascii="Arial" w:hAnsi="Arial" w:cs="Arial"/>
              </w:rPr>
              <w:t>8h30 @ 8h50</w:t>
            </w:r>
          </w:p>
          <w:p w14:paraId="067DEFF2" w14:textId="77777777" w:rsidR="001F3E5E" w:rsidRDefault="001F3E5E">
            <w:pPr>
              <w:rPr>
                <w:rFonts w:ascii="Arial" w:hAnsi="Arial" w:cs="Arial"/>
              </w:rPr>
            </w:pPr>
          </w:p>
          <w:p w14:paraId="286ACD77" w14:textId="77777777" w:rsidR="001F3E5E" w:rsidRDefault="001F3E5E">
            <w:pPr>
              <w:rPr>
                <w:rFonts w:ascii="Arial" w:hAnsi="Arial" w:cs="Arial"/>
              </w:rPr>
            </w:pPr>
          </w:p>
          <w:p w14:paraId="24590AB3" w14:textId="77777777" w:rsidR="001F3E5E" w:rsidRDefault="00182B65">
            <w:pPr>
              <w:jc w:val="center"/>
            </w:pPr>
            <w:r>
              <w:rPr>
                <w:rFonts w:ascii="Arial" w:hAnsi="Arial" w:cs="Arial"/>
              </w:rPr>
              <w:t>8h50 @ 10h50</w:t>
            </w:r>
          </w:p>
          <w:p w14:paraId="06FC3EE9" w14:textId="77777777" w:rsidR="001F3E5E" w:rsidRDefault="001F3E5E">
            <w:pPr>
              <w:jc w:val="center"/>
              <w:rPr>
                <w:rFonts w:ascii="Arial" w:hAnsi="Arial" w:cs="Arial"/>
                <w:b/>
                <w:bCs/>
              </w:rPr>
            </w:pPr>
          </w:p>
          <w:p w14:paraId="160627DF" w14:textId="77777777" w:rsidR="001F3E5E" w:rsidRDefault="00182B65">
            <w:pPr>
              <w:jc w:val="center"/>
            </w:pPr>
            <w:r>
              <w:rPr>
                <w:rFonts w:ascii="Arial" w:hAnsi="Arial" w:cs="Arial"/>
                <w:b/>
                <w:bCs/>
              </w:rPr>
              <w:t>10h50 @ 14h50</w:t>
            </w:r>
          </w:p>
          <w:p w14:paraId="05344479" w14:textId="77777777" w:rsidR="001F3E5E" w:rsidRDefault="001F3E5E">
            <w:pPr>
              <w:jc w:val="center"/>
              <w:rPr>
                <w:rFonts w:ascii="Arial" w:hAnsi="Arial" w:cs="Arial"/>
                <w:b/>
                <w:bCs/>
              </w:rPr>
            </w:pPr>
          </w:p>
          <w:p w14:paraId="41337ABF" w14:textId="77777777" w:rsidR="001F3E5E" w:rsidRDefault="001F3E5E">
            <w:pPr>
              <w:jc w:val="center"/>
              <w:rPr>
                <w:rFonts w:ascii="Arial" w:hAnsi="Arial" w:cs="Arial"/>
                <w:b/>
                <w:bCs/>
              </w:rPr>
            </w:pPr>
          </w:p>
          <w:p w14:paraId="6EF8D257" w14:textId="77777777" w:rsidR="001F3E5E" w:rsidRDefault="00182B65">
            <w:pPr>
              <w:jc w:val="center"/>
            </w:pPr>
            <w:r>
              <w:rPr>
                <w:rFonts w:ascii="Arial" w:hAnsi="Arial" w:cs="Arial"/>
              </w:rPr>
              <w:t>14h50</w:t>
            </w:r>
          </w:p>
          <w:p w14:paraId="5AAA5574" w14:textId="77777777" w:rsidR="001F3E5E" w:rsidRDefault="001F3E5E">
            <w:pPr>
              <w:tabs>
                <w:tab w:val="left" w:pos="709"/>
              </w:tabs>
              <w:jc w:val="center"/>
              <w:rPr>
                <w:rFonts w:ascii="Arial" w:hAnsi="Arial" w:cs="Arial"/>
                <w:b/>
                <w:bCs/>
              </w:rPr>
            </w:pPr>
          </w:p>
          <w:p w14:paraId="539D3B1A" w14:textId="77777777" w:rsidR="001F3E5E" w:rsidRDefault="001F3E5E">
            <w:pPr>
              <w:pStyle w:val="Heading4"/>
              <w:numPr>
                <w:ilvl w:val="2"/>
                <w:numId w:val="1"/>
              </w:numPr>
              <w:snapToGrid w:val="0"/>
              <w:spacing w:before="0" w:after="0"/>
              <w:jc w:val="center"/>
              <w:rPr>
                <w:rFonts w:ascii="Arial" w:hAnsi="Arial" w:cs="Arial"/>
                <w:i/>
                <w:iCs/>
                <w:sz w:val="20"/>
                <w:szCs w:val="20"/>
              </w:rPr>
            </w:pPr>
          </w:p>
        </w:tc>
        <w:tc>
          <w:tcPr>
            <w:tcW w:w="3370" w:type="dxa"/>
            <w:tcBorders>
              <w:top w:val="single" w:sz="4" w:space="0" w:color="00000A"/>
              <w:left w:val="single" w:sz="4" w:space="0" w:color="00000A"/>
              <w:bottom w:val="single" w:sz="4" w:space="0" w:color="00000A"/>
            </w:tcBorders>
            <w:shd w:val="clear" w:color="auto" w:fill="FFFFFF"/>
          </w:tcPr>
          <w:p w14:paraId="51F126DE" w14:textId="77777777" w:rsidR="001F3E5E" w:rsidRDefault="001F3E5E">
            <w:pPr>
              <w:tabs>
                <w:tab w:val="left" w:pos="709"/>
              </w:tabs>
              <w:snapToGrid w:val="0"/>
              <w:jc w:val="center"/>
              <w:rPr>
                <w:rFonts w:ascii="Arial" w:hAnsi="Arial" w:cs="Arial"/>
                <w:i/>
                <w:iCs/>
                <w:lang w:eastAsia="fr-CA"/>
              </w:rPr>
            </w:pPr>
          </w:p>
          <w:p w14:paraId="2B6CE4FF" w14:textId="77777777" w:rsidR="001F3E5E" w:rsidRDefault="00182B65">
            <w:pPr>
              <w:tabs>
                <w:tab w:val="left" w:pos="709"/>
              </w:tabs>
              <w:jc w:val="center"/>
            </w:pPr>
            <w:r>
              <w:rPr>
                <w:rFonts w:ascii="Arial" w:hAnsi="Arial" w:cs="Arial"/>
                <w:lang w:eastAsia="fr-CA"/>
              </w:rPr>
              <w:t>Inscription, paiement et remise des dossards</w:t>
            </w:r>
          </w:p>
          <w:p w14:paraId="0B99D605" w14:textId="77777777" w:rsidR="001F3E5E" w:rsidRDefault="001F3E5E">
            <w:pPr>
              <w:tabs>
                <w:tab w:val="left" w:pos="709"/>
              </w:tabs>
              <w:jc w:val="center"/>
              <w:rPr>
                <w:rFonts w:ascii="Arial" w:hAnsi="Arial" w:cs="Arial"/>
                <w:lang w:eastAsia="fr-CA"/>
              </w:rPr>
            </w:pPr>
          </w:p>
          <w:p w14:paraId="27B426F4" w14:textId="77777777" w:rsidR="001F3E5E" w:rsidRDefault="00182B65">
            <w:pPr>
              <w:tabs>
                <w:tab w:val="left" w:pos="709"/>
              </w:tabs>
              <w:jc w:val="center"/>
            </w:pPr>
            <w:r>
              <w:rPr>
                <w:rFonts w:ascii="Arial" w:hAnsi="Arial" w:cs="Arial"/>
                <w:lang w:eastAsia="fr-CA"/>
              </w:rPr>
              <w:t>Accès à la remontée mécanique</w:t>
            </w:r>
          </w:p>
          <w:p w14:paraId="45472DC4" w14:textId="77777777" w:rsidR="001F3E5E" w:rsidRDefault="001F3E5E">
            <w:pPr>
              <w:tabs>
                <w:tab w:val="left" w:pos="709"/>
              </w:tabs>
              <w:jc w:val="center"/>
              <w:rPr>
                <w:rFonts w:ascii="Arial" w:hAnsi="Arial" w:cs="Arial"/>
                <w:lang w:eastAsia="fr-CA"/>
              </w:rPr>
            </w:pPr>
          </w:p>
          <w:p w14:paraId="56B38AD9" w14:textId="77777777" w:rsidR="001F3E5E" w:rsidRDefault="00182B65">
            <w:pPr>
              <w:tabs>
                <w:tab w:val="left" w:pos="709"/>
              </w:tabs>
              <w:jc w:val="center"/>
            </w:pPr>
            <w:r>
              <w:rPr>
                <w:rFonts w:ascii="Arial" w:hAnsi="Arial" w:cs="Arial"/>
                <w:lang w:eastAsia="fr-CA"/>
              </w:rPr>
              <w:t>Lissage (« </w:t>
            </w:r>
            <w:proofErr w:type="spellStart"/>
            <w:r>
              <w:rPr>
                <w:rFonts w:ascii="Arial" w:hAnsi="Arial" w:cs="Arial"/>
                <w:lang w:eastAsia="fr-CA"/>
              </w:rPr>
              <w:t>Side</w:t>
            </w:r>
            <w:proofErr w:type="spellEnd"/>
            <w:r>
              <w:rPr>
                <w:rFonts w:ascii="Arial" w:hAnsi="Arial" w:cs="Arial"/>
                <w:lang w:eastAsia="fr-CA"/>
              </w:rPr>
              <w:t xml:space="preserve">-slip ») et Inspection de piste </w:t>
            </w:r>
          </w:p>
          <w:p w14:paraId="40E28E15" w14:textId="77777777" w:rsidR="001F3E5E" w:rsidRDefault="001F3E5E">
            <w:pPr>
              <w:tabs>
                <w:tab w:val="left" w:pos="709"/>
              </w:tabs>
              <w:jc w:val="center"/>
              <w:rPr>
                <w:rFonts w:ascii="Arial" w:hAnsi="Arial" w:cs="Arial"/>
                <w:lang w:eastAsia="fr-CA"/>
              </w:rPr>
            </w:pPr>
          </w:p>
          <w:p w14:paraId="4E71A102" w14:textId="77777777" w:rsidR="001F3E5E" w:rsidRDefault="00182B65">
            <w:pPr>
              <w:tabs>
                <w:tab w:val="left" w:pos="709"/>
              </w:tabs>
              <w:jc w:val="center"/>
            </w:pPr>
            <w:r>
              <w:rPr>
                <w:rFonts w:ascii="Arial" w:hAnsi="Arial" w:cs="Arial"/>
                <w:lang w:eastAsia="fr-CA"/>
              </w:rPr>
              <w:t xml:space="preserve">Entraînement officiel  </w:t>
            </w:r>
          </w:p>
          <w:p w14:paraId="783A9A59" w14:textId="77777777" w:rsidR="001F3E5E" w:rsidRDefault="001F3E5E">
            <w:pPr>
              <w:tabs>
                <w:tab w:val="left" w:pos="709"/>
              </w:tabs>
              <w:jc w:val="center"/>
              <w:rPr>
                <w:rFonts w:ascii="Arial" w:hAnsi="Arial" w:cs="Arial"/>
                <w:lang w:eastAsia="fr-CA"/>
              </w:rPr>
            </w:pPr>
          </w:p>
          <w:p w14:paraId="7B403340" w14:textId="77777777" w:rsidR="001F3E5E" w:rsidRDefault="00182B65">
            <w:pPr>
              <w:tabs>
                <w:tab w:val="left" w:pos="709"/>
              </w:tabs>
              <w:jc w:val="center"/>
            </w:pPr>
            <w:r>
              <w:rPr>
                <w:rFonts w:ascii="Arial" w:hAnsi="Arial" w:cs="Arial"/>
                <w:lang w:eastAsia="fr-CA"/>
              </w:rPr>
              <w:t xml:space="preserve">Évènement </w:t>
            </w:r>
            <w:proofErr w:type="spellStart"/>
            <w:r>
              <w:rPr>
                <w:rFonts w:ascii="Arial" w:hAnsi="Arial" w:cs="Arial"/>
                <w:lang w:eastAsia="fr-CA"/>
              </w:rPr>
              <w:t>Acrobatz</w:t>
            </w:r>
            <w:proofErr w:type="spellEnd"/>
            <w:r>
              <w:rPr>
                <w:rFonts w:ascii="Arial" w:hAnsi="Arial" w:cs="Arial"/>
                <w:lang w:eastAsia="fr-CA"/>
              </w:rPr>
              <w:t xml:space="preserve"> et Développement</w:t>
            </w:r>
          </w:p>
          <w:p w14:paraId="68FB263E" w14:textId="77777777" w:rsidR="001F3E5E" w:rsidRDefault="001F3E5E">
            <w:pPr>
              <w:tabs>
                <w:tab w:val="left" w:pos="709"/>
              </w:tabs>
              <w:jc w:val="center"/>
              <w:rPr>
                <w:rFonts w:ascii="Arial" w:hAnsi="Arial" w:cs="Arial"/>
                <w:lang w:eastAsia="fr-CA"/>
              </w:rPr>
            </w:pPr>
          </w:p>
          <w:p w14:paraId="05F70C71" w14:textId="77777777" w:rsidR="001F3E5E" w:rsidRDefault="00182B65">
            <w:pPr>
              <w:tabs>
                <w:tab w:val="left" w:pos="709"/>
              </w:tabs>
              <w:jc w:val="center"/>
            </w:pPr>
            <w:r>
              <w:rPr>
                <w:rFonts w:ascii="Arial" w:hAnsi="Arial" w:cs="Arial"/>
                <w:lang w:eastAsia="fr-CA"/>
              </w:rPr>
              <w:t>Remise des médailles</w:t>
            </w:r>
          </w:p>
          <w:p w14:paraId="71A4FE73" w14:textId="77777777" w:rsidR="001F3E5E" w:rsidRDefault="001F3E5E">
            <w:pPr>
              <w:tabs>
                <w:tab w:val="left" w:pos="709"/>
              </w:tabs>
              <w:jc w:val="center"/>
              <w:rPr>
                <w:rFonts w:ascii="Arial" w:hAnsi="Arial" w:cs="Arial"/>
                <w:lang w:eastAsia="fr-CA"/>
              </w:rPr>
            </w:pPr>
          </w:p>
        </w:tc>
        <w:tc>
          <w:tcPr>
            <w:tcW w:w="3160" w:type="dxa"/>
            <w:tcBorders>
              <w:top w:val="single" w:sz="4" w:space="0" w:color="00000A"/>
              <w:left w:val="single" w:sz="4" w:space="0" w:color="00000A"/>
              <w:bottom w:val="single" w:sz="4" w:space="0" w:color="00000A"/>
              <w:right w:val="single" w:sz="4" w:space="0" w:color="00000A"/>
            </w:tcBorders>
            <w:shd w:val="clear" w:color="auto" w:fill="FFFFFF"/>
          </w:tcPr>
          <w:p w14:paraId="61C272D8" w14:textId="77777777" w:rsidR="001F3E5E" w:rsidRDefault="001F3E5E">
            <w:pPr>
              <w:tabs>
                <w:tab w:val="left" w:pos="709"/>
              </w:tabs>
              <w:snapToGrid w:val="0"/>
              <w:rPr>
                <w:rFonts w:ascii="Arial" w:hAnsi="Arial" w:cs="Arial"/>
                <w:lang w:eastAsia="fr-CA"/>
              </w:rPr>
            </w:pPr>
          </w:p>
          <w:p w14:paraId="7BBCA60D" w14:textId="77777777" w:rsidR="001F3E5E" w:rsidRDefault="00182B65">
            <w:pPr>
              <w:tabs>
                <w:tab w:val="left" w:pos="709"/>
              </w:tabs>
              <w:jc w:val="center"/>
            </w:pPr>
            <w:r>
              <w:rPr>
                <w:rFonts w:ascii="Arial" w:hAnsi="Arial" w:cs="Arial"/>
                <w:lang w:eastAsia="fr-CA"/>
              </w:rPr>
              <w:t>Bureau d’accréditation</w:t>
            </w:r>
          </w:p>
          <w:p w14:paraId="0F3B3BE8" w14:textId="77777777" w:rsidR="001F3E5E" w:rsidRDefault="00182B65">
            <w:pPr>
              <w:tabs>
                <w:tab w:val="left" w:pos="709"/>
              </w:tabs>
              <w:jc w:val="center"/>
            </w:pPr>
            <w:r>
              <w:rPr>
                <w:rFonts w:ascii="Arial" w:hAnsi="Arial" w:cs="Arial"/>
                <w:lang w:eastAsia="fr-CA"/>
              </w:rPr>
              <w:t>Sous-sol de la boutique de ski</w:t>
            </w:r>
          </w:p>
          <w:p w14:paraId="6E75FE6F" w14:textId="77777777" w:rsidR="001F3E5E" w:rsidRDefault="001F3E5E">
            <w:pPr>
              <w:tabs>
                <w:tab w:val="left" w:pos="709"/>
              </w:tabs>
              <w:rPr>
                <w:rFonts w:ascii="Arial" w:hAnsi="Arial" w:cs="Arial"/>
                <w:lang w:eastAsia="fr-CA"/>
              </w:rPr>
            </w:pPr>
          </w:p>
          <w:p w14:paraId="3FAEC948" w14:textId="77777777" w:rsidR="001F3E5E" w:rsidRDefault="001F3E5E">
            <w:pPr>
              <w:tabs>
                <w:tab w:val="left" w:pos="709"/>
              </w:tabs>
              <w:rPr>
                <w:rFonts w:ascii="Arial" w:hAnsi="Arial" w:cs="Arial"/>
                <w:lang w:eastAsia="fr-CA"/>
              </w:rPr>
            </w:pPr>
          </w:p>
          <w:p w14:paraId="2F6CAACB" w14:textId="77777777" w:rsidR="001F3E5E" w:rsidRDefault="00182B65">
            <w:pPr>
              <w:tabs>
                <w:tab w:val="left" w:pos="709"/>
              </w:tabs>
              <w:jc w:val="center"/>
            </w:pPr>
            <w:r>
              <w:rPr>
                <w:rFonts w:ascii="Arial" w:hAnsi="Arial" w:cs="Arial"/>
                <w:lang w:eastAsia="fr-CA"/>
              </w:rPr>
              <w:t>Piste </w:t>
            </w:r>
            <w:r>
              <w:rPr>
                <w:rFonts w:ascii="Arial" w:hAnsi="Arial" w:cs="Arial"/>
                <w:b/>
                <w:bCs/>
                <w:lang w:eastAsia="fr-CA"/>
              </w:rPr>
              <w:t>: Super</w:t>
            </w:r>
          </w:p>
          <w:p w14:paraId="76E10D34" w14:textId="77777777" w:rsidR="001F3E5E" w:rsidRDefault="00182B65">
            <w:pPr>
              <w:tabs>
                <w:tab w:val="left" w:pos="709"/>
              </w:tabs>
              <w:jc w:val="center"/>
            </w:pPr>
            <w:r>
              <w:rPr>
                <w:rFonts w:ascii="Arial" w:hAnsi="Arial" w:cs="Arial"/>
                <w:lang w:eastAsia="fr-CA"/>
              </w:rPr>
              <w:t>(</w:t>
            </w:r>
            <w:proofErr w:type="spellStart"/>
            <w:r>
              <w:rPr>
                <w:rFonts w:ascii="Arial" w:hAnsi="Arial" w:cs="Arial"/>
                <w:lang w:eastAsia="fr-CA"/>
              </w:rPr>
              <w:t>Parcour</w:t>
            </w:r>
            <w:proofErr w:type="spellEnd"/>
            <w:r>
              <w:rPr>
                <w:rFonts w:ascii="Arial" w:hAnsi="Arial" w:cs="Arial"/>
                <w:lang w:eastAsia="fr-CA"/>
              </w:rPr>
              <w:t xml:space="preserve"> </w:t>
            </w:r>
            <w:proofErr w:type="spellStart"/>
            <w:r>
              <w:rPr>
                <w:rFonts w:ascii="Arial" w:hAnsi="Arial" w:cs="Arial"/>
                <w:lang w:eastAsia="fr-CA"/>
              </w:rPr>
              <w:t>Acrobatz</w:t>
            </w:r>
            <w:proofErr w:type="spellEnd"/>
            <w:r>
              <w:rPr>
                <w:rFonts w:ascii="Arial" w:hAnsi="Arial" w:cs="Arial"/>
                <w:lang w:eastAsia="fr-CA"/>
              </w:rPr>
              <w:t xml:space="preserve"> et </w:t>
            </w:r>
            <w:proofErr w:type="spellStart"/>
            <w:r>
              <w:rPr>
                <w:rFonts w:ascii="Arial" w:hAnsi="Arial" w:cs="Arial"/>
                <w:lang w:eastAsia="fr-CA"/>
              </w:rPr>
              <w:t>Développememt</w:t>
            </w:r>
            <w:proofErr w:type="spellEnd"/>
            <w:r>
              <w:rPr>
                <w:rFonts w:ascii="Arial" w:hAnsi="Arial" w:cs="Arial"/>
                <w:lang w:eastAsia="fr-CA"/>
              </w:rPr>
              <w:t>)</w:t>
            </w:r>
          </w:p>
          <w:p w14:paraId="32C46D77" w14:textId="77777777" w:rsidR="001F3E5E" w:rsidRDefault="001F3E5E">
            <w:pPr>
              <w:tabs>
                <w:tab w:val="left" w:pos="709"/>
              </w:tabs>
              <w:rPr>
                <w:rFonts w:ascii="Arial" w:hAnsi="Arial" w:cs="Arial"/>
                <w:lang w:eastAsia="fr-CA"/>
              </w:rPr>
            </w:pPr>
          </w:p>
          <w:p w14:paraId="34A84586" w14:textId="77777777" w:rsidR="001F3E5E" w:rsidRDefault="001F3E5E">
            <w:pPr>
              <w:tabs>
                <w:tab w:val="left" w:pos="709"/>
              </w:tabs>
              <w:rPr>
                <w:rFonts w:ascii="Arial" w:hAnsi="Arial" w:cs="Arial"/>
                <w:lang w:eastAsia="fr-CA"/>
              </w:rPr>
            </w:pPr>
          </w:p>
          <w:p w14:paraId="367FF09C" w14:textId="77777777" w:rsidR="001F3E5E" w:rsidRDefault="001F3E5E">
            <w:pPr>
              <w:tabs>
                <w:tab w:val="left" w:pos="709"/>
              </w:tabs>
              <w:rPr>
                <w:rFonts w:ascii="Arial" w:hAnsi="Arial" w:cs="Arial"/>
                <w:lang w:eastAsia="fr-CA"/>
              </w:rPr>
            </w:pPr>
          </w:p>
          <w:p w14:paraId="653E5CB9" w14:textId="77777777" w:rsidR="001F3E5E" w:rsidRDefault="001F3E5E">
            <w:pPr>
              <w:tabs>
                <w:tab w:val="left" w:pos="709"/>
              </w:tabs>
              <w:rPr>
                <w:rFonts w:ascii="Arial" w:hAnsi="Arial" w:cs="Arial"/>
                <w:lang w:eastAsia="fr-CA"/>
              </w:rPr>
            </w:pPr>
          </w:p>
          <w:p w14:paraId="24780D0F" w14:textId="77777777" w:rsidR="001F3E5E" w:rsidRDefault="00182B65">
            <w:pPr>
              <w:tabs>
                <w:tab w:val="left" w:pos="709"/>
              </w:tabs>
              <w:jc w:val="center"/>
            </w:pPr>
            <w:r>
              <w:rPr>
                <w:rFonts w:ascii="Arial" w:hAnsi="Arial" w:cs="Arial"/>
                <w:lang w:eastAsia="fr-CA"/>
              </w:rPr>
              <w:t>Aire d’arrivée</w:t>
            </w:r>
          </w:p>
        </w:tc>
      </w:tr>
    </w:tbl>
    <w:p w14:paraId="22BB02DA" w14:textId="77777777" w:rsidR="001F3E5E" w:rsidRDefault="001F3E5E">
      <w:pPr>
        <w:tabs>
          <w:tab w:val="left" w:pos="709"/>
        </w:tabs>
        <w:jc w:val="center"/>
        <w:rPr>
          <w:rFonts w:cs="Tahoma"/>
          <w:b/>
          <w:bCs/>
          <w:sz w:val="24"/>
          <w:szCs w:val="24"/>
          <w:lang w:eastAsia="fr-FR"/>
        </w:rPr>
      </w:pPr>
    </w:p>
    <w:p w14:paraId="7B692CC0" w14:textId="77777777" w:rsidR="001F3E5E" w:rsidRDefault="001F3E5E">
      <w:pPr>
        <w:jc w:val="center"/>
        <w:rPr>
          <w:b/>
          <w:i/>
          <w:sz w:val="24"/>
          <w:szCs w:val="24"/>
        </w:rPr>
      </w:pPr>
    </w:p>
    <w:p w14:paraId="0CE6AD80" w14:textId="77777777" w:rsidR="001F3E5E" w:rsidRDefault="001F3E5E">
      <w:pPr>
        <w:jc w:val="center"/>
        <w:rPr>
          <w:b/>
          <w:i/>
          <w:sz w:val="24"/>
          <w:szCs w:val="24"/>
        </w:rPr>
      </w:pPr>
    </w:p>
    <w:p w14:paraId="089AC2C6" w14:textId="77777777" w:rsidR="001F3E5E" w:rsidRDefault="001F3E5E">
      <w:pPr>
        <w:jc w:val="center"/>
        <w:rPr>
          <w:b/>
          <w:i/>
          <w:sz w:val="24"/>
          <w:szCs w:val="24"/>
        </w:rPr>
      </w:pPr>
    </w:p>
    <w:p w14:paraId="342ECD0B" w14:textId="77777777" w:rsidR="001F3E5E" w:rsidRDefault="001F3E5E">
      <w:pPr>
        <w:jc w:val="center"/>
        <w:rPr>
          <w:b/>
          <w:i/>
          <w:sz w:val="24"/>
          <w:szCs w:val="24"/>
        </w:rPr>
      </w:pPr>
    </w:p>
    <w:p w14:paraId="027CF1CC" w14:textId="66386667" w:rsidR="001F3E5E" w:rsidRDefault="001F3E5E">
      <w:pPr>
        <w:jc w:val="center"/>
        <w:rPr>
          <w:b/>
          <w:i/>
          <w:sz w:val="24"/>
          <w:szCs w:val="24"/>
        </w:rPr>
      </w:pPr>
    </w:p>
    <w:p w14:paraId="1CBD74EE" w14:textId="2B3B9D70" w:rsidR="000D4316" w:rsidRDefault="000D4316">
      <w:pPr>
        <w:jc w:val="center"/>
        <w:rPr>
          <w:b/>
          <w:i/>
          <w:sz w:val="24"/>
          <w:szCs w:val="24"/>
        </w:rPr>
      </w:pPr>
    </w:p>
    <w:p w14:paraId="29139666" w14:textId="6F7D902F" w:rsidR="000D4316" w:rsidRDefault="000D4316">
      <w:pPr>
        <w:jc w:val="center"/>
        <w:rPr>
          <w:b/>
          <w:i/>
          <w:sz w:val="24"/>
          <w:szCs w:val="24"/>
        </w:rPr>
      </w:pPr>
    </w:p>
    <w:p w14:paraId="3F113FB4" w14:textId="77777777" w:rsidR="000D4316" w:rsidRDefault="000D4316">
      <w:pPr>
        <w:jc w:val="center"/>
        <w:rPr>
          <w:b/>
          <w:i/>
          <w:sz w:val="24"/>
          <w:szCs w:val="24"/>
        </w:rPr>
      </w:pPr>
    </w:p>
    <w:tbl>
      <w:tblPr>
        <w:tblW w:w="0" w:type="auto"/>
        <w:tblInd w:w="-20" w:type="dxa"/>
        <w:tblLayout w:type="fixed"/>
        <w:tblCellMar>
          <w:left w:w="98" w:type="dxa"/>
        </w:tblCellMar>
        <w:tblLook w:val="0000" w:firstRow="0" w:lastRow="0" w:firstColumn="0" w:lastColumn="0" w:noHBand="0" w:noVBand="0"/>
      </w:tblPr>
      <w:tblGrid>
        <w:gridCol w:w="3259"/>
        <w:gridCol w:w="3370"/>
        <w:gridCol w:w="3160"/>
      </w:tblGrid>
      <w:tr w:rsidR="001F3E5E" w14:paraId="331B6879" w14:textId="77777777">
        <w:tc>
          <w:tcPr>
            <w:tcW w:w="3259" w:type="dxa"/>
            <w:tcBorders>
              <w:top w:val="single" w:sz="4" w:space="0" w:color="00000A"/>
              <w:left w:val="single" w:sz="4" w:space="0" w:color="00000A"/>
              <w:bottom w:val="single" w:sz="4" w:space="0" w:color="00000A"/>
            </w:tcBorders>
            <w:shd w:val="clear" w:color="auto" w:fill="FFFFFF"/>
          </w:tcPr>
          <w:p w14:paraId="0E54C793" w14:textId="77777777" w:rsidR="001F3E5E" w:rsidRDefault="00182B65">
            <w:pPr>
              <w:pStyle w:val="Heading4"/>
              <w:snapToGrid w:val="0"/>
              <w:spacing w:after="0"/>
              <w:jc w:val="center"/>
            </w:pPr>
            <w:r>
              <w:rPr>
                <w:rFonts w:ascii="Arial" w:hAnsi="Arial" w:cs="Arial"/>
                <w:i/>
                <w:iCs/>
                <w:sz w:val="20"/>
                <w:szCs w:val="20"/>
              </w:rPr>
              <w:t>Dimanche</w:t>
            </w:r>
          </w:p>
          <w:p w14:paraId="6579092D" w14:textId="77777777" w:rsidR="001F3E5E" w:rsidRDefault="00182B65">
            <w:pPr>
              <w:tabs>
                <w:tab w:val="left" w:pos="709"/>
              </w:tabs>
              <w:jc w:val="center"/>
            </w:pPr>
            <w:r>
              <w:rPr>
                <w:rFonts w:ascii="Arial" w:hAnsi="Arial" w:cs="Arial"/>
                <w:i/>
                <w:iCs/>
              </w:rPr>
              <w:t>19février 2023</w:t>
            </w:r>
          </w:p>
        </w:tc>
        <w:tc>
          <w:tcPr>
            <w:tcW w:w="3370" w:type="dxa"/>
            <w:tcBorders>
              <w:top w:val="single" w:sz="4" w:space="0" w:color="00000A"/>
              <w:left w:val="single" w:sz="4" w:space="0" w:color="00000A"/>
              <w:bottom w:val="single" w:sz="4" w:space="0" w:color="00000A"/>
            </w:tcBorders>
            <w:shd w:val="clear" w:color="auto" w:fill="FFFFFF"/>
          </w:tcPr>
          <w:p w14:paraId="6F61EBB8" w14:textId="77777777" w:rsidR="001F3E5E" w:rsidRDefault="00182B65">
            <w:pPr>
              <w:pStyle w:val="Heading4"/>
              <w:snapToGrid w:val="0"/>
              <w:spacing w:after="0"/>
              <w:jc w:val="center"/>
            </w:pPr>
            <w:r>
              <w:rPr>
                <w:rFonts w:ascii="Arial" w:hAnsi="Arial" w:cs="Arial"/>
                <w:i/>
                <w:iCs/>
                <w:sz w:val="20"/>
                <w:szCs w:val="20"/>
              </w:rPr>
              <w:t>Description</w:t>
            </w:r>
          </w:p>
          <w:p w14:paraId="1A9CF306" w14:textId="77777777" w:rsidR="001F3E5E" w:rsidRDefault="001F3E5E">
            <w:pPr>
              <w:tabs>
                <w:tab w:val="left" w:pos="709"/>
              </w:tabs>
              <w:jc w:val="center"/>
              <w:rPr>
                <w:rFonts w:cs="Tahoma"/>
                <w:b/>
                <w:bCs/>
                <w:sz w:val="24"/>
                <w:szCs w:val="24"/>
                <w:lang w:eastAsia="fr-FR"/>
              </w:rPr>
            </w:pPr>
          </w:p>
        </w:tc>
        <w:tc>
          <w:tcPr>
            <w:tcW w:w="3160" w:type="dxa"/>
            <w:tcBorders>
              <w:top w:val="single" w:sz="4" w:space="0" w:color="00000A"/>
              <w:left w:val="single" w:sz="4" w:space="0" w:color="00000A"/>
              <w:bottom w:val="single" w:sz="4" w:space="0" w:color="00000A"/>
              <w:right w:val="single" w:sz="4" w:space="0" w:color="00000A"/>
            </w:tcBorders>
            <w:shd w:val="clear" w:color="auto" w:fill="FFFFFF"/>
          </w:tcPr>
          <w:p w14:paraId="1223E65A" w14:textId="77777777" w:rsidR="001F3E5E" w:rsidRDefault="00182B65">
            <w:pPr>
              <w:pStyle w:val="Heading4"/>
              <w:snapToGrid w:val="0"/>
              <w:spacing w:after="0"/>
              <w:jc w:val="center"/>
            </w:pPr>
            <w:r>
              <w:rPr>
                <w:rFonts w:ascii="Arial" w:hAnsi="Arial" w:cs="Arial"/>
                <w:i/>
                <w:iCs/>
                <w:sz w:val="20"/>
                <w:szCs w:val="20"/>
              </w:rPr>
              <w:t>Lieu</w:t>
            </w:r>
          </w:p>
          <w:p w14:paraId="0648D4E1" w14:textId="77777777" w:rsidR="001F3E5E" w:rsidRDefault="001F3E5E">
            <w:pPr>
              <w:tabs>
                <w:tab w:val="left" w:pos="709"/>
              </w:tabs>
              <w:jc w:val="center"/>
              <w:rPr>
                <w:rFonts w:cs="Tahoma"/>
                <w:b/>
                <w:bCs/>
                <w:sz w:val="24"/>
                <w:szCs w:val="24"/>
                <w:lang w:eastAsia="fr-FR"/>
              </w:rPr>
            </w:pPr>
          </w:p>
        </w:tc>
      </w:tr>
      <w:tr w:rsidR="001F3E5E" w14:paraId="7FC23FE5" w14:textId="77777777">
        <w:tc>
          <w:tcPr>
            <w:tcW w:w="9789" w:type="dxa"/>
            <w:gridSpan w:val="3"/>
            <w:tcBorders>
              <w:top w:val="single" w:sz="4" w:space="0" w:color="00000A"/>
              <w:left w:val="single" w:sz="4" w:space="0" w:color="00000A"/>
              <w:bottom w:val="single" w:sz="4" w:space="0" w:color="00000A"/>
              <w:right w:val="single" w:sz="4" w:space="0" w:color="00000A"/>
            </w:tcBorders>
            <w:shd w:val="clear" w:color="auto" w:fill="FFFFFF"/>
          </w:tcPr>
          <w:p w14:paraId="3D83AE4B" w14:textId="5D35FB1A" w:rsidR="001F3E5E" w:rsidRDefault="000543A4">
            <w:pPr>
              <w:pStyle w:val="Heading4"/>
              <w:snapToGrid w:val="0"/>
              <w:spacing w:before="0" w:after="0"/>
              <w:jc w:val="center"/>
            </w:pPr>
            <w:r>
              <w:rPr>
                <w:rFonts w:ascii="Arial" w:hAnsi="Arial" w:cs="Arial"/>
                <w:i/>
                <w:iCs/>
                <w:sz w:val="20"/>
                <w:szCs w:val="20"/>
                <w:lang w:eastAsia="fr-CA"/>
              </w:rPr>
              <w:t xml:space="preserve">COMPÉTITION </w:t>
            </w:r>
            <w:r w:rsidR="00182B65">
              <w:rPr>
                <w:rFonts w:ascii="Arial" w:hAnsi="Arial" w:cs="Arial"/>
                <w:i/>
                <w:iCs/>
                <w:sz w:val="20"/>
                <w:szCs w:val="20"/>
                <w:lang w:eastAsia="fr-CA"/>
              </w:rPr>
              <w:t>RÉGIONAL</w:t>
            </w:r>
            <w:r>
              <w:rPr>
                <w:rFonts w:ascii="Arial" w:hAnsi="Arial" w:cs="Arial"/>
                <w:i/>
                <w:iCs/>
                <w:sz w:val="20"/>
                <w:szCs w:val="20"/>
                <w:lang w:eastAsia="fr-CA"/>
              </w:rPr>
              <w:t>E</w:t>
            </w:r>
          </w:p>
        </w:tc>
      </w:tr>
      <w:tr w:rsidR="001F3E5E" w14:paraId="02137EB8" w14:textId="77777777">
        <w:tc>
          <w:tcPr>
            <w:tcW w:w="3259" w:type="dxa"/>
            <w:tcBorders>
              <w:top w:val="single" w:sz="4" w:space="0" w:color="00000A"/>
              <w:left w:val="single" w:sz="4" w:space="0" w:color="00000A"/>
              <w:bottom w:val="single" w:sz="4" w:space="0" w:color="00000A"/>
            </w:tcBorders>
            <w:shd w:val="clear" w:color="auto" w:fill="FFFFFF"/>
          </w:tcPr>
          <w:p w14:paraId="5A1A2D6D" w14:textId="77777777" w:rsidR="001F3E5E" w:rsidRDefault="001F3E5E">
            <w:pPr>
              <w:jc w:val="center"/>
              <w:rPr>
                <w:rFonts w:ascii="Arial" w:hAnsi="Arial" w:cs="Arial"/>
              </w:rPr>
            </w:pPr>
          </w:p>
          <w:p w14:paraId="394D848B" w14:textId="77777777" w:rsidR="001F3E5E" w:rsidRDefault="00182B65">
            <w:pPr>
              <w:jc w:val="center"/>
            </w:pPr>
            <w:r>
              <w:rPr>
                <w:rFonts w:ascii="Arial" w:hAnsi="Arial" w:cs="Arial"/>
              </w:rPr>
              <w:t>7h30 @ 8h00</w:t>
            </w:r>
          </w:p>
          <w:p w14:paraId="6DE28915" w14:textId="77777777" w:rsidR="001F3E5E" w:rsidRDefault="001F3E5E">
            <w:pPr>
              <w:jc w:val="center"/>
              <w:rPr>
                <w:rFonts w:ascii="Arial" w:hAnsi="Arial" w:cs="Arial"/>
              </w:rPr>
            </w:pPr>
          </w:p>
          <w:p w14:paraId="26B1DA80" w14:textId="77777777" w:rsidR="001F3E5E" w:rsidRDefault="001F3E5E">
            <w:pPr>
              <w:jc w:val="center"/>
              <w:rPr>
                <w:rFonts w:ascii="Arial" w:hAnsi="Arial" w:cs="Arial"/>
              </w:rPr>
            </w:pPr>
          </w:p>
          <w:p w14:paraId="10181B52" w14:textId="77777777" w:rsidR="001F3E5E" w:rsidRDefault="00182B65">
            <w:pPr>
              <w:jc w:val="center"/>
            </w:pPr>
            <w:r>
              <w:rPr>
                <w:rFonts w:ascii="Arial" w:hAnsi="Arial" w:cs="Arial"/>
                <w:b/>
                <w:bCs/>
              </w:rPr>
              <w:t>8h00 @ 8h45</w:t>
            </w:r>
          </w:p>
          <w:p w14:paraId="07DCE2D2" w14:textId="77777777" w:rsidR="001F3E5E" w:rsidRDefault="001F3E5E">
            <w:pPr>
              <w:jc w:val="center"/>
              <w:rPr>
                <w:rFonts w:ascii="Arial" w:hAnsi="Arial" w:cs="Arial"/>
                <w:b/>
                <w:bCs/>
              </w:rPr>
            </w:pPr>
          </w:p>
          <w:p w14:paraId="3FF65773" w14:textId="77777777" w:rsidR="001F3E5E" w:rsidRDefault="00182B65">
            <w:pPr>
              <w:jc w:val="center"/>
            </w:pPr>
            <w:r>
              <w:rPr>
                <w:rFonts w:ascii="Arial" w:hAnsi="Arial" w:cs="Arial"/>
              </w:rPr>
              <w:t>8h45 à 8h55</w:t>
            </w:r>
          </w:p>
          <w:p w14:paraId="6885A35A" w14:textId="77777777" w:rsidR="001F3E5E" w:rsidRDefault="001F3E5E">
            <w:pPr>
              <w:jc w:val="center"/>
              <w:rPr>
                <w:rFonts w:ascii="Arial" w:hAnsi="Arial" w:cs="Arial"/>
              </w:rPr>
            </w:pPr>
          </w:p>
          <w:p w14:paraId="69D8A5F5" w14:textId="77777777" w:rsidR="001F3E5E" w:rsidRDefault="00182B65">
            <w:pPr>
              <w:jc w:val="center"/>
            </w:pPr>
            <w:r>
              <w:rPr>
                <w:rFonts w:ascii="Arial" w:hAnsi="Arial" w:cs="Arial"/>
              </w:rPr>
              <w:t>8h55 à 9h05</w:t>
            </w:r>
          </w:p>
          <w:p w14:paraId="3763A848" w14:textId="77777777" w:rsidR="001F3E5E" w:rsidRDefault="001F3E5E">
            <w:pPr>
              <w:jc w:val="center"/>
              <w:rPr>
                <w:rFonts w:ascii="Arial" w:hAnsi="Arial" w:cs="Arial"/>
              </w:rPr>
            </w:pPr>
          </w:p>
          <w:p w14:paraId="053BAACD" w14:textId="77777777" w:rsidR="001F3E5E" w:rsidRDefault="00182B65">
            <w:pPr>
              <w:jc w:val="center"/>
            </w:pPr>
            <w:r>
              <w:rPr>
                <w:rFonts w:ascii="Arial" w:hAnsi="Arial" w:cs="Arial"/>
                <w:b/>
                <w:bCs/>
              </w:rPr>
              <w:t>9h05 à 11h50</w:t>
            </w:r>
          </w:p>
          <w:p w14:paraId="5D142960" w14:textId="77777777" w:rsidR="001F3E5E" w:rsidRDefault="001F3E5E">
            <w:pPr>
              <w:jc w:val="center"/>
              <w:rPr>
                <w:rFonts w:ascii="Arial" w:hAnsi="Arial" w:cs="Arial"/>
              </w:rPr>
            </w:pPr>
          </w:p>
          <w:p w14:paraId="69843CD6" w14:textId="77777777" w:rsidR="001F3E5E" w:rsidRDefault="001F3E5E">
            <w:pPr>
              <w:jc w:val="center"/>
              <w:rPr>
                <w:rFonts w:ascii="Arial" w:hAnsi="Arial" w:cs="Arial"/>
              </w:rPr>
            </w:pPr>
          </w:p>
          <w:p w14:paraId="111ECC57" w14:textId="77777777" w:rsidR="001F3E5E" w:rsidRDefault="00182B65">
            <w:pPr>
              <w:jc w:val="center"/>
            </w:pPr>
            <w:r>
              <w:rPr>
                <w:rFonts w:ascii="Arial" w:hAnsi="Arial" w:cs="Arial"/>
              </w:rPr>
              <w:t>11h50 à 12h00</w:t>
            </w:r>
          </w:p>
          <w:p w14:paraId="6591DCFA" w14:textId="77777777" w:rsidR="001F3E5E" w:rsidRDefault="001F3E5E">
            <w:pPr>
              <w:jc w:val="center"/>
              <w:rPr>
                <w:rFonts w:ascii="Arial" w:hAnsi="Arial" w:cs="Arial"/>
              </w:rPr>
            </w:pPr>
          </w:p>
          <w:p w14:paraId="27D74594" w14:textId="77777777" w:rsidR="001F3E5E" w:rsidRDefault="001F3E5E">
            <w:pPr>
              <w:jc w:val="center"/>
              <w:rPr>
                <w:rFonts w:ascii="Arial" w:hAnsi="Arial" w:cs="Arial"/>
              </w:rPr>
            </w:pPr>
          </w:p>
          <w:p w14:paraId="089501AE" w14:textId="77777777" w:rsidR="001F3E5E" w:rsidRDefault="00182B65">
            <w:pPr>
              <w:jc w:val="center"/>
            </w:pPr>
            <w:r>
              <w:rPr>
                <w:rFonts w:ascii="Arial" w:hAnsi="Arial" w:cs="Arial"/>
                <w:b/>
                <w:bCs/>
              </w:rPr>
              <w:t>12h00 à 12h30</w:t>
            </w:r>
          </w:p>
          <w:p w14:paraId="576E2B8E" w14:textId="77777777" w:rsidR="001F3E5E" w:rsidRDefault="001F3E5E">
            <w:pPr>
              <w:jc w:val="center"/>
              <w:rPr>
                <w:rFonts w:ascii="Arial" w:hAnsi="Arial" w:cs="Arial"/>
              </w:rPr>
            </w:pPr>
          </w:p>
          <w:p w14:paraId="3889BB08" w14:textId="77777777" w:rsidR="001F3E5E" w:rsidRDefault="00182B65">
            <w:pPr>
              <w:jc w:val="center"/>
            </w:pPr>
            <w:r>
              <w:rPr>
                <w:rFonts w:ascii="Arial" w:hAnsi="Arial" w:cs="Arial"/>
                <w:b/>
                <w:bCs/>
              </w:rPr>
              <w:t>12h30 à 15h15</w:t>
            </w:r>
          </w:p>
          <w:p w14:paraId="16D8F095" w14:textId="77777777" w:rsidR="001F3E5E" w:rsidRDefault="001F3E5E">
            <w:pPr>
              <w:jc w:val="center"/>
              <w:rPr>
                <w:rFonts w:ascii="Arial" w:hAnsi="Arial" w:cs="Arial"/>
                <w:b/>
                <w:bCs/>
              </w:rPr>
            </w:pPr>
          </w:p>
          <w:p w14:paraId="1B925355" w14:textId="77777777" w:rsidR="001F3E5E" w:rsidRDefault="001F3E5E">
            <w:pPr>
              <w:tabs>
                <w:tab w:val="left" w:pos="709"/>
              </w:tabs>
              <w:jc w:val="center"/>
              <w:rPr>
                <w:rFonts w:ascii="Arial" w:hAnsi="Arial" w:cs="Arial"/>
                <w:lang w:eastAsia="ar-SA"/>
              </w:rPr>
            </w:pPr>
          </w:p>
          <w:p w14:paraId="57939721" w14:textId="77777777" w:rsidR="001F3E5E" w:rsidRDefault="00182B65">
            <w:pPr>
              <w:tabs>
                <w:tab w:val="left" w:pos="709"/>
              </w:tabs>
              <w:jc w:val="center"/>
            </w:pPr>
            <w:r>
              <w:rPr>
                <w:rFonts w:ascii="Arial" w:hAnsi="Arial" w:cs="Arial"/>
                <w:lang w:eastAsia="ar-SA"/>
              </w:rPr>
              <w:t>15h15 à 15h30</w:t>
            </w:r>
          </w:p>
          <w:p w14:paraId="5419B01E" w14:textId="77777777" w:rsidR="001F3E5E" w:rsidRDefault="001F3E5E">
            <w:pPr>
              <w:tabs>
                <w:tab w:val="left" w:pos="709"/>
              </w:tabs>
              <w:jc w:val="center"/>
              <w:rPr>
                <w:rFonts w:ascii="Arial" w:hAnsi="Arial" w:cs="Arial"/>
                <w:lang w:eastAsia="ar-SA"/>
              </w:rPr>
            </w:pPr>
          </w:p>
          <w:p w14:paraId="788654A6" w14:textId="77777777" w:rsidR="001F3E5E" w:rsidRDefault="00182B65">
            <w:pPr>
              <w:tabs>
                <w:tab w:val="left" w:pos="709"/>
              </w:tabs>
              <w:jc w:val="center"/>
            </w:pPr>
            <w:r>
              <w:rPr>
                <w:rFonts w:ascii="Arial" w:hAnsi="Arial" w:cs="Arial"/>
              </w:rPr>
              <w:t>15h30</w:t>
            </w:r>
          </w:p>
          <w:p w14:paraId="546A57C5" w14:textId="77777777" w:rsidR="001F3E5E" w:rsidRDefault="001F3E5E">
            <w:pPr>
              <w:tabs>
                <w:tab w:val="left" w:pos="709"/>
              </w:tabs>
              <w:jc w:val="center"/>
              <w:rPr>
                <w:rFonts w:ascii="Arial" w:hAnsi="Arial" w:cs="Arial"/>
                <w:lang w:eastAsia="fr-FR"/>
              </w:rPr>
            </w:pPr>
          </w:p>
        </w:tc>
        <w:tc>
          <w:tcPr>
            <w:tcW w:w="3370" w:type="dxa"/>
            <w:tcBorders>
              <w:top w:val="single" w:sz="4" w:space="0" w:color="00000A"/>
              <w:left w:val="single" w:sz="4" w:space="0" w:color="00000A"/>
              <w:bottom w:val="single" w:sz="4" w:space="0" w:color="00000A"/>
            </w:tcBorders>
            <w:shd w:val="clear" w:color="auto" w:fill="FFFFFF"/>
          </w:tcPr>
          <w:p w14:paraId="0EB5F6F6" w14:textId="77777777" w:rsidR="001F3E5E" w:rsidRDefault="001F3E5E">
            <w:pPr>
              <w:tabs>
                <w:tab w:val="left" w:pos="709"/>
              </w:tabs>
              <w:jc w:val="center"/>
              <w:rPr>
                <w:rFonts w:ascii="Arial" w:hAnsi="Arial" w:cs="Arial"/>
              </w:rPr>
            </w:pPr>
          </w:p>
          <w:p w14:paraId="75CFFF66" w14:textId="77777777" w:rsidR="001F3E5E" w:rsidRDefault="00182B65">
            <w:pPr>
              <w:tabs>
                <w:tab w:val="left" w:pos="709"/>
              </w:tabs>
              <w:jc w:val="center"/>
            </w:pPr>
            <w:r>
              <w:rPr>
                <w:rFonts w:ascii="Arial" w:hAnsi="Arial" w:cs="Arial"/>
              </w:rPr>
              <w:t>Accès à la remontée mécanique</w:t>
            </w:r>
          </w:p>
          <w:p w14:paraId="4785E98F" w14:textId="77777777" w:rsidR="001F3E5E" w:rsidRDefault="001F3E5E">
            <w:pPr>
              <w:tabs>
                <w:tab w:val="left" w:pos="709"/>
              </w:tabs>
              <w:jc w:val="center"/>
              <w:rPr>
                <w:rFonts w:ascii="Arial" w:hAnsi="Arial" w:cs="Arial"/>
                <w:b/>
                <w:bCs/>
              </w:rPr>
            </w:pPr>
          </w:p>
          <w:p w14:paraId="775DF660" w14:textId="77777777" w:rsidR="001F3E5E" w:rsidRDefault="00182B65">
            <w:pPr>
              <w:tabs>
                <w:tab w:val="left" w:pos="709"/>
              </w:tabs>
              <w:jc w:val="center"/>
            </w:pPr>
            <w:r>
              <w:rPr>
                <w:rFonts w:ascii="Arial" w:hAnsi="Arial" w:cs="Arial"/>
              </w:rPr>
              <w:t>Lissage (« </w:t>
            </w:r>
            <w:proofErr w:type="spellStart"/>
            <w:r>
              <w:rPr>
                <w:rFonts w:ascii="Arial" w:hAnsi="Arial" w:cs="Arial"/>
              </w:rPr>
              <w:t>Side</w:t>
            </w:r>
            <w:proofErr w:type="spellEnd"/>
            <w:r>
              <w:rPr>
                <w:rFonts w:ascii="Arial" w:hAnsi="Arial" w:cs="Arial"/>
              </w:rPr>
              <w:t xml:space="preserve">-slip ») et </w:t>
            </w:r>
            <w:proofErr w:type="gramStart"/>
            <w:r>
              <w:rPr>
                <w:rFonts w:ascii="Arial" w:hAnsi="Arial" w:cs="Arial"/>
              </w:rPr>
              <w:t>Inspection  de</w:t>
            </w:r>
            <w:proofErr w:type="gramEnd"/>
            <w:r>
              <w:rPr>
                <w:rFonts w:ascii="Arial" w:hAnsi="Arial" w:cs="Arial"/>
              </w:rPr>
              <w:t xml:space="preserve"> piste</w:t>
            </w:r>
          </w:p>
          <w:p w14:paraId="6AC1C280" w14:textId="77777777" w:rsidR="001F3E5E" w:rsidRDefault="001F3E5E">
            <w:pPr>
              <w:tabs>
                <w:tab w:val="left" w:pos="709"/>
              </w:tabs>
              <w:jc w:val="center"/>
              <w:rPr>
                <w:rFonts w:ascii="Arial" w:hAnsi="Arial" w:cs="Arial"/>
              </w:rPr>
            </w:pPr>
          </w:p>
          <w:p w14:paraId="264F8BA2" w14:textId="77777777" w:rsidR="001F3E5E" w:rsidRDefault="00182B65">
            <w:pPr>
              <w:tabs>
                <w:tab w:val="left" w:pos="709"/>
              </w:tabs>
              <w:jc w:val="center"/>
            </w:pPr>
            <w:r>
              <w:rPr>
                <w:rFonts w:ascii="Arial" w:hAnsi="Arial" w:cs="Arial"/>
                <w:b/>
                <w:bCs/>
                <w:lang w:eastAsia="fr-CA"/>
              </w:rPr>
              <w:t xml:space="preserve">Entraînement officiel  </w:t>
            </w:r>
          </w:p>
          <w:p w14:paraId="54AC853D" w14:textId="77777777" w:rsidR="001F3E5E" w:rsidRDefault="001F3E5E">
            <w:pPr>
              <w:tabs>
                <w:tab w:val="left" w:pos="709"/>
              </w:tabs>
              <w:jc w:val="center"/>
              <w:rPr>
                <w:rFonts w:ascii="Arial" w:hAnsi="Arial" w:cs="Arial"/>
              </w:rPr>
            </w:pPr>
          </w:p>
          <w:p w14:paraId="7980689F" w14:textId="77777777" w:rsidR="001F3E5E" w:rsidRDefault="00182B65">
            <w:pPr>
              <w:tabs>
                <w:tab w:val="left" w:pos="709"/>
              </w:tabs>
              <w:jc w:val="center"/>
            </w:pPr>
            <w:r>
              <w:rPr>
                <w:rFonts w:ascii="Arial" w:eastAsia="Arial" w:hAnsi="Arial" w:cs="Arial"/>
              </w:rPr>
              <w:t xml:space="preserve"> </w:t>
            </w:r>
            <w:r>
              <w:rPr>
                <w:rFonts w:ascii="Arial" w:hAnsi="Arial" w:cs="Arial"/>
              </w:rPr>
              <w:t>Entretien de piste</w:t>
            </w:r>
          </w:p>
          <w:p w14:paraId="4E3A9871" w14:textId="77777777" w:rsidR="001F3E5E" w:rsidRDefault="001F3E5E">
            <w:pPr>
              <w:tabs>
                <w:tab w:val="left" w:pos="709"/>
              </w:tabs>
              <w:jc w:val="center"/>
              <w:rPr>
                <w:rFonts w:ascii="Arial" w:hAnsi="Arial" w:cs="Arial"/>
              </w:rPr>
            </w:pPr>
          </w:p>
          <w:p w14:paraId="38F70A7B" w14:textId="77777777" w:rsidR="001F3E5E" w:rsidRDefault="00182B65">
            <w:pPr>
              <w:tabs>
                <w:tab w:val="left" w:pos="709"/>
              </w:tabs>
              <w:jc w:val="center"/>
            </w:pPr>
            <w:r>
              <w:rPr>
                <w:rFonts w:ascii="Arial" w:hAnsi="Arial" w:cs="Arial"/>
              </w:rPr>
              <w:t>Ouvreurs de piste</w:t>
            </w:r>
          </w:p>
          <w:p w14:paraId="7859EBF1" w14:textId="77777777" w:rsidR="001F3E5E" w:rsidRDefault="001F3E5E">
            <w:pPr>
              <w:tabs>
                <w:tab w:val="left" w:pos="709"/>
              </w:tabs>
              <w:jc w:val="center"/>
              <w:rPr>
                <w:rFonts w:ascii="Arial" w:hAnsi="Arial" w:cs="Arial"/>
              </w:rPr>
            </w:pPr>
          </w:p>
          <w:p w14:paraId="2CBD85E5" w14:textId="77777777" w:rsidR="001F3E5E" w:rsidRDefault="00182B65">
            <w:pPr>
              <w:tabs>
                <w:tab w:val="left" w:pos="709"/>
              </w:tabs>
              <w:jc w:val="center"/>
            </w:pPr>
            <w:r>
              <w:rPr>
                <w:rFonts w:ascii="Arial" w:hAnsi="Arial" w:cs="Arial"/>
                <w:b/>
                <w:bCs/>
              </w:rPr>
              <w:t>Compétition - 1ère descente Bosses en simple</w:t>
            </w:r>
          </w:p>
          <w:p w14:paraId="7DC67A14" w14:textId="77777777" w:rsidR="001F3E5E" w:rsidRDefault="001F3E5E">
            <w:pPr>
              <w:tabs>
                <w:tab w:val="left" w:pos="709"/>
              </w:tabs>
              <w:jc w:val="center"/>
              <w:rPr>
                <w:rFonts w:ascii="Arial" w:hAnsi="Arial" w:cs="Arial"/>
              </w:rPr>
            </w:pPr>
          </w:p>
          <w:p w14:paraId="424653F1" w14:textId="77777777" w:rsidR="001F3E5E" w:rsidRDefault="00182B65">
            <w:pPr>
              <w:tabs>
                <w:tab w:val="left" w:pos="709"/>
              </w:tabs>
              <w:jc w:val="center"/>
            </w:pPr>
            <w:r>
              <w:rPr>
                <w:rFonts w:ascii="Arial" w:hAnsi="Arial" w:cs="Arial"/>
              </w:rPr>
              <w:t>Lissage (« </w:t>
            </w:r>
            <w:proofErr w:type="spellStart"/>
            <w:r>
              <w:rPr>
                <w:rFonts w:ascii="Arial" w:hAnsi="Arial" w:cs="Arial"/>
              </w:rPr>
              <w:t>Side</w:t>
            </w:r>
            <w:proofErr w:type="spellEnd"/>
            <w:r>
              <w:rPr>
                <w:rFonts w:ascii="Arial" w:hAnsi="Arial" w:cs="Arial"/>
              </w:rPr>
              <w:t>-slip ») et entretien de parcours</w:t>
            </w:r>
          </w:p>
          <w:p w14:paraId="1F0F1600" w14:textId="77777777" w:rsidR="001F3E5E" w:rsidRDefault="001F3E5E">
            <w:pPr>
              <w:tabs>
                <w:tab w:val="left" w:pos="709"/>
              </w:tabs>
              <w:jc w:val="center"/>
              <w:rPr>
                <w:rFonts w:ascii="Arial" w:hAnsi="Arial" w:cs="Arial"/>
              </w:rPr>
            </w:pPr>
          </w:p>
          <w:p w14:paraId="20CBC27D" w14:textId="77777777" w:rsidR="001F3E5E" w:rsidRDefault="00182B65">
            <w:pPr>
              <w:tabs>
                <w:tab w:val="left" w:pos="709"/>
              </w:tabs>
              <w:jc w:val="center"/>
            </w:pPr>
            <w:r>
              <w:rPr>
                <w:rFonts w:ascii="Arial" w:hAnsi="Arial" w:cs="Arial"/>
                <w:b/>
                <w:bCs/>
                <w:lang w:eastAsia="fr-CA"/>
              </w:rPr>
              <w:t xml:space="preserve">Entraînement officiel  </w:t>
            </w:r>
          </w:p>
          <w:p w14:paraId="43F0E9A3" w14:textId="77777777" w:rsidR="001F3E5E" w:rsidRDefault="001F3E5E">
            <w:pPr>
              <w:tabs>
                <w:tab w:val="left" w:pos="709"/>
              </w:tabs>
              <w:jc w:val="center"/>
              <w:rPr>
                <w:rFonts w:ascii="Arial" w:hAnsi="Arial" w:cs="Arial"/>
              </w:rPr>
            </w:pPr>
          </w:p>
          <w:p w14:paraId="0C3FDCD9" w14:textId="77777777" w:rsidR="001F3E5E" w:rsidRDefault="00182B65">
            <w:pPr>
              <w:tabs>
                <w:tab w:val="left" w:pos="709"/>
              </w:tabs>
              <w:jc w:val="center"/>
            </w:pPr>
            <w:r>
              <w:rPr>
                <w:rFonts w:ascii="Arial" w:hAnsi="Arial" w:cs="Arial"/>
                <w:b/>
                <w:bCs/>
              </w:rPr>
              <w:t>Compétition – 1e descente Bosses en simple</w:t>
            </w:r>
          </w:p>
          <w:p w14:paraId="09082104" w14:textId="77777777" w:rsidR="001F3E5E" w:rsidRDefault="001F3E5E">
            <w:pPr>
              <w:tabs>
                <w:tab w:val="left" w:pos="709"/>
              </w:tabs>
              <w:jc w:val="center"/>
              <w:rPr>
                <w:rFonts w:ascii="Arial" w:hAnsi="Arial" w:cs="Arial"/>
              </w:rPr>
            </w:pPr>
          </w:p>
          <w:p w14:paraId="17E74210" w14:textId="77777777" w:rsidR="001F3E5E" w:rsidRDefault="00182B65">
            <w:pPr>
              <w:tabs>
                <w:tab w:val="left" w:pos="709"/>
              </w:tabs>
              <w:jc w:val="center"/>
            </w:pPr>
            <w:r>
              <w:rPr>
                <w:rFonts w:ascii="Arial" w:hAnsi="Arial" w:cs="Arial"/>
              </w:rPr>
              <w:t>Lissage (« </w:t>
            </w:r>
            <w:proofErr w:type="spellStart"/>
            <w:r>
              <w:rPr>
                <w:rFonts w:ascii="Arial" w:hAnsi="Arial" w:cs="Arial"/>
              </w:rPr>
              <w:t>Side</w:t>
            </w:r>
            <w:proofErr w:type="spellEnd"/>
            <w:r>
              <w:rPr>
                <w:rFonts w:ascii="Arial" w:hAnsi="Arial" w:cs="Arial"/>
              </w:rPr>
              <w:t>-slip ») et démontage</w:t>
            </w:r>
          </w:p>
          <w:p w14:paraId="1DDE2EB7" w14:textId="77777777" w:rsidR="001F3E5E" w:rsidRDefault="001F3E5E">
            <w:pPr>
              <w:tabs>
                <w:tab w:val="left" w:pos="709"/>
              </w:tabs>
              <w:jc w:val="center"/>
              <w:rPr>
                <w:rFonts w:ascii="Arial" w:hAnsi="Arial" w:cs="Arial"/>
              </w:rPr>
            </w:pPr>
          </w:p>
          <w:p w14:paraId="6FB2E038" w14:textId="77777777" w:rsidR="001F3E5E" w:rsidRDefault="00182B65">
            <w:pPr>
              <w:tabs>
                <w:tab w:val="left" w:pos="709"/>
              </w:tabs>
              <w:jc w:val="center"/>
            </w:pPr>
            <w:r>
              <w:rPr>
                <w:rFonts w:ascii="Arial" w:hAnsi="Arial" w:cs="Arial"/>
              </w:rPr>
              <w:t>Remise des médailles</w:t>
            </w:r>
          </w:p>
        </w:tc>
        <w:tc>
          <w:tcPr>
            <w:tcW w:w="3160" w:type="dxa"/>
            <w:tcBorders>
              <w:top w:val="single" w:sz="4" w:space="0" w:color="00000A"/>
              <w:left w:val="single" w:sz="4" w:space="0" w:color="00000A"/>
              <w:bottom w:val="single" w:sz="4" w:space="0" w:color="00000A"/>
              <w:right w:val="single" w:sz="4" w:space="0" w:color="00000A"/>
            </w:tcBorders>
            <w:shd w:val="clear" w:color="auto" w:fill="FFFFFF"/>
          </w:tcPr>
          <w:p w14:paraId="3C50B7F5" w14:textId="77777777" w:rsidR="001F3E5E" w:rsidRDefault="001F3E5E">
            <w:pPr>
              <w:tabs>
                <w:tab w:val="left" w:pos="709"/>
              </w:tabs>
              <w:jc w:val="center"/>
              <w:rPr>
                <w:rFonts w:ascii="Arial" w:hAnsi="Arial" w:cs="Arial"/>
              </w:rPr>
            </w:pPr>
          </w:p>
          <w:p w14:paraId="7FAE1654" w14:textId="77777777" w:rsidR="001F3E5E" w:rsidRDefault="00182B65">
            <w:pPr>
              <w:tabs>
                <w:tab w:val="left" w:pos="709"/>
              </w:tabs>
              <w:jc w:val="center"/>
            </w:pPr>
            <w:r>
              <w:rPr>
                <w:rFonts w:ascii="Arial" w:hAnsi="Arial" w:cs="Arial"/>
              </w:rPr>
              <w:t>Chaise/Gondole L’Hybride</w:t>
            </w:r>
          </w:p>
          <w:p w14:paraId="549B9D09" w14:textId="77777777" w:rsidR="001F3E5E" w:rsidRDefault="001F3E5E">
            <w:pPr>
              <w:tabs>
                <w:tab w:val="left" w:pos="709"/>
              </w:tabs>
              <w:jc w:val="center"/>
              <w:rPr>
                <w:rFonts w:ascii="Arial" w:hAnsi="Arial" w:cs="Arial"/>
                <w:b/>
                <w:bCs/>
              </w:rPr>
            </w:pPr>
          </w:p>
          <w:p w14:paraId="70E43A4F" w14:textId="77777777" w:rsidR="001F3E5E" w:rsidRDefault="00182B65">
            <w:pPr>
              <w:tabs>
                <w:tab w:val="left" w:pos="709"/>
              </w:tabs>
              <w:jc w:val="center"/>
            </w:pPr>
            <w:r>
              <w:rPr>
                <w:rFonts w:ascii="Arial" w:hAnsi="Arial" w:cs="Arial"/>
              </w:rPr>
              <w:t>Piste </w:t>
            </w:r>
            <w:r>
              <w:rPr>
                <w:rFonts w:ascii="Arial" w:hAnsi="Arial" w:cs="Arial"/>
                <w:b/>
                <w:bCs/>
              </w:rPr>
              <w:t>: Super</w:t>
            </w:r>
          </w:p>
          <w:p w14:paraId="7E9DD2F2" w14:textId="77777777" w:rsidR="001F3E5E" w:rsidRDefault="001F3E5E">
            <w:pPr>
              <w:tabs>
                <w:tab w:val="left" w:pos="709"/>
              </w:tabs>
              <w:jc w:val="center"/>
              <w:rPr>
                <w:rFonts w:ascii="Arial" w:hAnsi="Arial" w:cs="Arial"/>
                <w:b/>
                <w:bCs/>
              </w:rPr>
            </w:pPr>
          </w:p>
          <w:p w14:paraId="07B27DA3" w14:textId="77777777" w:rsidR="001F3E5E" w:rsidRDefault="001F3E5E">
            <w:pPr>
              <w:tabs>
                <w:tab w:val="left" w:pos="709"/>
              </w:tabs>
              <w:jc w:val="center"/>
              <w:rPr>
                <w:rFonts w:ascii="Arial" w:hAnsi="Arial" w:cs="Arial"/>
                <w:b/>
                <w:bCs/>
              </w:rPr>
            </w:pPr>
          </w:p>
          <w:p w14:paraId="658A8318" w14:textId="77777777" w:rsidR="001F3E5E" w:rsidRDefault="001F3E5E">
            <w:pPr>
              <w:tabs>
                <w:tab w:val="left" w:pos="709"/>
              </w:tabs>
              <w:jc w:val="center"/>
              <w:rPr>
                <w:rFonts w:ascii="Arial" w:hAnsi="Arial" w:cs="Arial"/>
                <w:b/>
                <w:bCs/>
              </w:rPr>
            </w:pPr>
          </w:p>
          <w:p w14:paraId="0DD4285B" w14:textId="77777777" w:rsidR="001F3E5E" w:rsidRDefault="001F3E5E">
            <w:pPr>
              <w:tabs>
                <w:tab w:val="left" w:pos="709"/>
              </w:tabs>
              <w:jc w:val="center"/>
              <w:rPr>
                <w:rFonts w:ascii="Arial" w:hAnsi="Arial" w:cs="Arial"/>
                <w:b/>
                <w:bCs/>
                <w:lang w:eastAsia="fr-FR"/>
              </w:rPr>
            </w:pPr>
          </w:p>
          <w:p w14:paraId="1F1CEF78" w14:textId="77777777" w:rsidR="001F3E5E" w:rsidRDefault="001F3E5E">
            <w:pPr>
              <w:tabs>
                <w:tab w:val="left" w:pos="709"/>
              </w:tabs>
              <w:jc w:val="center"/>
              <w:rPr>
                <w:rFonts w:ascii="Arial" w:hAnsi="Arial" w:cs="Arial"/>
                <w:b/>
                <w:bCs/>
                <w:lang w:eastAsia="fr-FR"/>
              </w:rPr>
            </w:pPr>
          </w:p>
          <w:p w14:paraId="341BA237" w14:textId="77777777" w:rsidR="001F3E5E" w:rsidRDefault="001F3E5E">
            <w:pPr>
              <w:tabs>
                <w:tab w:val="left" w:pos="709"/>
              </w:tabs>
              <w:jc w:val="center"/>
              <w:rPr>
                <w:rFonts w:ascii="Arial" w:hAnsi="Arial" w:cs="Arial"/>
                <w:b/>
                <w:bCs/>
                <w:lang w:eastAsia="fr-FR"/>
              </w:rPr>
            </w:pPr>
          </w:p>
          <w:p w14:paraId="232AE6BB" w14:textId="77777777" w:rsidR="001F3E5E" w:rsidRDefault="001F3E5E">
            <w:pPr>
              <w:tabs>
                <w:tab w:val="left" w:pos="709"/>
              </w:tabs>
              <w:jc w:val="center"/>
              <w:rPr>
                <w:rFonts w:ascii="Arial" w:hAnsi="Arial" w:cs="Arial"/>
                <w:b/>
                <w:bCs/>
                <w:lang w:eastAsia="fr-FR"/>
              </w:rPr>
            </w:pPr>
          </w:p>
          <w:p w14:paraId="3FE26A1A" w14:textId="77777777" w:rsidR="001F3E5E" w:rsidRDefault="001F3E5E">
            <w:pPr>
              <w:tabs>
                <w:tab w:val="left" w:pos="709"/>
              </w:tabs>
              <w:jc w:val="center"/>
              <w:rPr>
                <w:rFonts w:ascii="Arial" w:hAnsi="Arial" w:cs="Arial"/>
                <w:b/>
                <w:bCs/>
                <w:lang w:eastAsia="fr-FR"/>
              </w:rPr>
            </w:pPr>
          </w:p>
          <w:p w14:paraId="6C0D3CF0" w14:textId="77777777" w:rsidR="001F3E5E" w:rsidRDefault="001F3E5E">
            <w:pPr>
              <w:tabs>
                <w:tab w:val="left" w:pos="709"/>
              </w:tabs>
              <w:jc w:val="center"/>
              <w:rPr>
                <w:rFonts w:ascii="Arial" w:hAnsi="Arial" w:cs="Arial"/>
                <w:b/>
                <w:bCs/>
                <w:lang w:eastAsia="fr-FR"/>
              </w:rPr>
            </w:pPr>
          </w:p>
          <w:p w14:paraId="52E7A6B1" w14:textId="77777777" w:rsidR="001F3E5E" w:rsidRDefault="001F3E5E">
            <w:pPr>
              <w:tabs>
                <w:tab w:val="left" w:pos="709"/>
              </w:tabs>
              <w:jc w:val="center"/>
              <w:rPr>
                <w:rFonts w:ascii="Arial" w:hAnsi="Arial" w:cs="Arial"/>
                <w:lang w:eastAsia="fr-FR"/>
              </w:rPr>
            </w:pPr>
          </w:p>
          <w:p w14:paraId="1BF2B689" w14:textId="77777777" w:rsidR="001F3E5E" w:rsidRDefault="001F3E5E">
            <w:pPr>
              <w:tabs>
                <w:tab w:val="left" w:pos="709"/>
              </w:tabs>
              <w:jc w:val="center"/>
              <w:rPr>
                <w:rFonts w:ascii="Arial" w:hAnsi="Arial" w:cs="Arial"/>
                <w:lang w:eastAsia="fr-FR"/>
              </w:rPr>
            </w:pPr>
          </w:p>
          <w:p w14:paraId="49515E44" w14:textId="77777777" w:rsidR="001F3E5E" w:rsidRDefault="001F3E5E">
            <w:pPr>
              <w:tabs>
                <w:tab w:val="left" w:pos="709"/>
              </w:tabs>
              <w:jc w:val="center"/>
              <w:rPr>
                <w:rFonts w:ascii="Arial" w:hAnsi="Arial" w:cs="Arial"/>
                <w:lang w:eastAsia="fr-FR"/>
              </w:rPr>
            </w:pPr>
          </w:p>
          <w:p w14:paraId="519A2EE5" w14:textId="77777777" w:rsidR="001F3E5E" w:rsidRDefault="001F3E5E">
            <w:pPr>
              <w:tabs>
                <w:tab w:val="left" w:pos="709"/>
              </w:tabs>
              <w:jc w:val="center"/>
              <w:rPr>
                <w:rFonts w:ascii="Arial" w:hAnsi="Arial" w:cs="Arial"/>
                <w:lang w:eastAsia="fr-FR"/>
              </w:rPr>
            </w:pPr>
          </w:p>
          <w:p w14:paraId="2305D904" w14:textId="77777777" w:rsidR="001F3E5E" w:rsidRDefault="001F3E5E">
            <w:pPr>
              <w:tabs>
                <w:tab w:val="left" w:pos="709"/>
              </w:tabs>
              <w:jc w:val="center"/>
              <w:rPr>
                <w:rFonts w:ascii="Arial" w:hAnsi="Arial" w:cs="Arial"/>
                <w:lang w:eastAsia="fr-FR"/>
              </w:rPr>
            </w:pPr>
          </w:p>
          <w:p w14:paraId="32632F6B" w14:textId="77777777" w:rsidR="001F3E5E" w:rsidRDefault="001F3E5E">
            <w:pPr>
              <w:tabs>
                <w:tab w:val="left" w:pos="709"/>
              </w:tabs>
              <w:jc w:val="center"/>
              <w:rPr>
                <w:rFonts w:ascii="Arial" w:hAnsi="Arial" w:cs="Arial"/>
                <w:lang w:eastAsia="fr-FR"/>
              </w:rPr>
            </w:pPr>
          </w:p>
          <w:p w14:paraId="221EE1DB" w14:textId="77777777" w:rsidR="001F3E5E" w:rsidRDefault="001F3E5E">
            <w:pPr>
              <w:tabs>
                <w:tab w:val="left" w:pos="709"/>
              </w:tabs>
              <w:jc w:val="center"/>
              <w:rPr>
                <w:rFonts w:ascii="Arial" w:hAnsi="Arial" w:cs="Arial"/>
                <w:lang w:eastAsia="fr-FR"/>
              </w:rPr>
            </w:pPr>
          </w:p>
          <w:p w14:paraId="15CB5B10" w14:textId="77777777" w:rsidR="001F3E5E" w:rsidRDefault="001F3E5E">
            <w:pPr>
              <w:tabs>
                <w:tab w:val="left" w:pos="709"/>
              </w:tabs>
              <w:jc w:val="center"/>
              <w:rPr>
                <w:rFonts w:ascii="Arial" w:hAnsi="Arial" w:cs="Arial"/>
                <w:lang w:eastAsia="fr-FR"/>
              </w:rPr>
            </w:pPr>
          </w:p>
          <w:p w14:paraId="357139BF" w14:textId="77777777" w:rsidR="001F3E5E" w:rsidRDefault="001F3E5E">
            <w:pPr>
              <w:tabs>
                <w:tab w:val="left" w:pos="709"/>
              </w:tabs>
              <w:jc w:val="center"/>
              <w:rPr>
                <w:rFonts w:ascii="Arial" w:hAnsi="Arial" w:cs="Arial"/>
                <w:lang w:eastAsia="fr-FR"/>
              </w:rPr>
            </w:pPr>
          </w:p>
          <w:p w14:paraId="53C1326C" w14:textId="77777777" w:rsidR="001F3E5E" w:rsidRDefault="001F3E5E">
            <w:pPr>
              <w:tabs>
                <w:tab w:val="left" w:pos="709"/>
              </w:tabs>
              <w:jc w:val="center"/>
              <w:rPr>
                <w:rFonts w:ascii="Arial" w:hAnsi="Arial" w:cs="Arial"/>
                <w:lang w:eastAsia="fr-FR"/>
              </w:rPr>
            </w:pPr>
          </w:p>
          <w:p w14:paraId="35B83180" w14:textId="77777777" w:rsidR="001F3E5E" w:rsidRDefault="001F3E5E">
            <w:pPr>
              <w:tabs>
                <w:tab w:val="left" w:pos="709"/>
              </w:tabs>
              <w:jc w:val="center"/>
              <w:rPr>
                <w:rFonts w:ascii="Arial" w:hAnsi="Arial" w:cs="Arial"/>
                <w:lang w:eastAsia="fr-FR"/>
              </w:rPr>
            </w:pPr>
          </w:p>
          <w:p w14:paraId="764FD449" w14:textId="77777777" w:rsidR="001F3E5E" w:rsidRDefault="001F3E5E">
            <w:pPr>
              <w:tabs>
                <w:tab w:val="left" w:pos="709"/>
              </w:tabs>
              <w:jc w:val="center"/>
              <w:rPr>
                <w:rFonts w:ascii="Arial" w:hAnsi="Arial" w:cs="Arial"/>
                <w:lang w:eastAsia="fr-FR"/>
              </w:rPr>
            </w:pPr>
          </w:p>
          <w:p w14:paraId="6F8FFE16" w14:textId="77777777" w:rsidR="001F3E5E" w:rsidRDefault="00182B65">
            <w:pPr>
              <w:tabs>
                <w:tab w:val="left" w:pos="709"/>
              </w:tabs>
              <w:jc w:val="center"/>
            </w:pPr>
            <w:r>
              <w:rPr>
                <w:rFonts w:ascii="Arial" w:hAnsi="Arial" w:cs="Arial"/>
                <w:lang w:eastAsia="fr-FR"/>
              </w:rPr>
              <w:t>Aire d’arrivée</w:t>
            </w:r>
          </w:p>
        </w:tc>
      </w:tr>
    </w:tbl>
    <w:p w14:paraId="40F0FB89" w14:textId="77777777" w:rsidR="001F3E5E" w:rsidRDefault="001F3E5E">
      <w:pPr>
        <w:jc w:val="center"/>
        <w:rPr>
          <w:b/>
          <w:i/>
          <w:sz w:val="24"/>
          <w:szCs w:val="24"/>
        </w:rPr>
      </w:pPr>
    </w:p>
    <w:p w14:paraId="77EE946E" w14:textId="77777777" w:rsidR="001F3E5E" w:rsidRDefault="00182B65">
      <w:pPr>
        <w:jc w:val="center"/>
      </w:pPr>
      <w:r>
        <w:rPr>
          <w:b/>
          <w:i/>
          <w:sz w:val="24"/>
          <w:szCs w:val="24"/>
        </w:rPr>
        <w:t>NOTE : L’horaire est sujet à changement vérifié à la réunion des chefs.</w:t>
      </w:r>
    </w:p>
    <w:p w14:paraId="16C132C1" w14:textId="77777777" w:rsidR="001F3E5E" w:rsidRDefault="001F3E5E">
      <w:pPr>
        <w:jc w:val="center"/>
        <w:rPr>
          <w:b/>
          <w:i/>
          <w:sz w:val="24"/>
          <w:szCs w:val="24"/>
        </w:rPr>
      </w:pPr>
    </w:p>
    <w:p w14:paraId="0CC4D415" w14:textId="77777777" w:rsidR="001F3E5E" w:rsidRDefault="00182B65">
      <w:r>
        <w:rPr>
          <w:rFonts w:cs="Tahoma"/>
          <w:b/>
          <w:bCs/>
          <w:sz w:val="24"/>
          <w:szCs w:val="24"/>
          <w:u w:val="single"/>
        </w:rPr>
        <w:t>Hébergement Orford</w:t>
      </w:r>
      <w:r>
        <w:rPr>
          <w:rFonts w:cs="Tahoma"/>
          <w:b/>
          <w:bCs/>
          <w:sz w:val="24"/>
          <w:szCs w:val="24"/>
        </w:rPr>
        <w:t xml:space="preserve"> </w:t>
      </w:r>
    </w:p>
    <w:p w14:paraId="7608E56B" w14:textId="77777777" w:rsidR="001F3E5E" w:rsidRDefault="00182B65">
      <w:r>
        <w:rPr>
          <w:color w:val="000000"/>
        </w:rPr>
        <w:t> </w:t>
      </w:r>
    </w:p>
    <w:p w14:paraId="4E563820" w14:textId="77777777" w:rsidR="001F3E5E" w:rsidRDefault="00182B65">
      <w:r>
        <w:rPr>
          <w:rFonts w:ascii="Arial" w:hAnsi="Arial" w:cs="Arial"/>
          <w:color w:val="000000"/>
        </w:rPr>
        <w:t xml:space="preserve">Hôtel </w:t>
      </w:r>
      <w:proofErr w:type="spellStart"/>
      <w:r>
        <w:rPr>
          <w:rFonts w:ascii="Arial" w:hAnsi="Arial" w:cs="Arial"/>
          <w:color w:val="000000"/>
        </w:rPr>
        <w:t>Chéribourg</w:t>
      </w:r>
      <w:proofErr w:type="spellEnd"/>
      <w:r>
        <w:rPr>
          <w:rFonts w:ascii="Arial" w:hAnsi="Arial" w:cs="Arial"/>
          <w:color w:val="000000"/>
        </w:rPr>
        <w:t xml:space="preserve">  </w:t>
      </w:r>
    </w:p>
    <w:p w14:paraId="5CB40003" w14:textId="77777777" w:rsidR="001F3E5E" w:rsidRDefault="00182B65">
      <w:r>
        <w:rPr>
          <w:rFonts w:ascii="Arial" w:hAnsi="Arial" w:cs="Arial"/>
          <w:color w:val="000000"/>
        </w:rPr>
        <w:t xml:space="preserve">Manoir Des Sables </w:t>
      </w:r>
    </w:p>
    <w:p w14:paraId="00714B82" w14:textId="77777777" w:rsidR="001F3E5E" w:rsidRPr="005C3CC6" w:rsidRDefault="00182B65">
      <w:pPr>
        <w:rPr>
          <w:lang w:val="en-CA"/>
        </w:rPr>
      </w:pPr>
      <w:r>
        <w:rPr>
          <w:rFonts w:ascii="Arial" w:hAnsi="Arial" w:cs="Arial"/>
          <w:color w:val="000000"/>
        </w:rPr>
        <w:t> </w:t>
      </w:r>
      <w:hyperlink r:id="rId15" w:history="1">
        <w:r w:rsidRPr="005C3CC6">
          <w:rPr>
            <w:rStyle w:val="Hyperlink"/>
            <w:rFonts w:ascii="Arial" w:hAnsi="Arial" w:cs="Arial"/>
            <w:bCs/>
            <w:lang w:val="en-CA"/>
          </w:rPr>
          <w:t>www.hotelsvillegia.com</w:t>
        </w:r>
      </w:hyperlink>
      <w:r w:rsidRPr="005C3CC6">
        <w:rPr>
          <w:rFonts w:ascii="Arial" w:hAnsi="Arial" w:cs="Arial"/>
          <w:bCs/>
          <w:color w:val="000000"/>
          <w:lang w:val="en-CA"/>
        </w:rPr>
        <w:t xml:space="preserve"> </w:t>
      </w:r>
    </w:p>
    <w:p w14:paraId="156A7A98" w14:textId="77777777" w:rsidR="001F3E5E" w:rsidRPr="005C3CC6" w:rsidRDefault="00182B65">
      <w:pPr>
        <w:rPr>
          <w:lang w:val="en-CA"/>
        </w:rPr>
      </w:pPr>
      <w:r w:rsidRPr="005C3CC6">
        <w:rPr>
          <w:rFonts w:ascii="Arial" w:hAnsi="Arial" w:cs="Arial"/>
          <w:color w:val="000000"/>
          <w:lang w:val="en-CA"/>
        </w:rPr>
        <w:t> </w:t>
      </w:r>
    </w:p>
    <w:p w14:paraId="30EDCDD2" w14:textId="77777777" w:rsidR="001F3E5E" w:rsidRPr="005C3CC6" w:rsidRDefault="00182B65">
      <w:pPr>
        <w:pStyle w:val="Normal1"/>
        <w:rPr>
          <w:lang w:val="en-CA"/>
        </w:rPr>
      </w:pPr>
      <w:r>
        <w:rPr>
          <w:szCs w:val="20"/>
          <w:lang w:val="en-CA"/>
        </w:rPr>
        <w:t>Club Azur</w:t>
      </w:r>
    </w:p>
    <w:p w14:paraId="2DFDC3E6" w14:textId="77777777" w:rsidR="001F3E5E" w:rsidRPr="005C3CC6" w:rsidRDefault="00182B65">
      <w:pPr>
        <w:pStyle w:val="Normal1"/>
        <w:rPr>
          <w:lang w:val="en-CA"/>
        </w:rPr>
      </w:pPr>
      <w:r>
        <w:rPr>
          <w:szCs w:val="20"/>
          <w:lang w:val="en-CA"/>
        </w:rPr>
        <w:t>450-632-2876</w:t>
      </w:r>
    </w:p>
    <w:p w14:paraId="7B511F23" w14:textId="77777777" w:rsidR="001F3E5E" w:rsidRPr="005C3CC6" w:rsidRDefault="00584923">
      <w:pPr>
        <w:pStyle w:val="Normal1"/>
      </w:pPr>
      <w:hyperlink r:id="rId16" w:history="1">
        <w:r w:rsidR="00182B65" w:rsidRPr="005C3CC6">
          <w:rPr>
            <w:rStyle w:val="Hyperlink"/>
            <w:color w:val="1155CC"/>
            <w:szCs w:val="20"/>
          </w:rPr>
          <w:t>information@clubazur.com</w:t>
        </w:r>
      </w:hyperlink>
    </w:p>
    <w:p w14:paraId="72247C55" w14:textId="77777777" w:rsidR="001F3E5E" w:rsidRPr="005C3CC6" w:rsidRDefault="001F3E5E">
      <w:pPr>
        <w:rPr>
          <w:rFonts w:ascii="Arial" w:hAnsi="Arial" w:cs="Arial"/>
        </w:rPr>
      </w:pPr>
    </w:p>
    <w:p w14:paraId="7CC2BFC9" w14:textId="77777777" w:rsidR="001F3E5E" w:rsidRDefault="00182B65">
      <w:pPr>
        <w:pStyle w:val="Normal1"/>
      </w:pPr>
      <w:proofErr w:type="spellStart"/>
      <w:r w:rsidRPr="005C3CC6">
        <w:rPr>
          <w:szCs w:val="20"/>
        </w:rPr>
        <w:t>Estrimont</w:t>
      </w:r>
      <w:proofErr w:type="spellEnd"/>
      <w:r w:rsidRPr="005C3CC6">
        <w:rPr>
          <w:szCs w:val="20"/>
        </w:rPr>
        <w:t xml:space="preserve"> Suites &amp; Spa</w:t>
      </w:r>
    </w:p>
    <w:p w14:paraId="56448C69" w14:textId="77777777" w:rsidR="001F3E5E" w:rsidRDefault="00182B65">
      <w:pPr>
        <w:pStyle w:val="Normal1"/>
      </w:pPr>
      <w:r w:rsidRPr="005C3CC6">
        <w:rPr>
          <w:szCs w:val="20"/>
        </w:rPr>
        <w:t>(819) 843-1616</w:t>
      </w:r>
    </w:p>
    <w:p w14:paraId="1ECB84DE" w14:textId="77777777" w:rsidR="001F3E5E" w:rsidRPr="005C3CC6" w:rsidRDefault="00584923">
      <w:pPr>
        <w:pStyle w:val="Normal1"/>
        <w:rPr>
          <w:szCs w:val="20"/>
        </w:rPr>
      </w:pPr>
      <w:hyperlink r:id="rId17" w:history="1">
        <w:r w:rsidR="00182B65" w:rsidRPr="005C3CC6">
          <w:rPr>
            <w:rStyle w:val="Hyperlink"/>
            <w:szCs w:val="20"/>
          </w:rPr>
          <w:t>https://www.estrimont.ca/en/</w:t>
        </w:r>
      </w:hyperlink>
    </w:p>
    <w:p w14:paraId="00B501A2" w14:textId="77777777" w:rsidR="001F3E5E" w:rsidRPr="005C3CC6" w:rsidRDefault="001F3E5E">
      <w:pPr>
        <w:pStyle w:val="Normal1"/>
        <w:rPr>
          <w:szCs w:val="20"/>
        </w:rPr>
      </w:pPr>
    </w:p>
    <w:p w14:paraId="3B0C542E" w14:textId="77777777" w:rsidR="001F3E5E" w:rsidRDefault="00182B65">
      <w:pPr>
        <w:pStyle w:val="Normal1"/>
      </w:pPr>
      <w:r>
        <w:rPr>
          <w:szCs w:val="20"/>
        </w:rPr>
        <w:t>Espace-4 saisons</w:t>
      </w:r>
    </w:p>
    <w:p w14:paraId="6306489E" w14:textId="77777777" w:rsidR="001F3E5E" w:rsidRDefault="00182B65">
      <w:pPr>
        <w:pStyle w:val="Normal1"/>
      </w:pPr>
      <w:r>
        <w:rPr>
          <w:szCs w:val="20"/>
        </w:rPr>
        <w:t>819-868-1110</w:t>
      </w:r>
    </w:p>
    <w:p w14:paraId="031CCDE3" w14:textId="77777777" w:rsidR="001F3E5E" w:rsidRDefault="00584923">
      <w:pPr>
        <w:pStyle w:val="Normal1"/>
        <w:rPr>
          <w:color w:val="1155CC"/>
          <w:szCs w:val="20"/>
          <w:u w:val="single"/>
        </w:rPr>
      </w:pPr>
      <w:hyperlink r:id="rId18" w:history="1">
        <w:r w:rsidR="00182B65">
          <w:rPr>
            <w:rStyle w:val="Hyperlink"/>
            <w:szCs w:val="20"/>
          </w:rPr>
          <w:t>https://espace4saisons.com/</w:t>
        </w:r>
      </w:hyperlink>
    </w:p>
    <w:p w14:paraId="031333F1" w14:textId="77777777" w:rsidR="001F3E5E" w:rsidRDefault="001F3E5E">
      <w:pPr>
        <w:pStyle w:val="Normal1"/>
        <w:rPr>
          <w:color w:val="1155CC"/>
          <w:szCs w:val="20"/>
          <w:u w:val="single"/>
        </w:rPr>
      </w:pPr>
    </w:p>
    <w:p w14:paraId="12BC5A0E" w14:textId="77777777" w:rsidR="001F3E5E" w:rsidRDefault="00182B65">
      <w:pPr>
        <w:pStyle w:val="Normal1"/>
      </w:pPr>
      <w:r>
        <w:rPr>
          <w:szCs w:val="20"/>
        </w:rPr>
        <w:t>Manoir des Sables</w:t>
      </w:r>
    </w:p>
    <w:p w14:paraId="5ED789B8" w14:textId="77777777" w:rsidR="001F3E5E" w:rsidRDefault="00182B65">
      <w:pPr>
        <w:pStyle w:val="Normal1"/>
      </w:pPr>
      <w:r>
        <w:rPr>
          <w:szCs w:val="20"/>
        </w:rPr>
        <w:t>(819) 847-4747</w:t>
      </w:r>
    </w:p>
    <w:p w14:paraId="0DCB4ABB" w14:textId="77777777" w:rsidR="001F3E5E" w:rsidRDefault="00584923">
      <w:pPr>
        <w:pStyle w:val="Normal1"/>
      </w:pPr>
      <w:hyperlink r:id="rId19" w:history="1">
        <w:r w:rsidR="00182B65">
          <w:rPr>
            <w:rStyle w:val="Hyperlink"/>
            <w:szCs w:val="20"/>
          </w:rPr>
          <w:t>https://manoirdessables.com/</w:t>
        </w:r>
      </w:hyperlink>
    </w:p>
    <w:p w14:paraId="4AFEA500" w14:textId="77777777" w:rsidR="001F3E5E" w:rsidRDefault="001F3E5E">
      <w:pPr>
        <w:pStyle w:val="Normal1"/>
      </w:pPr>
    </w:p>
    <w:p w14:paraId="260CCC44" w14:textId="77777777" w:rsidR="001F3E5E" w:rsidRDefault="00182B65">
      <w:pPr>
        <w:pStyle w:val="Normal1"/>
        <w:jc w:val="center"/>
      </w:pPr>
      <w:r>
        <w:rPr>
          <w:rStyle w:val="Hyperlink"/>
          <w:b/>
          <w:bCs/>
          <w:color w:val="222222"/>
          <w:sz w:val="24"/>
          <w:szCs w:val="20"/>
        </w:rPr>
        <w:lastRenderedPageBreak/>
        <w:t>Évènement à la montagne non associé au Club de Ski Acrobatique Orford:</w:t>
      </w:r>
    </w:p>
    <w:p w14:paraId="54050952" w14:textId="77777777" w:rsidR="001F3E5E" w:rsidRDefault="001F3E5E">
      <w:pPr>
        <w:pStyle w:val="Normal1"/>
        <w:jc w:val="center"/>
      </w:pPr>
    </w:p>
    <w:p w14:paraId="6043669A" w14:textId="77777777" w:rsidR="001F3E5E" w:rsidRDefault="00182B65">
      <w:pPr>
        <w:pStyle w:val="Normal1"/>
        <w:jc w:val="center"/>
      </w:pPr>
      <w:r>
        <w:rPr>
          <w:rStyle w:val="Hyperlink"/>
          <w:color w:val="222222"/>
          <w:sz w:val="24"/>
          <w:szCs w:val="20"/>
        </w:rPr>
        <w:t xml:space="preserve">Billets en vente en ligne pour spectacle mais </w:t>
      </w:r>
      <w:proofErr w:type="spellStart"/>
      <w:r>
        <w:rPr>
          <w:rStyle w:val="Hyperlink"/>
          <w:color w:val="222222"/>
          <w:sz w:val="24"/>
          <w:szCs w:val="20"/>
        </w:rPr>
        <w:t>tout</w:t>
      </w:r>
      <w:proofErr w:type="spellEnd"/>
      <w:r>
        <w:rPr>
          <w:rStyle w:val="Hyperlink"/>
          <w:color w:val="222222"/>
          <w:sz w:val="24"/>
          <w:szCs w:val="20"/>
        </w:rPr>
        <w:t xml:space="preserve"> ceux qui auront leur passe et       </w:t>
      </w:r>
      <w:r>
        <w:rPr>
          <w:rStyle w:val="Hyperlink"/>
          <w:color w:val="000000"/>
          <w:sz w:val="24"/>
          <w:szCs w:val="20"/>
        </w:rPr>
        <w:t>billet journalier e</w:t>
      </w:r>
      <w:r>
        <w:rPr>
          <w:rStyle w:val="Hyperlink"/>
          <w:color w:val="222222"/>
          <w:sz w:val="24"/>
          <w:szCs w:val="20"/>
        </w:rPr>
        <w:t>ntre gratuitement !</w:t>
      </w:r>
      <w:r>
        <w:rPr>
          <w:rStyle w:val="Hyperlink"/>
          <w:szCs w:val="20"/>
        </w:rPr>
        <w:t xml:space="preserve"> </w:t>
      </w:r>
    </w:p>
    <w:p w14:paraId="14C41DA8" w14:textId="77777777" w:rsidR="00182B65" w:rsidRDefault="00584923">
      <w:pPr>
        <w:pStyle w:val="Normal1"/>
        <w:jc w:val="center"/>
      </w:pPr>
      <w:r>
        <w:pict w14:anchorId="03DFCBCD">
          <v:shape id="_x0000_s1028" type="#_x0000_t75" style="position:absolute;left:0;text-align:left;margin-left:0;margin-top:0;width:460.2pt;height:613.9pt;z-index:3;mso-wrap-distance-left:0;mso-wrap-distance-right:0;mso-position-horizontal:center;mso-position-horizontal-relative:text;mso-position-vertical:top;mso-position-vertical-relative:text" filled="t">
            <v:fill color2="black"/>
            <v:imagedata r:id="rId20" o:title=""/>
            <w10:wrap type="square" side="largest"/>
          </v:shape>
        </w:pict>
      </w:r>
    </w:p>
    <w:sectPr w:rsidR="00182B65" w:rsidSect="005C3CC6">
      <w:footerReference w:type="default" r:id="rId21"/>
      <w:pgSz w:w="12240" w:h="15840"/>
      <w:pgMar w:top="993" w:right="1183" w:bottom="1134" w:left="1318" w:header="720" w:footer="720" w:gutter="0"/>
      <w:pgBorders>
        <w:top w:val="single" w:sz="24" w:space="13" w:color="00000A"/>
        <w:left w:val="single" w:sz="24" w:space="31" w:color="00000A"/>
        <w:bottom w:val="single" w:sz="24" w:space="0" w:color="00000A"/>
        <w:right w:val="single" w:sz="24" w:space="24" w:color="00000A"/>
      </w:pgBorders>
      <w:cols w:space="72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1F4DDD" w14:textId="77777777" w:rsidR="00584923" w:rsidRDefault="00584923">
      <w:r>
        <w:separator/>
      </w:r>
    </w:p>
  </w:endnote>
  <w:endnote w:type="continuationSeparator" w:id="0">
    <w:p w14:paraId="48BEE1C3" w14:textId="77777777" w:rsidR="00584923" w:rsidRDefault="005849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OpenSymbol">
    <w:altName w:val="Calibri"/>
    <w:charset w:val="00"/>
    <w:family w:val="auto"/>
    <w:pitch w:val="variable"/>
  </w:font>
  <w:font w:name="Courier New">
    <w:panose1 w:val="02070309020205020404"/>
    <w:charset w:val="00"/>
    <w:family w:val="modern"/>
    <w:pitch w:val="fixed"/>
    <w:sig w:usb0="E0002EFF" w:usb1="C0007843"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480F8" w14:textId="77777777" w:rsidR="001F3E5E" w:rsidRDefault="00182B65">
    <w:pPr>
      <w:pStyle w:val="Footer"/>
    </w:pPr>
    <w:r>
      <w:rPr>
        <w:rFonts w:eastAsia="Tahoma" w:cs="Tahoma"/>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93BFAE" w14:textId="77777777" w:rsidR="00584923" w:rsidRDefault="00584923">
      <w:r>
        <w:separator/>
      </w:r>
    </w:p>
  </w:footnote>
  <w:footnote w:type="continuationSeparator" w:id="0">
    <w:p w14:paraId="047E0532" w14:textId="77777777" w:rsidR="00584923" w:rsidRDefault="005849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3"/>
    <w:lvl w:ilvl="0">
      <w:start w:val="1"/>
      <w:numFmt w:val="decimal"/>
      <w:lvlText w:val="%1."/>
      <w:lvlJc w:val="left"/>
      <w:pPr>
        <w:tabs>
          <w:tab w:val="num" w:pos="720"/>
        </w:tabs>
        <w:ind w:left="720" w:hanging="360"/>
      </w:pPr>
      <w:rPr>
        <w:rFonts w:cs="Tahoma"/>
        <w:b/>
        <w:b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C3CC6"/>
    <w:rsid w:val="000543A4"/>
    <w:rsid w:val="000D4316"/>
    <w:rsid w:val="00182B65"/>
    <w:rsid w:val="001F3E5E"/>
    <w:rsid w:val="00584923"/>
    <w:rsid w:val="005C3CC6"/>
    <w:rsid w:val="007B6F75"/>
    <w:rsid w:val="00A76C0B"/>
    <w:rsid w:val="00D518B1"/>
    <w:rsid w:val="00FD421B"/>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oNotEmbedSmartTags/>
  <w:decimalSymbol w:val=","/>
  <w:listSeparator w:val=";"/>
  <w14:docId w14:val="3B171B3C"/>
  <w15:chartTrackingRefBased/>
  <w15:docId w15:val="{67E23C67-4556-42C4-BB4B-D519B3706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overflowPunct w:val="0"/>
    </w:pPr>
    <w:rPr>
      <w:rFonts w:ascii="Tahoma" w:hAnsi="Tahoma"/>
      <w:color w:val="00000A"/>
      <w:kern w:val="1"/>
      <w:lang w:eastAsia="en-US"/>
    </w:rPr>
  </w:style>
  <w:style w:type="paragraph" w:styleId="Heading4">
    <w:name w:val="heading 4"/>
    <w:basedOn w:val="Normal"/>
    <w:next w:val="Normal"/>
    <w:qFormat/>
    <w:pPr>
      <w:keepNext/>
      <w:numPr>
        <w:ilvl w:val="3"/>
        <w:numId w:val="1"/>
      </w:numPr>
      <w:spacing w:before="240" w:after="60"/>
      <w:outlineLvl w:val="3"/>
    </w:pPr>
    <w:rPr>
      <w:rFonts w:ascii="Times New Roman" w:hAnsi="Times New Roman"/>
      <w:b/>
      <w:bCs/>
      <w:sz w:val="28"/>
      <w:szCs w:val="28"/>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cs="Tahoma"/>
      <w:b/>
      <w:bCs/>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Symbol" w:hAnsi="Symbol" w:cs="OpenSymbol"/>
    </w:rPr>
  </w:style>
  <w:style w:type="character" w:customStyle="1" w:styleId="WW8Num4z1">
    <w:name w:val="WW8Num4z1"/>
    <w:rPr>
      <w:rFonts w:ascii="OpenSymbol" w:hAnsi="OpenSymbol" w:cs="OpenSymbol"/>
    </w:rPr>
  </w:style>
  <w:style w:type="character" w:customStyle="1" w:styleId="Titre4Car">
    <w:name w:val="Titre 4 Car"/>
    <w:rPr>
      <w:rFonts w:ascii="Times New Roman" w:eastAsia="Times New Roman" w:hAnsi="Times New Roman" w:cs="Times New Roman"/>
      <w:b/>
      <w:bCs/>
      <w:sz w:val="28"/>
      <w:szCs w:val="28"/>
      <w:lang w:eastAsia="ar-SA"/>
    </w:rPr>
  </w:style>
  <w:style w:type="character" w:customStyle="1" w:styleId="CorpsdetexteCar">
    <w:name w:val="Corps de texte Car"/>
    <w:rPr>
      <w:rFonts w:ascii="Times New Roman" w:eastAsia="Times New Roman" w:hAnsi="Times New Roman" w:cs="Times New Roman"/>
      <w:sz w:val="20"/>
      <w:szCs w:val="24"/>
      <w:lang w:eastAsia="fr-FR"/>
    </w:rPr>
  </w:style>
  <w:style w:type="character" w:styleId="Hyperlink">
    <w:name w:val="Hyperlink"/>
    <w:rPr>
      <w:color w:val="0000FF"/>
      <w:u w:val="single"/>
    </w:rPr>
  </w:style>
  <w:style w:type="character" w:customStyle="1" w:styleId="TextedebullesCar">
    <w:name w:val="Texte de bulles Car"/>
    <w:rPr>
      <w:rFonts w:ascii="Tahoma" w:eastAsia="Times New Roman" w:hAnsi="Tahoma" w:cs="Tahoma"/>
      <w:sz w:val="16"/>
      <w:szCs w:val="16"/>
    </w:rPr>
  </w:style>
  <w:style w:type="character" w:customStyle="1" w:styleId="En-tteCar">
    <w:name w:val="En-tête Car"/>
    <w:rPr>
      <w:rFonts w:ascii="Tahoma" w:eastAsia="Times New Roman" w:hAnsi="Tahoma" w:cs="Times New Roman"/>
      <w:sz w:val="20"/>
      <w:szCs w:val="20"/>
    </w:rPr>
  </w:style>
  <w:style w:type="character" w:customStyle="1" w:styleId="PieddepageCar">
    <w:name w:val="Pied de page Car"/>
    <w:rPr>
      <w:rFonts w:ascii="Tahoma" w:eastAsia="Times New Roman" w:hAnsi="Tahoma" w:cs="Times New Roman"/>
      <w:sz w:val="20"/>
      <w:szCs w:val="20"/>
    </w:rPr>
  </w:style>
  <w:style w:type="character" w:styleId="UnresolvedMention">
    <w:name w:val="Unresolved Mention"/>
    <w:rPr>
      <w:color w:val="605E5C"/>
      <w:highlight w:val="lightGray"/>
    </w:rPr>
  </w:style>
  <w:style w:type="character" w:styleId="FollowedHyperlink">
    <w:name w:val="FollowedHyperlink"/>
    <w:rPr>
      <w:color w:val="800000"/>
      <w:u w:val="single"/>
    </w:rPr>
  </w:style>
  <w:style w:type="character" w:customStyle="1" w:styleId="CommentReference1">
    <w:name w:val="Comment Reference1"/>
    <w:rPr>
      <w:sz w:val="16"/>
      <w:szCs w:val="16"/>
    </w:rPr>
  </w:style>
  <w:style w:type="character" w:customStyle="1" w:styleId="CommentaireCar">
    <w:name w:val="Commentaire Car"/>
    <w:rPr>
      <w:rFonts w:ascii="Tahoma" w:eastAsia="Times New Roman" w:hAnsi="Tahoma" w:cs="Times New Roman"/>
      <w:sz w:val="20"/>
      <w:szCs w:val="20"/>
    </w:rPr>
  </w:style>
  <w:style w:type="character" w:customStyle="1" w:styleId="ObjetducommentaireCar">
    <w:name w:val="Objet du commentaire Car"/>
    <w:rPr>
      <w:rFonts w:ascii="Tahoma" w:eastAsia="Times New Roman" w:hAnsi="Tahoma" w:cs="Times New Roman"/>
      <w:b/>
      <w:bCs/>
      <w:sz w:val="20"/>
      <w:szCs w:val="20"/>
    </w:rPr>
  </w:style>
  <w:style w:type="character" w:customStyle="1" w:styleId="ListLabel1">
    <w:name w:val="ListLabel 1"/>
    <w:rPr>
      <w:rFonts w:cs="Courier New"/>
    </w:rPr>
  </w:style>
  <w:style w:type="character" w:customStyle="1" w:styleId="ListLabel2">
    <w:name w:val="ListLabel 2"/>
    <w:rPr>
      <w:rFonts w:cs="Courier New"/>
    </w:rPr>
  </w:style>
  <w:style w:type="character" w:customStyle="1" w:styleId="ListLabel3">
    <w:name w:val="ListLabel 3"/>
    <w:rPr>
      <w:rFonts w:cs="Courier New"/>
    </w:rPr>
  </w:style>
  <w:style w:type="character" w:customStyle="1" w:styleId="ListLabel4">
    <w:name w:val="ListLabel 4"/>
    <w:rPr>
      <w:rFonts w:eastAsia="Times New Roman" w:cs="Tahoma"/>
      <w:sz w:val="36"/>
    </w:rPr>
  </w:style>
  <w:style w:type="character" w:customStyle="1" w:styleId="ListLabel5">
    <w:name w:val="ListLabel 5"/>
    <w:rPr>
      <w:rFonts w:cs="Courier New"/>
    </w:rPr>
  </w:style>
  <w:style w:type="character" w:customStyle="1" w:styleId="ListLabel6">
    <w:name w:val="ListLabel 6"/>
    <w:rPr>
      <w:rFonts w:cs="Courier New"/>
    </w:rPr>
  </w:style>
  <w:style w:type="character" w:customStyle="1" w:styleId="ListLabel7">
    <w:name w:val="ListLabel 7"/>
    <w:rPr>
      <w:rFonts w:cs="Courier New"/>
    </w:rPr>
  </w:style>
  <w:style w:type="character" w:customStyle="1" w:styleId="ListLabel8">
    <w:name w:val="ListLabel 8"/>
    <w:rPr>
      <w:rFonts w:cs="Symbol"/>
      <w:sz w:val="22"/>
      <w:szCs w:val="22"/>
      <w:lang w:eastAsia="fr-FR"/>
    </w:rPr>
  </w:style>
  <w:style w:type="character" w:customStyle="1" w:styleId="ListLabel9">
    <w:name w:val="ListLabel 9"/>
    <w:rPr>
      <w:rFonts w:eastAsia="Times New Roman" w:cs="Tahoma"/>
    </w:rPr>
  </w:style>
  <w:style w:type="character" w:customStyle="1" w:styleId="Caractresdenumrotation">
    <w:name w:val="Caractères de numérotation"/>
  </w:style>
  <w:style w:type="character" w:customStyle="1" w:styleId="Puces">
    <w:name w:val="Puces"/>
    <w:rPr>
      <w:rFonts w:ascii="OpenSymbol" w:eastAsia="OpenSymbol" w:hAnsi="OpenSymbol" w:cs="OpenSymbol"/>
    </w:rPr>
  </w:style>
  <w:style w:type="character" w:customStyle="1" w:styleId="ListLabel10">
    <w:name w:val="ListLabel 10"/>
    <w:rPr>
      <w:rFonts w:cs="OpenSymbol"/>
    </w:rPr>
  </w:style>
  <w:style w:type="character" w:customStyle="1" w:styleId="ListLabel11">
    <w:name w:val="ListLabel 11"/>
    <w:rPr>
      <w:rFonts w:cs="OpenSymbol"/>
    </w:rPr>
  </w:style>
  <w:style w:type="character" w:customStyle="1" w:styleId="ListLabel12">
    <w:name w:val="ListLabel 12"/>
    <w:rPr>
      <w:rFonts w:cs="OpenSymbol"/>
    </w:rPr>
  </w:style>
  <w:style w:type="character" w:customStyle="1" w:styleId="ListLabel13">
    <w:name w:val="ListLabel 13"/>
    <w:rPr>
      <w:rFonts w:cs="OpenSymbol"/>
    </w:rPr>
  </w:style>
  <w:style w:type="character" w:customStyle="1" w:styleId="ListLabel14">
    <w:name w:val="ListLabel 14"/>
    <w:rPr>
      <w:rFonts w:cs="OpenSymbol"/>
    </w:rPr>
  </w:style>
  <w:style w:type="character" w:customStyle="1" w:styleId="ListLabel15">
    <w:name w:val="ListLabel 15"/>
    <w:rPr>
      <w:rFonts w:cs="OpenSymbol"/>
    </w:rPr>
  </w:style>
  <w:style w:type="character" w:customStyle="1" w:styleId="ListLabel16">
    <w:name w:val="ListLabel 16"/>
    <w:rPr>
      <w:rFonts w:cs="OpenSymbol"/>
    </w:rPr>
  </w:style>
  <w:style w:type="character" w:customStyle="1" w:styleId="ListLabel17">
    <w:name w:val="ListLabel 17"/>
    <w:rPr>
      <w:rFonts w:cs="OpenSymbol"/>
    </w:rPr>
  </w:style>
  <w:style w:type="character" w:customStyle="1" w:styleId="ListLabel18">
    <w:name w:val="ListLabel 18"/>
    <w:rPr>
      <w:rFonts w:cs="OpenSymbol"/>
    </w:rPr>
  </w:style>
  <w:style w:type="character" w:customStyle="1" w:styleId="ListLabel19">
    <w:name w:val="ListLabel 19"/>
    <w:rPr>
      <w:rFonts w:cs="OpenSymbol"/>
    </w:rPr>
  </w:style>
  <w:style w:type="character" w:customStyle="1" w:styleId="ListLabel20">
    <w:name w:val="ListLabel 20"/>
    <w:rPr>
      <w:rFonts w:cs="OpenSymbol"/>
    </w:rPr>
  </w:style>
  <w:style w:type="character" w:customStyle="1" w:styleId="ListLabel21">
    <w:name w:val="ListLabel 21"/>
    <w:rPr>
      <w:rFonts w:cs="OpenSymbol"/>
    </w:rPr>
  </w:style>
  <w:style w:type="character" w:customStyle="1" w:styleId="ListLabel22">
    <w:name w:val="ListLabel 22"/>
    <w:rPr>
      <w:rFonts w:cs="OpenSymbol"/>
    </w:rPr>
  </w:style>
  <w:style w:type="character" w:customStyle="1" w:styleId="ListLabel23">
    <w:name w:val="ListLabel 23"/>
    <w:rPr>
      <w:rFonts w:cs="OpenSymbol"/>
    </w:rPr>
  </w:style>
  <w:style w:type="character" w:customStyle="1" w:styleId="ListLabel24">
    <w:name w:val="ListLabel 24"/>
    <w:rPr>
      <w:rFonts w:cs="OpenSymbol"/>
    </w:rPr>
  </w:style>
  <w:style w:type="character" w:customStyle="1" w:styleId="ListLabel25">
    <w:name w:val="ListLabel 25"/>
    <w:rPr>
      <w:rFonts w:cs="OpenSymbol"/>
    </w:rPr>
  </w:style>
  <w:style w:type="character" w:customStyle="1" w:styleId="ListLabel26">
    <w:name w:val="ListLabel 26"/>
    <w:rPr>
      <w:rFonts w:cs="OpenSymbol"/>
    </w:rPr>
  </w:style>
  <w:style w:type="character" w:customStyle="1" w:styleId="ListLabel27">
    <w:name w:val="ListLabel 27"/>
    <w:rPr>
      <w:rFonts w:cs="OpenSymbol"/>
    </w:rPr>
  </w:style>
  <w:style w:type="character" w:customStyle="1" w:styleId="ListLabel28">
    <w:name w:val="ListLabel 28"/>
    <w:rPr>
      <w:rFonts w:cs="OpenSymbol"/>
    </w:rPr>
  </w:style>
  <w:style w:type="character" w:customStyle="1" w:styleId="ListLabel29">
    <w:name w:val="ListLabel 29"/>
    <w:rPr>
      <w:rFonts w:cs="OpenSymbol"/>
    </w:rPr>
  </w:style>
  <w:style w:type="character" w:customStyle="1" w:styleId="ListLabel30">
    <w:name w:val="ListLabel 30"/>
    <w:rPr>
      <w:rFonts w:cs="OpenSymbol"/>
    </w:rPr>
  </w:style>
  <w:style w:type="character" w:customStyle="1" w:styleId="ListLabel31">
    <w:name w:val="ListLabel 31"/>
    <w:rPr>
      <w:rFonts w:cs="OpenSymbol"/>
    </w:rPr>
  </w:style>
  <w:style w:type="character" w:customStyle="1" w:styleId="ListLabel32">
    <w:name w:val="ListLabel 32"/>
    <w:rPr>
      <w:rFonts w:cs="OpenSymbol"/>
    </w:rPr>
  </w:style>
  <w:style w:type="character" w:customStyle="1" w:styleId="ListLabel33">
    <w:name w:val="ListLabel 33"/>
    <w:rPr>
      <w:rFonts w:cs="OpenSymbol"/>
    </w:rPr>
  </w:style>
  <w:style w:type="character" w:customStyle="1" w:styleId="ListLabel34">
    <w:name w:val="ListLabel 34"/>
    <w:rPr>
      <w:rFonts w:cs="OpenSymbol"/>
    </w:rPr>
  </w:style>
  <w:style w:type="character" w:customStyle="1" w:styleId="ListLabel35">
    <w:name w:val="ListLabel 35"/>
    <w:rPr>
      <w:rFonts w:cs="OpenSymbol"/>
    </w:rPr>
  </w:style>
  <w:style w:type="character" w:customStyle="1" w:styleId="ListLabel36">
    <w:name w:val="ListLabel 36"/>
    <w:rPr>
      <w:rFonts w:cs="OpenSymbol"/>
    </w:rPr>
  </w:style>
  <w:style w:type="paragraph" w:customStyle="1" w:styleId="Titre">
    <w:name w:val="Titre"/>
    <w:basedOn w:val="Normal"/>
    <w:next w:val="BodyText"/>
    <w:pPr>
      <w:keepNext/>
      <w:spacing w:before="240" w:after="120"/>
    </w:pPr>
    <w:rPr>
      <w:rFonts w:ascii="Liberation Sans" w:eastAsia="Microsoft YaHei" w:hAnsi="Liberation Sans" w:cs="Arial"/>
      <w:sz w:val="28"/>
      <w:szCs w:val="28"/>
    </w:rPr>
  </w:style>
  <w:style w:type="paragraph" w:styleId="BodyText">
    <w:name w:val="Body Text"/>
    <w:basedOn w:val="Normal"/>
    <w:pPr>
      <w:jc w:val="both"/>
    </w:pPr>
    <w:rPr>
      <w:rFonts w:ascii="Times New Roman" w:hAnsi="Times New Roman"/>
      <w:szCs w:val="24"/>
      <w:lang w:eastAsia="fr-FR"/>
    </w:r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Index">
    <w:name w:val="Index"/>
    <w:basedOn w:val="Normal"/>
    <w:pPr>
      <w:suppressLineNumbers/>
    </w:pPr>
    <w:rPr>
      <w:rFonts w:cs="Arial"/>
    </w:rPr>
  </w:style>
  <w:style w:type="paragraph" w:styleId="NormalWeb">
    <w:name w:val="Normal (Web)"/>
    <w:basedOn w:val="Normal"/>
    <w:pPr>
      <w:spacing w:before="150" w:after="150"/>
    </w:pPr>
    <w:rPr>
      <w:rFonts w:ascii="Helvetica" w:hAnsi="Helvetica" w:cs="Helvetica"/>
      <w:color w:val="575D64"/>
      <w:sz w:val="17"/>
      <w:szCs w:val="17"/>
      <w:lang w:eastAsia="ar-SA"/>
    </w:rPr>
  </w:style>
  <w:style w:type="paragraph" w:styleId="ListParagraph">
    <w:name w:val="List Paragraph"/>
    <w:basedOn w:val="Normal"/>
    <w:qFormat/>
    <w:pPr>
      <w:ind w:left="720"/>
      <w:contextualSpacing/>
    </w:pPr>
  </w:style>
  <w:style w:type="paragraph" w:styleId="BalloonText">
    <w:name w:val="Balloon Text"/>
    <w:basedOn w:val="Normal"/>
    <w:rPr>
      <w:rFonts w:cs="Tahoma"/>
      <w:sz w:val="16"/>
      <w:szCs w:val="16"/>
    </w:rPr>
  </w:style>
  <w:style w:type="paragraph" w:styleId="Revision">
    <w:name w:val="Revision"/>
    <w:pPr>
      <w:suppressAutoHyphens/>
      <w:overflowPunct w:val="0"/>
    </w:pPr>
    <w:rPr>
      <w:rFonts w:ascii="Tahoma" w:hAnsi="Tahoma"/>
      <w:color w:val="00000A"/>
      <w:kern w:val="1"/>
      <w:lang w:eastAsia="en-US"/>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Normal1">
    <w:name w:val="Normal1"/>
    <w:pPr>
      <w:suppressAutoHyphens/>
      <w:overflowPunct w:val="0"/>
    </w:pPr>
    <w:rPr>
      <w:rFonts w:ascii="Arial" w:eastAsia="Arial" w:hAnsi="Arial" w:cs="Arial"/>
      <w:color w:val="000000"/>
      <w:kern w:val="1"/>
      <w:szCs w:val="22"/>
      <w:lang w:eastAsia="fr-FR"/>
    </w:rPr>
  </w:style>
  <w:style w:type="paragraph" w:customStyle="1" w:styleId="CommentText1">
    <w:name w:val="Comment Text1"/>
    <w:basedOn w:val="Normal"/>
  </w:style>
  <w:style w:type="paragraph" w:customStyle="1" w:styleId="CommentSubject1">
    <w:name w:val="Comment Subject1"/>
    <w:basedOn w:val="CommentText1"/>
    <w:rPr>
      <w:b/>
      <w:bCs/>
    </w:rPr>
  </w:style>
  <w:style w:type="paragraph" w:customStyle="1" w:styleId="Contenudetableau">
    <w:name w:val="Contenu de tableau"/>
    <w:basedOn w:val="Normal"/>
  </w:style>
  <w:style w:type="paragraph" w:customStyle="1" w:styleId="Titredetableau">
    <w:name w:val="Titre de tableau"/>
    <w:basedOn w:val="Contenudetableau"/>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forms.gle/4hUKDD7MWq5fjeMx9" TargetMode="External"/><Relationship Id="rId18" Type="http://schemas.openxmlformats.org/officeDocument/2006/relationships/hyperlink" Target="https://espace4saisons.com/"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s://boutique.montorford.com/en/catalogue/categories/?_gl=1*1a5ow49*_ga*MTYyNzE2MTUwMy4xNjczODgzNDM1*_ga_SSTSL8L5NL*MTY3NTM1NjkzNS4zLjAuMTY3NTM1NjkzNS42MC4wLjA." TargetMode="External"/><Relationship Id="rId17" Type="http://schemas.openxmlformats.org/officeDocument/2006/relationships/hyperlink" Target="https://www.estrimont.ca/en/" TargetMode="External"/><Relationship Id="rId2" Type="http://schemas.openxmlformats.org/officeDocument/2006/relationships/styles" Target="styles.xml"/><Relationship Id="rId16" Type="http://schemas.openxmlformats.org/officeDocument/2006/relationships/hyperlink" Target="mailto:information@clubazur.com" TargetMode="External"/><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orfordskiacrobatique@gmail.com" TargetMode="External"/><Relationship Id="rId5" Type="http://schemas.openxmlformats.org/officeDocument/2006/relationships/footnotes" Target="footnotes.xml"/><Relationship Id="rId15" Type="http://schemas.openxmlformats.org/officeDocument/2006/relationships/hyperlink" Target="http://www.hotelsvillegia.com/"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manoirdessables.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orfordskiacrobatique@gmail.co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1790</Words>
  <Characters>9851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11618</CharactersWithSpaces>
  <SharedDoc>false</SharedDoc>
  <HLinks>
    <vt:vector size="54" baseType="variant">
      <vt:variant>
        <vt:i4>1179725</vt:i4>
      </vt:variant>
      <vt:variant>
        <vt:i4>24</vt:i4>
      </vt:variant>
      <vt:variant>
        <vt:i4>0</vt:i4>
      </vt:variant>
      <vt:variant>
        <vt:i4>5</vt:i4>
      </vt:variant>
      <vt:variant>
        <vt:lpwstr>https://manoirdessables.com/</vt:lpwstr>
      </vt:variant>
      <vt:variant>
        <vt:lpwstr/>
      </vt:variant>
      <vt:variant>
        <vt:i4>7209023</vt:i4>
      </vt:variant>
      <vt:variant>
        <vt:i4>21</vt:i4>
      </vt:variant>
      <vt:variant>
        <vt:i4>0</vt:i4>
      </vt:variant>
      <vt:variant>
        <vt:i4>5</vt:i4>
      </vt:variant>
      <vt:variant>
        <vt:lpwstr>https://espace4saisons.com/</vt:lpwstr>
      </vt:variant>
      <vt:variant>
        <vt:lpwstr/>
      </vt:variant>
      <vt:variant>
        <vt:i4>5177345</vt:i4>
      </vt:variant>
      <vt:variant>
        <vt:i4>18</vt:i4>
      </vt:variant>
      <vt:variant>
        <vt:i4>0</vt:i4>
      </vt:variant>
      <vt:variant>
        <vt:i4>5</vt:i4>
      </vt:variant>
      <vt:variant>
        <vt:lpwstr>https://www.estrimont.ca/en/</vt:lpwstr>
      </vt:variant>
      <vt:variant>
        <vt:lpwstr/>
      </vt:variant>
      <vt:variant>
        <vt:i4>3801112</vt:i4>
      </vt:variant>
      <vt:variant>
        <vt:i4>15</vt:i4>
      </vt:variant>
      <vt:variant>
        <vt:i4>0</vt:i4>
      </vt:variant>
      <vt:variant>
        <vt:i4>5</vt:i4>
      </vt:variant>
      <vt:variant>
        <vt:lpwstr>mailto:information@clubazur.com</vt:lpwstr>
      </vt:variant>
      <vt:variant>
        <vt:lpwstr/>
      </vt:variant>
      <vt:variant>
        <vt:i4>2293796</vt:i4>
      </vt:variant>
      <vt:variant>
        <vt:i4>12</vt:i4>
      </vt:variant>
      <vt:variant>
        <vt:i4>0</vt:i4>
      </vt:variant>
      <vt:variant>
        <vt:i4>5</vt:i4>
      </vt:variant>
      <vt:variant>
        <vt:lpwstr>http://www.hotelsvillegia.com/</vt:lpwstr>
      </vt:variant>
      <vt:variant>
        <vt:lpwstr/>
      </vt:variant>
      <vt:variant>
        <vt:i4>7798848</vt:i4>
      </vt:variant>
      <vt:variant>
        <vt:i4>9</vt:i4>
      </vt:variant>
      <vt:variant>
        <vt:i4>0</vt:i4>
      </vt:variant>
      <vt:variant>
        <vt:i4>5</vt:i4>
      </vt:variant>
      <vt:variant>
        <vt:lpwstr>mailto:orfordskiacrobatique@gmail.com</vt:lpwstr>
      </vt:variant>
      <vt:variant>
        <vt:lpwstr/>
      </vt:variant>
      <vt:variant>
        <vt:i4>8257650</vt:i4>
      </vt:variant>
      <vt:variant>
        <vt:i4>6</vt:i4>
      </vt:variant>
      <vt:variant>
        <vt:i4>0</vt:i4>
      </vt:variant>
      <vt:variant>
        <vt:i4>5</vt:i4>
      </vt:variant>
      <vt:variant>
        <vt:lpwstr>https://forms.gle/4hUKDD7MWq5fjeMx9</vt:lpwstr>
      </vt:variant>
      <vt:variant>
        <vt:lpwstr/>
      </vt:variant>
      <vt:variant>
        <vt:i4>5439581</vt:i4>
      </vt:variant>
      <vt:variant>
        <vt:i4>3</vt:i4>
      </vt:variant>
      <vt:variant>
        <vt:i4>0</vt:i4>
      </vt:variant>
      <vt:variant>
        <vt:i4>5</vt:i4>
      </vt:variant>
      <vt:variant>
        <vt:lpwstr>https://boutique.montorford.com/en/catalogue/categories/?_gl=1*1a5ow49*_ga*MTYyNzE2MTUwMy4xNjczODgzNDM1*_ga_SSTSL8L5NL*MTY3NTM1NjkzNS4zLjAuMTY3NTM1NjkzNS42MC4wLjA.</vt:lpwstr>
      </vt:variant>
      <vt:variant>
        <vt:lpwstr/>
      </vt:variant>
      <vt:variant>
        <vt:i4>7798848</vt:i4>
      </vt:variant>
      <vt:variant>
        <vt:i4>0</vt:i4>
      </vt:variant>
      <vt:variant>
        <vt:i4>0</vt:i4>
      </vt:variant>
      <vt:variant>
        <vt:i4>5</vt:i4>
      </vt:variant>
      <vt:variant>
        <vt:lpwstr>mailto:orfordskiacrobatique@gmail.com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 et nathalie</dc:creator>
  <cp:keywords/>
  <cp:lastModifiedBy>St-Andre, Jean</cp:lastModifiedBy>
  <cp:revision>2</cp:revision>
  <cp:lastPrinted>2020-01-28T22:02:00Z</cp:lastPrinted>
  <dcterms:created xsi:type="dcterms:W3CDTF">2023-02-03T01:54:00Z</dcterms:created>
  <dcterms:modified xsi:type="dcterms:W3CDTF">2023-02-03T01:54:00Z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Toshiba</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