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6E07" w14:textId="10CD9925" w:rsidR="009564FD" w:rsidRDefault="00DE33E3">
      <w:pPr>
        <w:spacing w:after="0"/>
      </w:pPr>
      <w:r>
        <w:rPr>
          <w:noProof/>
        </w:rPr>
        <w:drawing>
          <wp:inline distT="0" distB="0" distL="0" distR="0" wp14:anchorId="3FC3FD7B" wp14:editId="738A0423">
            <wp:extent cx="2123183" cy="5715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954" cy="574399"/>
                    </a:xfrm>
                    <a:prstGeom prst="rect">
                      <a:avLst/>
                    </a:prstGeom>
                  </pic:spPr>
                </pic:pic>
              </a:graphicData>
            </a:graphic>
          </wp:inline>
        </w:drawing>
      </w:r>
    </w:p>
    <w:p w14:paraId="3A78DF9B" w14:textId="77777777" w:rsidR="00DE33E3" w:rsidRDefault="00DE33E3">
      <w:pPr>
        <w:spacing w:after="0"/>
      </w:pPr>
    </w:p>
    <w:tbl>
      <w:tblPr>
        <w:tblStyle w:val="TableGrid"/>
        <w:tblW w:w="9062" w:type="dxa"/>
        <w:tblInd w:w="5" w:type="dxa"/>
        <w:tblCellMar>
          <w:top w:w="40" w:type="dxa"/>
          <w:left w:w="110" w:type="dxa"/>
          <w:right w:w="58" w:type="dxa"/>
        </w:tblCellMar>
        <w:tblLook w:val="04A0" w:firstRow="1" w:lastRow="0" w:firstColumn="1" w:lastColumn="0" w:noHBand="0" w:noVBand="1"/>
      </w:tblPr>
      <w:tblGrid>
        <w:gridCol w:w="3115"/>
        <w:gridCol w:w="1982"/>
        <w:gridCol w:w="2129"/>
        <w:gridCol w:w="1836"/>
      </w:tblGrid>
      <w:tr w:rsidR="009564FD" w14:paraId="162C3849" w14:textId="77777777">
        <w:trPr>
          <w:trHeight w:val="278"/>
        </w:trPr>
        <w:tc>
          <w:tcPr>
            <w:tcW w:w="9062" w:type="dxa"/>
            <w:gridSpan w:val="4"/>
            <w:tcBorders>
              <w:top w:val="single" w:sz="4" w:space="0" w:color="000000"/>
              <w:left w:val="single" w:sz="4" w:space="0" w:color="000000"/>
              <w:bottom w:val="single" w:sz="4" w:space="0" w:color="000000"/>
              <w:right w:val="single" w:sz="4" w:space="0" w:color="000000"/>
            </w:tcBorders>
          </w:tcPr>
          <w:p w14:paraId="214CB0ED" w14:textId="54B530A2" w:rsidR="009564FD" w:rsidRPr="00DE33E3" w:rsidRDefault="00DE33E3" w:rsidP="00182D24">
            <w:pPr>
              <w:spacing w:line="360" w:lineRule="auto"/>
              <w:ind w:right="44"/>
              <w:jc w:val="center"/>
              <w:rPr>
                <w:sz w:val="28"/>
                <w:szCs w:val="28"/>
              </w:rPr>
            </w:pPr>
            <w:r w:rsidRPr="00DE33E3">
              <w:rPr>
                <w:b/>
                <w:sz w:val="28"/>
                <w:szCs w:val="28"/>
              </w:rPr>
              <w:t xml:space="preserve">Technische Specificaties </w:t>
            </w:r>
            <w:proofErr w:type="spellStart"/>
            <w:r w:rsidRPr="00DE33E3">
              <w:rPr>
                <w:b/>
                <w:sz w:val="28"/>
                <w:szCs w:val="28"/>
              </w:rPr>
              <w:t>BossCover</w:t>
            </w:r>
            <w:proofErr w:type="spellEnd"/>
            <w:r w:rsidRPr="00DE33E3">
              <w:rPr>
                <w:b/>
                <w:sz w:val="28"/>
                <w:szCs w:val="28"/>
              </w:rPr>
              <w:t xml:space="preserve"> EPDM</w:t>
            </w:r>
            <w:r w:rsidR="00182D24" w:rsidRPr="00DE33E3">
              <w:rPr>
                <w:b/>
                <w:sz w:val="28"/>
                <w:szCs w:val="28"/>
              </w:rPr>
              <w:t>-stroken</w:t>
            </w:r>
          </w:p>
        </w:tc>
      </w:tr>
      <w:tr w:rsidR="009564FD" w14:paraId="1B4AD43C" w14:textId="77777777" w:rsidTr="00DE33E3">
        <w:trPr>
          <w:trHeight w:val="547"/>
        </w:trPr>
        <w:tc>
          <w:tcPr>
            <w:tcW w:w="3115" w:type="dxa"/>
            <w:tcBorders>
              <w:top w:val="single" w:sz="4" w:space="0" w:color="000000"/>
              <w:left w:val="single" w:sz="4" w:space="0" w:color="000000"/>
              <w:bottom w:val="single" w:sz="4" w:space="0" w:color="000000"/>
              <w:right w:val="single" w:sz="4" w:space="0" w:color="000000"/>
            </w:tcBorders>
            <w:shd w:val="clear" w:color="auto" w:fill="7030A0"/>
          </w:tcPr>
          <w:p w14:paraId="131930D4" w14:textId="77777777" w:rsidR="00182D24" w:rsidRPr="00DE33E3" w:rsidRDefault="00182D24" w:rsidP="00182D24">
            <w:pPr>
              <w:spacing w:line="360" w:lineRule="auto"/>
              <w:ind w:right="52"/>
              <w:jc w:val="center"/>
              <w:rPr>
                <w:b/>
                <w:color w:val="FFFFFF" w:themeColor="background1"/>
              </w:rPr>
            </w:pPr>
          </w:p>
          <w:p w14:paraId="3978073C" w14:textId="46179E1A" w:rsidR="009564FD" w:rsidRPr="00DE33E3" w:rsidRDefault="00DE33E3" w:rsidP="00182D24">
            <w:pPr>
              <w:spacing w:line="360" w:lineRule="auto"/>
              <w:ind w:right="52"/>
              <w:jc w:val="center"/>
              <w:rPr>
                <w:color w:val="FFFFFF" w:themeColor="background1"/>
              </w:rPr>
            </w:pPr>
            <w:r w:rsidRPr="00DE33E3">
              <w:rPr>
                <w:b/>
                <w:color w:val="FFFFFF" w:themeColor="background1"/>
              </w:rPr>
              <w:t xml:space="preserve">Fysieke eigenschappen </w:t>
            </w:r>
          </w:p>
        </w:tc>
        <w:tc>
          <w:tcPr>
            <w:tcW w:w="1982" w:type="dxa"/>
            <w:tcBorders>
              <w:top w:val="single" w:sz="4" w:space="0" w:color="000000"/>
              <w:left w:val="single" w:sz="4" w:space="0" w:color="000000"/>
              <w:bottom w:val="single" w:sz="4" w:space="0" w:color="000000"/>
              <w:right w:val="single" w:sz="4" w:space="0" w:color="000000"/>
            </w:tcBorders>
            <w:shd w:val="clear" w:color="auto" w:fill="7030A0"/>
          </w:tcPr>
          <w:p w14:paraId="79EC6B59" w14:textId="77777777" w:rsidR="00182D24" w:rsidRPr="00DE33E3" w:rsidRDefault="00182D24" w:rsidP="00182D24">
            <w:pPr>
              <w:spacing w:line="360" w:lineRule="auto"/>
              <w:ind w:right="51"/>
              <w:jc w:val="center"/>
              <w:rPr>
                <w:b/>
                <w:color w:val="FFFFFF" w:themeColor="background1"/>
              </w:rPr>
            </w:pPr>
          </w:p>
          <w:p w14:paraId="4CBA63E9" w14:textId="4872DF46" w:rsidR="009564FD" w:rsidRPr="00DE33E3" w:rsidRDefault="00DE33E3" w:rsidP="00182D24">
            <w:pPr>
              <w:spacing w:line="360" w:lineRule="auto"/>
              <w:ind w:right="51"/>
              <w:jc w:val="center"/>
              <w:rPr>
                <w:color w:val="FFFFFF" w:themeColor="background1"/>
              </w:rPr>
            </w:pPr>
            <w:r w:rsidRPr="00DE33E3">
              <w:rPr>
                <w:b/>
                <w:color w:val="FFFFFF" w:themeColor="background1"/>
              </w:rPr>
              <w:t xml:space="preserve">Testmethode </w:t>
            </w:r>
          </w:p>
        </w:tc>
        <w:tc>
          <w:tcPr>
            <w:tcW w:w="2129" w:type="dxa"/>
            <w:tcBorders>
              <w:top w:val="single" w:sz="4" w:space="0" w:color="000000"/>
              <w:left w:val="single" w:sz="4" w:space="0" w:color="000000"/>
              <w:bottom w:val="single" w:sz="4" w:space="0" w:color="000000"/>
              <w:right w:val="single" w:sz="4" w:space="0" w:color="000000"/>
            </w:tcBorders>
            <w:shd w:val="clear" w:color="auto" w:fill="7030A0"/>
          </w:tcPr>
          <w:p w14:paraId="2597B6B1" w14:textId="77777777" w:rsidR="009564FD" w:rsidRPr="00DE33E3" w:rsidRDefault="00DE33E3" w:rsidP="00182D24">
            <w:pPr>
              <w:spacing w:line="360" w:lineRule="auto"/>
              <w:jc w:val="center"/>
              <w:rPr>
                <w:color w:val="FFFFFF" w:themeColor="background1"/>
              </w:rPr>
            </w:pPr>
            <w:r w:rsidRPr="00DE33E3">
              <w:rPr>
                <w:b/>
                <w:color w:val="FFFFFF" w:themeColor="background1"/>
              </w:rPr>
              <w:t xml:space="preserve">Vereiste ASTM-norm (type 1) </w:t>
            </w:r>
          </w:p>
        </w:tc>
        <w:tc>
          <w:tcPr>
            <w:tcW w:w="1836" w:type="dxa"/>
            <w:tcBorders>
              <w:top w:val="single" w:sz="4" w:space="0" w:color="000000"/>
              <w:left w:val="single" w:sz="4" w:space="0" w:color="000000"/>
              <w:bottom w:val="single" w:sz="4" w:space="0" w:color="000000"/>
              <w:right w:val="single" w:sz="4" w:space="0" w:color="000000"/>
            </w:tcBorders>
            <w:shd w:val="clear" w:color="auto" w:fill="7030A0"/>
          </w:tcPr>
          <w:p w14:paraId="783DAD44" w14:textId="77777777" w:rsidR="00182D24" w:rsidRPr="00DE33E3" w:rsidRDefault="00182D24" w:rsidP="00182D24">
            <w:pPr>
              <w:spacing w:line="360" w:lineRule="auto"/>
              <w:ind w:right="52"/>
              <w:jc w:val="center"/>
              <w:rPr>
                <w:b/>
                <w:color w:val="FFFFFF" w:themeColor="background1"/>
              </w:rPr>
            </w:pPr>
          </w:p>
          <w:p w14:paraId="48485DFF" w14:textId="7DDF3D40" w:rsidR="009564FD" w:rsidRPr="00DE33E3" w:rsidRDefault="00DE33E3" w:rsidP="00182D24">
            <w:pPr>
              <w:spacing w:line="360" w:lineRule="auto"/>
              <w:ind w:right="52"/>
              <w:jc w:val="center"/>
              <w:rPr>
                <w:color w:val="FFFFFF" w:themeColor="background1"/>
              </w:rPr>
            </w:pPr>
            <w:r w:rsidRPr="00DE33E3">
              <w:rPr>
                <w:b/>
                <w:color w:val="FFFFFF" w:themeColor="background1"/>
              </w:rPr>
              <w:t xml:space="preserve">Resultaat </w:t>
            </w:r>
          </w:p>
        </w:tc>
      </w:tr>
      <w:tr w:rsidR="009564FD" w14:paraId="1852AE81"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20BCB80C" w14:textId="77777777" w:rsidR="009564FD" w:rsidRDefault="00DE33E3" w:rsidP="00DE33E3">
            <w:pPr>
              <w:spacing w:line="276" w:lineRule="auto"/>
              <w:ind w:right="50" w:firstLine="164"/>
            </w:pPr>
            <w:r>
              <w:t xml:space="preserve">Kleur </w:t>
            </w:r>
          </w:p>
        </w:tc>
        <w:tc>
          <w:tcPr>
            <w:tcW w:w="1982" w:type="dxa"/>
            <w:tcBorders>
              <w:top w:val="single" w:sz="4" w:space="0" w:color="000000"/>
              <w:left w:val="single" w:sz="4" w:space="0" w:color="000000"/>
              <w:bottom w:val="single" w:sz="4" w:space="0" w:color="000000"/>
              <w:right w:val="single" w:sz="4" w:space="0" w:color="000000"/>
            </w:tcBorders>
          </w:tcPr>
          <w:p w14:paraId="02ED6B52" w14:textId="77777777" w:rsidR="009564FD" w:rsidRDefault="00DE33E3" w:rsidP="00DE33E3">
            <w:pPr>
              <w:spacing w:line="276" w:lineRule="auto"/>
              <w:ind w:right="3"/>
              <w:jc w:val="center"/>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93ADCCA" w14:textId="77777777" w:rsidR="009564FD" w:rsidRDefault="00DE33E3" w:rsidP="00DE33E3">
            <w:pPr>
              <w:spacing w:line="276" w:lineRule="auto"/>
              <w:ind w:right="5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12350D7A" w14:textId="77777777" w:rsidR="009564FD" w:rsidRDefault="00DE33E3" w:rsidP="00DE33E3">
            <w:pPr>
              <w:spacing w:line="276" w:lineRule="auto"/>
              <w:ind w:right="50"/>
              <w:jc w:val="center"/>
            </w:pPr>
            <w:r>
              <w:t xml:space="preserve">Zwart </w:t>
            </w:r>
          </w:p>
        </w:tc>
      </w:tr>
      <w:tr w:rsidR="009564FD" w14:paraId="0BCD31CD"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36FD52A5" w14:textId="77777777" w:rsidR="009564FD" w:rsidRDefault="00DE33E3" w:rsidP="00DE33E3">
            <w:pPr>
              <w:spacing w:line="276" w:lineRule="auto"/>
              <w:ind w:right="51" w:firstLine="164"/>
            </w:pPr>
            <w:r>
              <w:t xml:space="preserve">Dikte (mm) </w:t>
            </w:r>
          </w:p>
        </w:tc>
        <w:tc>
          <w:tcPr>
            <w:tcW w:w="1982" w:type="dxa"/>
            <w:tcBorders>
              <w:top w:val="single" w:sz="4" w:space="0" w:color="000000"/>
              <w:left w:val="single" w:sz="4" w:space="0" w:color="000000"/>
              <w:bottom w:val="single" w:sz="4" w:space="0" w:color="000000"/>
              <w:right w:val="single" w:sz="4" w:space="0" w:color="000000"/>
            </w:tcBorders>
          </w:tcPr>
          <w:p w14:paraId="2F585E3B" w14:textId="77777777" w:rsidR="009564FD" w:rsidRDefault="00DE33E3" w:rsidP="00DE33E3">
            <w:pPr>
              <w:spacing w:line="276" w:lineRule="auto"/>
              <w:ind w:right="49"/>
              <w:jc w:val="center"/>
            </w:pPr>
            <w:r>
              <w:t xml:space="preserve">ASTM D-412 </w:t>
            </w:r>
          </w:p>
        </w:tc>
        <w:tc>
          <w:tcPr>
            <w:tcW w:w="2129" w:type="dxa"/>
            <w:tcBorders>
              <w:top w:val="single" w:sz="4" w:space="0" w:color="000000"/>
              <w:left w:val="single" w:sz="4" w:space="0" w:color="000000"/>
              <w:bottom w:val="single" w:sz="4" w:space="0" w:color="000000"/>
              <w:right w:val="single" w:sz="4" w:space="0" w:color="000000"/>
            </w:tcBorders>
          </w:tcPr>
          <w:p w14:paraId="6C23D28D" w14:textId="77777777" w:rsidR="009564FD" w:rsidRDefault="00DE33E3" w:rsidP="00DE33E3">
            <w:pPr>
              <w:spacing w:line="276" w:lineRule="auto"/>
              <w:ind w:right="51"/>
              <w:jc w:val="center"/>
            </w:pPr>
            <w:r>
              <w:t xml:space="preserve">1,016 </w:t>
            </w:r>
          </w:p>
        </w:tc>
        <w:tc>
          <w:tcPr>
            <w:tcW w:w="1836" w:type="dxa"/>
            <w:tcBorders>
              <w:top w:val="single" w:sz="4" w:space="0" w:color="000000"/>
              <w:left w:val="single" w:sz="4" w:space="0" w:color="000000"/>
              <w:bottom w:val="single" w:sz="4" w:space="0" w:color="000000"/>
              <w:right w:val="single" w:sz="4" w:space="0" w:color="000000"/>
            </w:tcBorders>
          </w:tcPr>
          <w:p w14:paraId="35515240" w14:textId="77777777" w:rsidR="009564FD" w:rsidRDefault="00DE33E3" w:rsidP="00DE33E3">
            <w:pPr>
              <w:spacing w:line="276" w:lineRule="auto"/>
              <w:ind w:right="54"/>
              <w:jc w:val="center"/>
            </w:pPr>
            <w:r>
              <w:t xml:space="preserve">1,0 </w:t>
            </w:r>
          </w:p>
        </w:tc>
      </w:tr>
      <w:tr w:rsidR="009564FD" w14:paraId="70DA24E5"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59FC4310" w14:textId="77777777" w:rsidR="009564FD" w:rsidRDefault="00DE33E3" w:rsidP="00DE33E3">
            <w:pPr>
              <w:spacing w:line="276" w:lineRule="auto"/>
              <w:ind w:right="48" w:firstLine="164"/>
            </w:pPr>
            <w:r>
              <w:t xml:space="preserve">Treksterke (MPa) </w:t>
            </w:r>
          </w:p>
        </w:tc>
        <w:tc>
          <w:tcPr>
            <w:tcW w:w="1982" w:type="dxa"/>
            <w:tcBorders>
              <w:top w:val="single" w:sz="4" w:space="0" w:color="000000"/>
              <w:left w:val="single" w:sz="4" w:space="0" w:color="000000"/>
              <w:bottom w:val="single" w:sz="4" w:space="0" w:color="000000"/>
              <w:right w:val="single" w:sz="4" w:space="0" w:color="000000"/>
            </w:tcBorders>
          </w:tcPr>
          <w:p w14:paraId="3DA5A27E" w14:textId="77777777" w:rsidR="009564FD" w:rsidRDefault="00DE33E3" w:rsidP="00DE33E3">
            <w:pPr>
              <w:spacing w:line="276" w:lineRule="auto"/>
              <w:ind w:right="49"/>
              <w:jc w:val="center"/>
            </w:pPr>
            <w:r>
              <w:t xml:space="preserve">ASTM D-412 </w:t>
            </w:r>
          </w:p>
        </w:tc>
        <w:tc>
          <w:tcPr>
            <w:tcW w:w="2129" w:type="dxa"/>
            <w:tcBorders>
              <w:top w:val="single" w:sz="4" w:space="0" w:color="000000"/>
              <w:left w:val="single" w:sz="4" w:space="0" w:color="000000"/>
              <w:bottom w:val="single" w:sz="4" w:space="0" w:color="000000"/>
              <w:right w:val="single" w:sz="4" w:space="0" w:color="000000"/>
            </w:tcBorders>
          </w:tcPr>
          <w:p w14:paraId="165781E9" w14:textId="4F20F229" w:rsidR="009564FD" w:rsidRDefault="00DE33E3" w:rsidP="00DE33E3">
            <w:pPr>
              <w:spacing w:line="276" w:lineRule="auto"/>
              <w:ind w:right="51"/>
              <w:jc w:val="center"/>
            </w:pPr>
            <w:r>
              <w:t xml:space="preserve">&gt; 9 </w:t>
            </w:r>
          </w:p>
        </w:tc>
        <w:tc>
          <w:tcPr>
            <w:tcW w:w="1836" w:type="dxa"/>
            <w:tcBorders>
              <w:top w:val="single" w:sz="4" w:space="0" w:color="000000"/>
              <w:left w:val="single" w:sz="4" w:space="0" w:color="000000"/>
              <w:bottom w:val="single" w:sz="4" w:space="0" w:color="000000"/>
              <w:right w:val="single" w:sz="4" w:space="0" w:color="000000"/>
            </w:tcBorders>
          </w:tcPr>
          <w:p w14:paraId="361F7BB8" w14:textId="77777777" w:rsidR="009564FD" w:rsidRDefault="00DE33E3" w:rsidP="00DE33E3">
            <w:pPr>
              <w:spacing w:line="276" w:lineRule="auto"/>
              <w:ind w:right="52"/>
              <w:jc w:val="center"/>
            </w:pPr>
            <w:r>
              <w:t xml:space="preserve">9,90 </w:t>
            </w:r>
          </w:p>
        </w:tc>
      </w:tr>
      <w:tr w:rsidR="009564FD" w14:paraId="7E42F999" w14:textId="77777777">
        <w:trPr>
          <w:trHeight w:val="281"/>
        </w:trPr>
        <w:tc>
          <w:tcPr>
            <w:tcW w:w="3115" w:type="dxa"/>
            <w:tcBorders>
              <w:top w:val="single" w:sz="4" w:space="0" w:color="000000"/>
              <w:left w:val="single" w:sz="4" w:space="0" w:color="000000"/>
              <w:bottom w:val="single" w:sz="4" w:space="0" w:color="000000"/>
              <w:right w:val="single" w:sz="4" w:space="0" w:color="000000"/>
            </w:tcBorders>
          </w:tcPr>
          <w:p w14:paraId="7BC66A56" w14:textId="77777777" w:rsidR="009564FD" w:rsidRDefault="00DE33E3" w:rsidP="00DE33E3">
            <w:pPr>
              <w:spacing w:line="276" w:lineRule="auto"/>
              <w:ind w:right="51" w:firstLine="164"/>
            </w:pPr>
            <w:r>
              <w:t xml:space="preserve">Ultieme rek (%) </w:t>
            </w:r>
          </w:p>
        </w:tc>
        <w:tc>
          <w:tcPr>
            <w:tcW w:w="1982" w:type="dxa"/>
            <w:tcBorders>
              <w:top w:val="single" w:sz="4" w:space="0" w:color="000000"/>
              <w:left w:val="single" w:sz="4" w:space="0" w:color="000000"/>
              <w:bottom w:val="single" w:sz="4" w:space="0" w:color="000000"/>
              <w:right w:val="single" w:sz="4" w:space="0" w:color="000000"/>
            </w:tcBorders>
          </w:tcPr>
          <w:p w14:paraId="05EA5CE8" w14:textId="77777777" w:rsidR="009564FD" w:rsidRDefault="00DE33E3" w:rsidP="00DE33E3">
            <w:pPr>
              <w:spacing w:line="276" w:lineRule="auto"/>
              <w:ind w:right="49"/>
              <w:jc w:val="center"/>
            </w:pPr>
            <w:r>
              <w:t xml:space="preserve">ASTM D-412 </w:t>
            </w:r>
          </w:p>
        </w:tc>
        <w:tc>
          <w:tcPr>
            <w:tcW w:w="2129" w:type="dxa"/>
            <w:tcBorders>
              <w:top w:val="single" w:sz="4" w:space="0" w:color="000000"/>
              <w:left w:val="single" w:sz="4" w:space="0" w:color="000000"/>
              <w:bottom w:val="single" w:sz="4" w:space="0" w:color="000000"/>
              <w:right w:val="single" w:sz="4" w:space="0" w:color="000000"/>
            </w:tcBorders>
          </w:tcPr>
          <w:p w14:paraId="0AFAE6E8" w14:textId="7B7E9722" w:rsidR="009564FD" w:rsidRDefault="00DE33E3" w:rsidP="00DE33E3">
            <w:pPr>
              <w:spacing w:line="276" w:lineRule="auto"/>
              <w:ind w:right="49"/>
              <w:jc w:val="center"/>
            </w:pPr>
            <w:r>
              <w:t xml:space="preserve">&gt; 300 </w:t>
            </w:r>
          </w:p>
        </w:tc>
        <w:tc>
          <w:tcPr>
            <w:tcW w:w="1836" w:type="dxa"/>
            <w:tcBorders>
              <w:top w:val="single" w:sz="4" w:space="0" w:color="000000"/>
              <w:left w:val="single" w:sz="4" w:space="0" w:color="000000"/>
              <w:bottom w:val="single" w:sz="4" w:space="0" w:color="000000"/>
              <w:right w:val="single" w:sz="4" w:space="0" w:color="000000"/>
            </w:tcBorders>
          </w:tcPr>
          <w:p w14:paraId="567915B7" w14:textId="77777777" w:rsidR="009564FD" w:rsidRDefault="00DE33E3" w:rsidP="00DE33E3">
            <w:pPr>
              <w:spacing w:line="276" w:lineRule="auto"/>
              <w:ind w:right="50"/>
              <w:jc w:val="center"/>
            </w:pPr>
            <w:r>
              <w:t xml:space="preserve">450 </w:t>
            </w:r>
          </w:p>
        </w:tc>
      </w:tr>
      <w:tr w:rsidR="009564FD" w14:paraId="76F8B97E"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6A6E66E7" w14:textId="77777777" w:rsidR="009564FD" w:rsidRDefault="00DE33E3" w:rsidP="00DE33E3">
            <w:pPr>
              <w:spacing w:line="276" w:lineRule="auto"/>
              <w:ind w:right="49" w:firstLine="164"/>
            </w:pPr>
            <w:r>
              <w:t>Hoekscheur (</w:t>
            </w:r>
            <w:proofErr w:type="spellStart"/>
            <w:r>
              <w:t>kN</w:t>
            </w:r>
            <w:proofErr w:type="spellEnd"/>
            <w:r>
              <w:t xml:space="preserve">/m) </w:t>
            </w:r>
          </w:p>
        </w:tc>
        <w:tc>
          <w:tcPr>
            <w:tcW w:w="1982" w:type="dxa"/>
            <w:tcBorders>
              <w:top w:val="single" w:sz="4" w:space="0" w:color="000000"/>
              <w:left w:val="single" w:sz="4" w:space="0" w:color="000000"/>
              <w:bottom w:val="single" w:sz="4" w:space="0" w:color="000000"/>
              <w:right w:val="single" w:sz="4" w:space="0" w:color="000000"/>
            </w:tcBorders>
          </w:tcPr>
          <w:p w14:paraId="286EA3BB" w14:textId="77777777" w:rsidR="009564FD" w:rsidRDefault="00DE33E3" w:rsidP="00DE33E3">
            <w:pPr>
              <w:spacing w:line="276" w:lineRule="auto"/>
              <w:ind w:right="49"/>
              <w:jc w:val="center"/>
            </w:pPr>
            <w:r>
              <w:t xml:space="preserve">ASTM D-624 </w:t>
            </w:r>
          </w:p>
        </w:tc>
        <w:tc>
          <w:tcPr>
            <w:tcW w:w="2129" w:type="dxa"/>
            <w:tcBorders>
              <w:top w:val="single" w:sz="4" w:space="0" w:color="000000"/>
              <w:left w:val="single" w:sz="4" w:space="0" w:color="000000"/>
              <w:bottom w:val="single" w:sz="4" w:space="0" w:color="000000"/>
              <w:right w:val="single" w:sz="4" w:space="0" w:color="000000"/>
            </w:tcBorders>
          </w:tcPr>
          <w:p w14:paraId="378C016B" w14:textId="574BEA61" w:rsidR="009564FD" w:rsidRDefault="00DE33E3" w:rsidP="00DE33E3">
            <w:pPr>
              <w:spacing w:line="276" w:lineRule="auto"/>
              <w:ind w:right="49"/>
              <w:jc w:val="center"/>
            </w:pPr>
            <w:r>
              <w:t xml:space="preserve">&gt; 26.27 </w:t>
            </w:r>
          </w:p>
        </w:tc>
        <w:tc>
          <w:tcPr>
            <w:tcW w:w="1836" w:type="dxa"/>
            <w:tcBorders>
              <w:top w:val="single" w:sz="4" w:space="0" w:color="000000"/>
              <w:left w:val="single" w:sz="4" w:space="0" w:color="000000"/>
              <w:bottom w:val="single" w:sz="4" w:space="0" w:color="000000"/>
              <w:right w:val="single" w:sz="4" w:space="0" w:color="000000"/>
            </w:tcBorders>
          </w:tcPr>
          <w:p w14:paraId="111F4076" w14:textId="77777777" w:rsidR="009564FD" w:rsidRDefault="00DE33E3" w:rsidP="00DE33E3">
            <w:pPr>
              <w:spacing w:line="276" w:lineRule="auto"/>
              <w:ind w:right="52"/>
              <w:jc w:val="center"/>
            </w:pPr>
            <w:r>
              <w:t xml:space="preserve">37 </w:t>
            </w:r>
          </w:p>
        </w:tc>
      </w:tr>
      <w:tr w:rsidR="009564FD" w14:paraId="2F4DF2C5"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3EF113AE" w14:textId="77777777" w:rsidR="009564FD" w:rsidRDefault="00DE33E3" w:rsidP="00DE33E3">
            <w:pPr>
              <w:spacing w:line="276" w:lineRule="auto"/>
              <w:ind w:right="50" w:firstLine="164"/>
            </w:pPr>
            <w:r>
              <w:t xml:space="preserve">Lekbestendigheid (kg) </w:t>
            </w:r>
          </w:p>
        </w:tc>
        <w:tc>
          <w:tcPr>
            <w:tcW w:w="1982" w:type="dxa"/>
            <w:tcBorders>
              <w:top w:val="single" w:sz="4" w:space="0" w:color="000000"/>
              <w:left w:val="single" w:sz="4" w:space="0" w:color="000000"/>
              <w:bottom w:val="single" w:sz="4" w:space="0" w:color="000000"/>
              <w:right w:val="single" w:sz="4" w:space="0" w:color="000000"/>
            </w:tcBorders>
          </w:tcPr>
          <w:p w14:paraId="418CCC42" w14:textId="77777777" w:rsidR="009564FD" w:rsidRDefault="00DE33E3" w:rsidP="00DE33E3">
            <w:pPr>
              <w:spacing w:line="276" w:lineRule="auto"/>
              <w:ind w:right="49"/>
              <w:jc w:val="center"/>
            </w:pPr>
            <w:r>
              <w:t xml:space="preserve">E1574 </w:t>
            </w:r>
          </w:p>
        </w:tc>
        <w:tc>
          <w:tcPr>
            <w:tcW w:w="2129" w:type="dxa"/>
            <w:tcBorders>
              <w:top w:val="single" w:sz="4" w:space="0" w:color="000000"/>
              <w:left w:val="single" w:sz="4" w:space="0" w:color="000000"/>
              <w:bottom w:val="single" w:sz="4" w:space="0" w:color="000000"/>
              <w:right w:val="single" w:sz="4" w:space="0" w:color="000000"/>
            </w:tcBorders>
          </w:tcPr>
          <w:p w14:paraId="5184D5D8" w14:textId="77777777" w:rsidR="009564FD" w:rsidRDefault="00DE33E3" w:rsidP="00DE33E3">
            <w:pPr>
              <w:spacing w:line="276" w:lineRule="auto"/>
              <w:ind w:right="51"/>
              <w:jc w:val="center"/>
            </w:pPr>
            <w:r>
              <w:t xml:space="preserve">32 </w:t>
            </w:r>
          </w:p>
        </w:tc>
        <w:tc>
          <w:tcPr>
            <w:tcW w:w="1836" w:type="dxa"/>
            <w:tcBorders>
              <w:top w:val="single" w:sz="4" w:space="0" w:color="000000"/>
              <w:left w:val="single" w:sz="4" w:space="0" w:color="000000"/>
              <w:bottom w:val="single" w:sz="4" w:space="0" w:color="000000"/>
              <w:right w:val="single" w:sz="4" w:space="0" w:color="000000"/>
            </w:tcBorders>
          </w:tcPr>
          <w:p w14:paraId="700C9F73" w14:textId="77777777" w:rsidR="009564FD" w:rsidRDefault="00DE33E3" w:rsidP="00DE33E3">
            <w:pPr>
              <w:spacing w:line="276" w:lineRule="auto"/>
              <w:ind w:right="52"/>
              <w:jc w:val="center"/>
            </w:pPr>
            <w:r>
              <w:t xml:space="preserve">37 </w:t>
            </w:r>
          </w:p>
        </w:tc>
      </w:tr>
      <w:tr w:rsidR="009564FD" w14:paraId="60519D7F"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5C6729EF" w14:textId="77777777" w:rsidR="009564FD" w:rsidRDefault="00DE33E3" w:rsidP="00DE33E3">
            <w:pPr>
              <w:spacing w:line="276" w:lineRule="auto"/>
              <w:ind w:right="48" w:firstLine="164"/>
            </w:pPr>
            <w:r>
              <w:t xml:space="preserve">Temperatuurbestendig (°C) </w:t>
            </w:r>
          </w:p>
        </w:tc>
        <w:tc>
          <w:tcPr>
            <w:tcW w:w="1982" w:type="dxa"/>
            <w:tcBorders>
              <w:top w:val="single" w:sz="4" w:space="0" w:color="000000"/>
              <w:left w:val="single" w:sz="4" w:space="0" w:color="000000"/>
              <w:bottom w:val="single" w:sz="4" w:space="0" w:color="000000"/>
              <w:right w:val="single" w:sz="4" w:space="0" w:color="000000"/>
            </w:tcBorders>
          </w:tcPr>
          <w:p w14:paraId="7CC0A2C4" w14:textId="77777777" w:rsidR="009564FD" w:rsidRDefault="00DE33E3" w:rsidP="00DE33E3">
            <w:pPr>
              <w:spacing w:line="276" w:lineRule="auto"/>
              <w:ind w:right="52"/>
              <w:jc w:val="center"/>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5313D75" w14:textId="77777777" w:rsidR="009564FD" w:rsidRDefault="00DE33E3" w:rsidP="00DE33E3">
            <w:pPr>
              <w:spacing w:line="276" w:lineRule="auto"/>
              <w:ind w:right="5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4D0F558B" w14:textId="77777777" w:rsidR="009564FD" w:rsidRDefault="00DE33E3" w:rsidP="00DE33E3">
            <w:pPr>
              <w:spacing w:line="276" w:lineRule="auto"/>
            </w:pPr>
            <w:r>
              <w:t xml:space="preserve">(-40°C tot +160°C) </w:t>
            </w:r>
          </w:p>
        </w:tc>
      </w:tr>
      <w:tr w:rsidR="009564FD" w14:paraId="241434F1"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3613EF79" w14:textId="77777777" w:rsidR="009564FD" w:rsidRDefault="00DE33E3" w:rsidP="00DE33E3">
            <w:pPr>
              <w:spacing w:line="276" w:lineRule="auto"/>
              <w:ind w:right="50" w:firstLine="164"/>
            </w:pPr>
            <w:r>
              <w:t xml:space="preserve">Maximaal brosheidspunt (°C) </w:t>
            </w:r>
          </w:p>
        </w:tc>
        <w:tc>
          <w:tcPr>
            <w:tcW w:w="1982" w:type="dxa"/>
            <w:tcBorders>
              <w:top w:val="single" w:sz="4" w:space="0" w:color="000000"/>
              <w:left w:val="single" w:sz="4" w:space="0" w:color="000000"/>
              <w:bottom w:val="single" w:sz="4" w:space="0" w:color="000000"/>
              <w:right w:val="single" w:sz="4" w:space="0" w:color="000000"/>
            </w:tcBorders>
          </w:tcPr>
          <w:p w14:paraId="35D6C2BC" w14:textId="77777777" w:rsidR="009564FD" w:rsidRDefault="00DE33E3" w:rsidP="00DE33E3">
            <w:pPr>
              <w:spacing w:line="276" w:lineRule="auto"/>
              <w:ind w:right="52"/>
              <w:jc w:val="center"/>
            </w:pPr>
            <w:r>
              <w:t xml:space="preserve">ASTM D 2137 </w:t>
            </w:r>
          </w:p>
        </w:tc>
        <w:tc>
          <w:tcPr>
            <w:tcW w:w="2129" w:type="dxa"/>
            <w:tcBorders>
              <w:top w:val="single" w:sz="4" w:space="0" w:color="000000"/>
              <w:left w:val="single" w:sz="4" w:space="0" w:color="000000"/>
              <w:bottom w:val="single" w:sz="4" w:space="0" w:color="000000"/>
              <w:right w:val="single" w:sz="4" w:space="0" w:color="000000"/>
            </w:tcBorders>
          </w:tcPr>
          <w:p w14:paraId="0AF96E9B" w14:textId="77777777" w:rsidR="009564FD" w:rsidRDefault="00DE33E3" w:rsidP="00DE33E3">
            <w:pPr>
              <w:spacing w:line="276" w:lineRule="auto"/>
              <w:ind w:right="50"/>
              <w:jc w:val="center"/>
            </w:pPr>
            <w:r>
              <w:t xml:space="preserve">(-45°C) </w:t>
            </w:r>
          </w:p>
        </w:tc>
        <w:tc>
          <w:tcPr>
            <w:tcW w:w="1836" w:type="dxa"/>
            <w:tcBorders>
              <w:top w:val="single" w:sz="4" w:space="0" w:color="000000"/>
              <w:left w:val="single" w:sz="4" w:space="0" w:color="000000"/>
              <w:bottom w:val="single" w:sz="4" w:space="0" w:color="000000"/>
              <w:right w:val="single" w:sz="4" w:space="0" w:color="000000"/>
            </w:tcBorders>
          </w:tcPr>
          <w:p w14:paraId="1E14EEA7" w14:textId="1FAE18E0" w:rsidR="009564FD" w:rsidRDefault="00DE33E3" w:rsidP="00DE33E3">
            <w:pPr>
              <w:spacing w:line="276" w:lineRule="auto"/>
              <w:ind w:right="52"/>
              <w:jc w:val="center"/>
            </w:pPr>
            <w:r>
              <w:t xml:space="preserve">geen barsten </w:t>
            </w:r>
          </w:p>
        </w:tc>
      </w:tr>
      <w:tr w:rsidR="009564FD" w14:paraId="4F1E6D45" w14:textId="77777777">
        <w:trPr>
          <w:trHeight w:val="547"/>
        </w:trPr>
        <w:tc>
          <w:tcPr>
            <w:tcW w:w="3115" w:type="dxa"/>
            <w:tcBorders>
              <w:top w:val="single" w:sz="4" w:space="0" w:color="000000"/>
              <w:left w:val="single" w:sz="4" w:space="0" w:color="000000"/>
              <w:bottom w:val="single" w:sz="4" w:space="0" w:color="000000"/>
              <w:right w:val="single" w:sz="4" w:space="0" w:color="000000"/>
            </w:tcBorders>
          </w:tcPr>
          <w:p w14:paraId="7AE4CA05" w14:textId="77777777" w:rsidR="00182D24" w:rsidRDefault="00DE33E3" w:rsidP="00DE33E3">
            <w:pPr>
              <w:spacing w:line="276" w:lineRule="auto"/>
              <w:ind w:firstLine="164"/>
            </w:pPr>
            <w:r>
              <w:t>Ozonbestendigheid / 166</w:t>
            </w:r>
          </w:p>
          <w:p w14:paraId="363FC4D6" w14:textId="47B1610B" w:rsidR="009564FD" w:rsidRDefault="00DE33E3" w:rsidP="00DE33E3">
            <w:pPr>
              <w:spacing w:line="276" w:lineRule="auto"/>
              <w:ind w:firstLine="164"/>
            </w:pPr>
            <w:r>
              <w:t xml:space="preserve">uur/40°C 50% verlenging </w:t>
            </w:r>
          </w:p>
        </w:tc>
        <w:tc>
          <w:tcPr>
            <w:tcW w:w="1982" w:type="dxa"/>
            <w:tcBorders>
              <w:top w:val="single" w:sz="4" w:space="0" w:color="000000"/>
              <w:left w:val="single" w:sz="4" w:space="0" w:color="000000"/>
              <w:bottom w:val="single" w:sz="4" w:space="0" w:color="000000"/>
              <w:right w:val="single" w:sz="4" w:space="0" w:color="000000"/>
            </w:tcBorders>
          </w:tcPr>
          <w:p w14:paraId="476F23ED" w14:textId="77777777" w:rsidR="009564FD" w:rsidRDefault="00DE33E3" w:rsidP="00DE33E3">
            <w:pPr>
              <w:spacing w:line="276" w:lineRule="auto"/>
              <w:ind w:right="48"/>
              <w:jc w:val="center"/>
            </w:pPr>
            <w:r>
              <w:t xml:space="preserve">ASTM D-1149 </w:t>
            </w:r>
          </w:p>
        </w:tc>
        <w:tc>
          <w:tcPr>
            <w:tcW w:w="2129" w:type="dxa"/>
            <w:tcBorders>
              <w:top w:val="single" w:sz="4" w:space="0" w:color="000000"/>
              <w:left w:val="single" w:sz="4" w:space="0" w:color="000000"/>
              <w:bottom w:val="single" w:sz="4" w:space="0" w:color="000000"/>
              <w:right w:val="single" w:sz="4" w:space="0" w:color="000000"/>
            </w:tcBorders>
          </w:tcPr>
          <w:p w14:paraId="0DC2214E" w14:textId="4FB1D0E5" w:rsidR="009564FD" w:rsidRDefault="00182D24" w:rsidP="00DE33E3">
            <w:pPr>
              <w:spacing w:line="276" w:lineRule="auto"/>
              <w:ind w:right="47"/>
              <w:jc w:val="center"/>
            </w:pPr>
            <w:r>
              <w:t>g</w:t>
            </w:r>
            <w:r w:rsidR="00DE33E3">
              <w:t xml:space="preserve">een barsten </w:t>
            </w:r>
          </w:p>
        </w:tc>
        <w:tc>
          <w:tcPr>
            <w:tcW w:w="1836" w:type="dxa"/>
            <w:tcBorders>
              <w:top w:val="single" w:sz="4" w:space="0" w:color="000000"/>
              <w:left w:val="single" w:sz="4" w:space="0" w:color="000000"/>
              <w:bottom w:val="single" w:sz="4" w:space="0" w:color="000000"/>
              <w:right w:val="single" w:sz="4" w:space="0" w:color="000000"/>
            </w:tcBorders>
          </w:tcPr>
          <w:p w14:paraId="6B845785" w14:textId="24D5AEEC" w:rsidR="009564FD" w:rsidRDefault="00DE33E3" w:rsidP="00DE33E3">
            <w:pPr>
              <w:spacing w:line="276" w:lineRule="auto"/>
              <w:ind w:right="52"/>
              <w:jc w:val="center"/>
            </w:pPr>
            <w:r>
              <w:t xml:space="preserve">geen barsten </w:t>
            </w:r>
          </w:p>
        </w:tc>
      </w:tr>
      <w:tr w:rsidR="009564FD" w14:paraId="1D99C033" w14:textId="77777777">
        <w:trPr>
          <w:trHeight w:val="816"/>
        </w:trPr>
        <w:tc>
          <w:tcPr>
            <w:tcW w:w="3115" w:type="dxa"/>
            <w:tcBorders>
              <w:top w:val="single" w:sz="4" w:space="0" w:color="000000"/>
              <w:left w:val="single" w:sz="4" w:space="0" w:color="000000"/>
              <w:bottom w:val="single" w:sz="4" w:space="0" w:color="000000"/>
              <w:right w:val="single" w:sz="4" w:space="0" w:color="000000"/>
            </w:tcBorders>
          </w:tcPr>
          <w:p w14:paraId="72E111D0" w14:textId="77777777" w:rsidR="009564FD" w:rsidRDefault="00DE33E3" w:rsidP="00DE33E3">
            <w:pPr>
              <w:spacing w:after="8" w:line="276" w:lineRule="auto"/>
              <w:ind w:firstLine="164"/>
            </w:pPr>
            <w:r>
              <w:t xml:space="preserve">Treksterkte (MPa) </w:t>
            </w:r>
          </w:p>
          <w:p w14:paraId="3F75589E" w14:textId="77777777" w:rsidR="009564FD" w:rsidRDefault="00DE33E3" w:rsidP="00DE33E3">
            <w:pPr>
              <w:spacing w:after="9" w:line="276" w:lineRule="auto"/>
              <w:ind w:firstLine="164"/>
            </w:pPr>
            <w:r>
              <w:t xml:space="preserve">Ultieme rek (%) </w:t>
            </w:r>
          </w:p>
          <w:p w14:paraId="13D56936" w14:textId="77777777" w:rsidR="009564FD" w:rsidRDefault="00DE33E3" w:rsidP="00DE33E3">
            <w:pPr>
              <w:spacing w:line="276" w:lineRule="auto"/>
              <w:ind w:firstLine="164"/>
            </w:pPr>
            <w:r>
              <w:t>Hoekscheur (</w:t>
            </w:r>
            <w:proofErr w:type="spellStart"/>
            <w:r>
              <w:t>kN</w:t>
            </w:r>
            <w:proofErr w:type="spellEnd"/>
            <w:r>
              <w:t xml:space="preserve">/m) </w:t>
            </w:r>
          </w:p>
        </w:tc>
        <w:tc>
          <w:tcPr>
            <w:tcW w:w="1982" w:type="dxa"/>
            <w:tcBorders>
              <w:top w:val="single" w:sz="4" w:space="0" w:color="000000"/>
              <w:left w:val="single" w:sz="4" w:space="0" w:color="000000"/>
              <w:bottom w:val="single" w:sz="4" w:space="0" w:color="000000"/>
              <w:right w:val="single" w:sz="4" w:space="0" w:color="000000"/>
            </w:tcBorders>
          </w:tcPr>
          <w:p w14:paraId="7D31FEDA" w14:textId="77777777" w:rsidR="009564FD" w:rsidRDefault="00DE33E3" w:rsidP="00DE33E3">
            <w:pPr>
              <w:spacing w:line="276" w:lineRule="auto"/>
              <w:ind w:right="49"/>
              <w:jc w:val="center"/>
            </w:pPr>
            <w:r>
              <w:t xml:space="preserve">ASTM D-412 </w:t>
            </w:r>
          </w:p>
          <w:p w14:paraId="020AE0EB" w14:textId="77777777" w:rsidR="009564FD" w:rsidRDefault="00DE33E3" w:rsidP="00DE33E3">
            <w:pPr>
              <w:spacing w:line="276" w:lineRule="auto"/>
              <w:ind w:right="49"/>
              <w:jc w:val="center"/>
            </w:pPr>
            <w:r>
              <w:t xml:space="preserve">ASTM D-412 </w:t>
            </w:r>
          </w:p>
          <w:p w14:paraId="76634440" w14:textId="77777777" w:rsidR="009564FD" w:rsidRDefault="00DE33E3" w:rsidP="00DE33E3">
            <w:pPr>
              <w:spacing w:line="276" w:lineRule="auto"/>
              <w:ind w:right="49"/>
              <w:jc w:val="center"/>
            </w:pPr>
            <w:r>
              <w:t xml:space="preserve">ASTM D-624 </w:t>
            </w:r>
          </w:p>
        </w:tc>
        <w:tc>
          <w:tcPr>
            <w:tcW w:w="2129" w:type="dxa"/>
            <w:tcBorders>
              <w:top w:val="single" w:sz="4" w:space="0" w:color="000000"/>
              <w:left w:val="single" w:sz="4" w:space="0" w:color="000000"/>
              <w:bottom w:val="single" w:sz="4" w:space="0" w:color="000000"/>
              <w:right w:val="single" w:sz="4" w:space="0" w:color="000000"/>
            </w:tcBorders>
          </w:tcPr>
          <w:p w14:paraId="593E43E3" w14:textId="7D98FE3B" w:rsidR="009564FD" w:rsidRDefault="00DE33E3" w:rsidP="00DE33E3">
            <w:pPr>
              <w:spacing w:line="276" w:lineRule="auto"/>
              <w:ind w:right="48"/>
              <w:jc w:val="center"/>
            </w:pPr>
            <w:r>
              <w:t xml:space="preserve">&gt;  8,30 </w:t>
            </w:r>
          </w:p>
          <w:p w14:paraId="44BF36F4" w14:textId="715E05F5" w:rsidR="009564FD" w:rsidRDefault="00DE33E3" w:rsidP="00DE33E3">
            <w:pPr>
              <w:spacing w:line="276" w:lineRule="auto"/>
              <w:ind w:right="51"/>
              <w:jc w:val="center"/>
            </w:pPr>
            <w:r>
              <w:t xml:space="preserve">&gt; 200 </w:t>
            </w:r>
          </w:p>
          <w:p w14:paraId="76AC0029" w14:textId="3F1770D4" w:rsidR="009564FD" w:rsidRDefault="00DE33E3" w:rsidP="00DE33E3">
            <w:pPr>
              <w:spacing w:line="276" w:lineRule="auto"/>
              <w:ind w:right="48"/>
              <w:jc w:val="center"/>
            </w:pPr>
            <w:r>
              <w:t xml:space="preserve">&gt; 21,9 </w:t>
            </w:r>
          </w:p>
        </w:tc>
        <w:tc>
          <w:tcPr>
            <w:tcW w:w="1836" w:type="dxa"/>
            <w:tcBorders>
              <w:top w:val="single" w:sz="4" w:space="0" w:color="000000"/>
              <w:left w:val="single" w:sz="4" w:space="0" w:color="000000"/>
              <w:bottom w:val="single" w:sz="4" w:space="0" w:color="000000"/>
              <w:right w:val="single" w:sz="4" w:space="0" w:color="000000"/>
            </w:tcBorders>
          </w:tcPr>
          <w:p w14:paraId="3F8F16B6" w14:textId="77777777" w:rsidR="009564FD" w:rsidRDefault="00DE33E3" w:rsidP="00DE33E3">
            <w:pPr>
              <w:spacing w:line="276" w:lineRule="auto"/>
              <w:ind w:right="53"/>
              <w:jc w:val="center"/>
            </w:pPr>
            <w:r>
              <w:t xml:space="preserve">11,2 </w:t>
            </w:r>
          </w:p>
          <w:p w14:paraId="6F671AA8" w14:textId="77777777" w:rsidR="009564FD" w:rsidRDefault="00DE33E3" w:rsidP="00DE33E3">
            <w:pPr>
              <w:spacing w:line="276" w:lineRule="auto"/>
              <w:ind w:right="50"/>
              <w:jc w:val="center"/>
            </w:pPr>
            <w:r>
              <w:t xml:space="preserve">295 </w:t>
            </w:r>
          </w:p>
          <w:p w14:paraId="6176975D" w14:textId="77777777" w:rsidR="009564FD" w:rsidRDefault="00DE33E3" w:rsidP="00DE33E3">
            <w:pPr>
              <w:spacing w:line="276" w:lineRule="auto"/>
              <w:ind w:right="52"/>
              <w:jc w:val="center"/>
            </w:pPr>
            <w:r>
              <w:t xml:space="preserve">23 </w:t>
            </w:r>
          </w:p>
        </w:tc>
      </w:tr>
      <w:tr w:rsidR="009564FD" w14:paraId="313F0AB3" w14:textId="77777777">
        <w:trPr>
          <w:trHeight w:val="547"/>
        </w:trPr>
        <w:tc>
          <w:tcPr>
            <w:tcW w:w="3115" w:type="dxa"/>
            <w:tcBorders>
              <w:top w:val="single" w:sz="4" w:space="0" w:color="000000"/>
              <w:left w:val="single" w:sz="4" w:space="0" w:color="000000"/>
              <w:bottom w:val="single" w:sz="4" w:space="0" w:color="000000"/>
              <w:right w:val="single" w:sz="4" w:space="0" w:color="000000"/>
            </w:tcBorders>
          </w:tcPr>
          <w:p w14:paraId="610AFF35" w14:textId="77777777" w:rsidR="00182D24" w:rsidRDefault="00DE33E3" w:rsidP="00DE33E3">
            <w:pPr>
              <w:spacing w:line="276" w:lineRule="auto"/>
              <w:ind w:firstLine="164"/>
            </w:pPr>
            <w:r>
              <w:t>Dimensionale verandering bij</w:t>
            </w:r>
          </w:p>
          <w:p w14:paraId="2E6F3035" w14:textId="14E99BCF" w:rsidR="009564FD" w:rsidRDefault="00DE33E3" w:rsidP="00DE33E3">
            <w:pPr>
              <w:spacing w:line="276" w:lineRule="auto"/>
              <w:ind w:firstLine="164"/>
            </w:pPr>
            <w:r>
              <w:t xml:space="preserve">116°C gedurende 16 uur (%) </w:t>
            </w:r>
          </w:p>
        </w:tc>
        <w:tc>
          <w:tcPr>
            <w:tcW w:w="1982" w:type="dxa"/>
            <w:tcBorders>
              <w:top w:val="single" w:sz="4" w:space="0" w:color="000000"/>
              <w:left w:val="single" w:sz="4" w:space="0" w:color="000000"/>
              <w:bottom w:val="single" w:sz="4" w:space="0" w:color="000000"/>
              <w:right w:val="single" w:sz="4" w:space="0" w:color="000000"/>
            </w:tcBorders>
          </w:tcPr>
          <w:p w14:paraId="7A992642" w14:textId="77777777" w:rsidR="009564FD" w:rsidRDefault="00DE33E3" w:rsidP="00DE33E3">
            <w:pPr>
              <w:spacing w:line="276" w:lineRule="auto"/>
              <w:ind w:right="48"/>
              <w:jc w:val="center"/>
            </w:pPr>
            <w:r>
              <w:t xml:space="preserve">ASTM D-1204 </w:t>
            </w:r>
          </w:p>
        </w:tc>
        <w:tc>
          <w:tcPr>
            <w:tcW w:w="2129" w:type="dxa"/>
            <w:tcBorders>
              <w:top w:val="single" w:sz="4" w:space="0" w:color="000000"/>
              <w:left w:val="single" w:sz="4" w:space="0" w:color="000000"/>
              <w:bottom w:val="single" w:sz="4" w:space="0" w:color="000000"/>
              <w:right w:val="single" w:sz="4" w:space="0" w:color="000000"/>
            </w:tcBorders>
          </w:tcPr>
          <w:p w14:paraId="605DBD57" w14:textId="77777777" w:rsidR="009564FD" w:rsidRDefault="00DE33E3" w:rsidP="00DE33E3">
            <w:pPr>
              <w:spacing w:line="276" w:lineRule="auto"/>
              <w:ind w:right="52"/>
              <w:jc w:val="center"/>
            </w:pPr>
            <w:r>
              <w:t xml:space="preserve">± 1 </w:t>
            </w:r>
          </w:p>
        </w:tc>
        <w:tc>
          <w:tcPr>
            <w:tcW w:w="1836" w:type="dxa"/>
            <w:tcBorders>
              <w:top w:val="single" w:sz="4" w:space="0" w:color="000000"/>
              <w:left w:val="single" w:sz="4" w:space="0" w:color="000000"/>
              <w:bottom w:val="single" w:sz="4" w:space="0" w:color="000000"/>
              <w:right w:val="single" w:sz="4" w:space="0" w:color="000000"/>
            </w:tcBorders>
          </w:tcPr>
          <w:p w14:paraId="0735AD1E" w14:textId="77777777" w:rsidR="009564FD" w:rsidRDefault="00DE33E3" w:rsidP="00DE33E3">
            <w:pPr>
              <w:spacing w:line="276" w:lineRule="auto"/>
              <w:ind w:right="50"/>
              <w:jc w:val="center"/>
            </w:pPr>
            <w:r>
              <w:t xml:space="preserve">+0,3 </w:t>
            </w:r>
          </w:p>
        </w:tc>
      </w:tr>
      <w:tr w:rsidR="009564FD" w14:paraId="50BBA2B9" w14:textId="77777777">
        <w:trPr>
          <w:trHeight w:val="547"/>
        </w:trPr>
        <w:tc>
          <w:tcPr>
            <w:tcW w:w="3115" w:type="dxa"/>
            <w:tcBorders>
              <w:top w:val="single" w:sz="4" w:space="0" w:color="000000"/>
              <w:left w:val="single" w:sz="4" w:space="0" w:color="000000"/>
              <w:bottom w:val="single" w:sz="4" w:space="0" w:color="000000"/>
              <w:right w:val="single" w:sz="4" w:space="0" w:color="000000"/>
            </w:tcBorders>
          </w:tcPr>
          <w:p w14:paraId="544B2311" w14:textId="77777777" w:rsidR="00182D24" w:rsidRDefault="00DE33E3" w:rsidP="00DE33E3">
            <w:pPr>
              <w:spacing w:line="276" w:lineRule="auto"/>
              <w:ind w:firstLine="164"/>
            </w:pPr>
            <w:r>
              <w:t xml:space="preserve">Waterabsorptie bij 70°C </w:t>
            </w:r>
          </w:p>
          <w:p w14:paraId="5A8A54B6" w14:textId="618D1D3D" w:rsidR="009564FD" w:rsidRDefault="00182D24" w:rsidP="00DE33E3">
            <w:pPr>
              <w:spacing w:line="276" w:lineRule="auto"/>
              <w:ind w:firstLine="164"/>
            </w:pPr>
            <w:r>
              <w:t>g</w:t>
            </w:r>
            <w:r w:rsidR="00DE33E3">
              <w:t xml:space="preserve">edurende 166 uur </w:t>
            </w:r>
          </w:p>
        </w:tc>
        <w:tc>
          <w:tcPr>
            <w:tcW w:w="1982" w:type="dxa"/>
            <w:tcBorders>
              <w:top w:val="single" w:sz="4" w:space="0" w:color="000000"/>
              <w:left w:val="single" w:sz="4" w:space="0" w:color="000000"/>
              <w:bottom w:val="single" w:sz="4" w:space="0" w:color="000000"/>
              <w:right w:val="single" w:sz="4" w:space="0" w:color="000000"/>
            </w:tcBorders>
          </w:tcPr>
          <w:p w14:paraId="07E0A23D" w14:textId="77777777" w:rsidR="009564FD" w:rsidRDefault="00DE33E3" w:rsidP="00DE33E3">
            <w:pPr>
              <w:spacing w:line="276" w:lineRule="auto"/>
              <w:ind w:right="49"/>
              <w:jc w:val="center"/>
            </w:pPr>
            <w:r>
              <w:t xml:space="preserve">ASTM D-471 </w:t>
            </w:r>
          </w:p>
        </w:tc>
        <w:tc>
          <w:tcPr>
            <w:tcW w:w="2129" w:type="dxa"/>
            <w:tcBorders>
              <w:top w:val="single" w:sz="4" w:space="0" w:color="000000"/>
              <w:left w:val="single" w:sz="4" w:space="0" w:color="000000"/>
              <w:bottom w:val="single" w:sz="4" w:space="0" w:color="000000"/>
              <w:right w:val="single" w:sz="4" w:space="0" w:color="000000"/>
            </w:tcBorders>
          </w:tcPr>
          <w:p w14:paraId="4FBCA2A6" w14:textId="77777777" w:rsidR="009564FD" w:rsidRDefault="00DE33E3" w:rsidP="00DE33E3">
            <w:pPr>
              <w:spacing w:line="276" w:lineRule="auto"/>
              <w:ind w:right="48"/>
              <w:jc w:val="center"/>
            </w:pPr>
            <w:r>
              <w:t xml:space="preserve">+ 8, - 2 </w:t>
            </w:r>
          </w:p>
        </w:tc>
        <w:tc>
          <w:tcPr>
            <w:tcW w:w="1836" w:type="dxa"/>
            <w:tcBorders>
              <w:top w:val="single" w:sz="4" w:space="0" w:color="000000"/>
              <w:left w:val="single" w:sz="4" w:space="0" w:color="000000"/>
              <w:bottom w:val="single" w:sz="4" w:space="0" w:color="000000"/>
              <w:right w:val="single" w:sz="4" w:space="0" w:color="000000"/>
            </w:tcBorders>
          </w:tcPr>
          <w:p w14:paraId="12B8A5C1" w14:textId="77777777" w:rsidR="009564FD" w:rsidRDefault="00DE33E3" w:rsidP="00DE33E3">
            <w:pPr>
              <w:spacing w:line="276" w:lineRule="auto"/>
              <w:ind w:right="53"/>
              <w:jc w:val="center"/>
            </w:pPr>
            <w:r>
              <w:t xml:space="preserve">+ 1,7 </w:t>
            </w:r>
          </w:p>
        </w:tc>
      </w:tr>
      <w:tr w:rsidR="009564FD" w14:paraId="3FAF7C5F" w14:textId="77777777">
        <w:trPr>
          <w:trHeight w:val="545"/>
        </w:trPr>
        <w:tc>
          <w:tcPr>
            <w:tcW w:w="3115" w:type="dxa"/>
            <w:tcBorders>
              <w:top w:val="single" w:sz="4" w:space="0" w:color="000000"/>
              <w:left w:val="single" w:sz="4" w:space="0" w:color="000000"/>
              <w:bottom w:val="single" w:sz="4" w:space="0" w:color="000000"/>
              <w:right w:val="single" w:sz="4" w:space="0" w:color="000000"/>
            </w:tcBorders>
          </w:tcPr>
          <w:p w14:paraId="495E633B" w14:textId="77777777" w:rsidR="009564FD" w:rsidRDefault="00DE33E3" w:rsidP="00DE33E3">
            <w:pPr>
              <w:spacing w:line="276" w:lineRule="auto"/>
              <w:ind w:right="50" w:firstLine="164"/>
            </w:pPr>
            <w:r>
              <w:t xml:space="preserve">Versnelde veroudering Xenon </w:t>
            </w:r>
          </w:p>
          <w:p w14:paraId="4511A7F9" w14:textId="77777777" w:rsidR="009564FD" w:rsidRDefault="00DE33E3" w:rsidP="00DE33E3">
            <w:pPr>
              <w:spacing w:line="276" w:lineRule="auto"/>
              <w:ind w:right="52" w:firstLine="164"/>
            </w:pPr>
            <w:r>
              <w:t xml:space="preserve">ARC </w:t>
            </w:r>
          </w:p>
        </w:tc>
        <w:tc>
          <w:tcPr>
            <w:tcW w:w="1982" w:type="dxa"/>
            <w:tcBorders>
              <w:top w:val="single" w:sz="4" w:space="0" w:color="000000"/>
              <w:left w:val="single" w:sz="4" w:space="0" w:color="000000"/>
              <w:bottom w:val="single" w:sz="4" w:space="0" w:color="000000"/>
              <w:right w:val="single" w:sz="4" w:space="0" w:color="000000"/>
            </w:tcBorders>
          </w:tcPr>
          <w:p w14:paraId="5165D79E" w14:textId="77777777" w:rsidR="009564FD" w:rsidRDefault="00DE33E3" w:rsidP="00DE33E3">
            <w:pPr>
              <w:spacing w:line="276" w:lineRule="auto"/>
              <w:ind w:left="12"/>
            </w:pPr>
            <w:r>
              <w:t xml:space="preserve">ASTM G-151/G-155 </w:t>
            </w:r>
          </w:p>
        </w:tc>
        <w:tc>
          <w:tcPr>
            <w:tcW w:w="2129" w:type="dxa"/>
            <w:tcBorders>
              <w:top w:val="single" w:sz="4" w:space="0" w:color="000000"/>
              <w:left w:val="single" w:sz="4" w:space="0" w:color="000000"/>
              <w:bottom w:val="single" w:sz="4" w:space="0" w:color="000000"/>
              <w:right w:val="single" w:sz="4" w:space="0" w:color="000000"/>
            </w:tcBorders>
          </w:tcPr>
          <w:p w14:paraId="4B0DB246" w14:textId="66B5A24A" w:rsidR="009564FD" w:rsidRDefault="00DE33E3" w:rsidP="00DE33E3">
            <w:pPr>
              <w:spacing w:line="276" w:lineRule="auto"/>
              <w:ind w:right="48"/>
              <w:jc w:val="center"/>
            </w:pPr>
            <w:r>
              <w:t xml:space="preserve">voldoet </w:t>
            </w:r>
          </w:p>
        </w:tc>
        <w:tc>
          <w:tcPr>
            <w:tcW w:w="1836" w:type="dxa"/>
            <w:tcBorders>
              <w:top w:val="single" w:sz="4" w:space="0" w:color="000000"/>
              <w:left w:val="single" w:sz="4" w:space="0" w:color="000000"/>
              <w:bottom w:val="single" w:sz="4" w:space="0" w:color="000000"/>
              <w:right w:val="single" w:sz="4" w:space="0" w:color="000000"/>
            </w:tcBorders>
          </w:tcPr>
          <w:p w14:paraId="677CF427" w14:textId="5BC107B3" w:rsidR="009564FD" w:rsidRDefault="00DE33E3" w:rsidP="00DE33E3">
            <w:pPr>
              <w:spacing w:line="276" w:lineRule="auto"/>
              <w:ind w:right="53"/>
              <w:jc w:val="center"/>
            </w:pPr>
            <w:r>
              <w:t xml:space="preserve">voldoet </w:t>
            </w:r>
          </w:p>
        </w:tc>
      </w:tr>
      <w:tr w:rsidR="009564FD" w14:paraId="59B9DCF4" w14:textId="77777777">
        <w:trPr>
          <w:trHeight w:val="281"/>
        </w:trPr>
        <w:tc>
          <w:tcPr>
            <w:tcW w:w="3115" w:type="dxa"/>
            <w:tcBorders>
              <w:top w:val="single" w:sz="4" w:space="0" w:color="000000"/>
              <w:left w:val="single" w:sz="4" w:space="0" w:color="000000"/>
              <w:bottom w:val="single" w:sz="4" w:space="0" w:color="000000"/>
              <w:right w:val="single" w:sz="4" w:space="0" w:color="000000"/>
            </w:tcBorders>
          </w:tcPr>
          <w:p w14:paraId="4A431A2F" w14:textId="77777777" w:rsidR="009564FD" w:rsidRDefault="00DE33E3" w:rsidP="00DE33E3">
            <w:pPr>
              <w:spacing w:line="276" w:lineRule="auto"/>
              <w:ind w:right="50" w:firstLine="164"/>
            </w:pPr>
            <w:r>
              <w:t>Fabrieksnaadsterkte (</w:t>
            </w:r>
            <w:proofErr w:type="spellStart"/>
            <w:r>
              <w:t>kN</w:t>
            </w:r>
            <w:proofErr w:type="spellEnd"/>
            <w:r>
              <w:t xml:space="preserve">/m) </w:t>
            </w:r>
          </w:p>
        </w:tc>
        <w:tc>
          <w:tcPr>
            <w:tcW w:w="1982" w:type="dxa"/>
            <w:tcBorders>
              <w:top w:val="single" w:sz="4" w:space="0" w:color="000000"/>
              <w:left w:val="single" w:sz="4" w:space="0" w:color="000000"/>
              <w:bottom w:val="single" w:sz="4" w:space="0" w:color="000000"/>
              <w:right w:val="single" w:sz="4" w:space="0" w:color="000000"/>
            </w:tcBorders>
          </w:tcPr>
          <w:p w14:paraId="0B505678" w14:textId="77777777" w:rsidR="009564FD" w:rsidRDefault="00DE33E3" w:rsidP="00DE33E3">
            <w:pPr>
              <w:spacing w:line="276" w:lineRule="auto"/>
              <w:ind w:right="48"/>
              <w:jc w:val="center"/>
            </w:pPr>
            <w:r>
              <w:t xml:space="preserve">ASTM D-816 </w:t>
            </w:r>
          </w:p>
        </w:tc>
        <w:tc>
          <w:tcPr>
            <w:tcW w:w="2129" w:type="dxa"/>
            <w:tcBorders>
              <w:top w:val="single" w:sz="4" w:space="0" w:color="000000"/>
              <w:left w:val="single" w:sz="4" w:space="0" w:color="000000"/>
              <w:bottom w:val="single" w:sz="4" w:space="0" w:color="000000"/>
              <w:right w:val="single" w:sz="4" w:space="0" w:color="000000"/>
            </w:tcBorders>
          </w:tcPr>
          <w:p w14:paraId="2411E175" w14:textId="1D62F95A" w:rsidR="009564FD" w:rsidRDefault="00DE33E3" w:rsidP="00DE33E3">
            <w:pPr>
              <w:spacing w:line="276" w:lineRule="auto"/>
              <w:ind w:right="49"/>
              <w:jc w:val="center"/>
            </w:pPr>
            <w:r>
              <w:t xml:space="preserve">velbreuk of 8,8 </w:t>
            </w:r>
          </w:p>
        </w:tc>
        <w:tc>
          <w:tcPr>
            <w:tcW w:w="1836" w:type="dxa"/>
            <w:tcBorders>
              <w:top w:val="single" w:sz="4" w:space="0" w:color="000000"/>
              <w:left w:val="single" w:sz="4" w:space="0" w:color="000000"/>
              <w:bottom w:val="single" w:sz="4" w:space="0" w:color="000000"/>
              <w:right w:val="single" w:sz="4" w:space="0" w:color="000000"/>
            </w:tcBorders>
          </w:tcPr>
          <w:p w14:paraId="5D031141" w14:textId="6826352C" w:rsidR="009564FD" w:rsidRDefault="00DE33E3" w:rsidP="00DE33E3">
            <w:pPr>
              <w:spacing w:line="276" w:lineRule="auto"/>
              <w:ind w:right="53"/>
              <w:jc w:val="center"/>
            </w:pPr>
            <w:r>
              <w:t xml:space="preserve">velbreuk </w:t>
            </w:r>
          </w:p>
        </w:tc>
      </w:tr>
      <w:tr w:rsidR="009564FD" w14:paraId="50137ACD"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4A5E5D86" w14:textId="77777777" w:rsidR="009564FD" w:rsidRDefault="00DE33E3" w:rsidP="00DE33E3">
            <w:pPr>
              <w:spacing w:line="276" w:lineRule="auto"/>
              <w:ind w:right="49" w:firstLine="164"/>
            </w:pPr>
            <w:r>
              <w:t xml:space="preserve">Stijfheid </w:t>
            </w:r>
          </w:p>
        </w:tc>
        <w:tc>
          <w:tcPr>
            <w:tcW w:w="1982" w:type="dxa"/>
            <w:tcBorders>
              <w:top w:val="single" w:sz="4" w:space="0" w:color="000000"/>
              <w:left w:val="single" w:sz="4" w:space="0" w:color="000000"/>
              <w:bottom w:val="single" w:sz="4" w:space="0" w:color="000000"/>
              <w:right w:val="single" w:sz="4" w:space="0" w:color="000000"/>
            </w:tcBorders>
          </w:tcPr>
          <w:p w14:paraId="2136B233" w14:textId="77777777" w:rsidR="009564FD" w:rsidRDefault="00DE33E3" w:rsidP="00DE33E3">
            <w:pPr>
              <w:spacing w:line="276" w:lineRule="auto"/>
              <w:ind w:right="49"/>
              <w:jc w:val="center"/>
            </w:pPr>
            <w:r>
              <w:t xml:space="preserve">ASTM 2240 </w:t>
            </w:r>
          </w:p>
        </w:tc>
        <w:tc>
          <w:tcPr>
            <w:tcW w:w="2129" w:type="dxa"/>
            <w:tcBorders>
              <w:top w:val="single" w:sz="4" w:space="0" w:color="000000"/>
              <w:left w:val="single" w:sz="4" w:space="0" w:color="000000"/>
              <w:bottom w:val="single" w:sz="4" w:space="0" w:color="000000"/>
              <w:right w:val="single" w:sz="4" w:space="0" w:color="000000"/>
            </w:tcBorders>
          </w:tcPr>
          <w:p w14:paraId="4A5F242C" w14:textId="77777777" w:rsidR="009564FD" w:rsidRDefault="00DE33E3" w:rsidP="00DE33E3">
            <w:pPr>
              <w:spacing w:line="276" w:lineRule="auto"/>
              <w:ind w:right="5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3EFB7710" w14:textId="77777777" w:rsidR="009564FD" w:rsidRDefault="00DE33E3" w:rsidP="00DE33E3">
            <w:pPr>
              <w:spacing w:line="276" w:lineRule="auto"/>
              <w:ind w:right="52"/>
              <w:jc w:val="center"/>
            </w:pPr>
            <w:r>
              <w:t xml:space="preserve">63 ± 5°A </w:t>
            </w:r>
          </w:p>
        </w:tc>
      </w:tr>
      <w:tr w:rsidR="009564FD" w14:paraId="22C5AB6D"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165AEA16" w14:textId="77777777" w:rsidR="009564FD" w:rsidRDefault="00DE33E3" w:rsidP="00DE33E3">
            <w:pPr>
              <w:spacing w:line="276" w:lineRule="auto"/>
              <w:ind w:right="46" w:firstLine="164"/>
            </w:pPr>
            <w:r>
              <w:t xml:space="preserve">Relatieve dichtheid </w:t>
            </w:r>
          </w:p>
        </w:tc>
        <w:tc>
          <w:tcPr>
            <w:tcW w:w="1982" w:type="dxa"/>
            <w:tcBorders>
              <w:top w:val="single" w:sz="4" w:space="0" w:color="000000"/>
              <w:left w:val="single" w:sz="4" w:space="0" w:color="000000"/>
              <w:bottom w:val="single" w:sz="4" w:space="0" w:color="000000"/>
              <w:right w:val="single" w:sz="4" w:space="0" w:color="000000"/>
            </w:tcBorders>
          </w:tcPr>
          <w:p w14:paraId="38D2F8C7" w14:textId="77777777" w:rsidR="009564FD" w:rsidRDefault="00DE33E3" w:rsidP="00DE33E3">
            <w:pPr>
              <w:spacing w:line="276" w:lineRule="auto"/>
              <w:ind w:right="49"/>
              <w:jc w:val="center"/>
            </w:pPr>
            <w:r>
              <w:t xml:space="preserve">ASTM D-297 </w:t>
            </w:r>
          </w:p>
        </w:tc>
        <w:tc>
          <w:tcPr>
            <w:tcW w:w="2129" w:type="dxa"/>
            <w:tcBorders>
              <w:top w:val="single" w:sz="4" w:space="0" w:color="000000"/>
              <w:left w:val="single" w:sz="4" w:space="0" w:color="000000"/>
              <w:bottom w:val="single" w:sz="4" w:space="0" w:color="000000"/>
              <w:right w:val="single" w:sz="4" w:space="0" w:color="000000"/>
            </w:tcBorders>
          </w:tcPr>
          <w:p w14:paraId="109EB945" w14:textId="77777777" w:rsidR="009564FD" w:rsidRDefault="00DE33E3" w:rsidP="00DE33E3">
            <w:pPr>
              <w:spacing w:line="276" w:lineRule="auto"/>
              <w:ind w:right="5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343650C7" w14:textId="77777777" w:rsidR="009564FD" w:rsidRDefault="00DE33E3" w:rsidP="00DE33E3">
            <w:pPr>
              <w:spacing w:line="276" w:lineRule="auto"/>
              <w:ind w:right="52"/>
              <w:jc w:val="center"/>
            </w:pPr>
            <w:r>
              <w:t xml:space="preserve">1,25 </w:t>
            </w:r>
          </w:p>
        </w:tc>
      </w:tr>
      <w:tr w:rsidR="009564FD" w14:paraId="349BD059" w14:textId="77777777">
        <w:trPr>
          <w:trHeight w:val="547"/>
        </w:trPr>
        <w:tc>
          <w:tcPr>
            <w:tcW w:w="3115" w:type="dxa"/>
            <w:tcBorders>
              <w:top w:val="single" w:sz="4" w:space="0" w:color="000000"/>
              <w:left w:val="single" w:sz="4" w:space="0" w:color="000000"/>
              <w:bottom w:val="single" w:sz="4" w:space="0" w:color="000000"/>
              <w:right w:val="single" w:sz="4" w:space="0" w:color="000000"/>
            </w:tcBorders>
          </w:tcPr>
          <w:p w14:paraId="144E32DE" w14:textId="77777777" w:rsidR="009564FD" w:rsidRDefault="00DE33E3" w:rsidP="00DE33E3">
            <w:pPr>
              <w:spacing w:line="276" w:lineRule="auto"/>
              <w:ind w:right="48" w:firstLine="164"/>
            </w:pPr>
            <w:r>
              <w:t xml:space="preserve">Chronische toxiciteit </w:t>
            </w:r>
          </w:p>
        </w:tc>
        <w:tc>
          <w:tcPr>
            <w:tcW w:w="1982" w:type="dxa"/>
            <w:tcBorders>
              <w:top w:val="single" w:sz="4" w:space="0" w:color="000000"/>
              <w:left w:val="single" w:sz="4" w:space="0" w:color="000000"/>
              <w:bottom w:val="single" w:sz="4" w:space="0" w:color="000000"/>
              <w:right w:val="single" w:sz="4" w:space="0" w:color="000000"/>
            </w:tcBorders>
          </w:tcPr>
          <w:p w14:paraId="17021FF4" w14:textId="77777777" w:rsidR="009564FD" w:rsidRDefault="00DE33E3" w:rsidP="00DE33E3">
            <w:pPr>
              <w:spacing w:line="276" w:lineRule="auto"/>
              <w:jc w:val="center"/>
            </w:pPr>
            <w:r>
              <w:t xml:space="preserve">EPA 600/4-89/001 ASTM E-729 </w:t>
            </w:r>
          </w:p>
        </w:tc>
        <w:tc>
          <w:tcPr>
            <w:tcW w:w="2129" w:type="dxa"/>
            <w:tcBorders>
              <w:top w:val="single" w:sz="4" w:space="0" w:color="000000"/>
              <w:left w:val="single" w:sz="4" w:space="0" w:color="000000"/>
              <w:bottom w:val="single" w:sz="4" w:space="0" w:color="000000"/>
              <w:right w:val="single" w:sz="4" w:space="0" w:color="000000"/>
            </w:tcBorders>
          </w:tcPr>
          <w:p w14:paraId="47909B0C" w14:textId="46AB07D5" w:rsidR="009564FD" w:rsidRDefault="00DE33E3" w:rsidP="00DE33E3">
            <w:pPr>
              <w:spacing w:line="276" w:lineRule="auto"/>
              <w:ind w:right="48"/>
              <w:jc w:val="center"/>
            </w:pPr>
            <w:r>
              <w:t xml:space="preserve">voldoet </w:t>
            </w:r>
          </w:p>
        </w:tc>
        <w:tc>
          <w:tcPr>
            <w:tcW w:w="1836" w:type="dxa"/>
            <w:tcBorders>
              <w:top w:val="single" w:sz="4" w:space="0" w:color="000000"/>
              <w:left w:val="single" w:sz="4" w:space="0" w:color="000000"/>
              <w:bottom w:val="single" w:sz="4" w:space="0" w:color="000000"/>
              <w:right w:val="single" w:sz="4" w:space="0" w:color="000000"/>
            </w:tcBorders>
          </w:tcPr>
          <w:p w14:paraId="1198F92C" w14:textId="17BCD505" w:rsidR="009564FD" w:rsidRDefault="00DE33E3" w:rsidP="00DE33E3">
            <w:pPr>
              <w:spacing w:line="276" w:lineRule="auto"/>
              <w:ind w:right="53"/>
              <w:jc w:val="center"/>
            </w:pPr>
            <w:r>
              <w:t xml:space="preserve">voldoet </w:t>
            </w:r>
          </w:p>
        </w:tc>
      </w:tr>
      <w:tr w:rsidR="009564FD" w14:paraId="2DC7327D" w14:textId="77777777">
        <w:trPr>
          <w:trHeight w:val="547"/>
        </w:trPr>
        <w:tc>
          <w:tcPr>
            <w:tcW w:w="3115" w:type="dxa"/>
            <w:tcBorders>
              <w:top w:val="single" w:sz="4" w:space="0" w:color="000000"/>
              <w:left w:val="single" w:sz="4" w:space="0" w:color="000000"/>
              <w:bottom w:val="single" w:sz="4" w:space="0" w:color="000000"/>
              <w:right w:val="single" w:sz="4" w:space="0" w:color="000000"/>
            </w:tcBorders>
          </w:tcPr>
          <w:p w14:paraId="20CADD4A" w14:textId="77777777" w:rsidR="00182D24" w:rsidRDefault="00DE33E3" w:rsidP="00DE33E3">
            <w:pPr>
              <w:spacing w:line="276" w:lineRule="auto"/>
              <w:ind w:firstLine="164"/>
            </w:pPr>
            <w:r>
              <w:t>Waterdamp doorlaatbaarheid</w:t>
            </w:r>
          </w:p>
          <w:p w14:paraId="5894A51F" w14:textId="20DB86B0" w:rsidR="009564FD" w:rsidRDefault="00DE33E3" w:rsidP="00DE33E3">
            <w:pPr>
              <w:spacing w:line="276" w:lineRule="auto"/>
              <w:ind w:firstLine="164"/>
            </w:pPr>
            <w:r>
              <w:t xml:space="preserve">(max) per </w:t>
            </w:r>
            <w:proofErr w:type="spellStart"/>
            <w:r>
              <w:t>milj</w:t>
            </w:r>
            <w:proofErr w:type="spellEnd"/>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98F7857" w14:textId="77777777" w:rsidR="009564FD" w:rsidRDefault="00DE33E3" w:rsidP="00DE33E3">
            <w:pPr>
              <w:spacing w:line="276" w:lineRule="auto"/>
              <w:ind w:right="49"/>
              <w:jc w:val="center"/>
            </w:pPr>
            <w:r>
              <w:t xml:space="preserve">ASTM E-96 </w:t>
            </w:r>
          </w:p>
        </w:tc>
        <w:tc>
          <w:tcPr>
            <w:tcW w:w="2129" w:type="dxa"/>
            <w:tcBorders>
              <w:top w:val="single" w:sz="4" w:space="0" w:color="000000"/>
              <w:left w:val="single" w:sz="4" w:space="0" w:color="000000"/>
              <w:bottom w:val="single" w:sz="4" w:space="0" w:color="000000"/>
              <w:right w:val="single" w:sz="4" w:space="0" w:color="000000"/>
            </w:tcBorders>
          </w:tcPr>
          <w:p w14:paraId="700898E4" w14:textId="77777777" w:rsidR="009564FD" w:rsidRDefault="00DE33E3" w:rsidP="00DE33E3">
            <w:pPr>
              <w:spacing w:line="276" w:lineRule="auto"/>
              <w:ind w:right="48"/>
              <w:jc w:val="center"/>
            </w:pPr>
            <w:r>
              <w:t xml:space="preserve">2 </w:t>
            </w:r>
          </w:p>
        </w:tc>
        <w:tc>
          <w:tcPr>
            <w:tcW w:w="1836" w:type="dxa"/>
            <w:tcBorders>
              <w:top w:val="single" w:sz="4" w:space="0" w:color="000000"/>
              <w:left w:val="single" w:sz="4" w:space="0" w:color="000000"/>
              <w:bottom w:val="single" w:sz="4" w:space="0" w:color="000000"/>
              <w:right w:val="single" w:sz="4" w:space="0" w:color="000000"/>
            </w:tcBorders>
          </w:tcPr>
          <w:p w14:paraId="14DE4344" w14:textId="77777777" w:rsidR="009564FD" w:rsidRDefault="00DE33E3" w:rsidP="00DE33E3">
            <w:pPr>
              <w:spacing w:line="276" w:lineRule="auto"/>
              <w:ind w:right="53"/>
              <w:jc w:val="center"/>
            </w:pPr>
            <w:r>
              <w:t xml:space="preserve">2 </w:t>
            </w:r>
          </w:p>
        </w:tc>
      </w:tr>
      <w:tr w:rsidR="009564FD" w14:paraId="27313572" w14:textId="77777777">
        <w:trPr>
          <w:trHeight w:val="278"/>
        </w:trPr>
        <w:tc>
          <w:tcPr>
            <w:tcW w:w="3115" w:type="dxa"/>
            <w:tcBorders>
              <w:top w:val="single" w:sz="4" w:space="0" w:color="000000"/>
              <w:left w:val="single" w:sz="4" w:space="0" w:color="000000"/>
              <w:bottom w:val="single" w:sz="4" w:space="0" w:color="000000"/>
              <w:right w:val="single" w:sz="4" w:space="0" w:color="000000"/>
            </w:tcBorders>
          </w:tcPr>
          <w:p w14:paraId="4DE8B462" w14:textId="77777777" w:rsidR="009564FD" w:rsidRDefault="00DE33E3" w:rsidP="00DE33E3">
            <w:pPr>
              <w:spacing w:line="276" w:lineRule="auto"/>
              <w:ind w:right="51" w:firstLine="164"/>
            </w:pPr>
            <w:r>
              <w:t xml:space="preserve">Multi-axiale uitrekking (%) </w:t>
            </w:r>
          </w:p>
        </w:tc>
        <w:tc>
          <w:tcPr>
            <w:tcW w:w="1982" w:type="dxa"/>
            <w:tcBorders>
              <w:top w:val="single" w:sz="4" w:space="0" w:color="000000"/>
              <w:left w:val="single" w:sz="4" w:space="0" w:color="000000"/>
              <w:bottom w:val="single" w:sz="4" w:space="0" w:color="000000"/>
              <w:right w:val="single" w:sz="4" w:space="0" w:color="000000"/>
            </w:tcBorders>
          </w:tcPr>
          <w:p w14:paraId="735CFEAC" w14:textId="77777777" w:rsidR="009564FD" w:rsidRDefault="00DE33E3" w:rsidP="00DE33E3">
            <w:pPr>
              <w:spacing w:line="276" w:lineRule="auto"/>
              <w:ind w:right="48"/>
              <w:jc w:val="center"/>
            </w:pPr>
            <w:r>
              <w:t xml:space="preserve">ASTM D-5617 </w:t>
            </w:r>
          </w:p>
        </w:tc>
        <w:tc>
          <w:tcPr>
            <w:tcW w:w="2129" w:type="dxa"/>
            <w:tcBorders>
              <w:top w:val="single" w:sz="4" w:space="0" w:color="000000"/>
              <w:left w:val="single" w:sz="4" w:space="0" w:color="000000"/>
              <w:bottom w:val="single" w:sz="4" w:space="0" w:color="000000"/>
              <w:right w:val="single" w:sz="4" w:space="0" w:color="000000"/>
            </w:tcBorders>
          </w:tcPr>
          <w:p w14:paraId="51A2FBFA" w14:textId="77777777" w:rsidR="009564FD" w:rsidRDefault="00DE33E3" w:rsidP="00DE33E3">
            <w:pPr>
              <w:spacing w:line="276" w:lineRule="auto"/>
              <w:ind w:right="5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74A98A72" w14:textId="77777777" w:rsidR="009564FD" w:rsidRDefault="00DE33E3" w:rsidP="00DE33E3">
            <w:pPr>
              <w:spacing w:line="276" w:lineRule="auto"/>
              <w:ind w:right="50"/>
              <w:jc w:val="center"/>
            </w:pPr>
            <w:r>
              <w:t xml:space="preserve">100 </w:t>
            </w:r>
          </w:p>
        </w:tc>
      </w:tr>
      <w:tr w:rsidR="00DE33E3" w14:paraId="645FFEF6" w14:textId="77777777" w:rsidTr="007F68CC">
        <w:trPr>
          <w:trHeight w:val="278"/>
        </w:trPr>
        <w:tc>
          <w:tcPr>
            <w:tcW w:w="9062" w:type="dxa"/>
            <w:gridSpan w:val="4"/>
            <w:tcBorders>
              <w:top w:val="single" w:sz="4" w:space="0" w:color="000000"/>
              <w:left w:val="single" w:sz="4" w:space="0" w:color="000000"/>
              <w:bottom w:val="single" w:sz="4" w:space="0" w:color="000000"/>
              <w:right w:val="single" w:sz="4" w:space="0" w:color="000000"/>
            </w:tcBorders>
          </w:tcPr>
          <w:p w14:paraId="33E70A30" w14:textId="77777777" w:rsidR="00DE33E3" w:rsidRPr="00DE33E3" w:rsidRDefault="00DE33E3" w:rsidP="00DE33E3">
            <w:pPr>
              <w:rPr>
                <w:sz w:val="16"/>
                <w:szCs w:val="16"/>
              </w:rPr>
            </w:pPr>
            <w:r w:rsidRPr="00DE33E3">
              <w:rPr>
                <w:sz w:val="16"/>
                <w:szCs w:val="16"/>
              </w:rPr>
              <w:t xml:space="preserve">Ref D 7465 tolerantie volgens UEATC: MOAT No 46-1988 </w:t>
            </w:r>
          </w:p>
          <w:p w14:paraId="5C00FC88" w14:textId="2B7A0C6B" w:rsidR="00DE33E3" w:rsidRPr="00DE33E3" w:rsidRDefault="00DE33E3" w:rsidP="00DE33E3">
            <w:pPr>
              <w:pStyle w:val="Lijstalinea"/>
              <w:numPr>
                <w:ilvl w:val="0"/>
                <w:numId w:val="2"/>
              </w:numPr>
              <w:rPr>
                <w:sz w:val="16"/>
                <w:szCs w:val="16"/>
              </w:rPr>
            </w:pPr>
            <w:r w:rsidRPr="00DE33E3">
              <w:rPr>
                <w:sz w:val="16"/>
                <w:szCs w:val="16"/>
              </w:rPr>
              <w:t xml:space="preserve">Bovenstaande waarden zijn afkomstig van stalen die onder reproduceerbare omstandigheden zijn vervaardigd. Zij kunnen echter enigszins afwijken van de werkelijke productie/levering als gevolg van vulkanisatieomstandigheden in de fabriek.  </w:t>
            </w:r>
          </w:p>
          <w:p w14:paraId="61EFF435" w14:textId="126C1301" w:rsidR="00DE33E3" w:rsidRPr="00DE33E3" w:rsidRDefault="00DE33E3" w:rsidP="00DE33E3">
            <w:pPr>
              <w:pStyle w:val="Lijstalinea"/>
              <w:numPr>
                <w:ilvl w:val="0"/>
                <w:numId w:val="2"/>
              </w:numPr>
              <w:spacing w:after="3"/>
              <w:rPr>
                <w:sz w:val="16"/>
                <w:szCs w:val="16"/>
              </w:rPr>
            </w:pPr>
            <w:r w:rsidRPr="00DE33E3">
              <w:rPr>
                <w:sz w:val="16"/>
                <w:szCs w:val="16"/>
              </w:rPr>
              <w:t xml:space="preserve">Aangezien de ASTM-normen voortdurend worden herzien, wordt u verzocht de meest recente toepasselijke code te raadplegen voor bijwerkingen van de eigenschappen.  </w:t>
            </w:r>
          </w:p>
          <w:p w14:paraId="4D7892E8" w14:textId="49B1D496" w:rsidR="00DE33E3" w:rsidRPr="00DE33E3" w:rsidRDefault="00DE33E3" w:rsidP="00DE33E3">
            <w:pPr>
              <w:pStyle w:val="Lijstalinea"/>
              <w:numPr>
                <w:ilvl w:val="0"/>
                <w:numId w:val="2"/>
              </w:numPr>
              <w:ind w:right="45"/>
              <w:rPr>
                <w:sz w:val="16"/>
                <w:szCs w:val="16"/>
              </w:rPr>
            </w:pPr>
            <w:r w:rsidRPr="00DE33E3">
              <w:rPr>
                <w:sz w:val="16"/>
                <w:szCs w:val="16"/>
              </w:rPr>
              <w:t xml:space="preserve">De hier gegeven informatie is gebaseerd op tests die in het eigen laboratorium van de fabrikant en/of door onafhankelijke erkende laboratoria zijn uitgevoerd. Hoewel de informatie naar ons weten waarheidsgetrouw en accuraat wordt weergegeven, aanvaarden wij geen verantwoordelijkheid of aansprakelijkheid met betrekking tot het gebruik van deze informatie. Het recht om zonder voorafgaande kennisgeving periodieke herzieningen van de specificaties aan te brengen, is voorbehouden. Er wordt door ons geen garantie gegeven of geïmpliceerd, aangezien de omstandigheden ter plaatse en de vaardigheid van de arbeidskrachten die voor de toepassing worden gebruikt, buiten onze controle vallen. </w:t>
            </w:r>
          </w:p>
          <w:p w14:paraId="4BFA8227" w14:textId="77777777" w:rsidR="00DE33E3" w:rsidRPr="00DE33E3" w:rsidRDefault="00DE33E3" w:rsidP="00DE33E3">
            <w:pPr>
              <w:ind w:right="50"/>
              <w:jc w:val="center"/>
              <w:rPr>
                <w:sz w:val="16"/>
                <w:szCs w:val="16"/>
              </w:rPr>
            </w:pPr>
          </w:p>
        </w:tc>
      </w:tr>
    </w:tbl>
    <w:p w14:paraId="2667F326" w14:textId="77777777" w:rsidR="009564FD" w:rsidRDefault="00DE33E3">
      <w:pPr>
        <w:spacing w:after="0"/>
      </w:pPr>
      <w:r>
        <w:t xml:space="preserve"> </w:t>
      </w:r>
    </w:p>
    <w:sectPr w:rsidR="009564FD" w:rsidSect="00DE33E3">
      <w:pgSz w:w="11906" w:h="16838"/>
      <w:pgMar w:top="993" w:right="1440" w:bottom="56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FCF"/>
    <w:multiLevelType w:val="hybridMultilevel"/>
    <w:tmpl w:val="EBD880D0"/>
    <w:lvl w:ilvl="0" w:tplc="09D6B7AC">
      <w:start w:val="2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8A30C7"/>
    <w:multiLevelType w:val="hybridMultilevel"/>
    <w:tmpl w:val="0CBE4338"/>
    <w:lvl w:ilvl="0" w:tplc="459CFA1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D2BDC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6E86F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9CEFF0">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3289F4">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5C7F7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0A314E">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1AC2FC">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BC8DDE">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FD"/>
    <w:rsid w:val="00182D24"/>
    <w:rsid w:val="00303380"/>
    <w:rsid w:val="009564FD"/>
    <w:rsid w:val="00DE33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3465"/>
  <w15:docId w15:val="{760CBB05-9DDE-4587-BDEC-E3A54A3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DE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370</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Solberg</dc:creator>
  <cp:keywords/>
  <cp:lastModifiedBy>Marcel Solberg</cp:lastModifiedBy>
  <cp:revision>2</cp:revision>
  <dcterms:created xsi:type="dcterms:W3CDTF">2022-06-22T13:16:00Z</dcterms:created>
  <dcterms:modified xsi:type="dcterms:W3CDTF">2022-06-22T13:16:00Z</dcterms:modified>
</cp:coreProperties>
</file>