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D0A" w:rsidRPr="009B035A" w:rsidRDefault="008C1D0A" w:rsidP="008C1D0A">
      <w:pPr>
        <w:spacing w:after="120" w:line="240" w:lineRule="auto"/>
        <w:jc w:val="center"/>
        <w:rPr>
          <w:rFonts w:ascii="Times New Roman" w:eastAsia="Calibri" w:hAnsi="Times New Roman" w:cs="Times New Roman"/>
          <w:b/>
          <w:color w:val="4F6228"/>
          <w:sz w:val="40"/>
          <w:szCs w:val="40"/>
          <w:lang w:val="en-GB"/>
        </w:rPr>
      </w:pPr>
      <w:r w:rsidRPr="009B035A">
        <w:rPr>
          <w:rFonts w:ascii="Times New Roman" w:eastAsia="Calibri" w:hAnsi="Times New Roman" w:cs="Times New Roman"/>
          <w:b/>
          <w:color w:val="4F6228"/>
          <w:sz w:val="40"/>
          <w:szCs w:val="40"/>
          <w:lang w:val="en-GB"/>
        </w:rPr>
        <w:t>Peace and Neutrality Alliance</w:t>
      </w:r>
    </w:p>
    <w:p w:rsidR="008C1D0A" w:rsidRPr="009B035A" w:rsidRDefault="008C1D0A" w:rsidP="008C1D0A">
      <w:pPr>
        <w:spacing w:after="120" w:line="240" w:lineRule="auto"/>
        <w:jc w:val="center"/>
        <w:rPr>
          <w:rFonts w:ascii="Seanchló Dubh GC" w:eastAsia="Calibri" w:hAnsi="Seanchló Dubh GC" w:cs="Courier"/>
          <w:color w:val="4F6228"/>
          <w:sz w:val="36"/>
          <w:szCs w:val="36"/>
          <w:lang w:val="en-GB"/>
        </w:rPr>
      </w:pPr>
      <w:r w:rsidRPr="009B035A">
        <w:rPr>
          <w:rFonts w:ascii="Seanchló Dubh GC" w:eastAsia="Calibri" w:hAnsi="Seanchló Dubh GC" w:cs="Courier"/>
          <w:color w:val="4F6228"/>
          <w:sz w:val="36"/>
          <w:szCs w:val="36"/>
          <w:lang w:val="en-GB"/>
        </w:rPr>
        <w:t>Comhaontas Na Neodrachta Agus Síochána</w:t>
      </w:r>
    </w:p>
    <w:p w:rsidR="008C1D0A" w:rsidRDefault="008C1D0A" w:rsidP="008C1D0A"/>
    <w:p w:rsidR="008C1D0A" w:rsidRPr="008C1D0A" w:rsidRDefault="008C1D0A" w:rsidP="008C1D0A">
      <w:pPr>
        <w:rPr>
          <w:rFonts w:ascii="Times New Roman" w:hAnsi="Times New Roman" w:cs="Times New Roman"/>
          <w:sz w:val="24"/>
          <w:szCs w:val="24"/>
        </w:rPr>
      </w:pPr>
      <w:r w:rsidRPr="008C1D0A">
        <w:rPr>
          <w:rFonts w:ascii="Times New Roman" w:hAnsi="Times New Roman" w:cs="Times New Roman"/>
          <w:sz w:val="24"/>
          <w:szCs w:val="24"/>
        </w:rPr>
        <w:t>The Letters Editor,</w:t>
      </w:r>
    </w:p>
    <w:p w:rsidR="008C1D0A" w:rsidRPr="008C1D0A" w:rsidRDefault="008C1D0A" w:rsidP="008C1D0A">
      <w:pPr>
        <w:jc w:val="right"/>
        <w:rPr>
          <w:rFonts w:ascii="Times New Roman" w:hAnsi="Times New Roman" w:cs="Times New Roman"/>
          <w:sz w:val="24"/>
          <w:szCs w:val="24"/>
        </w:rPr>
      </w:pPr>
      <w:r w:rsidRPr="008C1D0A">
        <w:rPr>
          <w:rFonts w:ascii="Times New Roman" w:hAnsi="Times New Roman" w:cs="Times New Roman"/>
          <w:sz w:val="24"/>
          <w:szCs w:val="24"/>
        </w:rPr>
        <w:t>8</w:t>
      </w:r>
      <w:r w:rsidRPr="008C1D0A">
        <w:rPr>
          <w:rFonts w:ascii="Times New Roman" w:hAnsi="Times New Roman" w:cs="Times New Roman"/>
          <w:sz w:val="24"/>
          <w:szCs w:val="24"/>
        </w:rPr>
        <w:t xml:space="preserve">/2/2019 </w:t>
      </w:r>
    </w:p>
    <w:p w:rsidR="008C1D0A" w:rsidRPr="008C1D0A" w:rsidRDefault="008C1D0A" w:rsidP="008C1D0A">
      <w:pPr>
        <w:rPr>
          <w:rFonts w:ascii="Times New Roman" w:hAnsi="Times New Roman" w:cs="Times New Roman"/>
          <w:sz w:val="24"/>
          <w:szCs w:val="24"/>
        </w:rPr>
      </w:pPr>
    </w:p>
    <w:p w:rsidR="008C1D0A" w:rsidRDefault="008C1D0A" w:rsidP="008C1D0A">
      <w:pPr>
        <w:rPr>
          <w:rFonts w:ascii="Times New Roman" w:hAnsi="Times New Roman" w:cs="Times New Roman"/>
          <w:sz w:val="24"/>
          <w:szCs w:val="24"/>
        </w:rPr>
      </w:pPr>
      <w:r w:rsidRPr="008C1D0A">
        <w:rPr>
          <w:rFonts w:ascii="Times New Roman" w:hAnsi="Times New Roman" w:cs="Times New Roman"/>
          <w:sz w:val="24"/>
          <w:szCs w:val="24"/>
        </w:rPr>
        <w:t>EU dictates Irish foreign policy on Venezuela</w:t>
      </w:r>
    </w:p>
    <w:p w:rsidR="00BA357A" w:rsidRDefault="00BA357A" w:rsidP="008C1D0A">
      <w:pPr>
        <w:rPr>
          <w:rFonts w:ascii="Times New Roman" w:hAnsi="Times New Roman" w:cs="Times New Roman"/>
          <w:sz w:val="24"/>
          <w:szCs w:val="24"/>
        </w:rPr>
      </w:pPr>
      <w:r w:rsidRPr="00BA357A">
        <w:rPr>
          <w:rFonts w:ascii="Times New Roman" w:hAnsi="Times New Roman" w:cs="Times New Roman"/>
          <w:sz w:val="24"/>
          <w:szCs w:val="24"/>
        </w:rPr>
        <w:t>The Minister for Foreign Affairs Simon Coveney TD stated that, along with other EU countries he supports Mr Guaido, president of the National Assembly, "in order for him to call for free, fair and democratic presidential elections".</w:t>
      </w:r>
    </w:p>
    <w:p w:rsidR="00BA357A" w:rsidRPr="008C1D0A" w:rsidRDefault="00BA357A" w:rsidP="008C1D0A">
      <w:pPr>
        <w:rPr>
          <w:rFonts w:ascii="Times New Roman" w:hAnsi="Times New Roman" w:cs="Times New Roman"/>
          <w:sz w:val="24"/>
          <w:szCs w:val="24"/>
        </w:rPr>
      </w:pPr>
      <w:r w:rsidRPr="00BA357A">
        <w:rPr>
          <w:rFonts w:ascii="Times New Roman" w:hAnsi="Times New Roman" w:cs="Times New Roman"/>
          <w:sz w:val="24"/>
          <w:szCs w:val="24"/>
        </w:rPr>
        <w:t>More than 300 international representatives/monitors were present for Venezuela’s May 20 presidential vote, and their voting system has been classified as one of, if not the most, secure and transparent in the world according former United States president Jimmy Carter.</w:t>
      </w:r>
    </w:p>
    <w:p w:rsidR="008C1D0A" w:rsidRPr="008C1D0A" w:rsidRDefault="008C1D0A" w:rsidP="008C1D0A">
      <w:pPr>
        <w:rPr>
          <w:rFonts w:ascii="Times New Roman" w:hAnsi="Times New Roman" w:cs="Times New Roman"/>
          <w:sz w:val="24"/>
          <w:szCs w:val="24"/>
        </w:rPr>
      </w:pPr>
      <w:r w:rsidRPr="008C1D0A">
        <w:rPr>
          <w:rFonts w:ascii="Times New Roman" w:hAnsi="Times New Roman" w:cs="Times New Roman"/>
          <w:sz w:val="24"/>
          <w:szCs w:val="24"/>
        </w:rPr>
        <w:t>Divisions over Venezuela emerged at the recent informal meeting of EU foreign ministers in Bucharest, with a noticeable split in NATO members, most pushing to recognise Guaido, whilst Italy and Greece demanded a more cautious line. Foreign policy positions require the unanimous support of all 28 EU countries, so Italy's veto upset German conservative Manfred Weber who believes the EU response to or fudge on Venezuela is 'a tragedy'. Weber was nominated last November as the European People's Party's (EPP) candidate to replace Jean-Claude Juncker as European Commission president. He has stated his opposition to the current unanimity system on foreign policy and wants this changed to a majority vote system.</w:t>
      </w:r>
    </w:p>
    <w:p w:rsidR="005C7D66" w:rsidRPr="008C1D0A" w:rsidRDefault="008C1D0A" w:rsidP="008C1D0A">
      <w:pPr>
        <w:rPr>
          <w:rFonts w:ascii="Times New Roman" w:hAnsi="Times New Roman" w:cs="Times New Roman"/>
          <w:sz w:val="24"/>
          <w:szCs w:val="24"/>
        </w:rPr>
      </w:pPr>
      <w:r w:rsidRPr="008C1D0A">
        <w:rPr>
          <w:rFonts w:ascii="Times New Roman" w:hAnsi="Times New Roman" w:cs="Times New Roman"/>
          <w:sz w:val="24"/>
          <w:szCs w:val="24"/>
        </w:rPr>
        <w:t xml:space="preserve">Fine Gael MEPs, who are members of the EPP support this change in allowing the EU to dictate foreign policy, and should the Irish electorate raise concerns about Irish neutrality or plans for a European Army, they can just </w:t>
      </w:r>
      <w:r>
        <w:rPr>
          <w:rFonts w:ascii="Times New Roman" w:hAnsi="Times New Roman" w:cs="Times New Roman"/>
          <w:sz w:val="24"/>
          <w:szCs w:val="24"/>
        </w:rPr>
        <w:t xml:space="preserve">wash their hands, </w:t>
      </w:r>
      <w:r w:rsidRPr="008C1D0A">
        <w:rPr>
          <w:rFonts w:ascii="Times New Roman" w:hAnsi="Times New Roman" w:cs="Times New Roman"/>
          <w:sz w:val="24"/>
          <w:szCs w:val="24"/>
        </w:rPr>
        <w:t xml:space="preserve">blame Brussels, or </w:t>
      </w:r>
      <w:r w:rsidR="00BA357A">
        <w:rPr>
          <w:rFonts w:ascii="Times New Roman" w:hAnsi="Times New Roman" w:cs="Times New Roman"/>
          <w:sz w:val="24"/>
          <w:szCs w:val="24"/>
        </w:rPr>
        <w:t>suggest let’s not upset</w:t>
      </w:r>
      <w:r>
        <w:rPr>
          <w:rFonts w:ascii="Times New Roman" w:hAnsi="Times New Roman" w:cs="Times New Roman"/>
          <w:sz w:val="24"/>
          <w:szCs w:val="24"/>
        </w:rPr>
        <w:t xml:space="preserve"> the </w:t>
      </w:r>
      <w:r w:rsidR="00BA357A">
        <w:rPr>
          <w:rFonts w:ascii="Times New Roman" w:hAnsi="Times New Roman" w:cs="Times New Roman"/>
          <w:sz w:val="24"/>
          <w:szCs w:val="24"/>
        </w:rPr>
        <w:t>position agreed by</w:t>
      </w:r>
      <w:r w:rsidRPr="008C1D0A">
        <w:rPr>
          <w:rFonts w:ascii="Times New Roman" w:hAnsi="Times New Roman" w:cs="Times New Roman"/>
          <w:sz w:val="24"/>
          <w:szCs w:val="24"/>
        </w:rPr>
        <w:t xml:space="preserve"> other EU countries.</w:t>
      </w:r>
    </w:p>
    <w:p w:rsidR="008C1D0A" w:rsidRPr="008C1D0A" w:rsidRDefault="008C1D0A" w:rsidP="008C1D0A">
      <w:pPr>
        <w:rPr>
          <w:rFonts w:ascii="Times New Roman" w:hAnsi="Times New Roman" w:cs="Times New Roman"/>
          <w:sz w:val="24"/>
          <w:szCs w:val="24"/>
        </w:rPr>
      </w:pPr>
    </w:p>
    <w:p w:rsidR="008C1D0A" w:rsidRPr="008C1D0A" w:rsidRDefault="008C1D0A" w:rsidP="00BA357A">
      <w:pPr>
        <w:tabs>
          <w:tab w:val="left" w:pos="1290"/>
        </w:tabs>
        <w:rPr>
          <w:rFonts w:ascii="Times New Roman" w:hAnsi="Times New Roman" w:cs="Times New Roman"/>
          <w:sz w:val="24"/>
          <w:szCs w:val="24"/>
        </w:rPr>
      </w:pPr>
      <w:r w:rsidRPr="008C1D0A">
        <w:rPr>
          <w:rFonts w:ascii="Times New Roman" w:hAnsi="Times New Roman" w:cs="Times New Roman"/>
          <w:sz w:val="24"/>
          <w:szCs w:val="24"/>
        </w:rPr>
        <w:t>Yours,</w:t>
      </w:r>
    </w:p>
    <w:p w:rsidR="008C1D0A" w:rsidRPr="008C1D0A" w:rsidRDefault="008C1D0A" w:rsidP="008C1D0A">
      <w:pPr>
        <w:rPr>
          <w:rFonts w:ascii="Times New Roman" w:hAnsi="Times New Roman" w:cs="Times New Roman"/>
          <w:sz w:val="24"/>
          <w:szCs w:val="24"/>
        </w:rPr>
      </w:pPr>
      <w:r w:rsidRPr="008C1D0A">
        <w:rPr>
          <w:rFonts w:ascii="Times New Roman" w:hAnsi="Times New Roman" w:cs="Times New Roman"/>
          <w:sz w:val="24"/>
          <w:szCs w:val="24"/>
        </w:rPr>
        <w:t xml:space="preserve">Roger Cole, Chairperson, </w:t>
      </w:r>
    </w:p>
    <w:p w:rsidR="008C1D0A" w:rsidRPr="008C1D0A" w:rsidRDefault="008C1D0A" w:rsidP="008C1D0A">
      <w:pPr>
        <w:rPr>
          <w:rFonts w:ascii="Times New Roman" w:hAnsi="Times New Roman" w:cs="Times New Roman"/>
          <w:sz w:val="24"/>
          <w:szCs w:val="24"/>
        </w:rPr>
      </w:pPr>
      <w:r w:rsidRPr="008C1D0A">
        <w:rPr>
          <w:rFonts w:ascii="Times New Roman" w:hAnsi="Times New Roman" w:cs="Times New Roman"/>
          <w:sz w:val="24"/>
          <w:szCs w:val="24"/>
        </w:rPr>
        <w:t>Peace and Neutrality Alliance,</w:t>
      </w:r>
    </w:p>
    <w:p w:rsidR="008C1D0A" w:rsidRDefault="008C1D0A" w:rsidP="008C1D0A">
      <w:pPr>
        <w:rPr>
          <w:rFonts w:ascii="Times New Roman" w:hAnsi="Times New Roman" w:cs="Times New Roman"/>
          <w:sz w:val="24"/>
          <w:szCs w:val="24"/>
        </w:rPr>
      </w:pPr>
    </w:p>
    <w:p w:rsidR="008C1D0A" w:rsidRPr="008C1D0A" w:rsidRDefault="008C1D0A" w:rsidP="008C1D0A">
      <w:pPr>
        <w:rPr>
          <w:rFonts w:ascii="Times New Roman" w:hAnsi="Times New Roman" w:cs="Times New Roman"/>
          <w:sz w:val="24"/>
          <w:szCs w:val="24"/>
        </w:rPr>
      </w:pPr>
    </w:p>
    <w:p w:rsidR="008C1D0A" w:rsidRPr="008C1D0A" w:rsidRDefault="008C1D0A" w:rsidP="008C1D0A">
      <w:pPr>
        <w:rPr>
          <w:rFonts w:ascii="Times New Roman" w:hAnsi="Times New Roman" w:cs="Times New Roman"/>
          <w:sz w:val="24"/>
          <w:szCs w:val="24"/>
        </w:rPr>
      </w:pPr>
      <w:r w:rsidRPr="008C1D0A">
        <w:rPr>
          <w:rFonts w:ascii="Times New Roman" w:hAnsi="Times New Roman" w:cs="Times New Roman"/>
          <w:sz w:val="24"/>
          <w:szCs w:val="24"/>
        </w:rPr>
        <w:t>To confirm this Letter please contact;</w:t>
      </w:r>
    </w:p>
    <w:p w:rsidR="008C1D0A" w:rsidRPr="008C1D0A" w:rsidRDefault="008C1D0A" w:rsidP="008C1D0A">
      <w:pPr>
        <w:rPr>
          <w:rFonts w:ascii="Times New Roman" w:hAnsi="Times New Roman" w:cs="Times New Roman"/>
          <w:sz w:val="24"/>
          <w:szCs w:val="24"/>
        </w:rPr>
      </w:pPr>
      <w:r w:rsidRPr="008C1D0A">
        <w:rPr>
          <w:rFonts w:ascii="Times New Roman" w:hAnsi="Times New Roman" w:cs="Times New Roman"/>
          <w:sz w:val="24"/>
          <w:szCs w:val="24"/>
        </w:rPr>
        <w:t>Tom Crilly, Communications Officer, PANA … Tel   087 2937558</w:t>
      </w:r>
    </w:p>
    <w:p w:rsidR="008C1D0A" w:rsidRPr="008C1D0A" w:rsidRDefault="008C1D0A" w:rsidP="008C1D0A">
      <w:pPr>
        <w:rPr>
          <w:rFonts w:ascii="Times New Roman" w:hAnsi="Times New Roman" w:cs="Times New Roman"/>
          <w:sz w:val="24"/>
          <w:szCs w:val="24"/>
        </w:rPr>
      </w:pPr>
    </w:p>
    <w:p w:rsidR="007B16B0" w:rsidRDefault="007B16B0" w:rsidP="008C1D0A">
      <w:pPr>
        <w:rPr>
          <w:rFonts w:ascii="Times New Roman" w:hAnsi="Times New Roman" w:cs="Times New Roman"/>
          <w:sz w:val="24"/>
          <w:szCs w:val="24"/>
        </w:rPr>
      </w:pPr>
    </w:p>
    <w:p w:rsidR="008C1D0A" w:rsidRPr="008C1D0A" w:rsidRDefault="008C1D0A" w:rsidP="008C1D0A">
      <w:pPr>
        <w:rPr>
          <w:rFonts w:ascii="Times New Roman" w:hAnsi="Times New Roman" w:cs="Times New Roman"/>
          <w:sz w:val="24"/>
          <w:szCs w:val="24"/>
        </w:rPr>
      </w:pPr>
      <w:bookmarkStart w:id="0" w:name="_GoBack"/>
      <w:bookmarkEnd w:id="0"/>
      <w:r w:rsidRPr="008C1D0A">
        <w:rPr>
          <w:rFonts w:ascii="Times New Roman" w:hAnsi="Times New Roman" w:cs="Times New Roman"/>
          <w:sz w:val="24"/>
          <w:szCs w:val="24"/>
        </w:rPr>
        <w:lastRenderedPageBreak/>
        <w:t>Roger Cole, Chairperson, PANA, … Tel 087 2611597</w:t>
      </w:r>
    </w:p>
    <w:p w:rsidR="008C1D0A" w:rsidRPr="008C1D0A" w:rsidRDefault="008C1D0A" w:rsidP="008C1D0A">
      <w:pPr>
        <w:rPr>
          <w:rFonts w:ascii="Times New Roman" w:hAnsi="Times New Roman" w:cs="Times New Roman"/>
          <w:sz w:val="24"/>
          <w:szCs w:val="24"/>
        </w:rPr>
      </w:pPr>
      <w:r w:rsidRPr="008C1D0A">
        <w:rPr>
          <w:rFonts w:ascii="Times New Roman" w:hAnsi="Times New Roman" w:cs="Times New Roman"/>
          <w:sz w:val="24"/>
          <w:szCs w:val="24"/>
        </w:rPr>
        <w:t>Dalkey Business Centre, 17 Castle Street, Dalkey, Co. Dublin.</w:t>
      </w:r>
    </w:p>
    <w:p w:rsidR="008C1D0A" w:rsidRPr="008C1D0A" w:rsidRDefault="008C1D0A" w:rsidP="008C1D0A">
      <w:pPr>
        <w:rPr>
          <w:rFonts w:ascii="Times New Roman" w:hAnsi="Times New Roman" w:cs="Times New Roman"/>
          <w:sz w:val="24"/>
          <w:szCs w:val="24"/>
        </w:rPr>
      </w:pPr>
      <w:r w:rsidRPr="008C1D0A">
        <w:rPr>
          <w:rFonts w:ascii="Times New Roman" w:hAnsi="Times New Roman" w:cs="Times New Roman"/>
          <w:sz w:val="24"/>
          <w:szCs w:val="24"/>
        </w:rPr>
        <w:t>See our Website and Facebook for more information</w:t>
      </w:r>
    </w:p>
    <w:p w:rsidR="008C1D0A" w:rsidRDefault="008C1D0A" w:rsidP="008C1D0A"/>
    <w:sectPr w:rsidR="008C1D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anchló Dubh GC">
    <w:altName w:val="Times New Roman"/>
    <w:charset w:val="00"/>
    <w:family w:val="auto"/>
    <w:pitch w:val="variable"/>
    <w:sig w:usb0="00000003" w:usb1="400000C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0A"/>
    <w:rsid w:val="001555C8"/>
    <w:rsid w:val="00274036"/>
    <w:rsid w:val="002B4AB0"/>
    <w:rsid w:val="005C7D66"/>
    <w:rsid w:val="007B16B0"/>
    <w:rsid w:val="008C1D0A"/>
    <w:rsid w:val="00B9042F"/>
    <w:rsid w:val="00BA357A"/>
    <w:rsid w:val="00EE0DC6"/>
    <w:rsid w:val="00F54E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A20F"/>
  <w15:chartTrackingRefBased/>
  <w15:docId w15:val="{81EC3EFA-C4E3-4F24-AC7D-4C262AFC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dc:creator>
  <cp:keywords/>
  <dc:description/>
  <cp:lastModifiedBy>Tom C</cp:lastModifiedBy>
  <cp:revision>3</cp:revision>
  <dcterms:created xsi:type="dcterms:W3CDTF">2019-02-08T15:14:00Z</dcterms:created>
  <dcterms:modified xsi:type="dcterms:W3CDTF">2019-02-08T15:46:00Z</dcterms:modified>
</cp:coreProperties>
</file>