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68BE" w14:textId="77777777" w:rsidR="00624CD2" w:rsidRPr="00C775BF" w:rsidRDefault="00624CD2">
      <w:pPr>
        <w:rPr>
          <w:rFonts w:ascii="Inter" w:hAnsi="Inte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306B45" w:rsidRPr="007477DC" w14:paraId="2A58B42B" w14:textId="77777777" w:rsidTr="00306B45">
        <w:tc>
          <w:tcPr>
            <w:tcW w:w="3539" w:type="dxa"/>
          </w:tcPr>
          <w:p w14:paraId="08C5A7AD" w14:textId="451FA3BF" w:rsidR="00306B45" w:rsidRDefault="00861FDC" w:rsidP="00306B45">
            <w:pPr>
              <w:pStyle w:val="KeinLeerraum"/>
              <w:rPr>
                <w:rFonts w:ascii="Gilroy Light" w:hAnsi="Gilroy Light"/>
                <w:sz w:val="12"/>
                <w:szCs w:val="12"/>
              </w:rPr>
            </w:pPr>
            <w:r>
              <w:rPr>
                <w:rFonts w:ascii="Gilroy Light" w:hAnsi="Gilroy Light"/>
                <w:sz w:val="12"/>
                <w:szCs w:val="12"/>
              </w:rPr>
              <w:t>Musterpraxis</w:t>
            </w:r>
            <w:r w:rsidR="00306B45" w:rsidRPr="00306B45">
              <w:rPr>
                <w:rFonts w:ascii="Gilroy Light" w:hAnsi="Gilroy Light"/>
                <w:sz w:val="12"/>
                <w:szCs w:val="12"/>
              </w:rPr>
              <w:t xml:space="preserve"> | </w:t>
            </w:r>
            <w:r w:rsidR="005C1A4C">
              <w:rPr>
                <w:rFonts w:ascii="Gilroy Light" w:hAnsi="Gilroy Light"/>
                <w:sz w:val="12"/>
                <w:szCs w:val="12"/>
              </w:rPr>
              <w:t>Praxis-S</w:t>
            </w:r>
            <w:r w:rsidR="00306B45" w:rsidRPr="00306B45">
              <w:rPr>
                <w:rFonts w:ascii="Gilroy Light" w:hAnsi="Gilroy Light"/>
                <w:sz w:val="12"/>
                <w:szCs w:val="12"/>
              </w:rPr>
              <w:t xml:space="preserve">tr. </w:t>
            </w:r>
            <w:r w:rsidR="005C1A4C">
              <w:rPr>
                <w:rFonts w:ascii="Gilroy Light" w:hAnsi="Gilroy Light"/>
                <w:sz w:val="12"/>
                <w:szCs w:val="12"/>
              </w:rPr>
              <w:t>2</w:t>
            </w:r>
            <w:r w:rsidR="00306B45" w:rsidRPr="00306B45">
              <w:rPr>
                <w:rFonts w:ascii="Gilroy Light" w:hAnsi="Gilroy Light"/>
                <w:sz w:val="12"/>
                <w:szCs w:val="12"/>
              </w:rPr>
              <w:t xml:space="preserve"> | </w:t>
            </w:r>
            <w:r w:rsidR="005C1A4C">
              <w:rPr>
                <w:rFonts w:ascii="Gilroy Light" w:hAnsi="Gilroy Light"/>
                <w:sz w:val="12"/>
                <w:szCs w:val="12"/>
              </w:rPr>
              <w:t>12345</w:t>
            </w:r>
            <w:r w:rsidR="00306B45" w:rsidRPr="00306B45">
              <w:rPr>
                <w:rFonts w:ascii="Gilroy Light" w:hAnsi="Gilroy Light"/>
                <w:sz w:val="12"/>
                <w:szCs w:val="12"/>
              </w:rPr>
              <w:t xml:space="preserve"> </w:t>
            </w:r>
            <w:r w:rsidR="005C1A4C">
              <w:rPr>
                <w:rFonts w:ascii="Gilroy Light" w:hAnsi="Gilroy Light"/>
                <w:sz w:val="12"/>
                <w:szCs w:val="12"/>
              </w:rPr>
              <w:t>Musterstadt</w:t>
            </w:r>
          </w:p>
          <w:p w14:paraId="1C3442A3" w14:textId="77777777" w:rsidR="00306B45" w:rsidRDefault="00306B45" w:rsidP="00306B45">
            <w:pPr>
              <w:pStyle w:val="KeinLeerraum"/>
              <w:rPr>
                <w:rFonts w:ascii="Gilroy Light" w:hAnsi="Gilroy Light"/>
                <w:sz w:val="12"/>
                <w:szCs w:val="12"/>
              </w:rPr>
            </w:pPr>
          </w:p>
          <w:p w14:paraId="7D687224" w14:textId="4E644B71" w:rsidR="00306B45" w:rsidRDefault="00861FDC" w:rsidP="00306B45">
            <w:pPr>
              <w:pStyle w:val="KeinLeerraum"/>
              <w:rPr>
                <w:rFonts w:ascii="Gilroy Light" w:hAnsi="Gilroy Light"/>
              </w:rPr>
            </w:pPr>
            <w:r>
              <w:rPr>
                <w:rFonts w:ascii="Gilroy Light" w:hAnsi="Gilroy Light"/>
              </w:rPr>
              <w:t>Petra Mustermann</w:t>
            </w:r>
          </w:p>
          <w:p w14:paraId="117201FB" w14:textId="790937C2" w:rsidR="00306B45" w:rsidRDefault="00861FDC" w:rsidP="00306B45">
            <w:pPr>
              <w:pStyle w:val="KeinLeerraum"/>
              <w:rPr>
                <w:rFonts w:ascii="Gilroy Light" w:hAnsi="Gilroy Light"/>
              </w:rPr>
            </w:pPr>
            <w:r>
              <w:rPr>
                <w:rFonts w:ascii="Gilroy Light" w:hAnsi="Gilroy Light"/>
              </w:rPr>
              <w:t>Musterstr. 4</w:t>
            </w:r>
          </w:p>
          <w:p w14:paraId="357887E5" w14:textId="62F7C464" w:rsidR="00AE507D" w:rsidRPr="00306B45" w:rsidRDefault="00861FDC" w:rsidP="00306B45">
            <w:pPr>
              <w:pStyle w:val="KeinLeerraum"/>
              <w:rPr>
                <w:rFonts w:ascii="Gilroy Light" w:hAnsi="Gilroy Light"/>
              </w:rPr>
            </w:pPr>
            <w:r>
              <w:rPr>
                <w:rFonts w:ascii="Gilroy Light" w:hAnsi="Gilroy Light"/>
              </w:rPr>
              <w:t>12345</w:t>
            </w:r>
            <w:r w:rsidR="00AE507D">
              <w:rPr>
                <w:rFonts w:ascii="Gilroy Light" w:hAnsi="Gilroy Light"/>
              </w:rPr>
              <w:t xml:space="preserve"> </w:t>
            </w:r>
            <w:r>
              <w:rPr>
                <w:rFonts w:ascii="Gilroy Light" w:hAnsi="Gilroy Light"/>
              </w:rPr>
              <w:t>Musterstadt</w:t>
            </w:r>
          </w:p>
        </w:tc>
        <w:tc>
          <w:tcPr>
            <w:tcW w:w="5523" w:type="dxa"/>
          </w:tcPr>
          <w:p w14:paraId="67B701FB" w14:textId="2C6011F0" w:rsidR="00306B45" w:rsidRPr="00C775BF" w:rsidRDefault="007477DC" w:rsidP="00306B45">
            <w:pPr>
              <w:pStyle w:val="KeinLeerraum"/>
              <w:jc w:val="right"/>
              <w:rPr>
                <w:rFonts w:ascii="Gilroy Light" w:hAnsi="Gilroy Light"/>
              </w:rPr>
            </w:pPr>
            <w:r>
              <w:rPr>
                <w:rFonts w:ascii="Gilroy Light" w:hAnsi="Gilroy Light"/>
              </w:rPr>
              <w:t>Musterpraxis</w:t>
            </w:r>
          </w:p>
          <w:p w14:paraId="72D3FA29" w14:textId="0FE20563" w:rsidR="00306B45" w:rsidRPr="00C775BF" w:rsidRDefault="007477DC" w:rsidP="00306B45">
            <w:pPr>
              <w:pStyle w:val="KeinLeerraum"/>
              <w:jc w:val="right"/>
              <w:rPr>
                <w:rFonts w:ascii="Gilroy Light" w:hAnsi="Gilroy Light"/>
              </w:rPr>
            </w:pPr>
            <w:r>
              <w:rPr>
                <w:rFonts w:ascii="Gilroy Light" w:hAnsi="Gilroy Light"/>
              </w:rPr>
              <w:t>Praxis-Str.</w:t>
            </w:r>
            <w:r w:rsidR="00306B45" w:rsidRPr="00C775BF">
              <w:rPr>
                <w:rFonts w:ascii="Gilroy Light" w:hAnsi="Gilroy Light"/>
              </w:rPr>
              <w:t xml:space="preserve"> </w:t>
            </w:r>
            <w:r>
              <w:rPr>
                <w:rFonts w:ascii="Gilroy Light" w:hAnsi="Gilroy Light"/>
              </w:rPr>
              <w:t>2</w:t>
            </w:r>
          </w:p>
          <w:p w14:paraId="4930DA06" w14:textId="69B9B457" w:rsidR="00306B45" w:rsidRPr="00C775BF" w:rsidRDefault="007477DC" w:rsidP="00306B45">
            <w:pPr>
              <w:pStyle w:val="KeinLeerraum"/>
              <w:jc w:val="right"/>
              <w:rPr>
                <w:rFonts w:ascii="Gilroy Light" w:hAnsi="Gilroy Light"/>
              </w:rPr>
            </w:pPr>
            <w:r>
              <w:rPr>
                <w:rFonts w:ascii="Gilroy Light" w:hAnsi="Gilroy Light"/>
              </w:rPr>
              <w:t>12345</w:t>
            </w:r>
            <w:r w:rsidR="00306B45" w:rsidRPr="00C775BF">
              <w:rPr>
                <w:rFonts w:ascii="Gilroy Light" w:hAnsi="Gilroy Light"/>
              </w:rPr>
              <w:t xml:space="preserve"> </w:t>
            </w:r>
            <w:r>
              <w:rPr>
                <w:rFonts w:ascii="Gilroy Light" w:hAnsi="Gilroy Light"/>
              </w:rPr>
              <w:t>Musterstadt</w:t>
            </w:r>
          </w:p>
          <w:p w14:paraId="7228FE01" w14:textId="77777777" w:rsidR="00306B45" w:rsidRDefault="00306B45" w:rsidP="00306B45">
            <w:pPr>
              <w:pStyle w:val="KeinLeerraum"/>
              <w:jc w:val="right"/>
              <w:rPr>
                <w:rFonts w:ascii="Gilroy Light" w:hAnsi="Gilroy Light"/>
              </w:rPr>
            </w:pPr>
          </w:p>
          <w:p w14:paraId="29A566CC" w14:textId="1E1A9FE4" w:rsidR="00306B45" w:rsidRDefault="007477DC" w:rsidP="00306B45">
            <w:pPr>
              <w:pStyle w:val="KeinLeerraum"/>
              <w:jc w:val="right"/>
              <w:rPr>
                <w:rFonts w:ascii="Gilroy Light" w:hAnsi="Gilroy Light"/>
              </w:rPr>
            </w:pPr>
            <w:r>
              <w:rPr>
                <w:rFonts w:ascii="Gilroy Light" w:hAnsi="Gilroy Light"/>
              </w:rPr>
              <w:t>0123</w:t>
            </w:r>
            <w:r w:rsidR="00306B45">
              <w:rPr>
                <w:rFonts w:ascii="Gilroy Light" w:hAnsi="Gilroy Light"/>
              </w:rPr>
              <w:t xml:space="preserve"> </w:t>
            </w:r>
            <w:r>
              <w:rPr>
                <w:rFonts w:ascii="Gilroy Light" w:hAnsi="Gilroy Light"/>
              </w:rPr>
              <w:t>4567</w:t>
            </w:r>
            <w:r w:rsidR="00306B45">
              <w:rPr>
                <w:rFonts w:ascii="Gilroy Light" w:hAnsi="Gilroy Light"/>
              </w:rPr>
              <w:t xml:space="preserve"> </w:t>
            </w:r>
            <w:r>
              <w:rPr>
                <w:rFonts w:ascii="Gilroy Light" w:hAnsi="Gilroy Light"/>
              </w:rPr>
              <w:t>8910</w:t>
            </w:r>
          </w:p>
          <w:p w14:paraId="49657275" w14:textId="120473EA" w:rsidR="00306B45" w:rsidRDefault="007477DC" w:rsidP="00306B45">
            <w:pPr>
              <w:pStyle w:val="KeinLeerraum"/>
              <w:jc w:val="right"/>
              <w:rPr>
                <w:rFonts w:ascii="Gilroy Light" w:hAnsi="Gilroy Light"/>
              </w:rPr>
            </w:pPr>
            <w:r>
              <w:rPr>
                <w:rFonts w:ascii="Gilroy Light" w:hAnsi="Gilroy Light"/>
              </w:rPr>
              <w:t>i</w:t>
            </w:r>
            <w:r w:rsidR="00306B45">
              <w:rPr>
                <w:rFonts w:ascii="Gilroy Light" w:hAnsi="Gilroy Light"/>
              </w:rPr>
              <w:t>nfo@</w:t>
            </w:r>
            <w:r>
              <w:rPr>
                <w:rFonts w:ascii="Gilroy Light" w:hAnsi="Gilroy Light"/>
              </w:rPr>
              <w:t>muster</w:t>
            </w:r>
            <w:r w:rsidR="00306B45">
              <w:rPr>
                <w:rFonts w:ascii="Gilroy Light" w:hAnsi="Gilroy Light"/>
              </w:rPr>
              <w:t>-</w:t>
            </w:r>
            <w:r>
              <w:rPr>
                <w:rFonts w:ascii="Gilroy Light" w:hAnsi="Gilroy Light"/>
              </w:rPr>
              <w:t>praxis</w:t>
            </w:r>
            <w:r w:rsidR="00306B45">
              <w:rPr>
                <w:rFonts w:ascii="Gilroy Light" w:hAnsi="Gilroy Light"/>
              </w:rPr>
              <w:t>.de</w:t>
            </w:r>
          </w:p>
          <w:p w14:paraId="53E4BDE2" w14:textId="0E360B77" w:rsidR="00306B45" w:rsidRPr="007477DC" w:rsidRDefault="007477DC" w:rsidP="00306B45">
            <w:pPr>
              <w:pStyle w:val="KeinLeerraum"/>
              <w:jc w:val="right"/>
              <w:rPr>
                <w:rFonts w:ascii="Gilroy Light" w:hAnsi="Gilroy Light"/>
                <w:lang w:val="en-US"/>
              </w:rPr>
            </w:pPr>
            <w:r w:rsidRPr="007477DC">
              <w:rPr>
                <w:rFonts w:ascii="Gilroy Light" w:hAnsi="Gilroy Light"/>
                <w:lang w:val="en-US"/>
              </w:rPr>
              <w:t>muster</w:t>
            </w:r>
            <w:r w:rsidR="00306B45" w:rsidRPr="007477DC">
              <w:rPr>
                <w:rFonts w:ascii="Gilroy Light" w:hAnsi="Gilroy Light"/>
                <w:lang w:val="en-US"/>
              </w:rPr>
              <w:t>-</w:t>
            </w:r>
            <w:r w:rsidRPr="007477DC">
              <w:rPr>
                <w:rFonts w:ascii="Gilroy Light" w:hAnsi="Gilroy Light"/>
                <w:lang w:val="en-US"/>
              </w:rPr>
              <w:t>praxis</w:t>
            </w:r>
            <w:r w:rsidR="00306B45" w:rsidRPr="007477DC">
              <w:rPr>
                <w:rFonts w:ascii="Gilroy Light" w:hAnsi="Gilroy Light"/>
                <w:lang w:val="en-US"/>
              </w:rPr>
              <w:t>.de</w:t>
            </w:r>
          </w:p>
          <w:p w14:paraId="0955569B" w14:textId="77777777" w:rsidR="00306B45" w:rsidRPr="007477DC" w:rsidRDefault="00306B45" w:rsidP="00306B45">
            <w:pPr>
              <w:pStyle w:val="KeinLeerraum"/>
              <w:jc w:val="right"/>
              <w:rPr>
                <w:rFonts w:ascii="Gilroy Light" w:hAnsi="Gilroy Light"/>
                <w:lang w:val="en-US"/>
              </w:rPr>
            </w:pPr>
          </w:p>
          <w:p w14:paraId="24142C54" w14:textId="3AE0F941" w:rsidR="00306B45" w:rsidRPr="007477DC" w:rsidRDefault="007477DC" w:rsidP="00A611FF">
            <w:pPr>
              <w:pStyle w:val="KeinLeerraum"/>
              <w:jc w:val="right"/>
              <w:rPr>
                <w:rFonts w:ascii="Gilroy Light" w:hAnsi="Gilroy Light"/>
                <w:lang w:val="en-US"/>
              </w:rPr>
            </w:pPr>
            <w:r w:rsidRPr="007477DC">
              <w:rPr>
                <w:rFonts w:ascii="Gilroy Light" w:hAnsi="Gilroy Light"/>
                <w:lang w:val="en-US"/>
              </w:rPr>
              <w:t xml:space="preserve">Dr. </w:t>
            </w:r>
            <w:r>
              <w:rPr>
                <w:rFonts w:ascii="Gilroy Light" w:hAnsi="Gilroy Light"/>
                <w:lang w:val="en-US"/>
              </w:rPr>
              <w:t xml:space="preserve">med. </w:t>
            </w:r>
            <w:r w:rsidR="00A611FF">
              <w:rPr>
                <w:rFonts w:ascii="Gilroy Light" w:hAnsi="Gilroy Light"/>
                <w:lang w:val="en-US"/>
              </w:rPr>
              <w:t>Peter Muster</w:t>
            </w:r>
          </w:p>
          <w:p w14:paraId="4F2DEDBD" w14:textId="77777777" w:rsidR="00306B45" w:rsidRDefault="00306B45" w:rsidP="00604E47">
            <w:pPr>
              <w:pStyle w:val="KeinLeerraum"/>
              <w:jc w:val="right"/>
              <w:rPr>
                <w:rFonts w:ascii="Gilroy Light" w:hAnsi="Gilroy Light"/>
                <w:lang w:val="en-US"/>
              </w:rPr>
            </w:pPr>
          </w:p>
          <w:p w14:paraId="6C022BD6" w14:textId="5898D246" w:rsidR="004C0F95" w:rsidRPr="007477DC" w:rsidRDefault="004C0F95" w:rsidP="00604E47">
            <w:pPr>
              <w:pStyle w:val="KeinLeerraum"/>
              <w:jc w:val="right"/>
              <w:rPr>
                <w:rFonts w:ascii="Gilroy Light" w:hAnsi="Gilroy Light"/>
                <w:lang w:val="en-US"/>
              </w:rPr>
            </w:pPr>
            <w:r>
              <w:rPr>
                <w:rFonts w:ascii="Gilroy Light" w:hAnsi="Gilroy Light"/>
                <w:lang w:val="en-US"/>
              </w:rPr>
              <w:t>xx.xx.2xxx</w:t>
            </w:r>
          </w:p>
        </w:tc>
      </w:tr>
    </w:tbl>
    <w:p w14:paraId="64B977F5" w14:textId="77777777" w:rsidR="00306B45" w:rsidRPr="007477DC" w:rsidRDefault="00306B45" w:rsidP="00604E47">
      <w:pPr>
        <w:pStyle w:val="KeinLeerraum"/>
        <w:jc w:val="right"/>
        <w:rPr>
          <w:rFonts w:ascii="Gilroy Light" w:hAnsi="Gilroy Light"/>
          <w:lang w:val="en-US"/>
        </w:rPr>
      </w:pPr>
    </w:p>
    <w:p w14:paraId="0DFF6AE8" w14:textId="77777777" w:rsidR="00306B45" w:rsidRPr="007477DC" w:rsidRDefault="00306B45" w:rsidP="00604E47">
      <w:pPr>
        <w:pStyle w:val="KeinLeerraum"/>
        <w:jc w:val="right"/>
        <w:rPr>
          <w:rFonts w:ascii="Gilroy Light" w:hAnsi="Gilroy Light"/>
          <w:lang w:val="en-US"/>
        </w:rPr>
      </w:pPr>
    </w:p>
    <w:p w14:paraId="05CEBDDA" w14:textId="41EB6F37" w:rsidR="00AE507D" w:rsidRPr="001B58F7" w:rsidRDefault="00A611FF" w:rsidP="00306B45">
      <w:pPr>
        <w:pStyle w:val="KeinLeerraum"/>
        <w:rPr>
          <w:rFonts w:ascii="Gilroy ExtraBold" w:hAnsi="Gilroy ExtraBold"/>
          <w:b/>
          <w:bCs/>
        </w:rPr>
      </w:pPr>
      <w:r w:rsidRPr="001B58F7">
        <w:rPr>
          <w:rFonts w:ascii="Gilroy ExtraBold" w:hAnsi="Gilroy ExtraBold"/>
          <w:b/>
          <w:bCs/>
        </w:rPr>
        <w:t>Arbeitszeugnis</w:t>
      </w:r>
    </w:p>
    <w:p w14:paraId="60A03C20" w14:textId="77777777" w:rsidR="00AE507D" w:rsidRDefault="00AE507D" w:rsidP="00306B45">
      <w:pPr>
        <w:pStyle w:val="KeinLeerraum"/>
        <w:rPr>
          <w:rFonts w:ascii="Gilroy Light" w:hAnsi="Gilroy Light"/>
        </w:rPr>
      </w:pPr>
    </w:p>
    <w:p w14:paraId="533EE80D" w14:textId="03AF564C" w:rsidR="00CE69F6" w:rsidRPr="00CE69F6" w:rsidRDefault="00CE69F6" w:rsidP="00CE69F6">
      <w:pPr>
        <w:pStyle w:val="KeinLeerraum"/>
        <w:rPr>
          <w:rFonts w:ascii="Gilroy Light" w:hAnsi="Gilroy Light"/>
        </w:rPr>
      </w:pPr>
      <w:r w:rsidRPr="00CE69F6">
        <w:rPr>
          <w:rFonts w:ascii="Gilroy Light" w:hAnsi="Gilroy Light"/>
        </w:rPr>
        <w:t>Frau</w:t>
      </w:r>
      <w:r w:rsidR="00FF20DC">
        <w:rPr>
          <w:rFonts w:ascii="Gilroy Light" w:hAnsi="Gilroy Light"/>
        </w:rPr>
        <w:t>/Herr</w:t>
      </w:r>
      <w:r w:rsidRPr="00CE69F6">
        <w:rPr>
          <w:rFonts w:ascii="Gilroy Light" w:hAnsi="Gilroy Light"/>
        </w:rPr>
        <w:t xml:space="preserve"> Mustermann, geboren am </w:t>
      </w:r>
      <w:r w:rsidR="001B58F7">
        <w:rPr>
          <w:rFonts w:ascii="Gilroy Light" w:hAnsi="Gilroy Light"/>
        </w:rPr>
        <w:t>30</w:t>
      </w:r>
      <w:r w:rsidRPr="00CE69F6">
        <w:rPr>
          <w:rFonts w:ascii="Gilroy Light" w:hAnsi="Gilroy Light"/>
        </w:rPr>
        <w:t>.0</w:t>
      </w:r>
      <w:r w:rsidR="001B58F7">
        <w:rPr>
          <w:rFonts w:ascii="Gilroy Light" w:hAnsi="Gilroy Light"/>
        </w:rPr>
        <w:t>3</w:t>
      </w:r>
      <w:r w:rsidRPr="00CE69F6">
        <w:rPr>
          <w:rFonts w:ascii="Gilroy Light" w:hAnsi="Gilroy Light"/>
        </w:rPr>
        <w:t>.19</w:t>
      </w:r>
      <w:r w:rsidR="001B58F7">
        <w:rPr>
          <w:rFonts w:ascii="Gilroy Light" w:hAnsi="Gilroy Light"/>
        </w:rPr>
        <w:t>90</w:t>
      </w:r>
      <w:r w:rsidRPr="00CE69F6">
        <w:rPr>
          <w:rFonts w:ascii="Gilroy Light" w:hAnsi="Gilroy Light"/>
        </w:rPr>
        <w:t xml:space="preserve">, wohnhaft </w:t>
      </w:r>
      <w:proofErr w:type="spellStart"/>
      <w:r w:rsidRPr="00CE69F6">
        <w:rPr>
          <w:rFonts w:ascii="Gilroy Light" w:hAnsi="Gilroy Light"/>
        </w:rPr>
        <w:t>xxxxxxxx</w:t>
      </w:r>
      <w:proofErr w:type="spellEnd"/>
      <w:r w:rsidRPr="00CE69F6">
        <w:rPr>
          <w:rFonts w:ascii="Gilroy Light" w:hAnsi="Gilroy Light"/>
        </w:rPr>
        <w:t xml:space="preserve"> war vom </w:t>
      </w:r>
      <w:proofErr w:type="spellStart"/>
      <w:r w:rsidRPr="00CE69F6">
        <w:rPr>
          <w:rFonts w:ascii="Gilroy Light" w:hAnsi="Gilroy Light"/>
        </w:rPr>
        <w:t>xx</w:t>
      </w:r>
      <w:r w:rsidR="00FF20DC">
        <w:rPr>
          <w:rFonts w:ascii="Gilroy Light" w:hAnsi="Gilroy Light"/>
        </w:rPr>
        <w:t>.</w:t>
      </w:r>
      <w:proofErr w:type="gramStart"/>
      <w:r w:rsidRPr="00CE69F6">
        <w:rPr>
          <w:rFonts w:ascii="Gilroy Light" w:hAnsi="Gilroy Light"/>
        </w:rPr>
        <w:t>x</w:t>
      </w:r>
      <w:r w:rsidR="00FF20DC">
        <w:rPr>
          <w:rFonts w:ascii="Gilroy Light" w:hAnsi="Gilroy Light"/>
        </w:rPr>
        <w:t>x.xxxx</w:t>
      </w:r>
      <w:proofErr w:type="spellEnd"/>
      <w:proofErr w:type="gramEnd"/>
      <w:r w:rsidRPr="00CE69F6">
        <w:rPr>
          <w:rFonts w:ascii="Gilroy Light" w:hAnsi="Gilroy Light"/>
        </w:rPr>
        <w:t xml:space="preserve"> bis </w:t>
      </w:r>
      <w:proofErr w:type="spellStart"/>
      <w:r w:rsidR="00FF20DC">
        <w:rPr>
          <w:rFonts w:ascii="Gilroy Light" w:hAnsi="Gilroy Light"/>
        </w:rPr>
        <w:t>xx.xx.</w:t>
      </w:r>
      <w:r w:rsidRPr="00CE69F6">
        <w:rPr>
          <w:rFonts w:ascii="Gilroy Light" w:hAnsi="Gilroy Light"/>
        </w:rPr>
        <w:t>xxxx</w:t>
      </w:r>
      <w:proofErr w:type="spellEnd"/>
      <w:r w:rsidRPr="00CE69F6">
        <w:rPr>
          <w:rFonts w:ascii="Gilroy Light" w:hAnsi="Gilroy Light"/>
        </w:rPr>
        <w:t xml:space="preserve"> als Medizinische Fachangestellte in unserer Praxis </w:t>
      </w:r>
      <w:r w:rsidR="00FF20DC">
        <w:rPr>
          <w:rFonts w:ascii="Gilroy Light" w:hAnsi="Gilroy Light"/>
        </w:rPr>
        <w:t>angestellt</w:t>
      </w:r>
      <w:r w:rsidRPr="00CE69F6">
        <w:rPr>
          <w:rFonts w:ascii="Gilroy Light" w:hAnsi="Gilroy Light"/>
        </w:rPr>
        <w:t xml:space="preserve">. Die Praxis versorgt am Ort durchschnittlich </w:t>
      </w:r>
      <w:proofErr w:type="spellStart"/>
      <w:r w:rsidR="00FF20DC">
        <w:rPr>
          <w:rFonts w:ascii="Gilroy Light" w:hAnsi="Gilroy Light"/>
        </w:rPr>
        <w:t>x.xxx</w:t>
      </w:r>
      <w:proofErr w:type="spellEnd"/>
      <w:r w:rsidRPr="00CE69F6">
        <w:rPr>
          <w:rFonts w:ascii="Gilroy Light" w:hAnsi="Gilroy Light"/>
        </w:rPr>
        <w:t xml:space="preserve"> Patienten pro Quartal der Gemeinde </w:t>
      </w:r>
      <w:proofErr w:type="spellStart"/>
      <w:r w:rsidR="00FF20DC">
        <w:rPr>
          <w:rFonts w:ascii="Gilroy Light" w:hAnsi="Gilroy Light"/>
        </w:rPr>
        <w:t>xxxx</w:t>
      </w:r>
      <w:proofErr w:type="spellEnd"/>
      <w:r w:rsidRPr="00CE69F6">
        <w:rPr>
          <w:rFonts w:ascii="Gilroy Light" w:hAnsi="Gilroy Light"/>
        </w:rPr>
        <w:t xml:space="preserve"> hausärztlich.</w:t>
      </w:r>
    </w:p>
    <w:p w14:paraId="2F592C9D" w14:textId="77777777" w:rsidR="00CE69F6" w:rsidRPr="00CE69F6" w:rsidRDefault="00CE69F6" w:rsidP="00CE69F6">
      <w:pPr>
        <w:pStyle w:val="KeinLeerraum"/>
        <w:rPr>
          <w:rFonts w:ascii="Gilroy Light" w:hAnsi="Gilroy Light"/>
        </w:rPr>
      </w:pPr>
    </w:p>
    <w:p w14:paraId="0B116079" w14:textId="74B9F953" w:rsidR="00CE69F6" w:rsidRPr="00CE69F6" w:rsidRDefault="00CE69F6" w:rsidP="00CE69F6">
      <w:pPr>
        <w:pStyle w:val="KeinLeerraum"/>
        <w:rPr>
          <w:rFonts w:ascii="Gilroy Light" w:hAnsi="Gilroy Light"/>
        </w:rPr>
      </w:pPr>
      <w:r w:rsidRPr="00CE69F6">
        <w:rPr>
          <w:rFonts w:ascii="Gilroy Light" w:hAnsi="Gilroy Light"/>
        </w:rPr>
        <w:t>Zu den medizinischen Aufgaben von Frau</w:t>
      </w:r>
      <w:r w:rsidR="00FF20DC">
        <w:rPr>
          <w:rFonts w:ascii="Gilroy Light" w:hAnsi="Gilroy Light"/>
        </w:rPr>
        <w:t>/Herr</w:t>
      </w:r>
      <w:r w:rsidRPr="00CE69F6">
        <w:rPr>
          <w:rFonts w:ascii="Gilroy Light" w:hAnsi="Gilroy Light"/>
        </w:rPr>
        <w:t xml:space="preserve"> Mustermann gehörten folgende Tätigkeiten:</w:t>
      </w:r>
    </w:p>
    <w:p w14:paraId="34AEC8D7" w14:textId="77777777" w:rsidR="00CE69F6" w:rsidRPr="00CE69F6" w:rsidRDefault="00CE69F6" w:rsidP="00CE69F6">
      <w:pPr>
        <w:pStyle w:val="KeinLeerraum"/>
        <w:rPr>
          <w:rFonts w:ascii="Gilroy Light" w:hAnsi="Gilroy Light"/>
        </w:rPr>
      </w:pPr>
    </w:p>
    <w:p w14:paraId="305BB380" w14:textId="06D4A34F" w:rsidR="00CE69F6" w:rsidRPr="00CE69F6" w:rsidRDefault="00CE69F6" w:rsidP="000D0718">
      <w:pPr>
        <w:pStyle w:val="KeinLeerraum"/>
        <w:numPr>
          <w:ilvl w:val="0"/>
          <w:numId w:val="5"/>
        </w:numPr>
        <w:rPr>
          <w:rFonts w:ascii="Gilroy Light" w:hAnsi="Gilroy Light"/>
        </w:rPr>
      </w:pPr>
      <w:r w:rsidRPr="00CE69F6">
        <w:rPr>
          <w:rFonts w:ascii="Gilroy Light" w:hAnsi="Gilroy Light"/>
        </w:rPr>
        <w:t>selbstständige Blutentnahmen, Aufbereitung von Laborproben und Erfassung von elektronischen Laboranforderungen</w:t>
      </w:r>
    </w:p>
    <w:p w14:paraId="490215B5" w14:textId="77777777" w:rsidR="00CE69F6" w:rsidRPr="00CE69F6" w:rsidRDefault="00CE69F6" w:rsidP="00CE69F6">
      <w:pPr>
        <w:pStyle w:val="KeinLeerraum"/>
        <w:rPr>
          <w:rFonts w:ascii="Gilroy Light" w:hAnsi="Gilroy Light"/>
        </w:rPr>
      </w:pPr>
    </w:p>
    <w:p w14:paraId="7007A348" w14:textId="77777777" w:rsidR="00CE69F6" w:rsidRPr="00CE69F6" w:rsidRDefault="00CE69F6" w:rsidP="000D0718">
      <w:pPr>
        <w:pStyle w:val="KeinLeerraum"/>
        <w:numPr>
          <w:ilvl w:val="0"/>
          <w:numId w:val="5"/>
        </w:numPr>
        <w:rPr>
          <w:rFonts w:ascii="Gilroy Light" w:hAnsi="Gilroy Light"/>
        </w:rPr>
      </w:pPr>
      <w:r w:rsidRPr="00CE69F6">
        <w:rPr>
          <w:rFonts w:ascii="Gilroy Light" w:hAnsi="Gilroy Light"/>
        </w:rPr>
        <w:t xml:space="preserve">Vorbereiten von Infusionen und selbständige Durchführung von </w:t>
      </w:r>
      <w:proofErr w:type="spellStart"/>
      <w:r w:rsidRPr="00CE69F6">
        <w:rPr>
          <w:rFonts w:ascii="Gilroy Light" w:hAnsi="Gilroy Light"/>
        </w:rPr>
        <w:t>i.m</w:t>
      </w:r>
      <w:proofErr w:type="spellEnd"/>
      <w:r w:rsidRPr="00CE69F6">
        <w:rPr>
          <w:rFonts w:ascii="Gilroy Light" w:hAnsi="Gilroy Light"/>
        </w:rPr>
        <w:t>. Injektionen</w:t>
      </w:r>
    </w:p>
    <w:p w14:paraId="700FFBE3" w14:textId="77777777" w:rsidR="00CE69F6" w:rsidRPr="00CE69F6" w:rsidRDefault="00CE69F6" w:rsidP="00CE69F6">
      <w:pPr>
        <w:pStyle w:val="KeinLeerraum"/>
        <w:rPr>
          <w:rFonts w:ascii="Gilroy Light" w:hAnsi="Gilroy Light"/>
        </w:rPr>
      </w:pPr>
    </w:p>
    <w:p w14:paraId="303F21B0" w14:textId="77777777" w:rsidR="00CE69F6" w:rsidRPr="00CE69F6" w:rsidRDefault="00CE69F6" w:rsidP="000D0718">
      <w:pPr>
        <w:pStyle w:val="KeinLeerraum"/>
        <w:numPr>
          <w:ilvl w:val="0"/>
          <w:numId w:val="5"/>
        </w:numPr>
        <w:rPr>
          <w:rFonts w:ascii="Gilroy Light" w:hAnsi="Gilroy Light"/>
        </w:rPr>
      </w:pPr>
      <w:r w:rsidRPr="00CE69F6">
        <w:rPr>
          <w:rFonts w:ascii="Gilroy Light" w:hAnsi="Gilroy Light"/>
        </w:rPr>
        <w:t>selbstständige Durchführung von EKG-Untersuchungen und Lungenfunktionsprüfungen</w:t>
      </w:r>
    </w:p>
    <w:p w14:paraId="00FC17E9" w14:textId="77777777" w:rsidR="00CE69F6" w:rsidRPr="00CE69F6" w:rsidRDefault="00CE69F6" w:rsidP="00CE69F6">
      <w:pPr>
        <w:pStyle w:val="KeinLeerraum"/>
        <w:rPr>
          <w:rFonts w:ascii="Gilroy Light" w:hAnsi="Gilroy Light"/>
        </w:rPr>
      </w:pPr>
    </w:p>
    <w:p w14:paraId="622DF73F" w14:textId="77777777" w:rsidR="00CE69F6" w:rsidRPr="00CE69F6" w:rsidRDefault="00CE69F6" w:rsidP="000D0718">
      <w:pPr>
        <w:pStyle w:val="KeinLeerraum"/>
        <w:numPr>
          <w:ilvl w:val="0"/>
          <w:numId w:val="5"/>
        </w:numPr>
        <w:rPr>
          <w:rFonts w:ascii="Gilroy Light" w:hAnsi="Gilroy Light"/>
        </w:rPr>
      </w:pPr>
      <w:r w:rsidRPr="00CE69F6">
        <w:rPr>
          <w:rFonts w:ascii="Gilroy Light" w:hAnsi="Gilroy Light"/>
        </w:rPr>
        <w:t>Anlage und Auslesen des LZ-RR und LZ-EKG-Gerätes</w:t>
      </w:r>
    </w:p>
    <w:p w14:paraId="18730F2C" w14:textId="77777777" w:rsidR="00CE69F6" w:rsidRPr="00CE69F6" w:rsidRDefault="00CE69F6" w:rsidP="00CE69F6">
      <w:pPr>
        <w:pStyle w:val="KeinLeerraum"/>
        <w:rPr>
          <w:rFonts w:ascii="Gilroy Light" w:hAnsi="Gilroy Light"/>
        </w:rPr>
      </w:pPr>
    </w:p>
    <w:p w14:paraId="1119BD6A" w14:textId="77777777" w:rsidR="00CE69F6" w:rsidRPr="00CE69F6" w:rsidRDefault="00CE69F6" w:rsidP="000D0718">
      <w:pPr>
        <w:pStyle w:val="KeinLeerraum"/>
        <w:numPr>
          <w:ilvl w:val="0"/>
          <w:numId w:val="5"/>
        </w:numPr>
        <w:rPr>
          <w:rFonts w:ascii="Gilroy Light" w:hAnsi="Gilroy Light"/>
        </w:rPr>
      </w:pPr>
      <w:r w:rsidRPr="00CE69F6">
        <w:rPr>
          <w:rFonts w:ascii="Gilroy Light" w:hAnsi="Gilroy Light"/>
        </w:rPr>
        <w:t>Assistenz bei der Versorgung chronischer und akuter Wunden</w:t>
      </w:r>
    </w:p>
    <w:p w14:paraId="2384485A" w14:textId="77777777" w:rsidR="00CE69F6" w:rsidRPr="00CE69F6" w:rsidRDefault="00CE69F6" w:rsidP="00CE69F6">
      <w:pPr>
        <w:pStyle w:val="KeinLeerraum"/>
        <w:rPr>
          <w:rFonts w:ascii="Gilroy Light" w:hAnsi="Gilroy Light"/>
        </w:rPr>
      </w:pPr>
    </w:p>
    <w:p w14:paraId="24D86B0E" w14:textId="77777777" w:rsidR="00CE69F6" w:rsidRPr="00CE69F6" w:rsidRDefault="00CE69F6" w:rsidP="00CE69F6">
      <w:pPr>
        <w:pStyle w:val="KeinLeerraum"/>
        <w:rPr>
          <w:rFonts w:ascii="Gilroy Light" w:hAnsi="Gilroy Light"/>
        </w:rPr>
      </w:pPr>
      <w:r w:rsidRPr="00CE69F6">
        <w:rPr>
          <w:rFonts w:ascii="Gilroy Light" w:hAnsi="Gilroy Light"/>
        </w:rPr>
        <w:t>Administrative Tätigkeiten von Mustermann waren Folgende:</w:t>
      </w:r>
    </w:p>
    <w:p w14:paraId="1D8FC112" w14:textId="77777777" w:rsidR="00CE69F6" w:rsidRPr="00CE69F6" w:rsidRDefault="00CE69F6" w:rsidP="00CE69F6">
      <w:pPr>
        <w:pStyle w:val="KeinLeerraum"/>
        <w:rPr>
          <w:rFonts w:ascii="Gilroy Light" w:hAnsi="Gilroy Light"/>
        </w:rPr>
      </w:pPr>
    </w:p>
    <w:p w14:paraId="2EEE7FDF" w14:textId="77777777" w:rsidR="00CE69F6" w:rsidRPr="00CE69F6" w:rsidRDefault="00CE69F6" w:rsidP="00675FC0">
      <w:pPr>
        <w:pStyle w:val="KeinLeerraum"/>
        <w:numPr>
          <w:ilvl w:val="0"/>
          <w:numId w:val="6"/>
        </w:numPr>
        <w:rPr>
          <w:rFonts w:ascii="Gilroy Light" w:hAnsi="Gilroy Light"/>
        </w:rPr>
      </w:pPr>
      <w:r w:rsidRPr="00CE69F6">
        <w:rPr>
          <w:rFonts w:ascii="Gilroy Light" w:hAnsi="Gilroy Light"/>
        </w:rPr>
        <w:t>Aufgaben in der Anmeldung, insbesondere die Aufnahme von Patienten, die Terminplanung und die Koordination der Abläufe der Patientenbetreuung, z.B. eigenverantwortlich in Disease-Management-Programmen, zur Gesundheit- und Kindervorsorgeuntersuchungen</w:t>
      </w:r>
    </w:p>
    <w:p w14:paraId="0EAC478F" w14:textId="77777777" w:rsidR="00CE69F6" w:rsidRPr="00CE69F6" w:rsidRDefault="00CE69F6" w:rsidP="00CE69F6">
      <w:pPr>
        <w:pStyle w:val="KeinLeerraum"/>
        <w:rPr>
          <w:rFonts w:ascii="Gilroy Light" w:hAnsi="Gilroy Light"/>
        </w:rPr>
      </w:pPr>
    </w:p>
    <w:p w14:paraId="0241FF9C" w14:textId="77777777" w:rsidR="00CE69F6" w:rsidRPr="00CE69F6" w:rsidRDefault="00CE69F6" w:rsidP="00675FC0">
      <w:pPr>
        <w:pStyle w:val="KeinLeerraum"/>
        <w:numPr>
          <w:ilvl w:val="0"/>
          <w:numId w:val="6"/>
        </w:numPr>
        <w:rPr>
          <w:rFonts w:ascii="Gilroy Light" w:hAnsi="Gilroy Light"/>
        </w:rPr>
      </w:pPr>
      <w:r w:rsidRPr="00CE69F6">
        <w:rPr>
          <w:rFonts w:ascii="Gilroy Light" w:hAnsi="Gilroy Light"/>
        </w:rPr>
        <w:t>die elektronische Befundarchivierung</w:t>
      </w:r>
    </w:p>
    <w:p w14:paraId="38F7C22A" w14:textId="77777777" w:rsidR="00CE69F6" w:rsidRPr="00CE69F6" w:rsidRDefault="00CE69F6" w:rsidP="00CE69F6">
      <w:pPr>
        <w:pStyle w:val="KeinLeerraum"/>
        <w:rPr>
          <w:rFonts w:ascii="Gilroy Light" w:hAnsi="Gilroy Light"/>
        </w:rPr>
      </w:pPr>
    </w:p>
    <w:p w14:paraId="13E08B79" w14:textId="77777777" w:rsidR="00CE69F6" w:rsidRPr="00CE69F6" w:rsidRDefault="00CE69F6" w:rsidP="00675FC0">
      <w:pPr>
        <w:pStyle w:val="KeinLeerraum"/>
        <w:numPr>
          <w:ilvl w:val="0"/>
          <w:numId w:val="6"/>
        </w:numPr>
        <w:rPr>
          <w:rFonts w:ascii="Gilroy Light" w:hAnsi="Gilroy Light"/>
        </w:rPr>
      </w:pPr>
      <w:r w:rsidRPr="00CE69F6">
        <w:rPr>
          <w:rFonts w:ascii="Gilroy Light" w:hAnsi="Gilroy Light"/>
        </w:rPr>
        <w:t>das Ausstellen von Folgerezepten und Überweisungsformularen</w:t>
      </w:r>
    </w:p>
    <w:p w14:paraId="28534CA4" w14:textId="77777777" w:rsidR="00CE69F6" w:rsidRPr="00CE69F6" w:rsidRDefault="00CE69F6" w:rsidP="00CE69F6">
      <w:pPr>
        <w:pStyle w:val="KeinLeerraum"/>
        <w:rPr>
          <w:rFonts w:ascii="Gilroy Light" w:hAnsi="Gilroy Light"/>
        </w:rPr>
      </w:pPr>
    </w:p>
    <w:p w14:paraId="1EB00573" w14:textId="77777777" w:rsidR="00CE69F6" w:rsidRPr="00CE69F6" w:rsidRDefault="00CE69F6" w:rsidP="00675FC0">
      <w:pPr>
        <w:pStyle w:val="KeinLeerraum"/>
        <w:numPr>
          <w:ilvl w:val="0"/>
          <w:numId w:val="6"/>
        </w:numPr>
        <w:rPr>
          <w:rFonts w:ascii="Gilroy Light" w:hAnsi="Gilroy Light"/>
        </w:rPr>
      </w:pPr>
      <w:r w:rsidRPr="00CE69F6">
        <w:rPr>
          <w:rFonts w:ascii="Gilroy Light" w:hAnsi="Gilroy Light"/>
        </w:rPr>
        <w:t>das Verfassen kleinerer Schriftstücke wie Anwesenheitsbescheinigungen und anderen Attesten sowie die vorbereitenden Einträge in Impfpässe</w:t>
      </w:r>
    </w:p>
    <w:p w14:paraId="61CDC665" w14:textId="77777777" w:rsidR="00CE69F6" w:rsidRPr="00CE69F6" w:rsidRDefault="00CE69F6" w:rsidP="00CE69F6">
      <w:pPr>
        <w:pStyle w:val="KeinLeerraum"/>
        <w:rPr>
          <w:rFonts w:ascii="Gilroy Light" w:hAnsi="Gilroy Light"/>
        </w:rPr>
      </w:pPr>
    </w:p>
    <w:p w14:paraId="2E4104AF" w14:textId="77777777" w:rsidR="00CE69F6" w:rsidRPr="00CE69F6" w:rsidRDefault="00CE69F6" w:rsidP="00675FC0">
      <w:pPr>
        <w:pStyle w:val="KeinLeerraum"/>
        <w:numPr>
          <w:ilvl w:val="0"/>
          <w:numId w:val="6"/>
        </w:numPr>
        <w:rPr>
          <w:rFonts w:ascii="Gilroy Light" w:hAnsi="Gilroy Light"/>
        </w:rPr>
      </w:pPr>
      <w:r w:rsidRPr="00CE69F6">
        <w:rPr>
          <w:rFonts w:ascii="Gilroy Light" w:hAnsi="Gilroy Light"/>
        </w:rPr>
        <w:t>Betreuung von telefonischen Anfragen</w:t>
      </w:r>
    </w:p>
    <w:p w14:paraId="0F5D67F2" w14:textId="77777777" w:rsidR="00CE69F6" w:rsidRPr="00CE69F6" w:rsidRDefault="00CE69F6" w:rsidP="00CE69F6">
      <w:pPr>
        <w:pStyle w:val="KeinLeerraum"/>
        <w:rPr>
          <w:rFonts w:ascii="Gilroy Light" w:hAnsi="Gilroy Light"/>
        </w:rPr>
      </w:pPr>
    </w:p>
    <w:p w14:paraId="0D697580" w14:textId="77777777" w:rsidR="00CE69F6" w:rsidRPr="00CE69F6" w:rsidRDefault="00CE69F6" w:rsidP="00CE69F6">
      <w:pPr>
        <w:pStyle w:val="KeinLeerraum"/>
        <w:rPr>
          <w:rFonts w:ascii="Gilroy Light" w:hAnsi="Gilroy Light"/>
        </w:rPr>
      </w:pPr>
      <w:r w:rsidRPr="00CE69F6">
        <w:rPr>
          <w:rFonts w:ascii="Gilroy Light" w:hAnsi="Gilroy Light"/>
        </w:rPr>
        <w:lastRenderedPageBreak/>
        <w:t>Frau Mustermann zeigte sich insbesondere in der Bedienung der Praxis-Software schon nach kurzer Einarbeitungszeit stets gut und sicher. Sie verfügt über sehr gute Fachkenntnisse und beherrschte alle Ihr zugewiesenen Arbeitsgebiete sicher, umfassend und selbständig.</w:t>
      </w:r>
    </w:p>
    <w:p w14:paraId="21CD6706" w14:textId="77777777" w:rsidR="00CE69F6" w:rsidRPr="00CE69F6" w:rsidRDefault="00CE69F6" w:rsidP="00CE69F6">
      <w:pPr>
        <w:pStyle w:val="KeinLeerraum"/>
        <w:rPr>
          <w:rFonts w:ascii="Gilroy Light" w:hAnsi="Gilroy Light"/>
        </w:rPr>
      </w:pPr>
    </w:p>
    <w:p w14:paraId="5FF61B82" w14:textId="77777777" w:rsidR="00CE69F6" w:rsidRPr="00CE69F6" w:rsidRDefault="00CE69F6" w:rsidP="00CE69F6">
      <w:pPr>
        <w:pStyle w:val="KeinLeerraum"/>
        <w:rPr>
          <w:rFonts w:ascii="Gilroy Light" w:hAnsi="Gilroy Light"/>
        </w:rPr>
      </w:pPr>
      <w:r w:rsidRPr="00CE69F6">
        <w:rPr>
          <w:rFonts w:ascii="Gilroy Light" w:hAnsi="Gilroy Light"/>
        </w:rPr>
        <w:t>Sie war jederzeit den zum Teil sehr hohen Anforderungen gewachsen und ihre Arbeit war stets von höchster Qualität. Sie überzeugte uns mit gewissenhafter und qualitätsbewusster Durchführung und besuchte regelmäßig Fortbildungen, die auch der Praxis zugutekamen.</w:t>
      </w:r>
    </w:p>
    <w:p w14:paraId="7F8A2B41" w14:textId="77777777" w:rsidR="00CE69F6" w:rsidRPr="00CE69F6" w:rsidRDefault="00CE69F6" w:rsidP="00CE69F6">
      <w:pPr>
        <w:pStyle w:val="KeinLeerraum"/>
        <w:rPr>
          <w:rFonts w:ascii="Gilroy Light" w:hAnsi="Gilroy Light"/>
        </w:rPr>
      </w:pPr>
    </w:p>
    <w:p w14:paraId="72AA656E" w14:textId="77777777" w:rsidR="00CE69F6" w:rsidRPr="00CE69F6" w:rsidRDefault="00CE69F6" w:rsidP="00CE69F6">
      <w:pPr>
        <w:pStyle w:val="KeinLeerraum"/>
        <w:rPr>
          <w:rFonts w:ascii="Gilroy Light" w:hAnsi="Gilroy Light"/>
        </w:rPr>
      </w:pPr>
      <w:r w:rsidRPr="00CE69F6">
        <w:rPr>
          <w:rFonts w:ascii="Gilroy Light" w:hAnsi="Gilroy Light"/>
        </w:rPr>
        <w:t xml:space="preserve">Frau Mustermann war für unsere Praxis eine wertvolle Mitarbeiterin, die stets verantwortungsvoll, vorbildlich und im Verhalten gegenüber Mitarbeitern, Vorgesetzten sowie unseren Patientinnen und Patienten einwandfrei war. Mit Ihren Leistungen waren wir stets </w:t>
      </w:r>
      <w:proofErr w:type="spellStart"/>
      <w:r w:rsidRPr="00CE69F6">
        <w:rPr>
          <w:rFonts w:ascii="Gilroy Light" w:hAnsi="Gilroy Light"/>
        </w:rPr>
        <w:t>vollstens</w:t>
      </w:r>
      <w:proofErr w:type="spellEnd"/>
      <w:r w:rsidRPr="00CE69F6">
        <w:rPr>
          <w:rFonts w:ascii="Gilroy Light" w:hAnsi="Gilroy Light"/>
        </w:rPr>
        <w:t xml:space="preserve"> zufrieden.</w:t>
      </w:r>
    </w:p>
    <w:p w14:paraId="0E0220E1" w14:textId="77777777" w:rsidR="00CE69F6" w:rsidRPr="00CE69F6" w:rsidRDefault="00CE69F6" w:rsidP="00CE69F6">
      <w:pPr>
        <w:pStyle w:val="KeinLeerraum"/>
        <w:rPr>
          <w:rFonts w:ascii="Gilroy Light" w:hAnsi="Gilroy Light"/>
        </w:rPr>
      </w:pPr>
    </w:p>
    <w:p w14:paraId="02B40B38" w14:textId="77777777" w:rsidR="00CE69F6" w:rsidRPr="00CE69F6" w:rsidRDefault="00CE69F6" w:rsidP="00CE69F6">
      <w:pPr>
        <w:pStyle w:val="KeinLeerraum"/>
        <w:rPr>
          <w:rFonts w:ascii="Gilroy Light" w:hAnsi="Gilroy Light"/>
        </w:rPr>
      </w:pPr>
      <w:r w:rsidRPr="00CE69F6">
        <w:rPr>
          <w:rFonts w:ascii="Gilroy Light" w:hAnsi="Gilroy Light"/>
        </w:rPr>
        <w:t>Sie verlässt unsere Praxis vereinbarungsgemäß.</w:t>
      </w:r>
    </w:p>
    <w:p w14:paraId="501F0EA7" w14:textId="77777777" w:rsidR="00CE69F6" w:rsidRPr="00CE69F6" w:rsidRDefault="00CE69F6" w:rsidP="00CE69F6">
      <w:pPr>
        <w:pStyle w:val="KeinLeerraum"/>
        <w:rPr>
          <w:rFonts w:ascii="Gilroy Light" w:hAnsi="Gilroy Light"/>
        </w:rPr>
      </w:pPr>
    </w:p>
    <w:p w14:paraId="4D9E6137" w14:textId="590DC025" w:rsidR="00AE507D" w:rsidRDefault="00CE69F6" w:rsidP="00CE69F6">
      <w:pPr>
        <w:pStyle w:val="KeinLeerraum"/>
        <w:rPr>
          <w:rFonts w:ascii="Gilroy Light" w:hAnsi="Gilroy Light"/>
        </w:rPr>
      </w:pPr>
      <w:r w:rsidRPr="00CE69F6">
        <w:rPr>
          <w:rFonts w:ascii="Gilroy Light" w:hAnsi="Gilroy Light"/>
        </w:rPr>
        <w:t xml:space="preserve">Wir wünschen </w:t>
      </w:r>
      <w:r w:rsidR="0096605C">
        <w:rPr>
          <w:rFonts w:ascii="Gilroy Light" w:hAnsi="Gilroy Light"/>
        </w:rPr>
        <w:t>i</w:t>
      </w:r>
      <w:r w:rsidRPr="00CE69F6">
        <w:rPr>
          <w:rFonts w:ascii="Gilroy Light" w:hAnsi="Gilroy Light"/>
        </w:rPr>
        <w:t xml:space="preserve">hr für </w:t>
      </w:r>
      <w:r w:rsidR="0096605C">
        <w:rPr>
          <w:rFonts w:ascii="Gilroy Light" w:hAnsi="Gilroy Light"/>
        </w:rPr>
        <w:t>i</w:t>
      </w:r>
      <w:r w:rsidRPr="00CE69F6">
        <w:rPr>
          <w:rFonts w:ascii="Gilroy Light" w:hAnsi="Gilroy Light"/>
        </w:rPr>
        <w:t>hre berufliche und private Zukunft alles Gute.</w:t>
      </w:r>
    </w:p>
    <w:p w14:paraId="7F3BC238" w14:textId="77777777" w:rsidR="0096605C" w:rsidRDefault="0096605C" w:rsidP="00CE69F6">
      <w:pPr>
        <w:pStyle w:val="KeinLeerraum"/>
        <w:rPr>
          <w:rFonts w:ascii="Gilroy Light" w:hAnsi="Gilroy Light"/>
        </w:rPr>
      </w:pPr>
    </w:p>
    <w:p w14:paraId="61ECE6B5" w14:textId="77777777" w:rsidR="0096605C" w:rsidRDefault="0096605C" w:rsidP="00CE69F6">
      <w:pPr>
        <w:pStyle w:val="KeinLeerraum"/>
        <w:rPr>
          <w:rFonts w:ascii="Gilroy Light" w:hAnsi="Gilroy Light"/>
        </w:rPr>
      </w:pPr>
    </w:p>
    <w:p w14:paraId="4C1430E1" w14:textId="77777777" w:rsidR="0096605C" w:rsidRDefault="0096605C" w:rsidP="00CE69F6">
      <w:pPr>
        <w:pStyle w:val="KeinLeerraum"/>
        <w:rPr>
          <w:rFonts w:ascii="Gilroy Light" w:hAnsi="Gilroy Light"/>
        </w:rPr>
      </w:pPr>
    </w:p>
    <w:p w14:paraId="58FFAF60" w14:textId="77777777" w:rsidR="0096605C" w:rsidRDefault="0096605C" w:rsidP="00CE69F6">
      <w:pPr>
        <w:pStyle w:val="KeinLeerraum"/>
        <w:rPr>
          <w:rFonts w:ascii="Gilroy Light" w:hAnsi="Gilroy Light"/>
        </w:rPr>
      </w:pPr>
    </w:p>
    <w:p w14:paraId="35B487F9" w14:textId="77777777" w:rsidR="0096605C" w:rsidRDefault="0096605C" w:rsidP="00CE69F6">
      <w:pPr>
        <w:pStyle w:val="KeinLeerraum"/>
        <w:rPr>
          <w:rFonts w:ascii="Gilroy Light" w:hAnsi="Gilroy Light"/>
        </w:rPr>
      </w:pPr>
    </w:p>
    <w:p w14:paraId="164A8093" w14:textId="77777777" w:rsidR="0096605C" w:rsidRDefault="0096605C" w:rsidP="00CE69F6">
      <w:pPr>
        <w:pStyle w:val="KeinLeerraum"/>
        <w:rPr>
          <w:rFonts w:ascii="Gilroy Light" w:hAnsi="Gilroy Light"/>
        </w:rPr>
      </w:pPr>
    </w:p>
    <w:p w14:paraId="201033C8" w14:textId="43B55501" w:rsidR="0096605C" w:rsidRPr="00C775BF" w:rsidRDefault="004C0F95" w:rsidP="00CE69F6">
      <w:pPr>
        <w:pStyle w:val="KeinLeerraum"/>
        <w:rPr>
          <w:rFonts w:ascii="Gilroy Light" w:hAnsi="Gilroy Light"/>
        </w:rPr>
      </w:pPr>
      <w:r>
        <w:rPr>
          <w:rFonts w:ascii="Gilroy Light" w:hAnsi="Gilroy Light"/>
        </w:rPr>
        <w:t xml:space="preserve">Dr. med. </w:t>
      </w:r>
      <w:proofErr w:type="spellStart"/>
      <w:r>
        <w:rPr>
          <w:rFonts w:ascii="Gilroy Light" w:hAnsi="Gilroy Light"/>
        </w:rPr>
        <w:t>xxxx</w:t>
      </w:r>
      <w:proofErr w:type="spellEnd"/>
    </w:p>
    <w:sectPr w:rsidR="0096605C" w:rsidRPr="00C775B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3D1B" w14:textId="77777777" w:rsidR="007350ED" w:rsidRDefault="007350ED" w:rsidP="00FA217D">
      <w:pPr>
        <w:spacing w:after="0" w:line="240" w:lineRule="auto"/>
      </w:pPr>
      <w:r>
        <w:separator/>
      </w:r>
    </w:p>
  </w:endnote>
  <w:endnote w:type="continuationSeparator" w:id="0">
    <w:p w14:paraId="2E0A6FDE" w14:textId="77777777" w:rsidR="007350ED" w:rsidRDefault="007350ED" w:rsidP="00FA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
    <w:altName w:val="Calibri"/>
    <w:panose1 w:val="020B0604020202020204"/>
    <w:charset w:val="00"/>
    <w:family w:val="swiss"/>
    <w:pitch w:val="variable"/>
    <w:sig w:usb0="E00002FF" w:usb1="1200A1FF" w:usb2="00000001" w:usb3="00000000" w:csb0="0000019F" w:csb1="00000000"/>
  </w:font>
  <w:font w:name="Gilroy Light">
    <w:panose1 w:val="00000400000000000000"/>
    <w:charset w:val="4D"/>
    <w:family w:val="auto"/>
    <w:notTrueType/>
    <w:pitch w:val="variable"/>
    <w:sig w:usb0="00000207" w:usb1="00000000" w:usb2="00000000" w:usb3="00000000" w:csb0="00000097" w:csb1="00000000"/>
  </w:font>
  <w:font w:name="Gilroy ExtraBold">
    <w:panose1 w:val="00000900000000000000"/>
    <w:charset w:val="4D"/>
    <w:family w:val="auto"/>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937C" w14:textId="77777777" w:rsidR="00D84983" w:rsidRDefault="00D849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AF89" w14:textId="3A4935CA" w:rsidR="005C1A4C" w:rsidRDefault="005C1A4C" w:rsidP="001029B6">
    <w:pPr>
      <w:pStyle w:val="Fuzeile"/>
      <w:jc w:val="right"/>
    </w:pPr>
    <w:r>
      <w:rPr>
        <w:noProof/>
      </w:rPr>
      <w:drawing>
        <wp:inline distT="0" distB="0" distL="0" distR="0" wp14:anchorId="52D2A3CD" wp14:editId="62814774">
          <wp:extent cx="620258" cy="292654"/>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20024"/>
                  <a:stretch/>
                </pic:blipFill>
                <pic:spPr bwMode="auto">
                  <a:xfrm>
                    <a:off x="0" y="0"/>
                    <a:ext cx="687106" cy="324195"/>
                  </a:xfrm>
                  <a:prstGeom prst="rect">
                    <a:avLst/>
                  </a:prstGeom>
                  <a:noFill/>
                  <a:ln>
                    <a:noFill/>
                  </a:ln>
                  <a:extLst>
                    <a:ext uri="{53640926-AAD7-44D8-BBD7-CCE9431645EC}">
                      <a14:shadowObscured xmlns:a14="http://schemas.microsoft.com/office/drawing/2010/main"/>
                    </a:ext>
                  </a:extLst>
                </pic:spPr>
              </pic:pic>
            </a:graphicData>
          </a:graphic>
        </wp:inline>
      </w:drawing>
    </w:r>
  </w:p>
  <w:p w14:paraId="3726DF39" w14:textId="5792F4A6" w:rsidR="00431DBC" w:rsidRPr="00B719C0" w:rsidRDefault="007477DC" w:rsidP="007477DC">
    <w:pPr>
      <w:pStyle w:val="Fuzeile"/>
      <w:jc w:val="right"/>
      <w:rPr>
        <w:color w:val="7F7F7F" w:themeColor="text1" w:themeTint="80"/>
      </w:rPr>
    </w:pPr>
    <w:r>
      <w:rPr>
        <w:rFonts w:ascii="Gilroy Light" w:hAnsi="Gilroy Light"/>
        <w:color w:val="595959" w:themeColor="text1" w:themeTint="A6"/>
        <w:sz w:val="16"/>
        <w:szCs w:val="16"/>
      </w:rPr>
      <w:t xml:space="preserve">Mehr als 10 Jahre Erfahrung in einer digitalen Lösung, aktuelle </w:t>
    </w:r>
    <w:r w:rsidRPr="003933AC">
      <w:rPr>
        <w:rFonts w:ascii="Gilroy Light" w:hAnsi="Gilroy Light"/>
        <w:color w:val="595959" w:themeColor="text1" w:themeTint="A6"/>
        <w:sz w:val="16"/>
        <w:szCs w:val="16"/>
      </w:rPr>
      <w:t>Mustervorlagen</w:t>
    </w:r>
    <w:r>
      <w:rPr>
        <w:rFonts w:ascii="Gilroy Light" w:hAnsi="Gilroy Light"/>
        <w:color w:val="595959" w:themeColor="text1" w:themeTint="A6"/>
        <w:sz w:val="16"/>
        <w:szCs w:val="16"/>
      </w:rPr>
      <w:t xml:space="preserve"> und viel Zeitersparnis erwarten Sie bei Paul</w:t>
    </w:r>
    <w:r w:rsidRPr="003933AC">
      <w:rPr>
        <w:rFonts w:ascii="Gilroy Light" w:hAnsi="Gilroy Light"/>
        <w:color w:val="595959" w:themeColor="text1" w:themeTint="A6"/>
        <w:sz w:val="16"/>
        <w:szCs w:val="16"/>
      </w:rPr>
      <w:t xml:space="preserve"> </w:t>
    </w:r>
    <w:r w:rsidR="00F255DE">
      <w:rPr>
        <w:rFonts w:ascii="Gilroy Light" w:hAnsi="Gilroy Light"/>
        <w:color w:val="595959" w:themeColor="text1" w:themeTint="A6"/>
        <w:sz w:val="16"/>
        <w:szCs w:val="16"/>
      </w:rPr>
      <w:t>Einfach 30 Tage kostenlos testen</w:t>
    </w:r>
    <w:r w:rsidR="00D84983">
      <w:rPr>
        <w:rFonts w:ascii="Gilroy Light" w:hAnsi="Gilroy Light"/>
        <w:color w:val="595959" w:themeColor="text1" w:themeTint="A6"/>
        <w:sz w:val="16"/>
        <w:szCs w:val="16"/>
      </w:rPr>
      <w:t>, monatlich kündigen</w:t>
    </w:r>
    <w:r w:rsidR="00F255DE" w:rsidRPr="00B719C0">
      <w:rPr>
        <w:rFonts w:ascii="Gilroy Light" w:hAnsi="Gilroy Light"/>
        <w:color w:val="7F7F7F" w:themeColor="text1" w:themeTint="80"/>
        <w:sz w:val="16"/>
        <w:szCs w:val="16"/>
      </w:rPr>
      <w:t xml:space="preserve">: </w:t>
    </w:r>
    <w:hyperlink r:id="rId2" w:history="1">
      <w:r w:rsidR="00D84983" w:rsidRPr="00B719C0">
        <w:rPr>
          <w:rStyle w:val="Hyperlink"/>
          <w:rFonts w:ascii="Gilroy Light" w:hAnsi="Gilroy Light"/>
          <w:color w:val="7F7F7F" w:themeColor="text1" w:themeTint="80"/>
          <w:sz w:val="16"/>
          <w:szCs w:val="16"/>
        </w:rPr>
        <w:t>https://www.paul-solutions.de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70D5" w14:textId="77777777" w:rsidR="00D84983" w:rsidRDefault="00D849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B849" w14:textId="77777777" w:rsidR="007350ED" w:rsidRDefault="007350ED" w:rsidP="00FA217D">
      <w:pPr>
        <w:spacing w:after="0" w:line="240" w:lineRule="auto"/>
      </w:pPr>
      <w:r>
        <w:separator/>
      </w:r>
    </w:p>
  </w:footnote>
  <w:footnote w:type="continuationSeparator" w:id="0">
    <w:p w14:paraId="7A98B05D" w14:textId="77777777" w:rsidR="007350ED" w:rsidRDefault="007350ED" w:rsidP="00FA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8DC" w14:textId="77777777" w:rsidR="00D84983" w:rsidRDefault="00D849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4DFD" w14:textId="669E879C" w:rsidR="001B58F7" w:rsidRPr="00D84983" w:rsidRDefault="00DF04A3" w:rsidP="001B58F7">
    <w:pPr>
      <w:pStyle w:val="Kopfzeile"/>
      <w:numPr>
        <w:ilvl w:val="0"/>
        <w:numId w:val="3"/>
      </w:numPr>
      <w:rPr>
        <w:rFonts w:ascii="Gilroy ExtraBold" w:hAnsi="Gilroy ExtraBold"/>
        <w:color w:val="C00000"/>
        <w:sz w:val="16"/>
        <w:szCs w:val="16"/>
      </w:rPr>
    </w:pPr>
    <w:r w:rsidRPr="00D84983">
      <w:rPr>
        <w:rFonts w:ascii="Gilroy ExtraBold" w:hAnsi="Gilroy ExtraBold"/>
        <w:color w:val="C00000"/>
        <w:sz w:val="16"/>
        <w:szCs w:val="16"/>
      </w:rPr>
      <w:t>In MS Word: h</w:t>
    </w:r>
    <w:r w:rsidR="001B58F7" w:rsidRPr="00D84983">
      <w:rPr>
        <w:rFonts w:ascii="Gilroy ExtraBold" w:hAnsi="Gilroy ExtraBold"/>
        <w:color w:val="C00000"/>
        <w:sz w:val="16"/>
        <w:szCs w:val="16"/>
      </w:rPr>
      <w:t xml:space="preserve">ier </w:t>
    </w:r>
    <w:r w:rsidR="00DF4DBB" w:rsidRPr="00D84983">
      <w:rPr>
        <w:rFonts w:ascii="Gilroy ExtraBold" w:hAnsi="Gilroy ExtraBold"/>
        <w:color w:val="C00000"/>
        <w:sz w:val="16"/>
        <w:szCs w:val="16"/>
      </w:rPr>
      <w:t xml:space="preserve">Doppelklick </w:t>
    </w:r>
  </w:p>
  <w:p w14:paraId="4394E4FD" w14:textId="5AC7B9F8" w:rsidR="00FA217D" w:rsidRPr="00D84983" w:rsidRDefault="001B58F7" w:rsidP="001B58F7">
    <w:pPr>
      <w:pStyle w:val="Kopfzeile"/>
      <w:numPr>
        <w:ilvl w:val="0"/>
        <w:numId w:val="3"/>
      </w:numPr>
      <w:rPr>
        <w:rFonts w:ascii="Gilroy ExtraBold" w:hAnsi="Gilroy ExtraBold"/>
        <w:color w:val="C00000"/>
        <w:sz w:val="16"/>
        <w:szCs w:val="16"/>
      </w:rPr>
    </w:pPr>
    <w:r w:rsidRPr="00D84983">
      <w:rPr>
        <w:rFonts w:ascii="Gilroy ExtraBold" w:hAnsi="Gilroy ExtraBold"/>
        <w:color w:val="C00000"/>
        <w:sz w:val="16"/>
        <w:szCs w:val="16"/>
      </w:rPr>
      <w:t>Text entfernen</w:t>
    </w:r>
  </w:p>
  <w:p w14:paraId="7117DDA8" w14:textId="41352785" w:rsidR="001B58F7" w:rsidRPr="00D84983" w:rsidRDefault="00D84983" w:rsidP="001B58F7">
    <w:pPr>
      <w:pStyle w:val="Kopfzeile"/>
      <w:numPr>
        <w:ilvl w:val="0"/>
        <w:numId w:val="3"/>
      </w:numPr>
      <w:rPr>
        <w:rFonts w:ascii="Gilroy ExtraBold" w:hAnsi="Gilroy ExtraBold"/>
        <w:color w:val="C00000"/>
        <w:sz w:val="16"/>
        <w:szCs w:val="16"/>
      </w:rPr>
    </w:pPr>
    <w:r w:rsidRPr="00D84983">
      <w:rPr>
        <w:rFonts w:ascii="Gilroy ExtraBold" w:hAnsi="Gilroy ExtraBold"/>
        <w:color w:val="C00000"/>
        <w:sz w:val="16"/>
        <w:szCs w:val="16"/>
      </w:rPr>
      <w:t xml:space="preserve">Falls gewünscht hier </w:t>
    </w:r>
    <w:r w:rsidR="001B58F7" w:rsidRPr="00D84983">
      <w:rPr>
        <w:rFonts w:ascii="Gilroy ExtraBold" w:hAnsi="Gilroy ExtraBold"/>
        <w:color w:val="C00000"/>
        <w:sz w:val="16"/>
        <w:szCs w:val="16"/>
      </w:rPr>
      <w:t>Ihr Praxis-Logo</w:t>
    </w:r>
    <w:r w:rsidRPr="00D84983">
      <w:rPr>
        <w:rFonts w:ascii="Gilroy ExtraBold" w:hAnsi="Gilroy ExtraBold"/>
        <w:color w:val="C00000"/>
        <w:sz w:val="16"/>
        <w:szCs w:val="16"/>
      </w:rPr>
      <w:t xml:space="preserve"> einfügen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5744" w14:textId="77777777" w:rsidR="00D84983" w:rsidRDefault="00D849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A62"/>
    <w:multiLevelType w:val="hybridMultilevel"/>
    <w:tmpl w:val="37B22B82"/>
    <w:lvl w:ilvl="0" w:tplc="8304D72E">
      <w:numFmt w:val="bullet"/>
      <w:pStyle w:val="Listenabsatz"/>
      <w:lvlText w:val="-"/>
      <w:lvlJc w:val="left"/>
      <w:pPr>
        <w:ind w:left="360" w:hanging="360"/>
      </w:pPr>
      <w:rPr>
        <w:rFonts w:ascii="Calibri Light" w:eastAsia="Calibri" w:hAnsi="Calibri Light" w:cs="Calibri Light" w:hint="default"/>
      </w:rPr>
    </w:lvl>
    <w:lvl w:ilvl="1" w:tplc="E8BAB344">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73C28D2"/>
    <w:multiLevelType w:val="hybridMultilevel"/>
    <w:tmpl w:val="121C2672"/>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954175E"/>
    <w:multiLevelType w:val="hybridMultilevel"/>
    <w:tmpl w:val="3F1EEEDC"/>
    <w:lvl w:ilvl="0" w:tplc="0407000F">
      <w:start w:val="1"/>
      <w:numFmt w:val="decimal"/>
      <w:lvlText w:val="%1."/>
      <w:lvlJc w:val="left"/>
      <w:pPr>
        <w:ind w:left="4896" w:hanging="360"/>
      </w:pPr>
    </w:lvl>
    <w:lvl w:ilvl="1" w:tplc="04070019" w:tentative="1">
      <w:start w:val="1"/>
      <w:numFmt w:val="lowerLetter"/>
      <w:lvlText w:val="%2."/>
      <w:lvlJc w:val="left"/>
      <w:pPr>
        <w:ind w:left="5616" w:hanging="360"/>
      </w:pPr>
    </w:lvl>
    <w:lvl w:ilvl="2" w:tplc="0407001B" w:tentative="1">
      <w:start w:val="1"/>
      <w:numFmt w:val="lowerRoman"/>
      <w:lvlText w:val="%3."/>
      <w:lvlJc w:val="right"/>
      <w:pPr>
        <w:ind w:left="6336" w:hanging="180"/>
      </w:pPr>
    </w:lvl>
    <w:lvl w:ilvl="3" w:tplc="0407000F" w:tentative="1">
      <w:start w:val="1"/>
      <w:numFmt w:val="decimal"/>
      <w:lvlText w:val="%4."/>
      <w:lvlJc w:val="left"/>
      <w:pPr>
        <w:ind w:left="7056" w:hanging="360"/>
      </w:pPr>
    </w:lvl>
    <w:lvl w:ilvl="4" w:tplc="04070019" w:tentative="1">
      <w:start w:val="1"/>
      <w:numFmt w:val="lowerLetter"/>
      <w:lvlText w:val="%5."/>
      <w:lvlJc w:val="left"/>
      <w:pPr>
        <w:ind w:left="7776" w:hanging="360"/>
      </w:pPr>
    </w:lvl>
    <w:lvl w:ilvl="5" w:tplc="0407001B" w:tentative="1">
      <w:start w:val="1"/>
      <w:numFmt w:val="lowerRoman"/>
      <w:lvlText w:val="%6."/>
      <w:lvlJc w:val="right"/>
      <w:pPr>
        <w:ind w:left="8496" w:hanging="180"/>
      </w:pPr>
    </w:lvl>
    <w:lvl w:ilvl="6" w:tplc="0407000F" w:tentative="1">
      <w:start w:val="1"/>
      <w:numFmt w:val="decimal"/>
      <w:lvlText w:val="%7."/>
      <w:lvlJc w:val="left"/>
      <w:pPr>
        <w:ind w:left="9216" w:hanging="360"/>
      </w:pPr>
    </w:lvl>
    <w:lvl w:ilvl="7" w:tplc="04070019" w:tentative="1">
      <w:start w:val="1"/>
      <w:numFmt w:val="lowerLetter"/>
      <w:lvlText w:val="%8."/>
      <w:lvlJc w:val="left"/>
      <w:pPr>
        <w:ind w:left="9936" w:hanging="360"/>
      </w:pPr>
    </w:lvl>
    <w:lvl w:ilvl="8" w:tplc="0407001B" w:tentative="1">
      <w:start w:val="1"/>
      <w:numFmt w:val="lowerRoman"/>
      <w:lvlText w:val="%9."/>
      <w:lvlJc w:val="right"/>
      <w:pPr>
        <w:ind w:left="10656" w:hanging="180"/>
      </w:pPr>
    </w:lvl>
  </w:abstractNum>
  <w:abstractNum w:abstractNumId="3" w15:restartNumberingAfterBreak="0">
    <w:nsid w:val="6C264732"/>
    <w:multiLevelType w:val="hybridMultilevel"/>
    <w:tmpl w:val="2DB87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7777F3"/>
    <w:multiLevelType w:val="hybridMultilevel"/>
    <w:tmpl w:val="E160AA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8586220">
    <w:abstractNumId w:val="0"/>
  </w:num>
  <w:num w:numId="2" w16cid:durableId="879365818">
    <w:abstractNumId w:val="0"/>
  </w:num>
  <w:num w:numId="3" w16cid:durableId="220560413">
    <w:abstractNumId w:val="2"/>
  </w:num>
  <w:num w:numId="4" w16cid:durableId="1250430225">
    <w:abstractNumId w:val="3"/>
  </w:num>
  <w:num w:numId="5" w16cid:durableId="858276854">
    <w:abstractNumId w:val="1"/>
  </w:num>
  <w:num w:numId="6" w16cid:durableId="259917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3F"/>
    <w:rsid w:val="000D0718"/>
    <w:rsid w:val="001029B6"/>
    <w:rsid w:val="00176F48"/>
    <w:rsid w:val="001B58F7"/>
    <w:rsid w:val="001C0567"/>
    <w:rsid w:val="00263C3F"/>
    <w:rsid w:val="002C793B"/>
    <w:rsid w:val="00306B45"/>
    <w:rsid w:val="00345F17"/>
    <w:rsid w:val="003553C9"/>
    <w:rsid w:val="003933AC"/>
    <w:rsid w:val="00431DBC"/>
    <w:rsid w:val="004C0F95"/>
    <w:rsid w:val="005C1A4C"/>
    <w:rsid w:val="00604E47"/>
    <w:rsid w:val="00624CD2"/>
    <w:rsid w:val="00675FC0"/>
    <w:rsid w:val="006E2314"/>
    <w:rsid w:val="006F48A5"/>
    <w:rsid w:val="00702376"/>
    <w:rsid w:val="007325BA"/>
    <w:rsid w:val="007350ED"/>
    <w:rsid w:val="007477DC"/>
    <w:rsid w:val="007F5FAB"/>
    <w:rsid w:val="00821786"/>
    <w:rsid w:val="00861FDC"/>
    <w:rsid w:val="0096605C"/>
    <w:rsid w:val="00A41E4D"/>
    <w:rsid w:val="00A611FF"/>
    <w:rsid w:val="00AE507D"/>
    <w:rsid w:val="00AF7278"/>
    <w:rsid w:val="00B719C0"/>
    <w:rsid w:val="00C775BF"/>
    <w:rsid w:val="00CE69F6"/>
    <w:rsid w:val="00D84983"/>
    <w:rsid w:val="00DC085B"/>
    <w:rsid w:val="00DF04A3"/>
    <w:rsid w:val="00DF0533"/>
    <w:rsid w:val="00DF4DBB"/>
    <w:rsid w:val="00E73F32"/>
    <w:rsid w:val="00F255DE"/>
    <w:rsid w:val="00FA217D"/>
    <w:rsid w:val="00FF2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B8AD2"/>
  <w15:chartTrackingRefBased/>
  <w15:docId w15:val="{BEA75684-07E7-4A74-AF0F-61A46093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0533"/>
  </w:style>
  <w:style w:type="paragraph" w:styleId="berschrift1">
    <w:name w:val="heading 1"/>
    <w:basedOn w:val="Standard"/>
    <w:next w:val="Standard"/>
    <w:link w:val="berschrift1Zchn"/>
    <w:autoRedefine/>
    <w:uiPriority w:val="9"/>
    <w:qFormat/>
    <w:rsid w:val="001C0567"/>
    <w:pPr>
      <w:keepNext/>
      <w:keepLines/>
      <w:spacing w:before="240"/>
      <w:outlineLvl w:val="0"/>
    </w:pPr>
    <w:rPr>
      <w:rFonts w:eastAsiaTheme="majorEastAsia" w:cstheme="majorBidi"/>
      <w:color w:val="000000" w:themeColor="tex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0567"/>
    <w:rPr>
      <w:rFonts w:eastAsiaTheme="majorEastAsia" w:cstheme="majorBidi"/>
      <w:color w:val="000000" w:themeColor="text1"/>
      <w:sz w:val="32"/>
      <w:szCs w:val="32"/>
    </w:rPr>
  </w:style>
  <w:style w:type="paragraph" w:styleId="Listenabsatz">
    <w:name w:val="List Paragraph"/>
    <w:basedOn w:val="Standard"/>
    <w:autoRedefine/>
    <w:uiPriority w:val="34"/>
    <w:qFormat/>
    <w:rsid w:val="00A41E4D"/>
    <w:pPr>
      <w:numPr>
        <w:numId w:val="2"/>
      </w:numPr>
      <w:contextualSpacing/>
    </w:pPr>
    <w:rPr>
      <w:sz w:val="20"/>
    </w:rPr>
  </w:style>
  <w:style w:type="paragraph" w:styleId="Kopfzeile">
    <w:name w:val="header"/>
    <w:basedOn w:val="Standard"/>
    <w:link w:val="KopfzeileZchn"/>
    <w:uiPriority w:val="99"/>
    <w:unhideWhenUsed/>
    <w:rsid w:val="00FA21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17D"/>
  </w:style>
  <w:style w:type="paragraph" w:styleId="Fuzeile">
    <w:name w:val="footer"/>
    <w:basedOn w:val="Standard"/>
    <w:link w:val="FuzeileZchn"/>
    <w:uiPriority w:val="99"/>
    <w:unhideWhenUsed/>
    <w:rsid w:val="00FA21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17D"/>
  </w:style>
  <w:style w:type="paragraph" w:styleId="KeinLeerraum">
    <w:name w:val="No Spacing"/>
    <w:uiPriority w:val="1"/>
    <w:qFormat/>
    <w:rsid w:val="00604E47"/>
    <w:pPr>
      <w:spacing w:after="0" w:line="240" w:lineRule="auto"/>
    </w:pPr>
  </w:style>
  <w:style w:type="character" w:styleId="Hyperlink">
    <w:name w:val="Hyperlink"/>
    <w:basedOn w:val="Absatz-Standardschriftart"/>
    <w:uiPriority w:val="99"/>
    <w:unhideWhenUsed/>
    <w:rsid w:val="00306B45"/>
    <w:rPr>
      <w:color w:val="0563C1" w:themeColor="hyperlink"/>
      <w:u w:val="single"/>
    </w:rPr>
  </w:style>
  <w:style w:type="character" w:styleId="NichtaufgelsteErwhnung">
    <w:name w:val="Unresolved Mention"/>
    <w:basedOn w:val="Absatz-Standardschriftart"/>
    <w:uiPriority w:val="99"/>
    <w:semiHidden/>
    <w:unhideWhenUsed/>
    <w:rsid w:val="00306B45"/>
    <w:rPr>
      <w:color w:val="605E5C"/>
      <w:shd w:val="clear" w:color="auto" w:fill="E1DFDD"/>
    </w:rPr>
  </w:style>
  <w:style w:type="table" w:styleId="Tabellenraster">
    <w:name w:val="Table Grid"/>
    <w:basedOn w:val="NormaleTabelle"/>
    <w:uiPriority w:val="39"/>
    <w:rsid w:val="00306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255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paul-solutions.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90fb96-41c6-43c4-bbb6-46f00d5f515e" xsi:nil="true"/>
    <lcf76f155ced4ddcb4097134ff3c332f xmlns="21503322-6a83-480e-bbd4-3491e38ce4aa">
      <Terms xmlns="http://schemas.microsoft.com/office/infopath/2007/PartnerControls"/>
    </lcf76f155ced4ddcb4097134ff3c332f>
    <SharedWithUsers xmlns="7690fb96-41c6-43c4-bbb6-46f00d5f515e">
      <UserInfo>
        <DisplayName>Guillaume Mispelbaum</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45F6A47AFE424AA673AB9EAC5A4CA0" ma:contentTypeVersion="15" ma:contentTypeDescription="Ein neues Dokument erstellen." ma:contentTypeScope="" ma:versionID="7e23085b63b9324d130758ba35f8842b">
  <xsd:schema xmlns:xsd="http://www.w3.org/2001/XMLSchema" xmlns:xs="http://www.w3.org/2001/XMLSchema" xmlns:p="http://schemas.microsoft.com/office/2006/metadata/properties" xmlns:ns2="21503322-6a83-480e-bbd4-3491e38ce4aa" xmlns:ns3="7690fb96-41c6-43c4-bbb6-46f00d5f515e" targetNamespace="http://schemas.microsoft.com/office/2006/metadata/properties" ma:root="true" ma:fieldsID="68e7bdd0d0c0948c05f54c6fe16354a9" ns2:_="" ns3:_="">
    <xsd:import namespace="21503322-6a83-480e-bbd4-3491e38ce4aa"/>
    <xsd:import namespace="7690fb96-41c6-43c4-bbb6-46f00d5f51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03322-6a83-480e-bbd4-3491e38ce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1d46b68-3aae-4165-8e49-537e62dc19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90fb96-41c6-43c4-bbb6-46f00d5f515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b3ccd96-7b5e-463d-98f4-7eb9cd51ca6c}" ma:internalName="TaxCatchAll" ma:showField="CatchAllData" ma:web="7690fb96-41c6-43c4-bbb6-46f00d5f5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01879-F0AF-46FB-B429-3146D80C5BD8}">
  <ds:schemaRefs>
    <ds:schemaRef ds:uri="http://schemas.microsoft.com/office/2006/metadata/properties"/>
    <ds:schemaRef ds:uri="http://schemas.microsoft.com/office/infopath/2007/PartnerControls"/>
    <ds:schemaRef ds:uri="7690fb96-41c6-43c4-bbb6-46f00d5f515e"/>
    <ds:schemaRef ds:uri="21503322-6a83-480e-bbd4-3491e38ce4aa"/>
  </ds:schemaRefs>
</ds:datastoreItem>
</file>

<file path=customXml/itemProps2.xml><?xml version="1.0" encoding="utf-8"?>
<ds:datastoreItem xmlns:ds="http://schemas.openxmlformats.org/officeDocument/2006/customXml" ds:itemID="{53466BB3-5D83-42A2-BABE-2EA34FC6D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03322-6a83-480e-bbd4-3491e38ce4aa"/>
    <ds:schemaRef ds:uri="7690fb96-41c6-43c4-bbb6-46f00d5f5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99D97-5D93-4B69-BEF8-8D56BE3BF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2176</Characters>
  <Application>Microsoft Office Word</Application>
  <DocSecurity>0</DocSecurity>
  <Lines>18</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Jager</dc:creator>
  <cp:keywords/>
  <dc:description/>
  <cp:lastModifiedBy>Guillaume Mispelbaum</cp:lastModifiedBy>
  <cp:revision>6</cp:revision>
  <cp:lastPrinted>2022-12-01T15:01:00Z</cp:lastPrinted>
  <dcterms:created xsi:type="dcterms:W3CDTF">2022-12-01T15:01:00Z</dcterms:created>
  <dcterms:modified xsi:type="dcterms:W3CDTF">2022-12-15T10:02:00Z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0x0101005945F6A47AFE424AA673AB9EAC5A4CA0</vt:lpwstr>
  </property>
  <property fmtid="{D5CDD505-2E9C-101B-9397-08002B2CF9AE}" pid="3" name="MediaServiceImageTags">
    <vt:lpwstr/>
  </property>
</Properties>
</file>