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906D" w14:textId="77777777" w:rsidR="008113E3" w:rsidRDefault="008113E3" w:rsidP="006A12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  <w:sectPr w:rsidR="008113E3" w:rsidSect="008113E3">
          <w:headerReference w:type="first" r:id="rId9"/>
          <w:pgSz w:w="12240" w:h="15840"/>
          <w:pgMar w:top="1440" w:right="360" w:bottom="1440" w:left="360" w:header="0" w:footer="1440" w:gutter="0"/>
          <w:cols w:space="720"/>
          <w:noEndnote/>
          <w:titlePg/>
          <w:docGrid w:linePitch="360"/>
        </w:sectPr>
      </w:pPr>
    </w:p>
    <w:p w14:paraId="2E4A705F" w14:textId="32DEC306" w:rsidR="006A124D" w:rsidRDefault="006A124D" w:rsidP="006A12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A124D">
        <w:rPr>
          <w:rFonts w:ascii="Arial" w:eastAsia="Calibri" w:hAnsi="Arial" w:cs="Arial"/>
          <w:b/>
          <w:sz w:val="28"/>
          <w:szCs w:val="28"/>
        </w:rPr>
        <w:t>MODEL LANGUAGE</w:t>
      </w:r>
      <w:r w:rsidR="006F520D">
        <w:rPr>
          <w:rFonts w:ascii="Arial" w:eastAsia="Calibri" w:hAnsi="Arial" w:cs="Arial"/>
          <w:b/>
          <w:sz w:val="28"/>
          <w:szCs w:val="28"/>
        </w:rPr>
        <w:t xml:space="preserve"> FOR</w:t>
      </w:r>
    </w:p>
    <w:p w14:paraId="78C5B198" w14:textId="77777777" w:rsidR="006F520D" w:rsidRPr="006A124D" w:rsidRDefault="006F520D" w:rsidP="006A12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SEPARATION AGREEMENT OR JUDGMENT ENTRY</w:t>
      </w:r>
    </w:p>
    <w:p w14:paraId="533B0031" w14:textId="7E368460" w:rsidR="006A124D" w:rsidRDefault="002F79BF" w:rsidP="006A12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FEDERAL EMPLOYEES RETIREMENT SYSTEM</w:t>
      </w:r>
      <w:r w:rsidR="00F83E11">
        <w:rPr>
          <w:rFonts w:ascii="Arial" w:eastAsia="Calibri" w:hAnsi="Arial" w:cs="Arial"/>
          <w:b/>
          <w:sz w:val="28"/>
          <w:szCs w:val="28"/>
        </w:rPr>
        <w:t xml:space="preserve"> (FERS)</w:t>
      </w:r>
    </w:p>
    <w:p w14:paraId="234737DB" w14:textId="0C816372" w:rsidR="00F83E11" w:rsidRDefault="00F83E11" w:rsidP="006A12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CIVIL SERVICE RETIREMENT SYSTEM (CSRS)</w:t>
      </w:r>
    </w:p>
    <w:p w14:paraId="198327E7" w14:textId="77777777" w:rsidR="00995604" w:rsidRPr="006A124D" w:rsidRDefault="00995604" w:rsidP="006A12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716D4DA" w14:textId="77777777" w:rsidR="00995604" w:rsidRPr="006A124D" w:rsidRDefault="00995604" w:rsidP="006A124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F09972" w14:textId="70F650F5" w:rsidR="00BC2583" w:rsidRPr="00EC35E9" w:rsidRDefault="00D61E34" w:rsidP="006A124D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This language is for active employees</w:t>
      </w:r>
      <w:r w:rsidR="00A37CD8">
        <w:rPr>
          <w:rFonts w:ascii="Arial" w:eastAsia="Calibri" w:hAnsi="Arial" w:cs="Arial"/>
          <w:i/>
        </w:rPr>
        <w:t xml:space="preserve"> with at least 18 months of service, who were married at least 9 months</w:t>
      </w:r>
      <w:r>
        <w:rPr>
          <w:rFonts w:ascii="Arial" w:eastAsia="Calibri" w:hAnsi="Arial" w:cs="Arial"/>
          <w:i/>
        </w:rPr>
        <w:t xml:space="preserve">.  </w:t>
      </w:r>
      <w:r w:rsidR="001105B7">
        <w:rPr>
          <w:rFonts w:ascii="Arial" w:eastAsia="Calibri" w:hAnsi="Arial" w:cs="Arial"/>
          <w:i/>
        </w:rPr>
        <w:t>M</w:t>
      </w:r>
      <w:r w:rsidR="007D5C7A">
        <w:rPr>
          <w:rFonts w:ascii="Arial" w:eastAsia="Calibri" w:hAnsi="Arial" w:cs="Arial"/>
          <w:i/>
        </w:rPr>
        <w:t xml:space="preserve">odifications are </w:t>
      </w:r>
      <w:r w:rsidR="00274124" w:rsidRPr="00EC35E9">
        <w:rPr>
          <w:rFonts w:ascii="Arial" w:eastAsia="Calibri" w:hAnsi="Arial" w:cs="Arial"/>
          <w:i/>
        </w:rPr>
        <w:t>need</w:t>
      </w:r>
      <w:r w:rsidR="007D5C7A">
        <w:rPr>
          <w:rFonts w:ascii="Arial" w:eastAsia="Calibri" w:hAnsi="Arial" w:cs="Arial"/>
          <w:i/>
        </w:rPr>
        <w:t>ed</w:t>
      </w:r>
      <w:r w:rsidR="001105B7">
        <w:rPr>
          <w:rFonts w:ascii="Arial" w:eastAsia="Calibri" w:hAnsi="Arial" w:cs="Arial"/>
          <w:i/>
        </w:rPr>
        <w:t xml:space="preserve"> for retirees in pay status, and for marriages of at least 30 years</w:t>
      </w:r>
      <w:r w:rsidR="00274124" w:rsidRPr="00EC35E9">
        <w:rPr>
          <w:rFonts w:ascii="Arial" w:eastAsia="Calibri" w:hAnsi="Arial" w:cs="Arial"/>
          <w:i/>
        </w:rPr>
        <w:t>.</w:t>
      </w:r>
      <w:r w:rsidR="00E07783">
        <w:rPr>
          <w:rFonts w:ascii="Arial" w:eastAsia="Calibri" w:hAnsi="Arial" w:cs="Arial"/>
          <w:i/>
        </w:rPr>
        <w:t xml:space="preserve">  </w:t>
      </w:r>
      <w:r w:rsidR="00C560AA">
        <w:rPr>
          <w:rFonts w:ascii="Arial" w:eastAsia="Calibri" w:hAnsi="Arial" w:cs="Arial"/>
          <w:i/>
        </w:rPr>
        <w:t>T</w:t>
      </w:r>
      <w:r w:rsidR="00E07783">
        <w:rPr>
          <w:rFonts w:ascii="Arial" w:eastAsia="Calibri" w:hAnsi="Arial" w:cs="Arial"/>
          <w:i/>
        </w:rPr>
        <w:t xml:space="preserve">his </w:t>
      </w:r>
      <w:r w:rsidR="00C560AA">
        <w:rPr>
          <w:rFonts w:ascii="Arial" w:eastAsia="Calibri" w:hAnsi="Arial" w:cs="Arial"/>
          <w:i/>
        </w:rPr>
        <w:t xml:space="preserve">model contains our default </w:t>
      </w:r>
      <w:r w:rsidR="00E07783">
        <w:rPr>
          <w:rFonts w:ascii="Arial" w:eastAsia="Calibri" w:hAnsi="Arial" w:cs="Arial"/>
          <w:i/>
        </w:rPr>
        <w:t xml:space="preserve">language </w:t>
      </w:r>
      <w:r w:rsidR="00C560AA">
        <w:rPr>
          <w:rFonts w:ascii="Arial" w:eastAsia="Calibri" w:hAnsi="Arial" w:cs="Arial"/>
          <w:i/>
        </w:rPr>
        <w:t xml:space="preserve">but </w:t>
      </w:r>
      <w:r w:rsidR="00E07783">
        <w:rPr>
          <w:rFonts w:ascii="Arial" w:eastAsia="Calibri" w:hAnsi="Arial" w:cs="Arial"/>
          <w:i/>
        </w:rPr>
        <w:t>does not provide all possible options.</w:t>
      </w:r>
    </w:p>
    <w:p w14:paraId="463B73C5" w14:textId="77777777" w:rsidR="00995604" w:rsidRDefault="00995604" w:rsidP="006A124D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71D51FBC" w14:textId="77777777" w:rsidR="00274124" w:rsidRDefault="00274124" w:rsidP="006A124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82F60F7" w14:textId="6307D46E" w:rsidR="006A124D" w:rsidRPr="006A124D" w:rsidRDefault="006A124D" w:rsidP="006A124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A124D">
        <w:rPr>
          <w:rFonts w:ascii="Arial" w:eastAsia="Calibri" w:hAnsi="Arial" w:cs="Arial"/>
          <w:b/>
        </w:rPr>
        <w:t xml:space="preserve">Division of </w:t>
      </w:r>
      <w:r w:rsidR="00F83E11">
        <w:rPr>
          <w:rFonts w:ascii="Arial" w:eastAsia="Calibri" w:hAnsi="Arial" w:cs="Arial"/>
          <w:b/>
        </w:rPr>
        <w:t xml:space="preserve">Federal Government </w:t>
      </w:r>
      <w:r w:rsidRPr="006A124D">
        <w:rPr>
          <w:rFonts w:ascii="Arial" w:eastAsia="Calibri" w:hAnsi="Arial" w:cs="Arial"/>
          <w:b/>
        </w:rPr>
        <w:t>Retirement Benefits.</w:t>
      </w:r>
    </w:p>
    <w:p w14:paraId="6CA7AC55" w14:textId="77777777" w:rsidR="006A124D" w:rsidRPr="006A124D" w:rsidRDefault="006A124D" w:rsidP="006A124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78B3974" w14:textId="29829252" w:rsidR="006A124D" w:rsidRPr="006A124D" w:rsidRDefault="006A124D" w:rsidP="006A124D">
      <w:pPr>
        <w:spacing w:after="0" w:line="240" w:lineRule="auto"/>
        <w:jc w:val="both"/>
        <w:rPr>
          <w:rFonts w:ascii="Arial" w:eastAsia="Calibri" w:hAnsi="Arial" w:cs="Arial"/>
        </w:rPr>
      </w:pPr>
      <w:r w:rsidRPr="006A124D">
        <w:rPr>
          <w:rFonts w:ascii="Arial" w:eastAsia="Calibri" w:hAnsi="Arial" w:cs="Arial"/>
        </w:rPr>
        <w:t xml:space="preserve">The </w:t>
      </w:r>
      <w:r w:rsidRPr="005D5813">
        <w:rPr>
          <w:rFonts w:ascii="Arial" w:eastAsia="Calibri" w:hAnsi="Arial" w:cs="Arial"/>
          <w:b/>
        </w:rPr>
        <w:t>[</w:t>
      </w:r>
      <w:r w:rsidRPr="005D5813">
        <w:rPr>
          <w:rFonts w:ascii="Arial" w:eastAsia="Calibri" w:hAnsi="Arial" w:cs="Arial"/>
        </w:rPr>
        <w:t>Defendant/Plaintiff</w:t>
      </w:r>
      <w:r w:rsidRPr="005D5813">
        <w:rPr>
          <w:rFonts w:ascii="Arial" w:eastAsia="Calibri" w:hAnsi="Arial" w:cs="Arial"/>
          <w:b/>
        </w:rPr>
        <w:t>]</w:t>
      </w:r>
      <w:r w:rsidR="00F900E9">
        <w:rPr>
          <w:rFonts w:ascii="Arial" w:eastAsia="Calibri" w:hAnsi="Arial" w:cs="Arial"/>
        </w:rPr>
        <w:t xml:space="preserve"> is a</w:t>
      </w:r>
      <w:r w:rsidR="00441AED">
        <w:rPr>
          <w:rFonts w:ascii="Arial" w:eastAsia="Calibri" w:hAnsi="Arial" w:cs="Arial"/>
        </w:rPr>
        <w:t xml:space="preserve">n </w:t>
      </w:r>
      <w:r w:rsidR="00D61E34">
        <w:rPr>
          <w:rFonts w:ascii="Arial" w:eastAsia="Calibri" w:hAnsi="Arial" w:cs="Arial"/>
        </w:rPr>
        <w:t>“</w:t>
      </w:r>
      <w:r w:rsidR="00441AED" w:rsidRPr="00D61E34">
        <w:rPr>
          <w:rFonts w:ascii="Arial" w:eastAsia="Calibri" w:hAnsi="Arial" w:cs="Arial"/>
          <w:b/>
        </w:rPr>
        <w:t>Employee</w:t>
      </w:r>
      <w:r w:rsidR="00D61E34">
        <w:rPr>
          <w:rFonts w:ascii="Arial" w:eastAsia="Calibri" w:hAnsi="Arial" w:cs="Arial"/>
        </w:rPr>
        <w:t>”</w:t>
      </w:r>
      <w:r w:rsidR="00441AED">
        <w:rPr>
          <w:rFonts w:ascii="Arial" w:eastAsia="Calibri" w:hAnsi="Arial" w:cs="Arial"/>
        </w:rPr>
        <w:t xml:space="preserve"> </w:t>
      </w:r>
      <w:r w:rsidR="00C83B66">
        <w:rPr>
          <w:rFonts w:ascii="Arial" w:eastAsia="Calibri" w:hAnsi="Arial" w:cs="Arial"/>
        </w:rPr>
        <w:t xml:space="preserve">covered by </w:t>
      </w:r>
      <w:r w:rsidR="00F83E11">
        <w:rPr>
          <w:rFonts w:ascii="Arial" w:eastAsia="Calibri" w:hAnsi="Arial" w:cs="Arial"/>
        </w:rPr>
        <w:t>a “</w:t>
      </w:r>
      <w:r w:rsidR="00F83E11" w:rsidRPr="00F83E11">
        <w:rPr>
          <w:rFonts w:ascii="Arial" w:eastAsia="Calibri" w:hAnsi="Arial" w:cs="Arial"/>
          <w:b/>
        </w:rPr>
        <w:t>Federal Government</w:t>
      </w:r>
      <w:r w:rsidR="00F83E11">
        <w:rPr>
          <w:rFonts w:ascii="Arial" w:eastAsia="Calibri" w:hAnsi="Arial" w:cs="Arial"/>
        </w:rPr>
        <w:t xml:space="preserve">” retirement system, which includes </w:t>
      </w:r>
      <w:r w:rsidRPr="006A124D">
        <w:rPr>
          <w:rFonts w:ascii="Arial" w:eastAsia="Calibri" w:hAnsi="Arial" w:cs="Arial"/>
        </w:rPr>
        <w:t xml:space="preserve">the </w:t>
      </w:r>
      <w:r w:rsidR="002F79BF">
        <w:rPr>
          <w:rFonts w:ascii="Arial" w:eastAsia="Calibri" w:hAnsi="Arial" w:cs="Arial"/>
        </w:rPr>
        <w:t>Federal Employees Retirement System</w:t>
      </w:r>
      <w:r w:rsidR="00776C51">
        <w:rPr>
          <w:rFonts w:ascii="Arial" w:eastAsia="Calibri" w:hAnsi="Arial" w:cs="Arial"/>
        </w:rPr>
        <w:t xml:space="preserve"> (</w:t>
      </w:r>
      <w:r w:rsidR="002F79BF">
        <w:rPr>
          <w:rFonts w:ascii="Arial" w:eastAsia="Calibri" w:hAnsi="Arial" w:cs="Arial"/>
          <w:b/>
        </w:rPr>
        <w:t>FERS</w:t>
      </w:r>
      <w:r w:rsidRPr="006A124D">
        <w:rPr>
          <w:rFonts w:ascii="Arial" w:eastAsia="Calibri" w:hAnsi="Arial" w:cs="Arial"/>
        </w:rPr>
        <w:t>)</w:t>
      </w:r>
      <w:r w:rsidR="00F83E11">
        <w:rPr>
          <w:rFonts w:ascii="Arial" w:eastAsia="Calibri" w:hAnsi="Arial" w:cs="Arial"/>
        </w:rPr>
        <w:t xml:space="preserve"> and the Civil Service Retirement System (</w:t>
      </w:r>
      <w:r w:rsidR="00F83E11" w:rsidRPr="00F83E11">
        <w:rPr>
          <w:rFonts w:ascii="Arial" w:eastAsia="Calibri" w:hAnsi="Arial" w:cs="Arial"/>
          <w:b/>
        </w:rPr>
        <w:t>CSRS</w:t>
      </w:r>
      <w:r w:rsidR="00F83E11">
        <w:rPr>
          <w:rFonts w:ascii="Arial" w:eastAsia="Calibri" w:hAnsi="Arial" w:cs="Arial"/>
        </w:rPr>
        <w:t>)</w:t>
      </w:r>
      <w:r w:rsidRPr="006A124D">
        <w:rPr>
          <w:rFonts w:ascii="Arial" w:eastAsia="Calibri" w:hAnsi="Arial" w:cs="Arial"/>
        </w:rPr>
        <w:t xml:space="preserve">.  For purposes of dividing marital property, the </w:t>
      </w:r>
      <w:r w:rsidRPr="005D5813">
        <w:rPr>
          <w:rFonts w:ascii="Arial" w:eastAsia="Calibri" w:hAnsi="Arial" w:cs="Arial"/>
          <w:b/>
        </w:rPr>
        <w:t>[</w:t>
      </w:r>
      <w:r w:rsidRPr="005D5813">
        <w:rPr>
          <w:rFonts w:ascii="Arial" w:eastAsia="Calibri" w:hAnsi="Arial" w:cs="Arial"/>
        </w:rPr>
        <w:t>Defendant/Plaintiff</w:t>
      </w:r>
      <w:r w:rsidRPr="005D5813">
        <w:rPr>
          <w:rFonts w:ascii="Arial" w:eastAsia="Calibri" w:hAnsi="Arial" w:cs="Arial"/>
          <w:b/>
        </w:rPr>
        <w:t>]</w:t>
      </w:r>
      <w:r w:rsidRPr="006A124D">
        <w:rPr>
          <w:rFonts w:ascii="Arial" w:eastAsia="Calibri" w:hAnsi="Arial" w:cs="Arial"/>
        </w:rPr>
        <w:t xml:space="preserve"> is a </w:t>
      </w:r>
      <w:r w:rsidR="00D61E34">
        <w:rPr>
          <w:rFonts w:ascii="Arial" w:eastAsia="Calibri" w:hAnsi="Arial" w:cs="Arial"/>
        </w:rPr>
        <w:t>“</w:t>
      </w:r>
      <w:r w:rsidR="002F79BF" w:rsidRPr="00D61E34">
        <w:rPr>
          <w:rFonts w:ascii="Arial" w:eastAsia="Calibri" w:hAnsi="Arial" w:cs="Arial"/>
          <w:b/>
        </w:rPr>
        <w:t>Former Spouse</w:t>
      </w:r>
      <w:r w:rsidR="00D61E34">
        <w:rPr>
          <w:rFonts w:ascii="Arial" w:eastAsia="Calibri" w:hAnsi="Arial" w:cs="Arial"/>
        </w:rPr>
        <w:t>”</w:t>
      </w:r>
      <w:r w:rsidRPr="006A124D">
        <w:rPr>
          <w:rFonts w:ascii="Arial" w:eastAsia="Calibri" w:hAnsi="Arial" w:cs="Arial"/>
        </w:rPr>
        <w:t xml:space="preserve"> who is granted a portion of the </w:t>
      </w:r>
      <w:r w:rsidR="00441AED">
        <w:rPr>
          <w:rFonts w:ascii="Arial" w:eastAsia="Calibri" w:hAnsi="Arial" w:cs="Arial"/>
        </w:rPr>
        <w:t>Employee</w:t>
      </w:r>
      <w:r w:rsidRPr="006A124D">
        <w:rPr>
          <w:rFonts w:ascii="Arial" w:eastAsia="Calibri" w:hAnsi="Arial" w:cs="Arial"/>
        </w:rPr>
        <w:t xml:space="preserve">’s </w:t>
      </w:r>
      <w:r w:rsidR="00F83E11">
        <w:rPr>
          <w:rFonts w:ascii="Arial" w:eastAsia="Calibri" w:hAnsi="Arial" w:cs="Arial"/>
        </w:rPr>
        <w:t>Federal Government retirement</w:t>
      </w:r>
      <w:r w:rsidRPr="006A124D">
        <w:rPr>
          <w:rFonts w:ascii="Arial" w:eastAsia="Calibri" w:hAnsi="Arial" w:cs="Arial"/>
        </w:rPr>
        <w:t xml:space="preserve"> benefit</w:t>
      </w:r>
      <w:r w:rsidR="00F900E9">
        <w:rPr>
          <w:rFonts w:ascii="Arial" w:eastAsia="Calibri" w:hAnsi="Arial" w:cs="Arial"/>
        </w:rPr>
        <w:t>s</w:t>
      </w:r>
      <w:r w:rsidRPr="006A124D">
        <w:rPr>
          <w:rFonts w:ascii="Arial" w:eastAsia="Calibri" w:hAnsi="Arial" w:cs="Arial"/>
        </w:rPr>
        <w:t xml:space="preserve"> as described below.</w:t>
      </w:r>
      <w:r w:rsidR="00441AED" w:rsidRPr="00441AED">
        <w:rPr>
          <w:rFonts w:ascii="Arial" w:eastAsia="Calibri" w:hAnsi="Arial" w:cs="Arial"/>
        </w:rPr>
        <w:t xml:space="preserve"> </w:t>
      </w:r>
      <w:r w:rsidR="00441AED">
        <w:rPr>
          <w:rFonts w:ascii="Arial" w:eastAsia="Calibri" w:hAnsi="Arial" w:cs="Arial"/>
        </w:rPr>
        <w:t xml:space="preserve"> For this purpose, the marriage began _</w:t>
      </w:r>
      <w:r w:rsidR="00D61E34">
        <w:rPr>
          <w:rFonts w:ascii="Arial" w:eastAsia="Calibri" w:hAnsi="Arial" w:cs="Arial"/>
        </w:rPr>
        <w:t>__________ and ended __________.</w:t>
      </w:r>
    </w:p>
    <w:p w14:paraId="33280BA8" w14:textId="77777777" w:rsidR="006A124D" w:rsidRPr="006A124D" w:rsidRDefault="006A124D" w:rsidP="006A124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8BE4370" w14:textId="1F2CA9D8" w:rsidR="00D630BF" w:rsidRDefault="006A124D" w:rsidP="006A124D">
      <w:pPr>
        <w:spacing w:after="0" w:line="240" w:lineRule="auto"/>
        <w:jc w:val="both"/>
        <w:rPr>
          <w:rFonts w:ascii="Arial" w:eastAsia="Calibri" w:hAnsi="Arial" w:cs="Arial"/>
        </w:rPr>
      </w:pPr>
      <w:r w:rsidRPr="006A124D">
        <w:rPr>
          <w:rFonts w:ascii="Arial" w:eastAsia="Calibri" w:hAnsi="Arial" w:cs="Arial"/>
          <w:b/>
        </w:rPr>
        <w:t xml:space="preserve">1. </w:t>
      </w:r>
      <w:r w:rsidR="00262E92">
        <w:rPr>
          <w:rFonts w:ascii="Arial" w:eastAsia="Calibri" w:hAnsi="Arial" w:cs="Arial"/>
          <w:b/>
        </w:rPr>
        <w:t xml:space="preserve"> </w:t>
      </w:r>
      <w:r w:rsidRPr="006A124D">
        <w:rPr>
          <w:rFonts w:ascii="Arial" w:eastAsia="Calibri" w:hAnsi="Arial" w:cs="Arial"/>
          <w:b/>
        </w:rPr>
        <w:t>Amount of Benefits Assigned:</w:t>
      </w:r>
      <w:r w:rsidRPr="006A124D">
        <w:rPr>
          <w:rFonts w:ascii="Arial" w:eastAsia="Calibri" w:hAnsi="Arial" w:cs="Arial"/>
        </w:rPr>
        <w:t xml:space="preserve">  </w:t>
      </w:r>
      <w:r w:rsidR="00284BAE">
        <w:rPr>
          <w:rFonts w:ascii="Arial" w:eastAsia="Calibri" w:hAnsi="Arial" w:cs="Arial"/>
        </w:rPr>
        <w:t>T</w:t>
      </w:r>
      <w:r w:rsidR="00F900E9">
        <w:rPr>
          <w:rFonts w:ascii="Arial" w:eastAsia="Calibri" w:hAnsi="Arial" w:cs="Arial"/>
        </w:rPr>
        <w:t xml:space="preserve">he Former Spouse is assigned </w:t>
      </w:r>
      <w:r w:rsidR="0012679D">
        <w:rPr>
          <w:rFonts w:ascii="Arial" w:eastAsia="Calibri" w:hAnsi="Arial" w:cs="Arial"/>
        </w:rPr>
        <w:t xml:space="preserve">a </w:t>
      </w:r>
      <w:r w:rsidR="00244DD5">
        <w:rPr>
          <w:rFonts w:ascii="Arial" w:eastAsia="Calibri" w:hAnsi="Arial" w:cs="Arial"/>
        </w:rPr>
        <w:t>p</w:t>
      </w:r>
      <w:r w:rsidR="0012679D">
        <w:rPr>
          <w:rFonts w:ascii="Arial" w:eastAsia="Calibri" w:hAnsi="Arial" w:cs="Arial"/>
        </w:rPr>
        <w:t>ro</w:t>
      </w:r>
      <w:r w:rsidR="00244DD5">
        <w:rPr>
          <w:rFonts w:ascii="Arial" w:eastAsia="Calibri" w:hAnsi="Arial" w:cs="Arial"/>
        </w:rPr>
        <w:t xml:space="preserve"> </w:t>
      </w:r>
      <w:r w:rsidR="0012679D">
        <w:rPr>
          <w:rFonts w:ascii="Arial" w:eastAsia="Calibri" w:hAnsi="Arial" w:cs="Arial"/>
        </w:rPr>
        <w:t xml:space="preserve">rata </w:t>
      </w:r>
      <w:r w:rsidR="00244DD5">
        <w:rPr>
          <w:rFonts w:ascii="Arial" w:eastAsia="Calibri" w:hAnsi="Arial" w:cs="Arial"/>
        </w:rPr>
        <w:t>s</w:t>
      </w:r>
      <w:r w:rsidR="0012679D">
        <w:rPr>
          <w:rFonts w:ascii="Arial" w:eastAsia="Calibri" w:hAnsi="Arial" w:cs="Arial"/>
        </w:rPr>
        <w:t>hare</w:t>
      </w:r>
      <w:r w:rsidR="006C7276">
        <w:rPr>
          <w:rFonts w:ascii="Arial" w:eastAsia="Calibri" w:hAnsi="Arial" w:cs="Arial"/>
        </w:rPr>
        <w:t xml:space="preserve"> </w:t>
      </w:r>
      <w:r w:rsidR="00441AED">
        <w:rPr>
          <w:rFonts w:ascii="Arial" w:eastAsia="Calibri" w:hAnsi="Arial" w:cs="Arial"/>
        </w:rPr>
        <w:t xml:space="preserve">of any Employee annuity under </w:t>
      </w:r>
      <w:r w:rsidR="00F83E11">
        <w:rPr>
          <w:rFonts w:ascii="Arial" w:eastAsia="Calibri" w:hAnsi="Arial" w:cs="Arial"/>
        </w:rPr>
        <w:t>the Federal Government retirement system</w:t>
      </w:r>
      <w:r w:rsidR="00831F33">
        <w:rPr>
          <w:rFonts w:ascii="Arial" w:eastAsia="Calibri" w:hAnsi="Arial" w:cs="Arial"/>
        </w:rPr>
        <w:t xml:space="preserve"> (including cost-of-living adjustments</w:t>
      </w:r>
      <w:r w:rsidR="00213706">
        <w:rPr>
          <w:rFonts w:ascii="Arial" w:eastAsia="Calibri" w:hAnsi="Arial" w:cs="Arial"/>
        </w:rPr>
        <w:t xml:space="preserve"> and supplements</w:t>
      </w:r>
      <w:r w:rsidR="00831F33">
        <w:rPr>
          <w:rFonts w:ascii="Arial" w:eastAsia="Calibri" w:hAnsi="Arial" w:cs="Arial"/>
        </w:rPr>
        <w:t>)</w:t>
      </w:r>
      <w:r w:rsidR="00D61E34">
        <w:rPr>
          <w:rFonts w:ascii="Arial" w:eastAsia="Calibri" w:hAnsi="Arial" w:cs="Arial"/>
        </w:rPr>
        <w:t>, as described in 5 CFR section 838.621, which is 50% of the marital portion using a coverture fraction.</w:t>
      </w:r>
      <w:r w:rsidR="003E66C6">
        <w:rPr>
          <w:rFonts w:ascii="Arial" w:eastAsia="Calibri" w:hAnsi="Arial" w:cs="Arial"/>
        </w:rPr>
        <w:t xml:space="preserve">  However, if the Employee receives a </w:t>
      </w:r>
      <w:r w:rsidR="00F83E11">
        <w:rPr>
          <w:rFonts w:ascii="Arial" w:eastAsia="Calibri" w:hAnsi="Arial" w:cs="Arial"/>
        </w:rPr>
        <w:t xml:space="preserve">Federal Government </w:t>
      </w:r>
      <w:r w:rsidR="003E66C6">
        <w:rPr>
          <w:rFonts w:ascii="Arial" w:eastAsia="Calibri" w:hAnsi="Arial" w:cs="Arial"/>
        </w:rPr>
        <w:t xml:space="preserve">disability retirement annuity, the assignment only applies to </w:t>
      </w:r>
      <w:r w:rsidR="00776C51">
        <w:rPr>
          <w:rFonts w:ascii="Arial" w:eastAsia="Calibri" w:hAnsi="Arial" w:cs="Arial"/>
        </w:rPr>
        <w:t xml:space="preserve">disability annuity payments after the Employee reaches age 62, </w:t>
      </w:r>
      <w:r w:rsidR="003E66C6">
        <w:rPr>
          <w:rFonts w:ascii="Arial" w:eastAsia="Calibri" w:hAnsi="Arial" w:cs="Arial"/>
        </w:rPr>
        <w:t xml:space="preserve">and the pro rata share coverture fraction shall </w:t>
      </w:r>
      <w:r w:rsidR="00776C51">
        <w:rPr>
          <w:rFonts w:ascii="Arial" w:eastAsia="Calibri" w:hAnsi="Arial" w:cs="Arial"/>
        </w:rPr>
        <w:t>include all service used to calculate the amount of the disability annuity, including periods of disability that are treated as service for such calculation</w:t>
      </w:r>
      <w:r w:rsidR="003E66C6">
        <w:rPr>
          <w:rFonts w:ascii="Arial" w:eastAsia="Calibri" w:hAnsi="Arial" w:cs="Arial"/>
        </w:rPr>
        <w:t>.</w:t>
      </w:r>
    </w:p>
    <w:p w14:paraId="6B0EF572" w14:textId="77777777" w:rsidR="006B52CB" w:rsidRPr="006A124D" w:rsidRDefault="006B52CB" w:rsidP="006A124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14C3F87" w14:textId="038F9140" w:rsidR="00DF61DA" w:rsidRDefault="00831F33" w:rsidP="006A124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2</w:t>
      </w:r>
      <w:r w:rsidR="006A124D" w:rsidRPr="006A124D">
        <w:rPr>
          <w:rFonts w:ascii="Arial" w:eastAsia="Calibri" w:hAnsi="Arial" w:cs="Arial"/>
          <w:b/>
        </w:rPr>
        <w:t>.</w:t>
      </w:r>
      <w:r w:rsidR="00262E92">
        <w:rPr>
          <w:rFonts w:ascii="Arial" w:eastAsia="Calibri" w:hAnsi="Arial" w:cs="Arial"/>
          <w:b/>
        </w:rPr>
        <w:t xml:space="preserve">  </w:t>
      </w:r>
      <w:r w:rsidR="00FA3A41" w:rsidRPr="006445E7">
        <w:rPr>
          <w:rFonts w:ascii="Arial" w:eastAsia="Calibri" w:hAnsi="Arial" w:cs="Arial"/>
          <w:b/>
        </w:rPr>
        <w:t xml:space="preserve">Refund of </w:t>
      </w:r>
      <w:r w:rsidR="00FA3A41">
        <w:rPr>
          <w:rFonts w:ascii="Arial" w:eastAsia="Calibri" w:hAnsi="Arial" w:cs="Arial"/>
          <w:b/>
        </w:rPr>
        <w:t>Employee</w:t>
      </w:r>
      <w:r w:rsidR="00FA3A41" w:rsidRPr="006445E7">
        <w:rPr>
          <w:rFonts w:ascii="Arial" w:eastAsia="Calibri" w:hAnsi="Arial" w:cs="Arial"/>
          <w:b/>
        </w:rPr>
        <w:t xml:space="preserve"> Contributions:</w:t>
      </w:r>
      <w:r w:rsidR="00FA3A41">
        <w:rPr>
          <w:rFonts w:ascii="Arial" w:eastAsia="Calibri" w:hAnsi="Arial" w:cs="Arial"/>
        </w:rPr>
        <w:t xml:space="preserve">  </w:t>
      </w:r>
      <w:r w:rsidR="00776C51">
        <w:rPr>
          <w:rFonts w:ascii="Arial" w:eastAsia="Calibri" w:hAnsi="Arial" w:cs="Arial"/>
        </w:rPr>
        <w:t xml:space="preserve">If the Employee has enough service at termination of employment to qualify for an annuity, even if the </w:t>
      </w:r>
      <w:r w:rsidR="00F83E11">
        <w:rPr>
          <w:rFonts w:ascii="Arial" w:eastAsia="Calibri" w:hAnsi="Arial" w:cs="Arial"/>
        </w:rPr>
        <w:t>E</w:t>
      </w:r>
      <w:r w:rsidR="00776C51">
        <w:rPr>
          <w:rFonts w:ascii="Arial" w:eastAsia="Calibri" w:hAnsi="Arial" w:cs="Arial"/>
        </w:rPr>
        <w:t>mployee has not reached the age required to begin the annuity, t</w:t>
      </w:r>
      <w:r w:rsidR="00FA3A41">
        <w:rPr>
          <w:rFonts w:ascii="Arial" w:eastAsia="Calibri" w:hAnsi="Arial" w:cs="Arial"/>
        </w:rPr>
        <w:t xml:space="preserve">he Employee is barred from requesting a refund of Employee contributions (and interest) </w:t>
      </w:r>
      <w:r w:rsidR="00776C51">
        <w:rPr>
          <w:rFonts w:ascii="Arial" w:eastAsia="Calibri" w:hAnsi="Arial" w:cs="Arial"/>
        </w:rPr>
        <w:t>because</w:t>
      </w:r>
      <w:r w:rsidR="00FA3A41">
        <w:rPr>
          <w:rFonts w:ascii="Arial" w:eastAsia="Calibri" w:hAnsi="Arial" w:cs="Arial"/>
        </w:rPr>
        <w:t xml:space="preserve"> such refund would extinguish the Former Spouse’</w:t>
      </w:r>
      <w:r w:rsidR="00776C51">
        <w:rPr>
          <w:rFonts w:ascii="Arial" w:eastAsia="Calibri" w:hAnsi="Arial" w:cs="Arial"/>
        </w:rPr>
        <w:t>s right to the survivor annuity and/</w:t>
      </w:r>
      <w:r w:rsidR="00FA3A41">
        <w:rPr>
          <w:rFonts w:ascii="Arial" w:eastAsia="Calibri" w:hAnsi="Arial" w:cs="Arial"/>
        </w:rPr>
        <w:t xml:space="preserve">or the portion of the Employee’s annuity assigned </w:t>
      </w:r>
      <w:r w:rsidR="00F83E11">
        <w:rPr>
          <w:rFonts w:ascii="Arial" w:eastAsia="Calibri" w:hAnsi="Arial" w:cs="Arial"/>
        </w:rPr>
        <w:t>to the Former Spouse</w:t>
      </w:r>
      <w:r w:rsidR="00FA3A41">
        <w:rPr>
          <w:rFonts w:ascii="Arial" w:eastAsia="Calibri" w:hAnsi="Arial" w:cs="Arial"/>
        </w:rPr>
        <w:t>.  Otherwise, the Former Spouse is assigned a pro rata share of any such refund</w:t>
      </w:r>
      <w:r w:rsidR="00E05F57">
        <w:rPr>
          <w:rFonts w:ascii="Arial" w:eastAsia="Calibri" w:hAnsi="Arial" w:cs="Arial"/>
        </w:rPr>
        <w:t>, as described in 5 CFR section 838.621, which is 50% of the marital portion using a coverture fraction</w:t>
      </w:r>
      <w:r w:rsidR="00FA3A41">
        <w:rPr>
          <w:rFonts w:ascii="Arial" w:eastAsia="Calibri" w:hAnsi="Arial" w:cs="Arial"/>
        </w:rPr>
        <w:t xml:space="preserve">. </w:t>
      </w:r>
    </w:p>
    <w:p w14:paraId="552DFCFA" w14:textId="77777777" w:rsidR="00FF5A06" w:rsidRDefault="00FF5A06" w:rsidP="006A124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4EE1FA" w14:textId="11BF5AE8" w:rsidR="006445E7" w:rsidRDefault="00292779" w:rsidP="006A124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3</w:t>
      </w:r>
      <w:r w:rsidR="006445E7" w:rsidRPr="006445E7">
        <w:rPr>
          <w:rFonts w:ascii="Arial" w:eastAsia="Calibri" w:hAnsi="Arial" w:cs="Arial"/>
          <w:b/>
        </w:rPr>
        <w:t xml:space="preserve">.  </w:t>
      </w:r>
      <w:r w:rsidR="00FA3A41">
        <w:rPr>
          <w:rFonts w:ascii="Arial" w:eastAsia="Calibri" w:hAnsi="Arial" w:cs="Arial"/>
          <w:b/>
        </w:rPr>
        <w:t>Survivor Annuity</w:t>
      </w:r>
      <w:r w:rsidR="00E05F57">
        <w:rPr>
          <w:rFonts w:ascii="Arial" w:eastAsia="Calibri" w:hAnsi="Arial" w:cs="Arial"/>
          <w:b/>
        </w:rPr>
        <w:t xml:space="preserve"> and</w:t>
      </w:r>
      <w:r w:rsidR="00134BEC">
        <w:rPr>
          <w:rFonts w:ascii="Arial" w:eastAsia="Calibri" w:hAnsi="Arial" w:cs="Arial"/>
          <w:b/>
        </w:rPr>
        <w:t>/or</w:t>
      </w:r>
      <w:r w:rsidR="00E05F57">
        <w:rPr>
          <w:rFonts w:ascii="Arial" w:eastAsia="Calibri" w:hAnsi="Arial" w:cs="Arial"/>
          <w:b/>
        </w:rPr>
        <w:t xml:space="preserve"> Death Benefits</w:t>
      </w:r>
      <w:r w:rsidR="00FA3A41">
        <w:rPr>
          <w:rFonts w:ascii="Arial" w:eastAsia="Calibri" w:hAnsi="Arial" w:cs="Arial"/>
          <w:b/>
        </w:rPr>
        <w:t>:</w:t>
      </w:r>
      <w:r w:rsidR="00FA3A41">
        <w:rPr>
          <w:rFonts w:ascii="Arial" w:eastAsia="Calibri" w:hAnsi="Arial" w:cs="Arial"/>
        </w:rPr>
        <w:t xml:space="preserve">  The Former Spouse is assigned a survivor annuity </w:t>
      </w:r>
      <w:r w:rsidR="00134BEC">
        <w:rPr>
          <w:rFonts w:ascii="Arial" w:eastAsia="Calibri" w:hAnsi="Arial" w:cs="Arial"/>
        </w:rPr>
        <w:t>(including</w:t>
      </w:r>
      <w:r w:rsidR="002672CD">
        <w:rPr>
          <w:rFonts w:ascii="Arial" w:eastAsia="Calibri" w:hAnsi="Arial" w:cs="Arial"/>
        </w:rPr>
        <w:t xml:space="preserve"> a </w:t>
      </w:r>
      <w:r w:rsidR="00E05F57">
        <w:rPr>
          <w:rFonts w:ascii="Arial" w:eastAsia="Calibri" w:hAnsi="Arial" w:cs="Arial"/>
        </w:rPr>
        <w:t xml:space="preserve">basic employee death benefit </w:t>
      </w:r>
      <w:r w:rsidR="00FA3A41">
        <w:rPr>
          <w:rFonts w:ascii="Arial" w:eastAsia="Calibri" w:hAnsi="Arial" w:cs="Arial"/>
        </w:rPr>
        <w:t>under FERS</w:t>
      </w:r>
      <w:r w:rsidR="00134BEC">
        <w:rPr>
          <w:rFonts w:ascii="Arial" w:eastAsia="Calibri" w:hAnsi="Arial" w:cs="Arial"/>
        </w:rPr>
        <w:t>, if applicable)</w:t>
      </w:r>
      <w:r w:rsidR="00FA3A41">
        <w:rPr>
          <w:rFonts w:ascii="Arial" w:eastAsia="Calibri" w:hAnsi="Arial" w:cs="Arial"/>
        </w:rPr>
        <w:t xml:space="preserve"> that is equal to a pro rata share, as de</w:t>
      </w:r>
      <w:r w:rsidR="00E05F57">
        <w:rPr>
          <w:rFonts w:ascii="Arial" w:eastAsia="Calibri" w:hAnsi="Arial" w:cs="Arial"/>
        </w:rPr>
        <w:t>scribed</w:t>
      </w:r>
      <w:r w:rsidR="00FA3A41">
        <w:rPr>
          <w:rFonts w:ascii="Arial" w:eastAsia="Calibri" w:hAnsi="Arial" w:cs="Arial"/>
        </w:rPr>
        <w:t xml:space="preserve"> in 5 CFR section 838.922</w:t>
      </w:r>
      <w:r w:rsidR="00E05F57">
        <w:rPr>
          <w:rFonts w:ascii="Arial" w:eastAsia="Calibri" w:hAnsi="Arial" w:cs="Arial"/>
        </w:rPr>
        <w:t>, which is the marital portion using a coverture fraction</w:t>
      </w:r>
      <w:r w:rsidR="00FA3A41">
        <w:rPr>
          <w:rFonts w:ascii="Arial" w:eastAsia="Calibri" w:hAnsi="Arial" w:cs="Arial"/>
        </w:rPr>
        <w:t>.  The Employee and Former Spouse shall share equally the cost of the survivor annuity.</w:t>
      </w:r>
    </w:p>
    <w:p w14:paraId="17D547CD" w14:textId="77777777" w:rsidR="00FA3A41" w:rsidRDefault="00FA3A41" w:rsidP="006A124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146F0CE" w14:textId="22ED5F3A" w:rsidR="006A124D" w:rsidRDefault="00292779" w:rsidP="006A124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4</w:t>
      </w:r>
      <w:r w:rsidR="006A124D" w:rsidRPr="006A124D">
        <w:rPr>
          <w:rFonts w:ascii="Arial" w:eastAsia="Calibri" w:hAnsi="Arial" w:cs="Arial"/>
          <w:b/>
        </w:rPr>
        <w:t xml:space="preserve">. </w:t>
      </w:r>
      <w:r w:rsidR="0060496F">
        <w:rPr>
          <w:rFonts w:ascii="Arial" w:eastAsia="Calibri" w:hAnsi="Arial" w:cs="Arial"/>
          <w:b/>
        </w:rPr>
        <w:t>Survivor Annuity</w:t>
      </w:r>
      <w:r w:rsidR="00DF61DA">
        <w:rPr>
          <w:rFonts w:ascii="Arial" w:eastAsia="Calibri" w:hAnsi="Arial" w:cs="Arial"/>
          <w:b/>
        </w:rPr>
        <w:t xml:space="preserve"> Life Insurance Protection</w:t>
      </w:r>
      <w:r w:rsidR="006A124D" w:rsidRPr="006A124D">
        <w:rPr>
          <w:rFonts w:ascii="Arial" w:eastAsia="Calibri" w:hAnsi="Arial" w:cs="Arial"/>
          <w:b/>
        </w:rPr>
        <w:t>:</w:t>
      </w:r>
      <w:r w:rsidR="006A124D" w:rsidRPr="006A124D">
        <w:rPr>
          <w:rFonts w:ascii="Arial" w:eastAsia="Calibri" w:hAnsi="Arial" w:cs="Arial"/>
        </w:rPr>
        <w:t xml:space="preserve">  </w:t>
      </w:r>
      <w:r w:rsidR="00860AAF">
        <w:rPr>
          <w:rFonts w:ascii="Arial" w:eastAsia="Calibri" w:hAnsi="Arial" w:cs="Arial"/>
        </w:rPr>
        <w:t xml:space="preserve">If the Former Spouse (1) remarries before age 55 and (2) was married to the Employee fewer than 30 years, which would terminate </w:t>
      </w:r>
      <w:r w:rsidR="0060496F">
        <w:rPr>
          <w:rFonts w:ascii="Arial" w:eastAsia="Calibri" w:hAnsi="Arial" w:cs="Arial"/>
        </w:rPr>
        <w:t>the Former Spouse’s survivor annuity assignment</w:t>
      </w:r>
      <w:r w:rsidR="00860AAF">
        <w:rPr>
          <w:rFonts w:ascii="Arial" w:eastAsia="Calibri" w:hAnsi="Arial" w:cs="Arial"/>
        </w:rPr>
        <w:t xml:space="preserve">, </w:t>
      </w:r>
      <w:r w:rsidR="0060496F">
        <w:rPr>
          <w:rFonts w:ascii="Arial" w:eastAsia="Calibri" w:hAnsi="Arial" w:cs="Arial"/>
        </w:rPr>
        <w:t>t</w:t>
      </w:r>
      <w:r w:rsidR="00FF5A06">
        <w:rPr>
          <w:rFonts w:ascii="Arial" w:eastAsia="Calibri" w:hAnsi="Arial" w:cs="Arial"/>
        </w:rPr>
        <w:t xml:space="preserve">he </w:t>
      </w:r>
      <w:r w:rsidR="0060496F">
        <w:rPr>
          <w:rFonts w:ascii="Arial" w:eastAsia="Calibri" w:hAnsi="Arial" w:cs="Arial"/>
        </w:rPr>
        <w:t>Former Spouse</w:t>
      </w:r>
      <w:r w:rsidR="00FF5A06">
        <w:rPr>
          <w:rFonts w:ascii="Arial" w:eastAsia="Calibri" w:hAnsi="Arial" w:cs="Arial"/>
        </w:rPr>
        <w:t xml:space="preserve"> shall have the right</w:t>
      </w:r>
      <w:r w:rsidR="00D157A9">
        <w:rPr>
          <w:rFonts w:ascii="Arial" w:eastAsia="Calibri" w:hAnsi="Arial" w:cs="Arial"/>
        </w:rPr>
        <w:t xml:space="preserve"> to</w:t>
      </w:r>
      <w:r w:rsidR="00457374">
        <w:rPr>
          <w:rFonts w:ascii="Arial" w:eastAsia="Calibri" w:hAnsi="Arial" w:cs="Arial"/>
        </w:rPr>
        <w:t xml:space="preserve"> obtain term life </w:t>
      </w:r>
      <w:r w:rsidR="00457374">
        <w:rPr>
          <w:rFonts w:ascii="Arial" w:eastAsia="Calibri" w:hAnsi="Arial" w:cs="Arial"/>
        </w:rPr>
        <w:lastRenderedPageBreak/>
        <w:t xml:space="preserve">insurance on the </w:t>
      </w:r>
      <w:r w:rsidR="0060496F">
        <w:rPr>
          <w:rFonts w:ascii="Arial" w:eastAsia="Calibri" w:hAnsi="Arial" w:cs="Arial"/>
        </w:rPr>
        <w:t>Employee’s</w:t>
      </w:r>
      <w:r w:rsidR="00457374">
        <w:rPr>
          <w:rFonts w:ascii="Arial" w:eastAsia="Calibri" w:hAnsi="Arial" w:cs="Arial"/>
        </w:rPr>
        <w:t xml:space="preserve"> life</w:t>
      </w:r>
      <w:r w:rsidR="001137E8">
        <w:rPr>
          <w:rFonts w:ascii="Arial" w:eastAsia="Calibri" w:hAnsi="Arial" w:cs="Arial"/>
        </w:rPr>
        <w:t>.  The life insurance shall be</w:t>
      </w:r>
      <w:r w:rsidR="00F748B1">
        <w:rPr>
          <w:rFonts w:ascii="Arial" w:eastAsia="Calibri" w:hAnsi="Arial" w:cs="Arial"/>
        </w:rPr>
        <w:t xml:space="preserve"> </w:t>
      </w:r>
      <w:r w:rsidR="00457374">
        <w:rPr>
          <w:rFonts w:ascii="Arial" w:eastAsia="Calibri" w:hAnsi="Arial" w:cs="Arial"/>
        </w:rPr>
        <w:t xml:space="preserve">an amount no greater than </w:t>
      </w:r>
      <w:r w:rsidR="00457374">
        <w:rPr>
          <w:rFonts w:ascii="Arial" w:eastAsia="Calibri" w:hAnsi="Arial" w:cs="Arial"/>
          <w:b/>
        </w:rPr>
        <w:t>[</w:t>
      </w:r>
      <w:r w:rsidR="00457374">
        <w:rPr>
          <w:rFonts w:ascii="Arial" w:eastAsia="Calibri" w:hAnsi="Arial" w:cs="Arial"/>
        </w:rPr>
        <w:t>$_____</w:t>
      </w:r>
      <w:r w:rsidR="00457374">
        <w:rPr>
          <w:rFonts w:ascii="Arial" w:eastAsia="Calibri" w:hAnsi="Arial" w:cs="Arial"/>
          <w:b/>
        </w:rPr>
        <w:t>]</w:t>
      </w:r>
      <w:r w:rsidR="00457374">
        <w:rPr>
          <w:rFonts w:ascii="Arial" w:eastAsia="Calibri" w:hAnsi="Arial" w:cs="Arial"/>
        </w:rPr>
        <w:t>,</w:t>
      </w:r>
      <w:r w:rsidR="00061A92">
        <w:rPr>
          <w:rFonts w:ascii="Arial" w:eastAsia="Calibri" w:hAnsi="Arial" w:cs="Arial"/>
        </w:rPr>
        <w:t xml:space="preserve"> with the </w:t>
      </w:r>
      <w:r w:rsidR="0060496F">
        <w:rPr>
          <w:rFonts w:ascii="Arial" w:eastAsia="Calibri" w:hAnsi="Arial" w:cs="Arial"/>
        </w:rPr>
        <w:t>Former Spouse</w:t>
      </w:r>
      <w:r w:rsidR="00061A92">
        <w:rPr>
          <w:rFonts w:ascii="Arial" w:eastAsia="Calibri" w:hAnsi="Arial" w:cs="Arial"/>
        </w:rPr>
        <w:t xml:space="preserve"> as the policy owner</w:t>
      </w:r>
      <w:r w:rsidR="00FF5A06">
        <w:rPr>
          <w:rFonts w:ascii="Arial" w:eastAsia="Calibri" w:hAnsi="Arial" w:cs="Arial"/>
        </w:rPr>
        <w:t>.</w:t>
      </w:r>
      <w:r w:rsidR="00061A92">
        <w:rPr>
          <w:rFonts w:ascii="Arial" w:eastAsia="Calibri" w:hAnsi="Arial" w:cs="Arial"/>
        </w:rPr>
        <w:t xml:space="preserve"> </w:t>
      </w:r>
      <w:r w:rsidR="00FF5A06">
        <w:rPr>
          <w:rFonts w:ascii="Arial" w:eastAsia="Calibri" w:hAnsi="Arial" w:cs="Arial"/>
        </w:rPr>
        <w:t xml:space="preserve"> T</w:t>
      </w:r>
      <w:r w:rsidR="006A124D" w:rsidRPr="006A124D">
        <w:rPr>
          <w:rFonts w:ascii="Arial" w:eastAsia="Calibri" w:hAnsi="Arial" w:cs="Arial"/>
        </w:rPr>
        <w:t xml:space="preserve">he </w:t>
      </w:r>
      <w:r w:rsidR="00734C2C">
        <w:rPr>
          <w:rFonts w:ascii="Arial" w:eastAsia="Calibri" w:hAnsi="Arial" w:cs="Arial"/>
        </w:rPr>
        <w:t>Employee</w:t>
      </w:r>
      <w:r w:rsidR="006A124D" w:rsidRPr="006A124D">
        <w:rPr>
          <w:rFonts w:ascii="Arial" w:eastAsia="Calibri" w:hAnsi="Arial" w:cs="Arial"/>
        </w:rPr>
        <w:t xml:space="preserve"> shall </w:t>
      </w:r>
      <w:r w:rsidR="00457374">
        <w:rPr>
          <w:rFonts w:ascii="Arial" w:eastAsia="Calibri" w:hAnsi="Arial" w:cs="Arial"/>
        </w:rPr>
        <w:t xml:space="preserve">cooperate </w:t>
      </w:r>
      <w:r w:rsidR="00061A92">
        <w:rPr>
          <w:rFonts w:ascii="Arial" w:eastAsia="Calibri" w:hAnsi="Arial" w:cs="Arial"/>
        </w:rPr>
        <w:t xml:space="preserve">by providing information, submitting to physical exams, and taking other reasonable measures that are necessary for the </w:t>
      </w:r>
      <w:r w:rsidR="00734C2C">
        <w:rPr>
          <w:rFonts w:ascii="Arial" w:eastAsia="Calibri" w:hAnsi="Arial" w:cs="Arial"/>
        </w:rPr>
        <w:t>Former Spouse</w:t>
      </w:r>
      <w:r w:rsidR="00061A92">
        <w:rPr>
          <w:rFonts w:ascii="Arial" w:eastAsia="Calibri" w:hAnsi="Arial" w:cs="Arial"/>
        </w:rPr>
        <w:t xml:space="preserve"> to secure and maintain the insurance</w:t>
      </w:r>
      <w:r w:rsidR="006A124D" w:rsidRPr="006A124D">
        <w:rPr>
          <w:rFonts w:ascii="Arial" w:eastAsia="Calibri" w:hAnsi="Arial" w:cs="Arial"/>
        </w:rPr>
        <w:t>.</w:t>
      </w:r>
    </w:p>
    <w:p w14:paraId="195E2FB8" w14:textId="72AAB37C" w:rsidR="006445E7" w:rsidRDefault="006445E7" w:rsidP="006A124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1927E71" w14:textId="0DC3C65E" w:rsidR="00292779" w:rsidRPr="006A124D" w:rsidRDefault="00292779" w:rsidP="006A124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5.  Former Spouse’s Death:</w:t>
      </w:r>
      <w:r>
        <w:rPr>
          <w:rFonts w:ascii="Arial" w:hAnsi="Arial" w:cs="Arial"/>
        </w:rPr>
        <w:t xml:space="preserve">  If the Former Spouse dies before the Employee dies, the assigned benefits shall revert to the Employee.</w:t>
      </w:r>
    </w:p>
    <w:p w14:paraId="4D5963CF" w14:textId="77777777" w:rsidR="006A124D" w:rsidRPr="006A124D" w:rsidRDefault="006A124D" w:rsidP="006A124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56DE5A" w14:textId="113429E3" w:rsidR="006A124D" w:rsidRPr="006A124D" w:rsidRDefault="00F64D87" w:rsidP="006A124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6</w:t>
      </w:r>
      <w:r w:rsidR="006A124D" w:rsidRPr="006A124D">
        <w:rPr>
          <w:rFonts w:ascii="Arial" w:eastAsia="Calibri" w:hAnsi="Arial" w:cs="Arial"/>
          <w:b/>
        </w:rPr>
        <w:t xml:space="preserve">. </w:t>
      </w:r>
      <w:r w:rsidR="003E49F2">
        <w:rPr>
          <w:rFonts w:ascii="Arial" w:eastAsia="Calibri" w:hAnsi="Arial" w:cs="Arial"/>
          <w:b/>
        </w:rPr>
        <w:t>COAP</w:t>
      </w:r>
      <w:r w:rsidR="006A124D" w:rsidRPr="006A124D">
        <w:rPr>
          <w:rFonts w:ascii="Arial" w:eastAsia="Calibri" w:hAnsi="Arial" w:cs="Arial"/>
          <w:b/>
        </w:rPr>
        <w:t xml:space="preserve"> Preparation:</w:t>
      </w:r>
      <w:r w:rsidR="006A124D" w:rsidRPr="006A124D">
        <w:rPr>
          <w:rFonts w:ascii="Arial" w:eastAsia="Calibri" w:hAnsi="Arial" w:cs="Arial"/>
        </w:rPr>
        <w:t xml:space="preserve">  </w:t>
      </w:r>
      <w:r w:rsidR="00955159">
        <w:rPr>
          <w:rFonts w:ascii="Arial" w:hAnsi="Arial" w:cs="Arial"/>
          <w:color w:val="222222"/>
          <w:shd w:val="clear" w:color="auto" w:fill="FFFFFF"/>
        </w:rPr>
        <w:t>The Former Spouse shall cause his/her attorney to retain QDRO Group to prepare a court order acceptable for processing (</w:t>
      </w:r>
      <w:r w:rsidR="00955159">
        <w:rPr>
          <w:rFonts w:ascii="Arial" w:hAnsi="Arial" w:cs="Arial"/>
          <w:b/>
          <w:bCs/>
          <w:color w:val="222222"/>
          <w:shd w:val="clear" w:color="auto" w:fill="FFFFFF"/>
        </w:rPr>
        <w:t>COAP</w:t>
      </w:r>
      <w:r w:rsidR="00955159">
        <w:rPr>
          <w:rFonts w:ascii="Arial" w:hAnsi="Arial" w:cs="Arial"/>
          <w:color w:val="222222"/>
          <w:shd w:val="clear" w:color="auto" w:fill="FFFFFF"/>
        </w:rPr>
        <w:t>), as defined in 5 CFR section 838.103, that is consistent with this Agreement.  The Former Spouse shall submit the COAP to the U.S. Office of Personnel Management (</w:t>
      </w:r>
      <w:r w:rsidR="00955159">
        <w:rPr>
          <w:rFonts w:ascii="Arial" w:hAnsi="Arial" w:cs="Arial"/>
          <w:b/>
          <w:bCs/>
          <w:color w:val="222222"/>
          <w:shd w:val="clear" w:color="auto" w:fill="FFFFFF"/>
        </w:rPr>
        <w:t>OPM</w:t>
      </w:r>
      <w:r w:rsidR="00955159">
        <w:rPr>
          <w:rFonts w:ascii="Arial" w:hAnsi="Arial" w:cs="Arial"/>
          <w:color w:val="222222"/>
          <w:shd w:val="clear" w:color="auto" w:fill="FFFFFF"/>
        </w:rPr>
        <w:t xml:space="preserve">).  </w:t>
      </w:r>
      <w:r w:rsidR="006A124D" w:rsidRPr="006A124D">
        <w:rPr>
          <w:rFonts w:ascii="Arial" w:eastAsia="Calibri" w:hAnsi="Arial" w:cs="Arial"/>
        </w:rPr>
        <w:t xml:space="preserve">The </w:t>
      </w:r>
      <w:r w:rsidR="003E49F2">
        <w:rPr>
          <w:rFonts w:ascii="Arial" w:eastAsia="Calibri" w:hAnsi="Arial" w:cs="Arial"/>
        </w:rPr>
        <w:t>Employee</w:t>
      </w:r>
      <w:r w:rsidR="00D157A9">
        <w:rPr>
          <w:rFonts w:ascii="Arial" w:eastAsia="Calibri" w:hAnsi="Arial" w:cs="Arial"/>
        </w:rPr>
        <w:t xml:space="preserve"> shall</w:t>
      </w:r>
      <w:r w:rsidR="006A124D" w:rsidRPr="006A124D">
        <w:rPr>
          <w:rFonts w:ascii="Arial" w:eastAsia="Calibri" w:hAnsi="Arial" w:cs="Arial"/>
        </w:rPr>
        <w:t xml:space="preserve"> cooperate and provide any </w:t>
      </w:r>
      <w:r w:rsidR="00E07783">
        <w:rPr>
          <w:rFonts w:ascii="Arial" w:eastAsia="Calibri" w:hAnsi="Arial" w:cs="Arial"/>
        </w:rPr>
        <w:t xml:space="preserve">information, </w:t>
      </w:r>
      <w:r w:rsidR="006A124D" w:rsidRPr="006A124D">
        <w:rPr>
          <w:rFonts w:ascii="Arial" w:eastAsia="Calibri" w:hAnsi="Arial" w:cs="Arial"/>
        </w:rPr>
        <w:t>document</w:t>
      </w:r>
      <w:r w:rsidR="00E07783">
        <w:rPr>
          <w:rFonts w:ascii="Arial" w:eastAsia="Calibri" w:hAnsi="Arial" w:cs="Arial"/>
        </w:rPr>
        <w:t>,</w:t>
      </w:r>
      <w:r w:rsidR="006A124D" w:rsidRPr="006A124D">
        <w:rPr>
          <w:rFonts w:ascii="Arial" w:eastAsia="Calibri" w:hAnsi="Arial" w:cs="Arial"/>
        </w:rPr>
        <w:t xml:space="preserve"> or authorization necessary to complete the </w:t>
      </w:r>
      <w:r w:rsidR="003E49F2">
        <w:rPr>
          <w:rFonts w:ascii="Arial" w:eastAsia="Calibri" w:hAnsi="Arial" w:cs="Arial"/>
        </w:rPr>
        <w:t>COAP</w:t>
      </w:r>
      <w:r w:rsidR="006A124D" w:rsidRPr="006A124D">
        <w:rPr>
          <w:rFonts w:ascii="Arial" w:eastAsia="Calibri" w:hAnsi="Arial" w:cs="Arial"/>
        </w:rPr>
        <w:t xml:space="preserve"> process.</w:t>
      </w:r>
    </w:p>
    <w:p w14:paraId="149D20F4" w14:textId="77777777" w:rsidR="006A124D" w:rsidRPr="006A124D" w:rsidRDefault="006A124D" w:rsidP="006A124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B05E6A9" w14:textId="3598A531" w:rsidR="006A124D" w:rsidRPr="006A124D" w:rsidRDefault="006A124D" w:rsidP="006A124D">
      <w:pPr>
        <w:spacing w:after="0" w:line="240" w:lineRule="auto"/>
        <w:jc w:val="both"/>
        <w:rPr>
          <w:rFonts w:ascii="Arial" w:eastAsia="Calibri" w:hAnsi="Arial" w:cs="Arial"/>
        </w:rPr>
      </w:pPr>
      <w:r w:rsidRPr="006A124D">
        <w:rPr>
          <w:rFonts w:ascii="Arial" w:eastAsia="Calibri" w:hAnsi="Arial" w:cs="Arial"/>
          <w:b/>
        </w:rPr>
        <w:t>7. Continued Jurisdiction:</w:t>
      </w:r>
      <w:r w:rsidRPr="006A124D">
        <w:rPr>
          <w:rFonts w:ascii="Arial" w:eastAsia="Calibri" w:hAnsi="Arial" w:cs="Arial"/>
        </w:rPr>
        <w:t xml:space="preserve">  The court shall retain jurisdiction to amend the provisions of this </w:t>
      </w:r>
      <w:r w:rsidR="00E07783">
        <w:rPr>
          <w:rFonts w:ascii="Arial" w:eastAsia="Calibri" w:hAnsi="Arial" w:cs="Arial"/>
        </w:rPr>
        <w:t>Agreement</w:t>
      </w:r>
      <w:r w:rsidRPr="006A124D">
        <w:rPr>
          <w:rFonts w:ascii="Arial" w:eastAsia="Calibri" w:hAnsi="Arial" w:cs="Arial"/>
        </w:rPr>
        <w:t xml:space="preserve">, to amend the </w:t>
      </w:r>
      <w:r w:rsidR="003E49F2">
        <w:rPr>
          <w:rFonts w:ascii="Arial" w:eastAsia="Calibri" w:hAnsi="Arial" w:cs="Arial"/>
        </w:rPr>
        <w:t>COAP</w:t>
      </w:r>
      <w:r w:rsidRPr="006A124D">
        <w:rPr>
          <w:rFonts w:ascii="Arial" w:eastAsia="Calibri" w:hAnsi="Arial" w:cs="Arial"/>
        </w:rPr>
        <w:t xml:space="preserve">, to issue new orders to enforce the parties’ intent regarding the </w:t>
      </w:r>
      <w:r w:rsidR="003E49F2">
        <w:rPr>
          <w:rFonts w:ascii="Arial" w:eastAsia="Calibri" w:hAnsi="Arial" w:cs="Arial"/>
        </w:rPr>
        <w:t>Employee</w:t>
      </w:r>
      <w:r w:rsidRPr="006A124D">
        <w:rPr>
          <w:rFonts w:ascii="Arial" w:eastAsia="Calibri" w:hAnsi="Arial" w:cs="Arial"/>
        </w:rPr>
        <w:t xml:space="preserve">’s </w:t>
      </w:r>
      <w:r w:rsidR="00134BEC">
        <w:rPr>
          <w:rFonts w:ascii="Arial" w:eastAsia="Calibri" w:hAnsi="Arial" w:cs="Arial"/>
        </w:rPr>
        <w:t>Federal Government retirement</w:t>
      </w:r>
      <w:r w:rsidRPr="006A124D">
        <w:rPr>
          <w:rFonts w:ascii="Arial" w:eastAsia="Calibri" w:hAnsi="Arial" w:cs="Arial"/>
        </w:rPr>
        <w:t xml:space="preserve"> ben</w:t>
      </w:r>
      <w:r w:rsidR="003E49F2">
        <w:rPr>
          <w:rFonts w:ascii="Arial" w:eastAsia="Calibri" w:hAnsi="Arial" w:cs="Arial"/>
        </w:rPr>
        <w:t>efits that are assigned to the Former Spouse</w:t>
      </w:r>
      <w:r w:rsidR="00E07783">
        <w:rPr>
          <w:rFonts w:ascii="Arial" w:eastAsia="Calibri" w:hAnsi="Arial" w:cs="Arial"/>
        </w:rPr>
        <w:t>, and to issue other orders that are just and equitable and not inconsistent with any other provision in this Agreement</w:t>
      </w:r>
      <w:r w:rsidRPr="006A124D">
        <w:rPr>
          <w:rFonts w:ascii="Arial" w:eastAsia="Calibri" w:hAnsi="Arial" w:cs="Arial"/>
        </w:rPr>
        <w:t>.</w:t>
      </w:r>
    </w:p>
    <w:p w14:paraId="5C6EE02C" w14:textId="77777777" w:rsidR="006A124D" w:rsidRPr="006A124D" w:rsidRDefault="006A124D" w:rsidP="006A124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9ADEB7" w14:textId="3C061E38" w:rsidR="00D70925" w:rsidRDefault="006A124D" w:rsidP="00D500A6">
      <w:pPr>
        <w:jc w:val="both"/>
        <w:rPr>
          <w:rFonts w:ascii="Arial" w:eastAsia="Calibri" w:hAnsi="Arial" w:cs="Arial"/>
        </w:rPr>
      </w:pPr>
      <w:r w:rsidRPr="006A124D">
        <w:rPr>
          <w:rFonts w:ascii="Arial" w:eastAsia="Calibri" w:hAnsi="Arial" w:cs="Arial"/>
          <w:b/>
        </w:rPr>
        <w:t xml:space="preserve">8. </w:t>
      </w:r>
      <w:r w:rsidR="00292779">
        <w:rPr>
          <w:rFonts w:ascii="Arial" w:eastAsia="Calibri" w:hAnsi="Arial" w:cs="Arial"/>
          <w:b/>
        </w:rPr>
        <w:t xml:space="preserve">Indemnification for </w:t>
      </w:r>
      <w:r w:rsidR="001D4BDE">
        <w:rPr>
          <w:rFonts w:ascii="Arial" w:eastAsia="Calibri" w:hAnsi="Arial" w:cs="Arial"/>
          <w:b/>
        </w:rPr>
        <w:t>Employee’s</w:t>
      </w:r>
      <w:r w:rsidRPr="006A124D">
        <w:rPr>
          <w:rFonts w:ascii="Arial" w:eastAsia="Calibri" w:hAnsi="Arial" w:cs="Arial"/>
          <w:b/>
        </w:rPr>
        <w:t xml:space="preserve"> Action</w:t>
      </w:r>
      <w:r w:rsidR="00292779">
        <w:rPr>
          <w:rFonts w:ascii="Arial" w:eastAsia="Calibri" w:hAnsi="Arial" w:cs="Arial"/>
          <w:b/>
        </w:rPr>
        <w:t>/Inaction</w:t>
      </w:r>
      <w:r w:rsidRPr="006A124D">
        <w:rPr>
          <w:rFonts w:ascii="Arial" w:eastAsia="Calibri" w:hAnsi="Arial" w:cs="Arial"/>
          <w:b/>
        </w:rPr>
        <w:t>:</w:t>
      </w:r>
      <w:r w:rsidRPr="006A124D">
        <w:rPr>
          <w:rFonts w:ascii="Arial" w:eastAsia="Calibri" w:hAnsi="Arial" w:cs="Arial"/>
        </w:rPr>
        <w:t xml:space="preserve">  The </w:t>
      </w:r>
      <w:r w:rsidR="001D4BDE">
        <w:rPr>
          <w:rFonts w:ascii="Arial" w:eastAsia="Calibri" w:hAnsi="Arial" w:cs="Arial"/>
        </w:rPr>
        <w:t>Employee</w:t>
      </w:r>
      <w:r w:rsidRPr="006A124D">
        <w:rPr>
          <w:rFonts w:ascii="Arial" w:eastAsia="Calibri" w:hAnsi="Arial" w:cs="Arial"/>
        </w:rPr>
        <w:t xml:space="preserve"> shall not act, or refuse to act, in any manner that could diminish the </w:t>
      </w:r>
      <w:r w:rsidR="001D4BDE">
        <w:rPr>
          <w:rFonts w:ascii="Arial" w:eastAsia="Calibri" w:hAnsi="Arial" w:cs="Arial"/>
        </w:rPr>
        <w:t>Former Spouse</w:t>
      </w:r>
      <w:r w:rsidRPr="006A124D">
        <w:rPr>
          <w:rFonts w:ascii="Arial" w:eastAsia="Calibri" w:hAnsi="Arial" w:cs="Arial"/>
        </w:rPr>
        <w:t>’s right</w:t>
      </w:r>
      <w:r w:rsidR="0014355E">
        <w:rPr>
          <w:rFonts w:ascii="Arial" w:eastAsia="Calibri" w:hAnsi="Arial" w:cs="Arial"/>
        </w:rPr>
        <w:t>s</w:t>
      </w:r>
      <w:r w:rsidRPr="006A124D">
        <w:rPr>
          <w:rFonts w:ascii="Arial" w:eastAsia="Calibri" w:hAnsi="Arial" w:cs="Arial"/>
        </w:rPr>
        <w:t xml:space="preserve"> in this Agreement</w:t>
      </w:r>
      <w:r w:rsidR="00F64D87">
        <w:rPr>
          <w:rFonts w:ascii="Arial" w:eastAsia="Calibri" w:hAnsi="Arial" w:cs="Arial"/>
        </w:rPr>
        <w:t xml:space="preserve"> or</w:t>
      </w:r>
      <w:r w:rsidRPr="006A124D">
        <w:rPr>
          <w:rFonts w:ascii="Arial" w:eastAsia="Calibri" w:hAnsi="Arial" w:cs="Arial"/>
        </w:rPr>
        <w:t xml:space="preserve"> in the related </w:t>
      </w:r>
      <w:r w:rsidR="001D4BDE">
        <w:rPr>
          <w:rFonts w:ascii="Arial" w:eastAsia="Calibri" w:hAnsi="Arial" w:cs="Arial"/>
        </w:rPr>
        <w:t>COAP</w:t>
      </w:r>
      <w:r w:rsidRPr="006A124D">
        <w:rPr>
          <w:rFonts w:ascii="Arial" w:eastAsia="Calibri" w:hAnsi="Arial" w:cs="Arial"/>
        </w:rPr>
        <w:t xml:space="preserve">.  If the </w:t>
      </w:r>
      <w:r w:rsidR="001D4BDE">
        <w:rPr>
          <w:rFonts w:ascii="Arial" w:eastAsia="Calibri" w:hAnsi="Arial" w:cs="Arial"/>
        </w:rPr>
        <w:t>Employee</w:t>
      </w:r>
      <w:r w:rsidRPr="006A124D">
        <w:rPr>
          <w:rFonts w:ascii="Arial" w:eastAsia="Calibri" w:hAnsi="Arial" w:cs="Arial"/>
        </w:rPr>
        <w:t xml:space="preserve"> does take such action or inaction, the </w:t>
      </w:r>
      <w:r w:rsidR="001D4BDE">
        <w:rPr>
          <w:rFonts w:ascii="Arial" w:eastAsia="Calibri" w:hAnsi="Arial" w:cs="Arial"/>
        </w:rPr>
        <w:t>Employee</w:t>
      </w:r>
      <w:r w:rsidRPr="006A124D">
        <w:rPr>
          <w:rFonts w:ascii="Arial" w:eastAsia="Calibri" w:hAnsi="Arial" w:cs="Arial"/>
        </w:rPr>
        <w:t xml:space="preserve"> shall make payments directly to the </w:t>
      </w:r>
      <w:r w:rsidR="001D4BDE">
        <w:rPr>
          <w:rFonts w:ascii="Arial" w:eastAsia="Calibri" w:hAnsi="Arial" w:cs="Arial"/>
        </w:rPr>
        <w:t>Former Spouse</w:t>
      </w:r>
      <w:r w:rsidR="00E07783">
        <w:rPr>
          <w:rFonts w:ascii="Arial" w:eastAsia="Calibri" w:hAnsi="Arial" w:cs="Arial"/>
        </w:rPr>
        <w:t>, or take such other action,</w:t>
      </w:r>
      <w:r w:rsidRPr="006A124D">
        <w:rPr>
          <w:rFonts w:ascii="Arial" w:eastAsia="Calibri" w:hAnsi="Arial" w:cs="Arial"/>
        </w:rPr>
        <w:t xml:space="preserve"> to the extent necessary to restore the </w:t>
      </w:r>
      <w:r w:rsidR="001D4BDE">
        <w:rPr>
          <w:rFonts w:ascii="Arial" w:eastAsia="Calibri" w:hAnsi="Arial" w:cs="Arial"/>
        </w:rPr>
        <w:t>Former Spouse</w:t>
      </w:r>
      <w:r w:rsidRPr="006A124D">
        <w:rPr>
          <w:rFonts w:ascii="Arial" w:eastAsia="Calibri" w:hAnsi="Arial" w:cs="Arial"/>
        </w:rPr>
        <w:t xml:space="preserve"> to the position he/she would otherwise have been in without the </w:t>
      </w:r>
      <w:r w:rsidR="001D4BDE">
        <w:rPr>
          <w:rFonts w:ascii="Arial" w:eastAsia="Calibri" w:hAnsi="Arial" w:cs="Arial"/>
        </w:rPr>
        <w:t>Employee</w:t>
      </w:r>
      <w:r w:rsidRPr="006A124D">
        <w:rPr>
          <w:rFonts w:ascii="Arial" w:eastAsia="Calibri" w:hAnsi="Arial" w:cs="Arial"/>
        </w:rPr>
        <w:t>’s action/inaction.</w:t>
      </w:r>
      <w:r w:rsidR="00292779">
        <w:rPr>
          <w:rFonts w:ascii="Arial" w:eastAsia="Calibri" w:hAnsi="Arial" w:cs="Arial"/>
        </w:rPr>
        <w:t xml:space="preserve"> </w:t>
      </w:r>
      <w:r w:rsidR="00292779" w:rsidRPr="00292779">
        <w:rPr>
          <w:rFonts w:ascii="Arial" w:eastAsia="Calibri" w:hAnsi="Arial" w:cs="Arial"/>
        </w:rPr>
        <w:t xml:space="preserve"> </w:t>
      </w:r>
      <w:r w:rsidR="00292779">
        <w:rPr>
          <w:rFonts w:ascii="Arial" w:eastAsia="Calibri" w:hAnsi="Arial" w:cs="Arial"/>
        </w:rPr>
        <w:t xml:space="preserve">The Employee’s payments to the Former Spouse shall be </w:t>
      </w:r>
      <w:r w:rsidR="00E07783">
        <w:rPr>
          <w:rFonts w:ascii="Arial" w:eastAsia="Calibri" w:hAnsi="Arial" w:cs="Arial"/>
        </w:rPr>
        <w:t>net of income taxes</w:t>
      </w:r>
      <w:r w:rsidR="00292779">
        <w:rPr>
          <w:rFonts w:ascii="Arial" w:eastAsia="Calibri" w:hAnsi="Arial" w:cs="Arial"/>
        </w:rPr>
        <w:t>.</w:t>
      </w:r>
    </w:p>
    <w:p w14:paraId="645EC714" w14:textId="51C226E1" w:rsidR="0059007F" w:rsidRPr="0059007F" w:rsidRDefault="0059007F" w:rsidP="00D500A6">
      <w:pPr>
        <w:jc w:val="both"/>
      </w:pPr>
      <w:r>
        <w:rPr>
          <w:rFonts w:ascii="Arial" w:eastAsia="Calibri" w:hAnsi="Arial" w:cs="Arial"/>
          <w:b/>
        </w:rPr>
        <w:t xml:space="preserve">9.  </w:t>
      </w:r>
      <w:r w:rsidR="001D4BDE">
        <w:rPr>
          <w:rFonts w:ascii="Arial" w:eastAsia="Calibri" w:hAnsi="Arial" w:cs="Arial"/>
          <w:b/>
        </w:rPr>
        <w:t>Employee</w:t>
      </w:r>
      <w:r>
        <w:rPr>
          <w:rFonts w:ascii="Arial" w:eastAsia="Calibri" w:hAnsi="Arial" w:cs="Arial"/>
          <w:b/>
        </w:rPr>
        <w:t xml:space="preserve"> Payments to the </w:t>
      </w:r>
      <w:r w:rsidR="001D4BDE">
        <w:rPr>
          <w:rFonts w:ascii="Arial" w:eastAsia="Calibri" w:hAnsi="Arial" w:cs="Arial"/>
          <w:b/>
        </w:rPr>
        <w:t>Former Spouse</w:t>
      </w:r>
      <w:r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 </w:t>
      </w:r>
      <w:r w:rsidR="00E87BB3">
        <w:rPr>
          <w:rFonts w:ascii="Arial" w:eastAsia="Calibri" w:hAnsi="Arial" w:cs="Arial"/>
        </w:rPr>
        <w:t xml:space="preserve">If </w:t>
      </w:r>
      <w:r w:rsidR="001D4BDE">
        <w:rPr>
          <w:rFonts w:ascii="Arial" w:eastAsia="Calibri" w:hAnsi="Arial" w:cs="Arial"/>
        </w:rPr>
        <w:t>OPM</w:t>
      </w:r>
      <w:r w:rsidR="00E87BB3">
        <w:rPr>
          <w:rFonts w:ascii="Arial" w:eastAsia="Calibri" w:hAnsi="Arial" w:cs="Arial"/>
        </w:rPr>
        <w:t xml:space="preserve"> does not pay any portion of the assigned benefit to the </w:t>
      </w:r>
      <w:r w:rsidR="001D4BDE">
        <w:rPr>
          <w:rFonts w:ascii="Arial" w:eastAsia="Calibri" w:hAnsi="Arial" w:cs="Arial"/>
        </w:rPr>
        <w:t>Former Spouse</w:t>
      </w:r>
      <w:r w:rsidR="00E87BB3">
        <w:rPr>
          <w:rFonts w:ascii="Arial" w:eastAsia="Calibri" w:hAnsi="Arial" w:cs="Arial"/>
        </w:rPr>
        <w:t xml:space="preserve"> (e.g., if the assigned benefit exceeds the </w:t>
      </w:r>
      <w:r w:rsidR="001D4BDE">
        <w:rPr>
          <w:rFonts w:ascii="Arial" w:eastAsia="Calibri" w:hAnsi="Arial" w:cs="Arial"/>
        </w:rPr>
        <w:t>Employee’s net annuity</w:t>
      </w:r>
      <w:r w:rsidR="00E87BB3">
        <w:rPr>
          <w:rFonts w:ascii="Arial" w:eastAsia="Calibri" w:hAnsi="Arial" w:cs="Arial"/>
        </w:rPr>
        <w:t xml:space="preserve">), the </w:t>
      </w:r>
      <w:r w:rsidR="001D4BDE">
        <w:rPr>
          <w:rFonts w:ascii="Arial" w:eastAsia="Calibri" w:hAnsi="Arial" w:cs="Arial"/>
        </w:rPr>
        <w:t>Employee</w:t>
      </w:r>
      <w:r w:rsidR="00E87BB3">
        <w:rPr>
          <w:rFonts w:ascii="Arial" w:eastAsia="Calibri" w:hAnsi="Arial" w:cs="Arial"/>
        </w:rPr>
        <w:t xml:space="preserve"> shall pay that portion directly to the </w:t>
      </w:r>
      <w:r w:rsidR="001D4BDE">
        <w:rPr>
          <w:rFonts w:ascii="Arial" w:eastAsia="Calibri" w:hAnsi="Arial" w:cs="Arial"/>
        </w:rPr>
        <w:t>Former Spouse</w:t>
      </w:r>
      <w:r w:rsidR="00E87BB3">
        <w:rPr>
          <w:rFonts w:ascii="Arial" w:eastAsia="Calibri" w:hAnsi="Arial" w:cs="Arial"/>
        </w:rPr>
        <w:t xml:space="preserve"> within 7 days after the date the </w:t>
      </w:r>
      <w:r w:rsidR="001D4BDE">
        <w:rPr>
          <w:rFonts w:ascii="Arial" w:eastAsia="Calibri" w:hAnsi="Arial" w:cs="Arial"/>
        </w:rPr>
        <w:t>Former Spouse</w:t>
      </w:r>
      <w:r w:rsidR="00E87BB3">
        <w:rPr>
          <w:rFonts w:ascii="Arial" w:eastAsia="Calibri" w:hAnsi="Arial" w:cs="Arial"/>
        </w:rPr>
        <w:t xml:space="preserve"> would otherwise have received it.</w:t>
      </w:r>
      <w:r w:rsidR="001D4BDE">
        <w:rPr>
          <w:rFonts w:ascii="Arial" w:eastAsia="Calibri" w:hAnsi="Arial" w:cs="Arial"/>
        </w:rPr>
        <w:t xml:space="preserve">  The Employee’s payments to the Former Spouse shall be </w:t>
      </w:r>
      <w:r w:rsidR="00E07783">
        <w:rPr>
          <w:rFonts w:ascii="Arial" w:eastAsia="Calibri" w:hAnsi="Arial" w:cs="Arial"/>
        </w:rPr>
        <w:t>net of income taxes</w:t>
      </w:r>
      <w:r w:rsidR="001D4BDE">
        <w:rPr>
          <w:rFonts w:ascii="Arial" w:eastAsia="Calibri" w:hAnsi="Arial" w:cs="Arial"/>
        </w:rPr>
        <w:t>.</w:t>
      </w:r>
    </w:p>
    <w:sectPr w:rsidR="0059007F" w:rsidRPr="0059007F" w:rsidSect="008113E3"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AAE2" w14:textId="77777777" w:rsidR="006C4E5F" w:rsidRDefault="006C4E5F" w:rsidP="00763276">
      <w:pPr>
        <w:spacing w:after="0" w:line="240" w:lineRule="auto"/>
      </w:pPr>
      <w:r>
        <w:separator/>
      </w:r>
    </w:p>
  </w:endnote>
  <w:endnote w:type="continuationSeparator" w:id="0">
    <w:p w14:paraId="1BAEBE05" w14:textId="77777777" w:rsidR="006C4E5F" w:rsidRDefault="006C4E5F" w:rsidP="0076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944F" w14:textId="77777777" w:rsidR="006C4E5F" w:rsidRDefault="006C4E5F" w:rsidP="00763276">
      <w:pPr>
        <w:spacing w:after="0" w:line="240" w:lineRule="auto"/>
      </w:pPr>
      <w:r>
        <w:separator/>
      </w:r>
    </w:p>
  </w:footnote>
  <w:footnote w:type="continuationSeparator" w:id="0">
    <w:p w14:paraId="374B3E3F" w14:textId="77777777" w:rsidR="006C4E5F" w:rsidRDefault="006C4E5F" w:rsidP="0076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574F" w14:textId="12F3829F" w:rsidR="00763276" w:rsidRPr="008113E3" w:rsidRDefault="002C607F" w:rsidP="008113E3">
    <w:pPr>
      <w:pStyle w:val="Header"/>
    </w:pPr>
    <w:r>
      <w:rPr>
        <w:noProof/>
      </w:rPr>
      <w:drawing>
        <wp:inline distT="0" distB="0" distL="0" distR="0" wp14:anchorId="22E6CE21" wp14:editId="1C109A63">
          <wp:extent cx="7315200" cy="1302385"/>
          <wp:effectExtent l="0" t="0" r="0" b="0"/>
          <wp:docPr id="1" name="Picture 1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0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4D"/>
    <w:rsid w:val="00045085"/>
    <w:rsid w:val="00061A92"/>
    <w:rsid w:val="00064173"/>
    <w:rsid w:val="00082B84"/>
    <w:rsid w:val="000943C5"/>
    <w:rsid w:val="000F3CAC"/>
    <w:rsid w:val="001105B7"/>
    <w:rsid w:val="001137E8"/>
    <w:rsid w:val="00117408"/>
    <w:rsid w:val="0012679D"/>
    <w:rsid w:val="00134BEC"/>
    <w:rsid w:val="0014355E"/>
    <w:rsid w:val="001D4BDE"/>
    <w:rsid w:val="00200DD7"/>
    <w:rsid w:val="00213706"/>
    <w:rsid w:val="00244DD5"/>
    <w:rsid w:val="00262E92"/>
    <w:rsid w:val="002672CD"/>
    <w:rsid w:val="00273A04"/>
    <w:rsid w:val="00274124"/>
    <w:rsid w:val="00284BAE"/>
    <w:rsid w:val="00292779"/>
    <w:rsid w:val="002B49CB"/>
    <w:rsid w:val="002C607F"/>
    <w:rsid w:val="002F79BF"/>
    <w:rsid w:val="00304201"/>
    <w:rsid w:val="00394788"/>
    <w:rsid w:val="003B780F"/>
    <w:rsid w:val="003E49F2"/>
    <w:rsid w:val="003E66C6"/>
    <w:rsid w:val="003E756A"/>
    <w:rsid w:val="003E76A2"/>
    <w:rsid w:val="004201EB"/>
    <w:rsid w:val="0042156A"/>
    <w:rsid w:val="00421710"/>
    <w:rsid w:val="00432AD8"/>
    <w:rsid w:val="00437872"/>
    <w:rsid w:val="00441AED"/>
    <w:rsid w:val="00457374"/>
    <w:rsid w:val="00475FF6"/>
    <w:rsid w:val="00494FDA"/>
    <w:rsid w:val="0059007F"/>
    <w:rsid w:val="0059346E"/>
    <w:rsid w:val="005D5813"/>
    <w:rsid w:val="0060496F"/>
    <w:rsid w:val="00637E6B"/>
    <w:rsid w:val="006445E7"/>
    <w:rsid w:val="006A124D"/>
    <w:rsid w:val="006A2708"/>
    <w:rsid w:val="006B52CB"/>
    <w:rsid w:val="006C4E5F"/>
    <w:rsid w:val="006C52C0"/>
    <w:rsid w:val="006C6C91"/>
    <w:rsid w:val="006C7276"/>
    <w:rsid w:val="006D1812"/>
    <w:rsid w:val="006F520D"/>
    <w:rsid w:val="00734C2C"/>
    <w:rsid w:val="00737A7D"/>
    <w:rsid w:val="00763276"/>
    <w:rsid w:val="00776C51"/>
    <w:rsid w:val="007D179F"/>
    <w:rsid w:val="007D5C7A"/>
    <w:rsid w:val="007E10EE"/>
    <w:rsid w:val="008113E3"/>
    <w:rsid w:val="00831F33"/>
    <w:rsid w:val="00845CFA"/>
    <w:rsid w:val="00860AAF"/>
    <w:rsid w:val="0086277C"/>
    <w:rsid w:val="008777F7"/>
    <w:rsid w:val="008A5618"/>
    <w:rsid w:val="008B590F"/>
    <w:rsid w:val="008C1A83"/>
    <w:rsid w:val="008C2E21"/>
    <w:rsid w:val="00915BB7"/>
    <w:rsid w:val="00955159"/>
    <w:rsid w:val="00994D8D"/>
    <w:rsid w:val="00995604"/>
    <w:rsid w:val="009D0102"/>
    <w:rsid w:val="00A37CD8"/>
    <w:rsid w:val="00A764A2"/>
    <w:rsid w:val="00A923CE"/>
    <w:rsid w:val="00AC2665"/>
    <w:rsid w:val="00AE42EF"/>
    <w:rsid w:val="00AE71A5"/>
    <w:rsid w:val="00B211F4"/>
    <w:rsid w:val="00B66DCA"/>
    <w:rsid w:val="00BB68D6"/>
    <w:rsid w:val="00BC2583"/>
    <w:rsid w:val="00BE4CB2"/>
    <w:rsid w:val="00BF14FD"/>
    <w:rsid w:val="00C22699"/>
    <w:rsid w:val="00C560AA"/>
    <w:rsid w:val="00C83B66"/>
    <w:rsid w:val="00C9211B"/>
    <w:rsid w:val="00D01798"/>
    <w:rsid w:val="00D157A9"/>
    <w:rsid w:val="00D33C16"/>
    <w:rsid w:val="00D500A6"/>
    <w:rsid w:val="00D61E34"/>
    <w:rsid w:val="00D630BF"/>
    <w:rsid w:val="00D70925"/>
    <w:rsid w:val="00D7300A"/>
    <w:rsid w:val="00D9605F"/>
    <w:rsid w:val="00DF61DA"/>
    <w:rsid w:val="00E03D0B"/>
    <w:rsid w:val="00E05F57"/>
    <w:rsid w:val="00E07783"/>
    <w:rsid w:val="00E566E5"/>
    <w:rsid w:val="00E7758D"/>
    <w:rsid w:val="00E86434"/>
    <w:rsid w:val="00E87BB3"/>
    <w:rsid w:val="00EA2CA9"/>
    <w:rsid w:val="00EC35E9"/>
    <w:rsid w:val="00EC500E"/>
    <w:rsid w:val="00ED7198"/>
    <w:rsid w:val="00F34112"/>
    <w:rsid w:val="00F3587F"/>
    <w:rsid w:val="00F635A2"/>
    <w:rsid w:val="00F64D87"/>
    <w:rsid w:val="00F748B1"/>
    <w:rsid w:val="00F83E11"/>
    <w:rsid w:val="00F900E9"/>
    <w:rsid w:val="00F945F2"/>
    <w:rsid w:val="00FA3A41"/>
    <w:rsid w:val="00FB5E2E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FBE47"/>
  <w15:docId w15:val="{2E98CAC4-1FC4-4357-9366-1D2D4908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4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2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B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76"/>
  </w:style>
  <w:style w:type="paragraph" w:styleId="Footer">
    <w:name w:val="footer"/>
    <w:basedOn w:val="Normal"/>
    <w:link w:val="FooterChar"/>
    <w:uiPriority w:val="99"/>
    <w:unhideWhenUsed/>
    <w:rsid w:val="0076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154e76-ad1a-4a61-9d01-6950c7b73c29" xsi:nil="true"/>
    <lcf76f155ced4ddcb4097134ff3c332f xmlns="d45d166b-7f7d-4976-ad0a-439624e7f1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90ADBEFCB3F4DBF0C3FD76398CB02" ma:contentTypeVersion="15" ma:contentTypeDescription="Create a new document." ma:contentTypeScope="" ma:versionID="d59f349797b75668959dc7c371c85792">
  <xsd:schema xmlns:xsd="http://www.w3.org/2001/XMLSchema" xmlns:xs="http://www.w3.org/2001/XMLSchema" xmlns:p="http://schemas.microsoft.com/office/2006/metadata/properties" xmlns:ns2="d45d166b-7f7d-4976-ad0a-439624e7f181" xmlns:ns3="c5154e76-ad1a-4a61-9d01-6950c7b73c29" targetNamespace="http://schemas.microsoft.com/office/2006/metadata/properties" ma:root="true" ma:fieldsID="58347f6e68f6648534652dbff2c254fe" ns2:_="" ns3:_="">
    <xsd:import namespace="d45d166b-7f7d-4976-ad0a-439624e7f181"/>
    <xsd:import namespace="c5154e76-ad1a-4a61-9d01-6950c7b73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d166b-7f7d-4976-ad0a-439624e7f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d90d39-96e5-4e00-b2c0-2d982e09e9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54e76-ad1a-4a61-9d01-6950c7b73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b5d791f-1598-4fa1-b67a-62e272f27b78}" ma:internalName="TaxCatchAll" ma:showField="CatchAllData" ma:web="c5154e76-ad1a-4a61-9d01-6950c7b73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1CA15-D273-4578-9240-B22B7A6FF66C}">
  <ds:schemaRefs>
    <ds:schemaRef ds:uri="http://schemas.microsoft.com/office/2006/metadata/properties"/>
    <ds:schemaRef ds:uri="http://schemas.microsoft.com/office/infopath/2007/PartnerControls"/>
    <ds:schemaRef ds:uri="c5154e76-ad1a-4a61-9d01-6950c7b73c29"/>
    <ds:schemaRef ds:uri="d45d166b-7f7d-4976-ad0a-439624e7f181"/>
  </ds:schemaRefs>
</ds:datastoreItem>
</file>

<file path=customXml/itemProps2.xml><?xml version="1.0" encoding="utf-8"?>
<ds:datastoreItem xmlns:ds="http://schemas.openxmlformats.org/officeDocument/2006/customXml" ds:itemID="{7CCDC10E-1120-4BBE-83A9-573B13B58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0F828-1AE1-48E7-AB98-0AAE3AF9E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d166b-7f7d-4976-ad0a-439624e7f181"/>
    <ds:schemaRef ds:uri="c5154e76-ad1a-4a61-9d01-6950c7b73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Golden</dc:creator>
  <cp:lastModifiedBy>Jesse Phlipot</cp:lastModifiedBy>
  <cp:revision>3</cp:revision>
  <cp:lastPrinted>2017-02-07T17:40:00Z</cp:lastPrinted>
  <dcterms:created xsi:type="dcterms:W3CDTF">2021-12-07T12:59:00Z</dcterms:created>
  <dcterms:modified xsi:type="dcterms:W3CDTF">2022-07-20T20:08:00Z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3545400</vt:r8>
  </property>
  <property fmtid="{D5CDD505-2E9C-101B-9397-08002B2CF9AE}" pid="3" name="ContentTypeId">
    <vt:lpwstr>0x0101001A690ADBEFCB3F4DBF0C3FD76398CB02</vt:lpwstr>
  </property>
</Properties>
</file>