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08663" w14:textId="5A5E8241" w:rsidR="004B6B71" w:rsidRPr="001F6101" w:rsidRDefault="00D8799B" w:rsidP="001F6101">
      <w:pPr>
        <w:pStyle w:val="BodyText"/>
        <w:ind w:left="130"/>
        <w:rPr>
          <w:rFonts w:ascii="Times New Roman"/>
          <w:sz w:val="20"/>
        </w:rPr>
      </w:pPr>
      <w:r>
        <w:rPr>
          <w:rFonts w:ascii="Times New Roman"/>
          <w:noProof/>
          <w:sz w:val="20"/>
        </w:rPr>
        <w:drawing>
          <wp:inline distT="0" distB="0" distL="0" distR="0" wp14:anchorId="78577384" wp14:editId="4D3ED0B2">
            <wp:extent cx="6188314" cy="1312372"/>
            <wp:effectExtent l="0" t="0" r="9525" b="889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192633" cy="1313288"/>
                    </a:xfrm>
                    <a:prstGeom prst="rect">
                      <a:avLst/>
                    </a:prstGeom>
                  </pic:spPr>
                </pic:pic>
              </a:graphicData>
            </a:graphic>
          </wp:inline>
        </w:drawing>
      </w:r>
    </w:p>
    <w:p w14:paraId="6956AB1D" w14:textId="77777777" w:rsidR="001D1F94" w:rsidRPr="00172039" w:rsidRDefault="001D1F94" w:rsidP="002652D5">
      <w:pPr>
        <w:jc w:val="center"/>
        <w:rPr>
          <w:rFonts w:asciiTheme="minorHAnsi" w:hAnsiTheme="minorHAnsi" w:cstheme="minorHAnsi"/>
          <w:sz w:val="42"/>
        </w:rPr>
      </w:pPr>
    </w:p>
    <w:p w14:paraId="0E882DAC" w14:textId="72D982B5" w:rsidR="007673E1" w:rsidRPr="0038757A" w:rsidRDefault="007673E1" w:rsidP="007673E1">
      <w:pPr>
        <w:spacing w:before="240" w:after="240" w:line="276" w:lineRule="atLeast"/>
        <w:jc w:val="center"/>
        <w:rPr>
          <w:rFonts w:ascii="Times New Roman" w:eastAsia="Times New Roman" w:hAnsi="Times New Roman" w:cs="Times New Roman"/>
          <w:sz w:val="24"/>
          <w:szCs w:val="24"/>
        </w:rPr>
      </w:pPr>
      <w:r w:rsidRPr="0038757A">
        <w:rPr>
          <w:rFonts w:eastAsia="Times New Roman"/>
          <w:b/>
          <w:bCs/>
          <w:sz w:val="40"/>
          <w:szCs w:val="40"/>
        </w:rPr>
        <w:t>13-YR.-OLD INJURED FROM PFIZER VAX</w:t>
      </w:r>
    </w:p>
    <w:p w14:paraId="5ED8F059" w14:textId="77777777" w:rsidR="00AB42BA" w:rsidRDefault="007673E1" w:rsidP="003C6E25">
      <w:pPr>
        <w:spacing w:before="240" w:after="240" w:line="276" w:lineRule="atLeast"/>
        <w:jc w:val="center"/>
        <w:rPr>
          <w:rFonts w:asciiTheme="minorHAnsi" w:eastAsia="Times New Roman" w:hAnsiTheme="minorHAnsi" w:cstheme="minorHAnsi"/>
          <w:i/>
          <w:iCs/>
          <w:sz w:val="28"/>
          <w:szCs w:val="28"/>
        </w:rPr>
      </w:pPr>
      <w:r w:rsidRPr="0038757A">
        <w:rPr>
          <w:rFonts w:eastAsia="Times New Roman"/>
          <w:b/>
          <w:bCs/>
          <w:sz w:val="40"/>
          <w:szCs w:val="40"/>
        </w:rPr>
        <w:t>SILENCED AND CENSORED BY COMCAST</w:t>
      </w:r>
      <w:r w:rsidR="002652D5" w:rsidRPr="006E6A12">
        <w:rPr>
          <w:rFonts w:asciiTheme="minorHAnsi" w:hAnsiTheme="minorHAnsi" w:cstheme="minorHAnsi"/>
          <w:b/>
          <w:bCs/>
          <w:sz w:val="36"/>
          <w:szCs w:val="36"/>
        </w:rPr>
        <w:br/>
      </w:r>
      <w:r w:rsidR="002652D5" w:rsidRPr="006E6A12">
        <w:rPr>
          <w:rFonts w:asciiTheme="minorHAnsi" w:hAnsiTheme="minorHAnsi" w:cstheme="minorHAnsi"/>
        </w:rPr>
        <w:br/>
      </w:r>
      <w:r w:rsidR="003C6E25" w:rsidRPr="0038757A">
        <w:rPr>
          <w:rFonts w:asciiTheme="minorHAnsi" w:eastAsia="Times New Roman" w:hAnsiTheme="minorHAnsi" w:cstheme="minorHAnsi"/>
          <w:i/>
          <w:iCs/>
          <w:sz w:val="28"/>
          <w:szCs w:val="28"/>
        </w:rPr>
        <w:t xml:space="preserve">After Initially Accepting 30 Second TV Ad, </w:t>
      </w:r>
    </w:p>
    <w:p w14:paraId="79E8962E" w14:textId="39ECA746" w:rsidR="002652D5" w:rsidRDefault="003C6E25" w:rsidP="003C6E25">
      <w:pPr>
        <w:spacing w:before="240" w:after="240" w:line="276" w:lineRule="atLeast"/>
        <w:jc w:val="center"/>
        <w:rPr>
          <w:rFonts w:asciiTheme="minorHAnsi" w:eastAsia="Times New Roman" w:hAnsiTheme="minorHAnsi" w:cstheme="minorHAnsi"/>
          <w:i/>
          <w:iCs/>
          <w:sz w:val="28"/>
          <w:szCs w:val="28"/>
        </w:rPr>
      </w:pPr>
      <w:r w:rsidRPr="0038757A">
        <w:rPr>
          <w:rFonts w:asciiTheme="minorHAnsi" w:eastAsia="Times New Roman" w:hAnsiTheme="minorHAnsi" w:cstheme="minorHAnsi"/>
          <w:i/>
          <w:iCs/>
          <w:sz w:val="28"/>
          <w:szCs w:val="28"/>
        </w:rPr>
        <w:t>Comcast</w:t>
      </w:r>
      <w:r w:rsidR="00AB42BA">
        <w:rPr>
          <w:rFonts w:asciiTheme="minorHAnsi" w:eastAsia="Times New Roman" w:hAnsiTheme="minorHAnsi" w:cstheme="minorHAnsi"/>
          <w:i/>
          <w:iCs/>
          <w:sz w:val="28"/>
          <w:szCs w:val="28"/>
        </w:rPr>
        <w:t xml:space="preserve"> </w:t>
      </w:r>
      <w:r w:rsidRPr="0038757A">
        <w:rPr>
          <w:rFonts w:asciiTheme="minorHAnsi" w:eastAsia="Times New Roman" w:hAnsiTheme="minorHAnsi" w:cstheme="minorHAnsi"/>
          <w:i/>
          <w:iCs/>
          <w:sz w:val="28"/>
          <w:szCs w:val="28"/>
        </w:rPr>
        <w:t>Attorneys Kill it at Last Minute</w:t>
      </w:r>
    </w:p>
    <w:p w14:paraId="7F3E22E4" w14:textId="44AD98D2" w:rsidR="008F371A" w:rsidRPr="008F371A" w:rsidRDefault="008F371A" w:rsidP="003C6E25">
      <w:pPr>
        <w:spacing w:before="240" w:after="240" w:line="276" w:lineRule="atLeast"/>
        <w:jc w:val="center"/>
        <w:rPr>
          <w:rFonts w:asciiTheme="minorHAnsi" w:eastAsia="Times New Roman" w:hAnsiTheme="minorHAnsi" w:cstheme="minorHAnsi"/>
          <w:b/>
          <w:bCs/>
          <w:sz w:val="36"/>
          <w:szCs w:val="36"/>
        </w:rPr>
      </w:pPr>
      <w:hyperlink r:id="rId6" w:history="1">
        <w:r w:rsidRPr="008F371A">
          <w:rPr>
            <w:rStyle w:val="Hyperlink"/>
            <w:rFonts w:asciiTheme="minorHAnsi" w:eastAsia="Times New Roman" w:hAnsiTheme="minorHAnsi" w:cstheme="minorHAnsi"/>
            <w:b/>
            <w:bCs/>
            <w:sz w:val="36"/>
            <w:szCs w:val="36"/>
          </w:rPr>
          <w:t>View TV AD</w:t>
        </w:r>
      </w:hyperlink>
    </w:p>
    <w:p w14:paraId="65B1DEC6" w14:textId="275D83C7" w:rsidR="002A5A8F" w:rsidRPr="0038757A" w:rsidRDefault="002A5A8F" w:rsidP="002A5A8F">
      <w:pPr>
        <w:spacing w:before="240" w:after="240" w:line="276" w:lineRule="atLeast"/>
        <w:jc w:val="center"/>
        <w:rPr>
          <w:rFonts w:asciiTheme="minorHAnsi" w:eastAsia="Times New Roman" w:hAnsiTheme="minorHAnsi" w:cstheme="minorHAnsi"/>
          <w:b/>
          <w:bCs/>
          <w:sz w:val="28"/>
          <w:szCs w:val="28"/>
        </w:rPr>
      </w:pPr>
      <w:r w:rsidRPr="0038757A">
        <w:rPr>
          <w:rFonts w:asciiTheme="minorHAnsi" w:eastAsia="Times New Roman" w:hAnsiTheme="minorHAnsi" w:cstheme="minorHAnsi"/>
          <w:b/>
          <w:bCs/>
          <w:i/>
          <w:iCs/>
          <w:sz w:val="28"/>
          <w:szCs w:val="28"/>
        </w:rPr>
        <w:t>Mother Set to Testify at FDA Meeting Tuesday</w:t>
      </w:r>
    </w:p>
    <w:p w14:paraId="73BC41DF" w14:textId="77777777" w:rsidR="002A5A8F" w:rsidRPr="0038757A" w:rsidRDefault="002A5A8F" w:rsidP="002A5A8F">
      <w:pPr>
        <w:spacing w:before="240" w:after="240" w:line="276" w:lineRule="atLeast"/>
        <w:jc w:val="center"/>
        <w:rPr>
          <w:rFonts w:asciiTheme="minorHAnsi" w:eastAsia="Times New Roman" w:hAnsiTheme="minorHAnsi" w:cstheme="minorHAnsi"/>
          <w:b/>
          <w:bCs/>
          <w:sz w:val="28"/>
          <w:szCs w:val="28"/>
        </w:rPr>
      </w:pPr>
      <w:r w:rsidRPr="0038757A">
        <w:rPr>
          <w:rFonts w:asciiTheme="minorHAnsi" w:eastAsia="Times New Roman" w:hAnsiTheme="minorHAnsi" w:cstheme="minorHAnsi"/>
          <w:b/>
          <w:bCs/>
          <w:sz w:val="28"/>
          <w:szCs w:val="28"/>
        </w:rPr>
        <w:t>In 2019, Pfizer Spent $2.4 Billion in Advertising</w:t>
      </w:r>
    </w:p>
    <w:p w14:paraId="175EDDD5" w14:textId="77777777" w:rsidR="00ED6CC5" w:rsidRDefault="002A5A8F" w:rsidP="002A5A8F">
      <w:pPr>
        <w:spacing w:before="240" w:after="240" w:line="276" w:lineRule="atLeast"/>
        <w:jc w:val="center"/>
        <w:rPr>
          <w:rFonts w:eastAsia="Times New Roman"/>
          <w:b/>
          <w:bCs/>
          <w:i/>
          <w:iCs/>
          <w:sz w:val="21"/>
          <w:szCs w:val="21"/>
        </w:rPr>
      </w:pPr>
      <w:r w:rsidRPr="0038757A">
        <w:rPr>
          <w:rFonts w:eastAsia="Times New Roman"/>
          <w:b/>
          <w:bCs/>
          <w:sz w:val="28"/>
          <w:szCs w:val="28"/>
        </w:rPr>
        <w:t> </w:t>
      </w:r>
      <w:r w:rsidRPr="0038757A">
        <w:rPr>
          <w:rFonts w:eastAsia="Times New Roman"/>
          <w:b/>
          <w:bCs/>
          <w:i/>
          <w:iCs/>
          <w:sz w:val="21"/>
          <w:szCs w:val="21"/>
        </w:rPr>
        <w:t>“I’ve waited 7 months for Pfizer or the FDA to acknowledge what happened to my daughter and they haven’t.  They tried to ignore her injuries.  With these ads, she will finally have the chance to be in the room with them, to be seen by them, and for her voice to be heard.”</w:t>
      </w:r>
    </w:p>
    <w:p w14:paraId="5E72B348" w14:textId="3811A11E" w:rsidR="002A5A8F" w:rsidRPr="0038757A" w:rsidRDefault="001E4DA6" w:rsidP="002A5A8F">
      <w:pPr>
        <w:spacing w:before="240" w:after="240" w:line="276" w:lineRule="atLeast"/>
        <w:jc w:val="center"/>
        <w:rPr>
          <w:rFonts w:eastAsia="Times New Roman"/>
          <w:b/>
          <w:bCs/>
          <w:i/>
          <w:iCs/>
          <w:sz w:val="21"/>
          <w:szCs w:val="21"/>
        </w:rPr>
      </w:pPr>
      <w:r>
        <w:rPr>
          <w:rFonts w:eastAsia="Times New Roman"/>
          <w:b/>
          <w:bCs/>
          <w:i/>
          <w:iCs/>
          <w:sz w:val="21"/>
          <w:szCs w:val="21"/>
        </w:rPr>
        <w:t xml:space="preserve"> – Stephanie De </w:t>
      </w:r>
      <w:proofErr w:type="spellStart"/>
      <w:r>
        <w:rPr>
          <w:rFonts w:eastAsia="Times New Roman"/>
          <w:b/>
          <w:bCs/>
          <w:i/>
          <w:iCs/>
          <w:sz w:val="21"/>
          <w:szCs w:val="21"/>
        </w:rPr>
        <w:t>Garay</w:t>
      </w:r>
      <w:proofErr w:type="spellEnd"/>
      <w:r>
        <w:rPr>
          <w:rFonts w:eastAsia="Times New Roman"/>
          <w:b/>
          <w:bCs/>
          <w:i/>
          <w:iCs/>
          <w:sz w:val="21"/>
          <w:szCs w:val="21"/>
        </w:rPr>
        <w:t xml:space="preserve">, mother of </w:t>
      </w:r>
      <w:r w:rsidR="00ED6CC5">
        <w:rPr>
          <w:rFonts w:eastAsia="Times New Roman"/>
          <w:b/>
          <w:bCs/>
          <w:i/>
          <w:iCs/>
          <w:sz w:val="21"/>
          <w:szCs w:val="21"/>
        </w:rPr>
        <w:t xml:space="preserve">13-year-old Pfizer Covid-19 Vaccine Trial Participant &amp; Vaccine Injured Maddie de </w:t>
      </w:r>
      <w:proofErr w:type="spellStart"/>
      <w:r w:rsidR="00ED6CC5">
        <w:rPr>
          <w:rFonts w:eastAsia="Times New Roman"/>
          <w:b/>
          <w:bCs/>
          <w:i/>
          <w:iCs/>
          <w:sz w:val="21"/>
          <w:szCs w:val="21"/>
        </w:rPr>
        <w:t>Garay</w:t>
      </w:r>
      <w:proofErr w:type="spellEnd"/>
    </w:p>
    <w:p w14:paraId="6FE16F14" w14:textId="77777777" w:rsidR="002A5A8F" w:rsidRPr="0038757A" w:rsidRDefault="002A5A8F" w:rsidP="0058795F">
      <w:pPr>
        <w:spacing w:before="240" w:after="240" w:line="276" w:lineRule="atLeast"/>
        <w:jc w:val="center"/>
        <w:rPr>
          <w:rFonts w:ascii="Times New Roman" w:eastAsia="Times New Roman" w:hAnsi="Times New Roman" w:cs="Times New Roman"/>
          <w:sz w:val="24"/>
          <w:szCs w:val="24"/>
        </w:rPr>
      </w:pPr>
    </w:p>
    <w:p w14:paraId="5DB82B53" w14:textId="771AFB16" w:rsidR="00A94149" w:rsidRPr="001746AA" w:rsidRDefault="000C5534" w:rsidP="000F2589">
      <w:pPr>
        <w:pStyle w:val="NormalWeb"/>
        <w:spacing w:before="0" w:beforeAutospacing="0" w:after="0" w:afterAutospacing="0"/>
        <w:rPr>
          <w:rFonts w:asciiTheme="minorHAnsi" w:hAnsiTheme="minorHAnsi" w:cstheme="minorHAnsi"/>
          <w:color w:val="000000" w:themeColor="text1"/>
          <w:sz w:val="22"/>
          <w:szCs w:val="22"/>
        </w:rPr>
      </w:pPr>
      <w:r w:rsidRPr="001746AA">
        <w:rPr>
          <w:rFonts w:asciiTheme="minorHAnsi" w:hAnsiTheme="minorHAnsi" w:cstheme="minorHAnsi"/>
          <w:b/>
          <w:bCs/>
          <w:color w:val="000000"/>
          <w:sz w:val="22"/>
          <w:szCs w:val="22"/>
        </w:rPr>
        <w:t>FOR IMMEDIATE RELEASE, WASHINGTON, DC</w:t>
      </w:r>
      <w:r w:rsidR="009B4820" w:rsidRPr="001746AA">
        <w:rPr>
          <w:rFonts w:asciiTheme="minorHAnsi" w:hAnsiTheme="minorHAnsi" w:cstheme="minorHAnsi"/>
          <w:color w:val="000000"/>
          <w:sz w:val="22"/>
          <w:szCs w:val="22"/>
        </w:rPr>
        <w:t xml:space="preserve">, </w:t>
      </w:r>
      <w:r w:rsidR="009B4820" w:rsidRPr="001746AA">
        <w:rPr>
          <w:rFonts w:asciiTheme="minorHAnsi" w:hAnsiTheme="minorHAnsi" w:cstheme="minorHAnsi"/>
          <w:b/>
          <w:color w:val="000000"/>
          <w:sz w:val="22"/>
          <w:szCs w:val="22"/>
        </w:rPr>
        <w:t xml:space="preserve">OCTOBER </w:t>
      </w:r>
      <w:r w:rsidR="009E04DD" w:rsidRPr="001746AA">
        <w:rPr>
          <w:rFonts w:asciiTheme="minorHAnsi" w:hAnsiTheme="minorHAnsi" w:cstheme="minorHAnsi"/>
          <w:b/>
          <w:color w:val="000000"/>
          <w:sz w:val="22"/>
          <w:szCs w:val="22"/>
        </w:rPr>
        <w:t>23</w:t>
      </w:r>
      <w:r w:rsidR="009B4820" w:rsidRPr="001746AA">
        <w:rPr>
          <w:rFonts w:asciiTheme="minorHAnsi" w:hAnsiTheme="minorHAnsi" w:cstheme="minorHAnsi"/>
          <w:b/>
          <w:color w:val="000000"/>
          <w:sz w:val="22"/>
          <w:szCs w:val="22"/>
        </w:rPr>
        <w:t>, 202</w:t>
      </w:r>
      <w:r w:rsidR="009E04DD" w:rsidRPr="001746AA">
        <w:rPr>
          <w:rFonts w:asciiTheme="minorHAnsi" w:hAnsiTheme="minorHAnsi" w:cstheme="minorHAnsi"/>
          <w:b/>
          <w:color w:val="000000"/>
          <w:sz w:val="22"/>
          <w:szCs w:val="22"/>
        </w:rPr>
        <w:t>1</w:t>
      </w:r>
      <w:r w:rsidR="009B4820" w:rsidRPr="001746AA">
        <w:rPr>
          <w:rFonts w:asciiTheme="minorHAnsi" w:hAnsiTheme="minorHAnsi" w:cstheme="minorHAnsi"/>
          <w:color w:val="000000"/>
          <w:sz w:val="22"/>
          <w:szCs w:val="22"/>
        </w:rPr>
        <w:t xml:space="preserve"> --</w:t>
      </w:r>
      <w:r w:rsidRPr="001746AA">
        <w:rPr>
          <w:rFonts w:asciiTheme="minorHAnsi" w:hAnsiTheme="minorHAnsi" w:cstheme="minorHAnsi"/>
          <w:color w:val="000000"/>
          <w:sz w:val="22"/>
          <w:szCs w:val="22"/>
        </w:rPr>
        <w:t xml:space="preserve"> </w:t>
      </w:r>
    </w:p>
    <w:tbl>
      <w:tblPr>
        <w:tblW w:w="9090" w:type="dxa"/>
        <w:tblCellSpacing w:w="0" w:type="dxa"/>
        <w:tblCellMar>
          <w:left w:w="0" w:type="dxa"/>
          <w:right w:w="0" w:type="dxa"/>
        </w:tblCellMar>
        <w:tblLook w:val="04A0" w:firstRow="1" w:lastRow="0" w:firstColumn="1" w:lastColumn="0" w:noHBand="0" w:noVBand="1"/>
      </w:tblPr>
      <w:tblGrid>
        <w:gridCol w:w="9090"/>
      </w:tblGrid>
      <w:tr w:rsidR="00A94149" w:rsidRPr="0038757A" w14:paraId="4F1DF7E6" w14:textId="77777777" w:rsidTr="00F25782">
        <w:trPr>
          <w:tblCellSpacing w:w="0" w:type="dxa"/>
        </w:trPr>
        <w:tc>
          <w:tcPr>
            <w:tcW w:w="0" w:type="auto"/>
            <w:tcBorders>
              <w:top w:val="nil"/>
              <w:left w:val="nil"/>
              <w:bottom w:val="nil"/>
              <w:right w:val="nil"/>
            </w:tcBorders>
            <w:vAlign w:val="center"/>
            <w:hideMark/>
          </w:tcPr>
          <w:tbl>
            <w:tblPr>
              <w:tblW w:w="9000" w:type="dxa"/>
              <w:jc w:val="center"/>
              <w:tblCellSpacing w:w="0" w:type="dxa"/>
              <w:tblCellMar>
                <w:top w:w="15" w:type="dxa"/>
                <w:left w:w="15" w:type="dxa"/>
                <w:bottom w:w="15" w:type="dxa"/>
                <w:right w:w="15" w:type="dxa"/>
              </w:tblCellMar>
              <w:tblLook w:val="04A0" w:firstRow="1" w:lastRow="0" w:firstColumn="1" w:lastColumn="0" w:noHBand="0" w:noVBand="1"/>
            </w:tblPr>
            <w:tblGrid>
              <w:gridCol w:w="9000"/>
            </w:tblGrid>
            <w:tr w:rsidR="00A94149" w:rsidRPr="0038757A" w14:paraId="50E9CF6A" w14:textId="77777777" w:rsidTr="00F25782">
              <w:trPr>
                <w:tblCellSpacing w:w="0" w:type="dxa"/>
                <w:jc w:val="center"/>
              </w:trPr>
              <w:tc>
                <w:tcPr>
                  <w:tcW w:w="0" w:type="auto"/>
                  <w:tcBorders>
                    <w:top w:val="nil"/>
                    <w:left w:val="nil"/>
                    <w:bottom w:val="nil"/>
                    <w:right w:val="nil"/>
                  </w:tcBorders>
                  <w:vAlign w:val="center"/>
                  <w:hideMark/>
                </w:tcPr>
                <w:p w14:paraId="665F8A0F" w14:textId="5DDF32FB" w:rsidR="00A94149" w:rsidRPr="0038757A" w:rsidRDefault="00A94149" w:rsidP="003B4AD4">
                  <w:pPr>
                    <w:spacing w:before="240" w:after="240" w:line="276" w:lineRule="atLeast"/>
                    <w:rPr>
                      <w:rFonts w:asciiTheme="minorHAnsi" w:eastAsia="Times New Roman" w:hAnsiTheme="minorHAnsi" w:cstheme="minorHAnsi"/>
                    </w:rPr>
                  </w:pPr>
                  <w:r w:rsidRPr="0038757A">
                    <w:rPr>
                      <w:rFonts w:asciiTheme="minorHAnsi" w:eastAsia="Times New Roman" w:hAnsiTheme="minorHAnsi" w:cstheme="minorHAnsi"/>
                    </w:rPr>
                    <w:t xml:space="preserve">A new television ad that spotlights Pfizer vaccine-related injuries suffered by 13-year-old Maddie de </w:t>
                  </w:r>
                  <w:proofErr w:type="spellStart"/>
                  <w:r w:rsidRPr="0038757A">
                    <w:rPr>
                      <w:rFonts w:asciiTheme="minorHAnsi" w:eastAsia="Times New Roman" w:hAnsiTheme="minorHAnsi" w:cstheme="minorHAnsi"/>
                    </w:rPr>
                    <w:t>Garay</w:t>
                  </w:r>
                  <w:proofErr w:type="spellEnd"/>
                  <w:r w:rsidRPr="0038757A">
                    <w:rPr>
                      <w:rFonts w:asciiTheme="minorHAnsi" w:eastAsia="Times New Roman" w:hAnsiTheme="minorHAnsi" w:cstheme="minorHAnsi"/>
                    </w:rPr>
                    <w:t xml:space="preserve"> was killed Friday late afternoon by Comcast attorneys after initially accepting the ad on Thursday.  The ad was slated to run multiple times before and during the FDA’s VRBPAC Meeting on Pfizer Data on its COVID-19 Vaccine for Children 5-11. </w:t>
                  </w:r>
                </w:p>
                <w:p w14:paraId="0F1AE171" w14:textId="7690D7D0" w:rsidR="00A94149" w:rsidRPr="0038757A" w:rsidRDefault="00A94149" w:rsidP="00F25782">
                  <w:pPr>
                    <w:spacing w:before="240" w:after="240" w:line="276" w:lineRule="atLeast"/>
                    <w:rPr>
                      <w:rFonts w:asciiTheme="minorHAnsi" w:eastAsia="Times New Roman" w:hAnsiTheme="minorHAnsi" w:cstheme="minorHAnsi"/>
                    </w:rPr>
                  </w:pPr>
                  <w:r w:rsidRPr="0038757A">
                    <w:rPr>
                      <w:rFonts w:asciiTheme="minorHAnsi" w:eastAsia="Times New Roman" w:hAnsiTheme="minorHAnsi" w:cstheme="minorHAnsi"/>
                    </w:rPr>
                    <w:t>Despite almost no publicity, the public can submit public comments to the FDA for its VRBPAC meeting on Pfizer Data taking place 10/26 for Children ages 5-11. A link to submit a public comment can be found </w:t>
                  </w:r>
                  <w:hyperlink r:id="rId7" w:tgtFrame="_blank" w:history="1">
                    <w:r w:rsidRPr="0038757A">
                      <w:rPr>
                        <w:rFonts w:asciiTheme="minorHAnsi" w:eastAsia="Times New Roman" w:hAnsiTheme="minorHAnsi" w:cstheme="minorHAnsi"/>
                        <w:color w:val="0000FF"/>
                        <w:u w:val="single"/>
                      </w:rPr>
                      <w:t>here</w:t>
                    </w:r>
                  </w:hyperlink>
                  <w:r w:rsidRPr="0038757A">
                    <w:rPr>
                      <w:rFonts w:asciiTheme="minorHAnsi" w:eastAsia="Times New Roman" w:hAnsiTheme="minorHAnsi" w:cstheme="minorHAnsi"/>
                    </w:rPr>
                    <w:t>.</w:t>
                  </w:r>
                </w:p>
                <w:p w14:paraId="71BAA696" w14:textId="3B91D133" w:rsidR="00A94149" w:rsidRPr="0038757A" w:rsidRDefault="00A94149" w:rsidP="00F25782">
                  <w:pPr>
                    <w:spacing w:before="240" w:after="240" w:line="276" w:lineRule="atLeast"/>
                    <w:rPr>
                      <w:rFonts w:asciiTheme="minorHAnsi" w:eastAsia="Times New Roman" w:hAnsiTheme="minorHAnsi" w:cstheme="minorHAnsi"/>
                    </w:rPr>
                  </w:pPr>
                  <w:r w:rsidRPr="0038757A">
                    <w:rPr>
                      <w:rFonts w:asciiTheme="minorHAnsi" w:eastAsia="Times New Roman" w:hAnsiTheme="minorHAnsi" w:cstheme="minorHAnsi"/>
                    </w:rPr>
                    <w:t> The script of the ad reads:</w:t>
                  </w:r>
                </w:p>
                <w:p w14:paraId="222090C8" w14:textId="77777777" w:rsidR="002B1D52" w:rsidRPr="00041424" w:rsidRDefault="00A94149" w:rsidP="00F25782">
                  <w:pPr>
                    <w:spacing w:before="240" w:after="240" w:line="276" w:lineRule="atLeast"/>
                    <w:rPr>
                      <w:rFonts w:asciiTheme="minorHAnsi" w:eastAsia="Times New Roman" w:hAnsiTheme="minorHAnsi" w:cstheme="minorHAnsi"/>
                      <w:b/>
                      <w:bCs/>
                      <w:i/>
                      <w:iCs/>
                    </w:rPr>
                  </w:pPr>
                  <w:r w:rsidRPr="0038757A">
                    <w:rPr>
                      <w:rFonts w:asciiTheme="minorHAnsi" w:eastAsia="Times New Roman" w:hAnsiTheme="minorHAnsi" w:cstheme="minorHAnsi"/>
                      <w:b/>
                      <w:bCs/>
                      <w:i/>
                      <w:iCs/>
                    </w:rPr>
                    <w:t> This is Maddie - she's 13 and wants to be a pediatric nurse.</w:t>
                  </w:r>
                </w:p>
                <w:p w14:paraId="0CA60F21" w14:textId="106231E3" w:rsidR="00A94149" w:rsidRPr="0038757A" w:rsidRDefault="00A94149" w:rsidP="00F25782">
                  <w:pPr>
                    <w:spacing w:before="240" w:after="240" w:line="276" w:lineRule="atLeast"/>
                    <w:rPr>
                      <w:rFonts w:asciiTheme="minorHAnsi" w:eastAsia="Times New Roman" w:hAnsiTheme="minorHAnsi" w:cstheme="minorHAnsi"/>
                      <w:b/>
                      <w:bCs/>
                      <w:i/>
                      <w:iCs/>
                    </w:rPr>
                  </w:pPr>
                  <w:r w:rsidRPr="0038757A">
                    <w:rPr>
                      <w:rFonts w:asciiTheme="minorHAnsi" w:eastAsia="Times New Roman" w:hAnsiTheme="minorHAnsi" w:cstheme="minorHAnsi"/>
                      <w:b/>
                      <w:bCs/>
                      <w:i/>
                      <w:iCs/>
                    </w:rPr>
                    <w:t>When the COVID vaccine became available she volunteered to test it. She said she wanted to help other kids.</w:t>
                  </w:r>
                </w:p>
                <w:p w14:paraId="45DF5165" w14:textId="7CF7C2DA" w:rsidR="00A94149" w:rsidRPr="0038757A" w:rsidRDefault="00A94149" w:rsidP="00F25782">
                  <w:pPr>
                    <w:spacing w:before="240" w:after="240" w:line="276" w:lineRule="atLeast"/>
                    <w:rPr>
                      <w:rFonts w:asciiTheme="minorHAnsi" w:eastAsia="Times New Roman" w:hAnsiTheme="minorHAnsi" w:cstheme="minorHAnsi"/>
                      <w:b/>
                      <w:bCs/>
                      <w:i/>
                      <w:iCs/>
                    </w:rPr>
                  </w:pPr>
                  <w:r w:rsidRPr="0038757A">
                    <w:rPr>
                      <w:rFonts w:asciiTheme="minorHAnsi" w:eastAsia="Times New Roman" w:hAnsiTheme="minorHAnsi" w:cstheme="minorHAnsi"/>
                      <w:b/>
                      <w:bCs/>
                      <w:i/>
                      <w:iCs/>
                    </w:rPr>
                    <w:t>  (pause)</w:t>
                  </w:r>
                </w:p>
                <w:p w14:paraId="47D9E0EE" w14:textId="61121A85" w:rsidR="00A94149" w:rsidRPr="0038757A" w:rsidRDefault="00A94149" w:rsidP="00F25782">
                  <w:pPr>
                    <w:spacing w:before="240" w:after="240" w:line="276" w:lineRule="atLeast"/>
                    <w:rPr>
                      <w:rFonts w:asciiTheme="minorHAnsi" w:eastAsia="Times New Roman" w:hAnsiTheme="minorHAnsi" w:cstheme="minorHAnsi"/>
                      <w:b/>
                      <w:bCs/>
                      <w:i/>
                      <w:iCs/>
                    </w:rPr>
                  </w:pPr>
                  <w:r w:rsidRPr="0038757A">
                    <w:rPr>
                      <w:rFonts w:asciiTheme="minorHAnsi" w:eastAsia="Times New Roman" w:hAnsiTheme="minorHAnsi" w:cstheme="minorHAnsi"/>
                      <w:b/>
                      <w:bCs/>
                      <w:i/>
                      <w:iCs/>
                    </w:rPr>
                    <w:lastRenderedPageBreak/>
                    <w:t> This is her now.</w:t>
                  </w:r>
                </w:p>
                <w:p w14:paraId="125F9F8E" w14:textId="1433D9BA" w:rsidR="00A94149" w:rsidRPr="0038757A" w:rsidRDefault="00A94149" w:rsidP="00F25782">
                  <w:pPr>
                    <w:spacing w:before="240" w:after="240" w:line="276" w:lineRule="atLeast"/>
                    <w:rPr>
                      <w:rFonts w:asciiTheme="minorHAnsi" w:eastAsia="Times New Roman" w:hAnsiTheme="minorHAnsi" w:cstheme="minorHAnsi"/>
                      <w:b/>
                      <w:bCs/>
                      <w:i/>
                      <w:iCs/>
                    </w:rPr>
                  </w:pPr>
                  <w:r w:rsidRPr="0038757A">
                    <w:rPr>
                      <w:rFonts w:asciiTheme="minorHAnsi" w:eastAsia="Times New Roman" w:hAnsiTheme="minorHAnsi" w:cstheme="minorHAnsi"/>
                      <w:b/>
                      <w:bCs/>
                      <w:i/>
                      <w:iCs/>
                    </w:rPr>
                    <w:t> (pause)</w:t>
                  </w:r>
                </w:p>
                <w:p w14:paraId="2948502A" w14:textId="2D4BEE14" w:rsidR="00A94149" w:rsidRPr="0038757A" w:rsidRDefault="00A94149" w:rsidP="00F25782">
                  <w:pPr>
                    <w:spacing w:before="240" w:after="240" w:line="276" w:lineRule="atLeast"/>
                    <w:rPr>
                      <w:rFonts w:asciiTheme="minorHAnsi" w:eastAsia="Times New Roman" w:hAnsiTheme="minorHAnsi" w:cstheme="minorHAnsi"/>
                      <w:b/>
                      <w:bCs/>
                      <w:i/>
                      <w:iCs/>
                    </w:rPr>
                  </w:pPr>
                  <w:r w:rsidRPr="0038757A">
                    <w:rPr>
                      <w:rFonts w:asciiTheme="minorHAnsi" w:eastAsia="Times New Roman" w:hAnsiTheme="minorHAnsi" w:cstheme="minorHAnsi"/>
                      <w:b/>
                      <w:bCs/>
                      <w:i/>
                      <w:iCs/>
                    </w:rPr>
                    <w:t> There are thousands of others like her. They are ignored by the FDA, by the media. She believed it when they said it was safe.</w:t>
                  </w:r>
                </w:p>
                <w:p w14:paraId="44EC96AB" w14:textId="333D9DEE" w:rsidR="00A94149" w:rsidRPr="0038757A" w:rsidRDefault="00A94149" w:rsidP="00F25782">
                  <w:pPr>
                    <w:spacing w:before="240" w:after="240" w:line="276" w:lineRule="atLeast"/>
                    <w:rPr>
                      <w:rFonts w:asciiTheme="minorHAnsi" w:eastAsia="Times New Roman" w:hAnsiTheme="minorHAnsi" w:cstheme="minorHAnsi"/>
                      <w:b/>
                      <w:bCs/>
                      <w:i/>
                      <w:iCs/>
                    </w:rPr>
                  </w:pPr>
                  <w:r w:rsidRPr="0038757A">
                    <w:rPr>
                      <w:rFonts w:asciiTheme="minorHAnsi" w:eastAsia="Times New Roman" w:hAnsiTheme="minorHAnsi" w:cstheme="minorHAnsi"/>
                      <w:b/>
                      <w:bCs/>
                      <w:i/>
                      <w:iCs/>
                    </w:rPr>
                    <w:t> She stepped up to help America. Who's going to step up for Maddie?</w:t>
                  </w:r>
                </w:p>
                <w:p w14:paraId="2D54BF16" w14:textId="20BF0BCC" w:rsidR="00A94149" w:rsidRPr="0038757A" w:rsidRDefault="00A94149" w:rsidP="00F25782">
                  <w:pPr>
                    <w:spacing w:before="240" w:after="240" w:line="276" w:lineRule="atLeast"/>
                    <w:rPr>
                      <w:rFonts w:asciiTheme="minorHAnsi" w:eastAsia="Times New Roman" w:hAnsiTheme="minorHAnsi" w:cstheme="minorHAnsi"/>
                      <w:b/>
                      <w:bCs/>
                      <w:i/>
                      <w:iCs/>
                    </w:rPr>
                  </w:pPr>
                  <w:r w:rsidRPr="0038757A">
                    <w:rPr>
                      <w:rFonts w:asciiTheme="minorHAnsi" w:eastAsia="Times New Roman" w:hAnsiTheme="minorHAnsi" w:cstheme="minorHAnsi"/>
                      <w:b/>
                      <w:bCs/>
                      <w:i/>
                      <w:iCs/>
                    </w:rPr>
                    <w:t> Stephanie, Maddie’s mother, who has voted Democratic in the last two elections narrates the ad. </w:t>
                  </w:r>
                </w:p>
                <w:p w14:paraId="7F5D01D0" w14:textId="0462F3B2" w:rsidR="00A94149" w:rsidRPr="0038757A" w:rsidRDefault="00A94149" w:rsidP="00F25782">
                  <w:pPr>
                    <w:spacing w:before="240" w:after="240" w:line="276" w:lineRule="atLeast"/>
                    <w:rPr>
                      <w:rFonts w:asciiTheme="minorHAnsi" w:eastAsia="Times New Roman" w:hAnsiTheme="minorHAnsi" w:cstheme="minorHAnsi"/>
                      <w:b/>
                      <w:bCs/>
                      <w:i/>
                      <w:iCs/>
                    </w:rPr>
                  </w:pPr>
                  <w:r w:rsidRPr="0038757A">
                    <w:rPr>
                      <w:rFonts w:asciiTheme="minorHAnsi" w:eastAsia="Times New Roman" w:hAnsiTheme="minorHAnsi" w:cstheme="minorHAnsi"/>
                      <w:b/>
                      <w:bCs/>
                      <w:i/>
                      <w:iCs/>
                    </w:rPr>
                    <w:t> “She wanted to help others, to help the world get back to normal,” said Stephanie.  “She now has lost the ability to walk and relies on an NG tube for all of her nutrition.”</w:t>
                  </w:r>
                </w:p>
                <w:p w14:paraId="731824FA" w14:textId="6715F23F" w:rsidR="00A94149" w:rsidRPr="0038757A" w:rsidRDefault="00A94149" w:rsidP="00F25782">
                  <w:pPr>
                    <w:spacing w:before="240" w:after="240" w:line="276" w:lineRule="atLeast"/>
                    <w:rPr>
                      <w:rFonts w:asciiTheme="minorHAnsi" w:eastAsia="Times New Roman" w:hAnsiTheme="minorHAnsi" w:cstheme="minorHAnsi"/>
                      <w:b/>
                      <w:bCs/>
                      <w:i/>
                      <w:iCs/>
                    </w:rPr>
                  </w:pPr>
                  <w:r w:rsidRPr="0038757A">
                    <w:rPr>
                      <w:rFonts w:asciiTheme="minorHAnsi" w:eastAsia="Times New Roman" w:hAnsiTheme="minorHAnsi" w:cstheme="minorHAnsi"/>
                      <w:b/>
                      <w:bCs/>
                      <w:i/>
                      <w:iCs/>
                    </w:rPr>
                    <w:t> The new physicians treating Maddie asked her about her “anxiety” that was put in her charts in March of 2021, two months after her second dose of the Pfizer vaccine.  Maddie looked them straight in the eye and said, “I did not have anxiety before and do not have anxiety now other than from the doctors who have not believed me.”</w:t>
                  </w:r>
                </w:p>
                <w:p w14:paraId="04DD6ACB" w14:textId="3195DE6D" w:rsidR="00A94149" w:rsidRPr="0038757A" w:rsidRDefault="00A94149" w:rsidP="00F25782">
                  <w:pPr>
                    <w:spacing w:before="240" w:after="240" w:line="276" w:lineRule="atLeast"/>
                    <w:rPr>
                      <w:rFonts w:asciiTheme="minorHAnsi" w:eastAsia="Times New Roman" w:hAnsiTheme="minorHAnsi" w:cstheme="minorHAnsi"/>
                      <w:b/>
                      <w:bCs/>
                      <w:i/>
                      <w:iCs/>
                    </w:rPr>
                  </w:pPr>
                  <w:r w:rsidRPr="0038757A">
                    <w:rPr>
                      <w:rFonts w:asciiTheme="minorHAnsi" w:eastAsia="Times New Roman" w:hAnsiTheme="minorHAnsi" w:cstheme="minorHAnsi"/>
                      <w:b/>
                      <w:bCs/>
                      <w:i/>
                      <w:iCs/>
                    </w:rPr>
                    <w:t> “She received her vaccine on January 20 and came into our room in the middle of the night, she said she didn’t feel right and couldn’t sleep.  She has been waiting 8 months to be acknowledged by Pfizer, the FDA, and CDC and has not even received acknowledgment from any of them, not an email, a phone call, or a text.  Nothing.  At least with this ad, we know that Maddie will be in the room with the decision-makers and if that can help innocent children in the future not become victims injured by the Pfizer covid vaccine then that is a win in our minds.”</w:t>
                  </w:r>
                </w:p>
                <w:p w14:paraId="3E3A95D9" w14:textId="6EF2C628" w:rsidR="00A94149" w:rsidRPr="0038757A" w:rsidRDefault="00A94149" w:rsidP="00F25782">
                  <w:pPr>
                    <w:spacing w:before="240" w:after="240" w:line="276" w:lineRule="atLeast"/>
                    <w:rPr>
                      <w:rFonts w:asciiTheme="minorHAnsi" w:eastAsia="Times New Roman" w:hAnsiTheme="minorHAnsi" w:cstheme="minorHAnsi"/>
                      <w:b/>
                      <w:bCs/>
                      <w:i/>
                      <w:iCs/>
                    </w:rPr>
                  </w:pPr>
                  <w:r w:rsidRPr="0038757A">
                    <w:rPr>
                      <w:rFonts w:asciiTheme="minorHAnsi" w:eastAsia="Times New Roman" w:hAnsiTheme="minorHAnsi" w:cstheme="minorHAnsi"/>
                      <w:b/>
                      <w:bCs/>
                      <w:i/>
                      <w:iCs/>
                    </w:rPr>
                    <w:t> “I’ve waited 7 months for Pfizer or the FDA to acknowledge what happened to my daughter and they haven’t.  They tried to ignore her injuries.  With these ads, she will finally have the chance to be in the room with them, to be seen by them, and for her voice to be heard.”</w:t>
                  </w:r>
                </w:p>
                <w:p w14:paraId="5E2EE5FE" w14:textId="77777777" w:rsidR="00041424" w:rsidRDefault="00A94149" w:rsidP="00F25782">
                  <w:pPr>
                    <w:spacing w:before="240" w:after="240" w:line="276" w:lineRule="atLeast"/>
                    <w:rPr>
                      <w:rFonts w:asciiTheme="minorHAnsi" w:eastAsia="Times New Roman" w:hAnsiTheme="minorHAnsi" w:cstheme="minorHAnsi"/>
                    </w:rPr>
                  </w:pPr>
                  <w:r w:rsidRPr="0038757A">
                    <w:rPr>
                      <w:rFonts w:asciiTheme="minorHAnsi" w:eastAsia="Times New Roman" w:hAnsiTheme="minorHAnsi" w:cstheme="minorHAnsi"/>
                    </w:rPr>
                    <w:t xml:space="preserve">Despite almost no publicity, the public can submit public comments to the FDA for its VRBPAC meeting on Pfizer Data taking place 10/26 for Children ages 5-11. </w:t>
                  </w:r>
                </w:p>
                <w:p w14:paraId="7C0EBE40" w14:textId="18AF9701" w:rsidR="00A94149" w:rsidRPr="0038757A" w:rsidRDefault="00A94149" w:rsidP="00F25782">
                  <w:pPr>
                    <w:spacing w:before="240" w:after="240" w:line="276" w:lineRule="atLeast"/>
                    <w:rPr>
                      <w:rFonts w:asciiTheme="minorHAnsi" w:eastAsia="Times New Roman" w:hAnsiTheme="minorHAnsi" w:cstheme="minorHAnsi"/>
                    </w:rPr>
                  </w:pPr>
                  <w:r w:rsidRPr="0038757A">
                    <w:rPr>
                      <w:rFonts w:asciiTheme="minorHAnsi" w:eastAsia="Times New Roman" w:hAnsiTheme="minorHAnsi" w:cstheme="minorHAnsi"/>
                    </w:rPr>
                    <w:t>According to the FDA and CDC, the government’s only way to record injuries and deaths attributed to vaccines is the website called the Vaccine Adverse Event Reporting System or, VAERS by self-reporting or by a healthcare professional reporting.  According to VAERS, which is overseen by the FDA and CDC, there have been:</w:t>
                  </w:r>
                </w:p>
                <w:p w14:paraId="5CA58E77" w14:textId="77777777" w:rsidR="00A94149" w:rsidRPr="0038757A" w:rsidRDefault="00A94149" w:rsidP="00F25782">
                  <w:pPr>
                    <w:spacing w:before="240" w:after="240" w:line="276" w:lineRule="atLeast"/>
                    <w:rPr>
                      <w:rFonts w:asciiTheme="minorHAnsi" w:eastAsia="Times New Roman" w:hAnsiTheme="minorHAnsi" w:cstheme="minorHAnsi"/>
                    </w:rPr>
                  </w:pPr>
                  <w:r w:rsidRPr="0038757A">
                    <w:rPr>
                      <w:rFonts w:asciiTheme="minorHAnsi" w:eastAsia="Times New Roman" w:hAnsiTheme="minorHAnsi" w:cstheme="minorHAnsi"/>
                    </w:rPr>
                    <w:t>• 13,627 Post-COVID Vaccine Reported Deaths / 22,501 Total VAERS Reported Deaths,</w:t>
                  </w:r>
                </w:p>
                <w:p w14:paraId="565756C0" w14:textId="77777777" w:rsidR="00A94149" w:rsidRPr="0038757A" w:rsidRDefault="00A94149" w:rsidP="00F25782">
                  <w:pPr>
                    <w:spacing w:before="240" w:after="240" w:line="276" w:lineRule="atLeast"/>
                    <w:rPr>
                      <w:rFonts w:asciiTheme="minorHAnsi" w:eastAsia="Times New Roman" w:hAnsiTheme="minorHAnsi" w:cstheme="minorHAnsi"/>
                    </w:rPr>
                  </w:pPr>
                  <w:r w:rsidRPr="0038757A">
                    <w:rPr>
                      <w:rFonts w:asciiTheme="minorHAnsi" w:eastAsia="Times New Roman" w:hAnsiTheme="minorHAnsi" w:cstheme="minorHAnsi"/>
                    </w:rPr>
                    <w:t>• 55,821 Post-COVID Vaccine Reported Hospitalizations/133,592 Total VAERS Reported Hospitalizations,</w:t>
                  </w:r>
                </w:p>
                <w:p w14:paraId="6FA7F6B0" w14:textId="77777777" w:rsidR="00A94149" w:rsidRPr="0038757A" w:rsidRDefault="00A94149" w:rsidP="00F25782">
                  <w:pPr>
                    <w:spacing w:before="240" w:after="240" w:line="276" w:lineRule="atLeast"/>
                    <w:rPr>
                      <w:rFonts w:asciiTheme="minorHAnsi" w:eastAsia="Times New Roman" w:hAnsiTheme="minorHAnsi" w:cstheme="minorHAnsi"/>
                    </w:rPr>
                  </w:pPr>
                  <w:r w:rsidRPr="0038757A">
                    <w:rPr>
                      <w:rFonts w:asciiTheme="minorHAnsi" w:eastAsia="Times New Roman" w:hAnsiTheme="minorHAnsi" w:cstheme="minorHAnsi"/>
                    </w:rPr>
                    <w:t>• 623,341 COVID Vaccine Adverse Event Reports</w:t>
                  </w:r>
                </w:p>
                <w:p w14:paraId="040794E2" w14:textId="0798173E" w:rsidR="00A94149" w:rsidRPr="0038757A" w:rsidRDefault="00A94149" w:rsidP="00F25782">
                  <w:pPr>
                    <w:spacing w:before="240" w:after="240" w:line="276" w:lineRule="atLeast"/>
                    <w:rPr>
                      <w:rFonts w:asciiTheme="minorHAnsi" w:eastAsia="Times New Roman" w:hAnsiTheme="minorHAnsi" w:cstheme="minorHAnsi"/>
                    </w:rPr>
                  </w:pPr>
                  <w:r w:rsidRPr="0038757A">
                    <w:rPr>
                      <w:rFonts w:asciiTheme="minorHAnsi" w:eastAsia="Times New Roman" w:hAnsiTheme="minorHAnsi" w:cstheme="minorHAnsi"/>
                    </w:rPr>
                    <w:t xml:space="preserve"> Maddie de </w:t>
                  </w:r>
                  <w:proofErr w:type="spellStart"/>
                  <w:r w:rsidRPr="0038757A">
                    <w:rPr>
                      <w:rFonts w:asciiTheme="minorHAnsi" w:eastAsia="Times New Roman" w:hAnsiTheme="minorHAnsi" w:cstheme="minorHAnsi"/>
                    </w:rPr>
                    <w:t>Garay</w:t>
                  </w:r>
                  <w:proofErr w:type="spellEnd"/>
                  <w:r w:rsidRPr="0038757A">
                    <w:rPr>
                      <w:rFonts w:asciiTheme="minorHAnsi" w:eastAsia="Times New Roman" w:hAnsiTheme="minorHAnsi" w:cstheme="minorHAnsi"/>
                    </w:rPr>
                    <w:t xml:space="preserve"> volunteered for the Pfizer trial for 12–15-year-olds and received her first dose on 12/30/20 and her second dose on 1/20/21.  At free the approval for the Pfizer vaccine fir 12–15-year-olds in May, she was unblinded and confirmed that she got the vaccine.</w:t>
                  </w:r>
                </w:p>
                <w:p w14:paraId="373EDBA9" w14:textId="4EC8EC05" w:rsidR="00A94149" w:rsidRPr="0038757A" w:rsidRDefault="00A94149" w:rsidP="00F25782">
                  <w:pPr>
                    <w:spacing w:before="240" w:after="240" w:line="276" w:lineRule="atLeast"/>
                    <w:rPr>
                      <w:rFonts w:asciiTheme="minorHAnsi" w:eastAsia="Times New Roman" w:hAnsiTheme="minorHAnsi" w:cstheme="minorHAnsi"/>
                    </w:rPr>
                  </w:pPr>
                  <w:r w:rsidRPr="0038757A">
                    <w:rPr>
                      <w:rFonts w:asciiTheme="minorHAnsi" w:eastAsia="Times New Roman" w:hAnsiTheme="minorHAnsi" w:cstheme="minorHAnsi"/>
                    </w:rPr>
                    <w:t> Maddie’s symptoms occurred almost immediately after the second dose in the Pfizer trial.  For example, according to medical records and her mother’s documentation, within 12 hours Maddie experienced:</w:t>
                  </w:r>
                </w:p>
                <w:p w14:paraId="017DA71C" w14:textId="77777777" w:rsidR="00A94149" w:rsidRPr="0038757A" w:rsidRDefault="00A94149" w:rsidP="00F25782">
                  <w:pPr>
                    <w:spacing w:before="240" w:after="240" w:line="276" w:lineRule="atLeast"/>
                    <w:rPr>
                      <w:rFonts w:asciiTheme="minorHAnsi" w:eastAsia="Times New Roman" w:hAnsiTheme="minorHAnsi" w:cstheme="minorHAnsi"/>
                    </w:rPr>
                  </w:pPr>
                  <w:r w:rsidRPr="0038757A">
                    <w:rPr>
                      <w:rFonts w:asciiTheme="minorHAnsi" w:eastAsia="Times New Roman" w:hAnsiTheme="minorHAnsi" w:cstheme="minorHAnsi"/>
                    </w:rPr>
                    <w:t>• Fever 101-102</w:t>
                  </w:r>
                </w:p>
                <w:p w14:paraId="4C807FF0" w14:textId="77777777" w:rsidR="00A94149" w:rsidRPr="0038757A" w:rsidRDefault="00A94149" w:rsidP="00F25782">
                  <w:pPr>
                    <w:spacing w:before="240" w:after="240" w:line="276" w:lineRule="atLeast"/>
                    <w:rPr>
                      <w:rFonts w:asciiTheme="minorHAnsi" w:eastAsia="Times New Roman" w:hAnsiTheme="minorHAnsi" w:cstheme="minorHAnsi"/>
                    </w:rPr>
                  </w:pPr>
                  <w:r w:rsidRPr="0038757A">
                    <w:rPr>
                      <w:rFonts w:asciiTheme="minorHAnsi" w:eastAsia="Times New Roman" w:hAnsiTheme="minorHAnsi" w:cstheme="minorHAnsi"/>
                    </w:rPr>
                    <w:lastRenderedPageBreak/>
                    <w:t>• Electric shocks up and down spine to neck</w:t>
                  </w:r>
                </w:p>
                <w:p w14:paraId="78B8FED0" w14:textId="77777777" w:rsidR="00A94149" w:rsidRPr="0038757A" w:rsidRDefault="00A94149" w:rsidP="00F25782">
                  <w:pPr>
                    <w:spacing w:before="240" w:after="240" w:line="276" w:lineRule="atLeast"/>
                    <w:rPr>
                      <w:rFonts w:asciiTheme="minorHAnsi" w:eastAsia="Times New Roman" w:hAnsiTheme="minorHAnsi" w:cstheme="minorHAnsi"/>
                    </w:rPr>
                  </w:pPr>
                  <w:r w:rsidRPr="0038757A">
                    <w:rPr>
                      <w:rFonts w:asciiTheme="minorHAnsi" w:eastAsia="Times New Roman" w:hAnsiTheme="minorHAnsi" w:cstheme="minorHAnsi"/>
                    </w:rPr>
                    <w:t>• Fingers/hands turned white, were swollen and were ice cold when you touched them</w:t>
                  </w:r>
                </w:p>
                <w:p w14:paraId="6C147B0E" w14:textId="77777777" w:rsidR="00A94149" w:rsidRPr="0038757A" w:rsidRDefault="00A94149" w:rsidP="00F25782">
                  <w:pPr>
                    <w:spacing w:before="240" w:after="240" w:line="276" w:lineRule="atLeast"/>
                    <w:rPr>
                      <w:rFonts w:asciiTheme="minorHAnsi" w:eastAsia="Times New Roman" w:hAnsiTheme="minorHAnsi" w:cstheme="minorHAnsi"/>
                    </w:rPr>
                  </w:pPr>
                  <w:r w:rsidRPr="0038757A">
                    <w:rPr>
                      <w:rFonts w:asciiTheme="minorHAnsi" w:eastAsia="Times New Roman" w:hAnsiTheme="minorHAnsi" w:cstheme="minorHAnsi"/>
                    </w:rPr>
                    <w:t>• Tachycardia (she said her heart felt like it was being ripped out through her neck)</w:t>
                  </w:r>
                </w:p>
                <w:p w14:paraId="68C1ADE9" w14:textId="77777777" w:rsidR="00A94149" w:rsidRPr="0038757A" w:rsidRDefault="00A94149" w:rsidP="00F25782">
                  <w:pPr>
                    <w:spacing w:before="240" w:after="240" w:line="276" w:lineRule="atLeast"/>
                    <w:rPr>
                      <w:rFonts w:asciiTheme="minorHAnsi" w:eastAsia="Times New Roman" w:hAnsiTheme="minorHAnsi" w:cstheme="minorHAnsi"/>
                    </w:rPr>
                  </w:pPr>
                  <w:r w:rsidRPr="0038757A">
                    <w:rPr>
                      <w:rFonts w:asciiTheme="minorHAnsi" w:eastAsia="Times New Roman" w:hAnsiTheme="minorHAnsi" w:cstheme="minorHAnsi"/>
                    </w:rPr>
                    <w:t>• Severe abdominal pain</w:t>
                  </w:r>
                </w:p>
                <w:p w14:paraId="6939BE26" w14:textId="77777777" w:rsidR="00A94149" w:rsidRPr="0038757A" w:rsidRDefault="00A94149" w:rsidP="00F25782">
                  <w:pPr>
                    <w:spacing w:before="240" w:after="240" w:line="276" w:lineRule="atLeast"/>
                    <w:rPr>
                      <w:rFonts w:asciiTheme="minorHAnsi" w:eastAsia="Times New Roman" w:hAnsiTheme="minorHAnsi" w:cstheme="minorHAnsi"/>
                    </w:rPr>
                  </w:pPr>
                  <w:r w:rsidRPr="0038757A">
                    <w:rPr>
                      <w:rFonts w:asciiTheme="minorHAnsi" w:eastAsia="Times New Roman" w:hAnsiTheme="minorHAnsi" w:cstheme="minorHAnsi"/>
                    </w:rPr>
                    <w:t>• All over body muscle/nerve pain and spasms - you couldn’t touch her anywhere and she said it even hurt to lay down</w:t>
                  </w:r>
                </w:p>
                <w:p w14:paraId="6740B755" w14:textId="77777777" w:rsidR="00A94149" w:rsidRPr="0038757A" w:rsidRDefault="00A94149" w:rsidP="00F25782">
                  <w:pPr>
                    <w:spacing w:before="240" w:after="240" w:line="276" w:lineRule="atLeast"/>
                    <w:rPr>
                      <w:rFonts w:asciiTheme="minorHAnsi" w:eastAsia="Times New Roman" w:hAnsiTheme="minorHAnsi" w:cstheme="minorHAnsi"/>
                    </w:rPr>
                  </w:pPr>
                  <w:r w:rsidRPr="0038757A">
                    <w:rPr>
                      <w:rFonts w:asciiTheme="minorHAnsi" w:eastAsia="Times New Roman" w:hAnsiTheme="minorHAnsi" w:cstheme="minorHAnsi"/>
                    </w:rPr>
                    <w:t>• She walked hunched over and with her toes up</w:t>
                  </w:r>
                </w:p>
                <w:p w14:paraId="38C61790" w14:textId="77777777" w:rsidR="00A94149" w:rsidRPr="0038757A" w:rsidRDefault="00A94149" w:rsidP="00F25782">
                  <w:pPr>
                    <w:spacing w:before="240" w:after="240" w:line="276" w:lineRule="atLeast"/>
                    <w:rPr>
                      <w:rFonts w:asciiTheme="minorHAnsi" w:eastAsia="Times New Roman" w:hAnsiTheme="minorHAnsi" w:cstheme="minorHAnsi"/>
                    </w:rPr>
                  </w:pPr>
                  <w:r w:rsidRPr="0038757A">
                    <w:rPr>
                      <w:rFonts w:asciiTheme="minorHAnsi" w:eastAsia="Times New Roman" w:hAnsiTheme="minorHAnsi" w:cstheme="minorHAnsi"/>
                    </w:rPr>
                    <w:t>• Severe headache</w:t>
                  </w:r>
                </w:p>
                <w:p w14:paraId="2282C76E" w14:textId="77777777" w:rsidR="00A94149" w:rsidRPr="0038757A" w:rsidRDefault="00A94149" w:rsidP="00F25782">
                  <w:pPr>
                    <w:spacing w:before="240" w:after="240" w:line="276" w:lineRule="atLeast"/>
                    <w:rPr>
                      <w:rFonts w:asciiTheme="minorHAnsi" w:eastAsia="Times New Roman" w:hAnsiTheme="minorHAnsi" w:cstheme="minorHAnsi"/>
                    </w:rPr>
                  </w:pPr>
                  <w:r w:rsidRPr="0038757A">
                    <w:rPr>
                      <w:rFonts w:asciiTheme="minorHAnsi" w:eastAsia="Times New Roman" w:hAnsiTheme="minorHAnsi" w:cstheme="minorHAnsi"/>
                    </w:rPr>
                    <w:t>• Nausea</w:t>
                  </w:r>
                </w:p>
                <w:p w14:paraId="0E2991D1" w14:textId="77777777" w:rsidR="00A94149" w:rsidRPr="0038757A" w:rsidRDefault="00A94149" w:rsidP="00F25782">
                  <w:pPr>
                    <w:spacing w:before="240" w:after="240" w:line="276" w:lineRule="atLeast"/>
                    <w:rPr>
                      <w:rFonts w:asciiTheme="minorHAnsi" w:eastAsia="Times New Roman" w:hAnsiTheme="minorHAnsi" w:cstheme="minorHAnsi"/>
                    </w:rPr>
                  </w:pPr>
                  <w:r w:rsidRPr="0038757A">
                    <w:rPr>
                      <w:rFonts w:asciiTheme="minorHAnsi" w:eastAsia="Times New Roman" w:hAnsiTheme="minorHAnsi" w:cstheme="minorHAnsi"/>
                    </w:rPr>
                    <w:t>• Blood in her urine</w:t>
                  </w:r>
                </w:p>
                <w:p w14:paraId="6BCBC402" w14:textId="77777777" w:rsidR="00A94149" w:rsidRPr="0038757A" w:rsidRDefault="00A94149" w:rsidP="00F25782">
                  <w:pPr>
                    <w:spacing w:before="240" w:after="240" w:line="276" w:lineRule="atLeast"/>
                    <w:rPr>
                      <w:rFonts w:asciiTheme="minorHAnsi" w:eastAsia="Times New Roman" w:hAnsiTheme="minorHAnsi" w:cstheme="minorHAnsi"/>
                    </w:rPr>
                  </w:pPr>
                  <w:r w:rsidRPr="0038757A">
                    <w:rPr>
                      <w:rFonts w:asciiTheme="minorHAnsi" w:eastAsia="Times New Roman" w:hAnsiTheme="minorHAnsi" w:cstheme="minorHAnsi"/>
                    </w:rPr>
                    <w:t>• CRP was 2.90</w:t>
                  </w:r>
                </w:p>
                <w:p w14:paraId="7A7DAF22" w14:textId="43825FC8" w:rsidR="00A94149" w:rsidRPr="0038757A" w:rsidRDefault="00A94149" w:rsidP="00F25782">
                  <w:pPr>
                    <w:spacing w:before="240" w:after="240" w:line="276" w:lineRule="atLeast"/>
                    <w:rPr>
                      <w:rFonts w:asciiTheme="minorHAnsi" w:eastAsia="Times New Roman" w:hAnsiTheme="minorHAnsi" w:cstheme="minorHAnsi"/>
                    </w:rPr>
                  </w:pPr>
                  <w:r w:rsidRPr="0038757A">
                    <w:rPr>
                      <w:rFonts w:asciiTheme="minorHAnsi" w:eastAsia="Times New Roman" w:hAnsiTheme="minorHAnsi" w:cstheme="minorHAnsi"/>
                    </w:rPr>
                    <w:t> She continued to decline over the following 3 months and developed these symptoms:</w:t>
                  </w:r>
                </w:p>
                <w:p w14:paraId="42B49A65" w14:textId="77777777" w:rsidR="00A94149" w:rsidRPr="0038757A" w:rsidRDefault="00A94149" w:rsidP="00F25782">
                  <w:pPr>
                    <w:spacing w:before="240" w:after="240" w:line="276" w:lineRule="atLeast"/>
                    <w:rPr>
                      <w:rFonts w:asciiTheme="minorHAnsi" w:eastAsia="Times New Roman" w:hAnsiTheme="minorHAnsi" w:cstheme="minorHAnsi"/>
                    </w:rPr>
                  </w:pPr>
                  <w:r w:rsidRPr="0038757A">
                    <w:rPr>
                      <w:rFonts w:asciiTheme="minorHAnsi" w:eastAsia="Times New Roman" w:hAnsiTheme="minorHAnsi" w:cstheme="minorHAnsi"/>
                    </w:rPr>
                    <w:t>• Unable to walk</w:t>
                  </w:r>
                </w:p>
                <w:p w14:paraId="2593F606" w14:textId="77777777" w:rsidR="00A94149" w:rsidRPr="0038757A" w:rsidRDefault="00A94149" w:rsidP="00F25782">
                  <w:pPr>
                    <w:spacing w:before="240" w:after="240" w:line="276" w:lineRule="atLeast"/>
                    <w:rPr>
                      <w:rFonts w:asciiTheme="minorHAnsi" w:eastAsia="Times New Roman" w:hAnsiTheme="minorHAnsi" w:cstheme="minorHAnsi"/>
                    </w:rPr>
                  </w:pPr>
                  <w:r w:rsidRPr="0038757A">
                    <w:rPr>
                      <w:rFonts w:asciiTheme="minorHAnsi" w:eastAsia="Times New Roman" w:hAnsiTheme="minorHAnsi" w:cstheme="minorHAnsi"/>
                    </w:rPr>
                    <w:t>• Lost feeling below her waist</w:t>
                  </w:r>
                </w:p>
                <w:p w14:paraId="38521C25" w14:textId="77777777" w:rsidR="00A94149" w:rsidRPr="0038757A" w:rsidRDefault="00A94149" w:rsidP="00F25782">
                  <w:pPr>
                    <w:spacing w:before="240" w:after="240" w:line="276" w:lineRule="atLeast"/>
                    <w:rPr>
                      <w:rFonts w:asciiTheme="minorHAnsi" w:eastAsia="Times New Roman" w:hAnsiTheme="minorHAnsi" w:cstheme="minorHAnsi"/>
                    </w:rPr>
                  </w:pPr>
                  <w:r w:rsidRPr="0038757A">
                    <w:rPr>
                      <w:rFonts w:asciiTheme="minorHAnsi" w:eastAsia="Times New Roman" w:hAnsiTheme="minorHAnsi" w:cstheme="minorHAnsi"/>
                    </w:rPr>
                    <w:t>• Tremors</w:t>
                  </w:r>
                </w:p>
                <w:p w14:paraId="410E9AB9" w14:textId="77777777" w:rsidR="00A94149" w:rsidRPr="0038757A" w:rsidRDefault="00A94149" w:rsidP="00F25782">
                  <w:pPr>
                    <w:spacing w:before="240" w:after="240" w:line="276" w:lineRule="atLeast"/>
                    <w:rPr>
                      <w:rFonts w:asciiTheme="minorHAnsi" w:eastAsia="Times New Roman" w:hAnsiTheme="minorHAnsi" w:cstheme="minorHAnsi"/>
                    </w:rPr>
                  </w:pPr>
                  <w:r w:rsidRPr="0038757A">
                    <w:rPr>
                      <w:rFonts w:asciiTheme="minorHAnsi" w:eastAsia="Times New Roman" w:hAnsiTheme="minorHAnsi" w:cstheme="minorHAnsi"/>
                    </w:rPr>
                    <w:t>• Convulsions/Passed out</w:t>
                  </w:r>
                </w:p>
                <w:p w14:paraId="68527888" w14:textId="3C53DDC4" w:rsidR="00A94149" w:rsidRPr="0038757A" w:rsidRDefault="00A94149" w:rsidP="00F25782">
                  <w:pPr>
                    <w:spacing w:before="240" w:after="240" w:line="276" w:lineRule="atLeast"/>
                    <w:rPr>
                      <w:rFonts w:asciiTheme="minorHAnsi" w:eastAsia="Times New Roman" w:hAnsiTheme="minorHAnsi" w:cstheme="minorHAnsi"/>
                    </w:rPr>
                  </w:pPr>
                  <w:r w:rsidRPr="0038757A">
                    <w:rPr>
                      <w:rFonts w:asciiTheme="minorHAnsi" w:eastAsia="Times New Roman" w:hAnsiTheme="minorHAnsi" w:cstheme="minorHAnsi"/>
                    </w:rPr>
                    <w:t>• Nausea, vomiting, difficulty swallowing and eventually unable to swallow any liquids or solids</w:t>
                  </w:r>
                </w:p>
                <w:p w14:paraId="3EE6E4A1" w14:textId="77777777" w:rsidR="00A94149" w:rsidRPr="0038757A" w:rsidRDefault="00A94149" w:rsidP="00F25782">
                  <w:pPr>
                    <w:spacing w:before="240" w:after="240" w:line="276" w:lineRule="atLeast"/>
                    <w:rPr>
                      <w:rFonts w:asciiTheme="minorHAnsi" w:eastAsia="Times New Roman" w:hAnsiTheme="minorHAnsi" w:cstheme="minorHAnsi"/>
                    </w:rPr>
                  </w:pPr>
                  <w:r w:rsidRPr="0038757A">
                    <w:rPr>
                      <w:rFonts w:asciiTheme="minorHAnsi" w:eastAsia="Times New Roman" w:hAnsiTheme="minorHAnsi" w:cstheme="minorHAnsi"/>
                    </w:rPr>
                    <w:t>• Gastroparesis, stool blockage that she was hospitalized for a clean out</w:t>
                  </w:r>
                </w:p>
                <w:p w14:paraId="3ADDCB8E" w14:textId="77777777" w:rsidR="00A94149" w:rsidRPr="0038757A" w:rsidRDefault="00A94149" w:rsidP="00F25782">
                  <w:pPr>
                    <w:spacing w:before="240" w:after="240" w:line="276" w:lineRule="atLeast"/>
                    <w:rPr>
                      <w:rFonts w:asciiTheme="minorHAnsi" w:eastAsia="Times New Roman" w:hAnsiTheme="minorHAnsi" w:cstheme="minorHAnsi"/>
                    </w:rPr>
                  </w:pPr>
                  <w:r w:rsidRPr="0038757A">
                    <w:rPr>
                      <w:rFonts w:asciiTheme="minorHAnsi" w:eastAsia="Times New Roman" w:hAnsiTheme="minorHAnsi" w:cstheme="minorHAnsi"/>
                    </w:rPr>
                    <w:t>• Urinary retention requiring a catheter that is still a problem today</w:t>
                  </w:r>
                </w:p>
                <w:p w14:paraId="69D6E2F8" w14:textId="77777777" w:rsidR="00A94149" w:rsidRPr="0038757A" w:rsidRDefault="00A94149" w:rsidP="00F25782">
                  <w:pPr>
                    <w:spacing w:before="240" w:after="240" w:line="276" w:lineRule="atLeast"/>
                    <w:rPr>
                      <w:rFonts w:asciiTheme="minorHAnsi" w:eastAsia="Times New Roman" w:hAnsiTheme="minorHAnsi" w:cstheme="minorHAnsi"/>
                    </w:rPr>
                  </w:pPr>
                  <w:r w:rsidRPr="0038757A">
                    <w:rPr>
                      <w:rFonts w:asciiTheme="minorHAnsi" w:eastAsia="Times New Roman" w:hAnsiTheme="minorHAnsi" w:cstheme="minorHAnsi"/>
                    </w:rPr>
                    <w:t>• Brain fog, mixing up words, memory loss</w:t>
                  </w:r>
                </w:p>
                <w:p w14:paraId="73CE42DF" w14:textId="77777777" w:rsidR="00A94149" w:rsidRPr="0038757A" w:rsidRDefault="00A94149" w:rsidP="00F25782">
                  <w:pPr>
                    <w:spacing w:before="240" w:after="240" w:line="276" w:lineRule="atLeast"/>
                    <w:rPr>
                      <w:rFonts w:asciiTheme="minorHAnsi" w:eastAsia="Times New Roman" w:hAnsiTheme="minorHAnsi" w:cstheme="minorHAnsi"/>
                    </w:rPr>
                  </w:pPr>
                  <w:r w:rsidRPr="0038757A">
                    <w:rPr>
                      <w:rFonts w:asciiTheme="minorHAnsi" w:eastAsia="Times New Roman" w:hAnsiTheme="minorHAnsi" w:cstheme="minorHAnsi"/>
                    </w:rPr>
                    <w:t>• Muscle weakness throughout body to the point she could not even bathe herself</w:t>
                  </w:r>
                </w:p>
                <w:p w14:paraId="4AE84BBD" w14:textId="77777777" w:rsidR="00A94149" w:rsidRPr="0038757A" w:rsidRDefault="00A94149" w:rsidP="00F25782">
                  <w:pPr>
                    <w:spacing w:before="240" w:after="240" w:line="276" w:lineRule="atLeast"/>
                    <w:rPr>
                      <w:rFonts w:asciiTheme="minorHAnsi" w:eastAsia="Times New Roman" w:hAnsiTheme="minorHAnsi" w:cstheme="minorHAnsi"/>
                    </w:rPr>
                  </w:pPr>
                  <w:r w:rsidRPr="0038757A">
                    <w:rPr>
                      <w:rFonts w:asciiTheme="minorHAnsi" w:eastAsia="Times New Roman" w:hAnsiTheme="minorHAnsi" w:cstheme="minorHAnsi"/>
                    </w:rPr>
                    <w:t>• Loss of neck control and muscle spasms</w:t>
                  </w:r>
                </w:p>
                <w:p w14:paraId="4CAE6CB3" w14:textId="77777777" w:rsidR="00A94149" w:rsidRPr="0038757A" w:rsidRDefault="00A94149" w:rsidP="00F25782">
                  <w:pPr>
                    <w:spacing w:before="240" w:after="240" w:line="276" w:lineRule="atLeast"/>
                    <w:rPr>
                      <w:rFonts w:asciiTheme="minorHAnsi" w:eastAsia="Times New Roman" w:hAnsiTheme="minorHAnsi" w:cstheme="minorHAnsi"/>
                    </w:rPr>
                  </w:pPr>
                  <w:r w:rsidRPr="0038757A">
                    <w:rPr>
                      <w:rFonts w:asciiTheme="minorHAnsi" w:eastAsia="Times New Roman" w:hAnsiTheme="minorHAnsi" w:cstheme="minorHAnsi"/>
                    </w:rPr>
                    <w:t>• Rash all over her arm</w:t>
                  </w:r>
                </w:p>
                <w:p w14:paraId="5A8CDD1A" w14:textId="77777777" w:rsidR="00A94149" w:rsidRPr="0038757A" w:rsidRDefault="00A94149" w:rsidP="00F25782">
                  <w:pPr>
                    <w:spacing w:before="240" w:after="240" w:line="276" w:lineRule="atLeast"/>
                    <w:rPr>
                      <w:rFonts w:asciiTheme="minorHAnsi" w:eastAsia="Times New Roman" w:hAnsiTheme="minorHAnsi" w:cstheme="minorHAnsi"/>
                    </w:rPr>
                  </w:pPr>
                  <w:r w:rsidRPr="0038757A">
                    <w:rPr>
                      <w:rFonts w:asciiTheme="minorHAnsi" w:eastAsia="Times New Roman" w:hAnsiTheme="minorHAnsi" w:cstheme="minorHAnsi"/>
                    </w:rPr>
                    <w:t>• White tongue</w:t>
                  </w:r>
                </w:p>
                <w:p w14:paraId="690B129F" w14:textId="77777777" w:rsidR="00A94149" w:rsidRPr="0038757A" w:rsidRDefault="00A94149" w:rsidP="00F25782">
                  <w:pPr>
                    <w:spacing w:before="240" w:after="240" w:line="276" w:lineRule="atLeast"/>
                    <w:rPr>
                      <w:rFonts w:asciiTheme="minorHAnsi" w:eastAsia="Times New Roman" w:hAnsiTheme="minorHAnsi" w:cstheme="minorHAnsi"/>
                    </w:rPr>
                  </w:pPr>
                  <w:r w:rsidRPr="0038757A">
                    <w:rPr>
                      <w:rFonts w:asciiTheme="minorHAnsi" w:eastAsia="Times New Roman" w:hAnsiTheme="minorHAnsi" w:cstheme="minorHAnsi"/>
                    </w:rPr>
                    <w:t>• Throat pain</w:t>
                  </w:r>
                </w:p>
                <w:p w14:paraId="68D65858" w14:textId="77777777" w:rsidR="00A94149" w:rsidRPr="0038757A" w:rsidRDefault="00A94149" w:rsidP="00F25782">
                  <w:pPr>
                    <w:spacing w:before="240" w:after="240" w:line="276" w:lineRule="atLeast"/>
                    <w:rPr>
                      <w:rFonts w:asciiTheme="minorHAnsi" w:eastAsia="Times New Roman" w:hAnsiTheme="minorHAnsi" w:cstheme="minorHAnsi"/>
                    </w:rPr>
                  </w:pPr>
                  <w:r w:rsidRPr="0038757A">
                    <w:rPr>
                      <w:rFonts w:asciiTheme="minorHAnsi" w:eastAsia="Times New Roman" w:hAnsiTheme="minorHAnsi" w:cstheme="minorHAnsi"/>
                    </w:rPr>
                    <w:t>• Bone pain in arm where she got injection</w:t>
                  </w:r>
                </w:p>
                <w:p w14:paraId="0208081B" w14:textId="77777777" w:rsidR="00A94149" w:rsidRPr="0038757A" w:rsidRDefault="00A94149" w:rsidP="00F25782">
                  <w:pPr>
                    <w:spacing w:before="240" w:after="240" w:line="276" w:lineRule="atLeast"/>
                    <w:rPr>
                      <w:rFonts w:asciiTheme="minorHAnsi" w:eastAsia="Times New Roman" w:hAnsiTheme="minorHAnsi" w:cstheme="minorHAnsi"/>
                    </w:rPr>
                  </w:pPr>
                  <w:r w:rsidRPr="0038757A">
                    <w:rPr>
                      <w:rFonts w:asciiTheme="minorHAnsi" w:eastAsia="Times New Roman" w:hAnsiTheme="minorHAnsi" w:cstheme="minorHAnsi"/>
                    </w:rPr>
                    <w:t>• Feet peeling</w:t>
                  </w:r>
                </w:p>
                <w:p w14:paraId="092BA903" w14:textId="77777777" w:rsidR="00A94149" w:rsidRPr="0038757A" w:rsidRDefault="00A94149" w:rsidP="00F25782">
                  <w:pPr>
                    <w:spacing w:before="240" w:after="240" w:line="276" w:lineRule="atLeast"/>
                    <w:rPr>
                      <w:rFonts w:asciiTheme="minorHAnsi" w:eastAsia="Times New Roman" w:hAnsiTheme="minorHAnsi" w:cstheme="minorHAnsi"/>
                    </w:rPr>
                  </w:pPr>
                  <w:r w:rsidRPr="0038757A">
                    <w:rPr>
                      <w:rFonts w:asciiTheme="minorHAnsi" w:eastAsia="Times New Roman" w:hAnsiTheme="minorHAnsi" w:cstheme="minorHAnsi"/>
                    </w:rPr>
                    <w:t>• Skin peeling on head</w:t>
                  </w:r>
                </w:p>
                <w:p w14:paraId="6AFF8A38" w14:textId="77777777" w:rsidR="00A94149" w:rsidRPr="0038757A" w:rsidRDefault="00A94149" w:rsidP="00F25782">
                  <w:pPr>
                    <w:spacing w:before="240" w:after="240" w:line="276" w:lineRule="atLeast"/>
                    <w:rPr>
                      <w:rFonts w:asciiTheme="minorHAnsi" w:eastAsia="Times New Roman" w:hAnsiTheme="minorHAnsi" w:cstheme="minorHAnsi"/>
                    </w:rPr>
                  </w:pPr>
                  <w:r w:rsidRPr="0038757A">
                    <w:rPr>
                      <w:rFonts w:asciiTheme="minorHAnsi" w:eastAsia="Times New Roman" w:hAnsiTheme="minorHAnsi" w:cstheme="minorHAnsi"/>
                    </w:rPr>
                    <w:t>• Reflux, feeds even come up through her Ng tube</w:t>
                  </w:r>
                </w:p>
                <w:p w14:paraId="686664AB" w14:textId="77777777" w:rsidR="00A94149" w:rsidRPr="0038757A" w:rsidRDefault="00A94149" w:rsidP="00F25782">
                  <w:pPr>
                    <w:spacing w:before="240" w:after="240" w:line="276" w:lineRule="atLeast"/>
                    <w:rPr>
                      <w:rFonts w:asciiTheme="minorHAnsi" w:eastAsia="Times New Roman" w:hAnsiTheme="minorHAnsi" w:cstheme="minorHAnsi"/>
                    </w:rPr>
                  </w:pPr>
                  <w:r w:rsidRPr="0038757A">
                    <w:rPr>
                      <w:rFonts w:asciiTheme="minorHAnsi" w:eastAsia="Times New Roman" w:hAnsiTheme="minorHAnsi" w:cstheme="minorHAnsi"/>
                    </w:rPr>
                    <w:lastRenderedPageBreak/>
                    <w:t>• Weight gain (only getting feeds so not overeating)</w:t>
                  </w:r>
                </w:p>
                <w:p w14:paraId="3B30D90D" w14:textId="77777777" w:rsidR="00A94149" w:rsidRPr="0038757A" w:rsidRDefault="00A94149" w:rsidP="00F25782">
                  <w:pPr>
                    <w:spacing w:before="240" w:after="240" w:line="276" w:lineRule="atLeast"/>
                    <w:rPr>
                      <w:rFonts w:asciiTheme="minorHAnsi" w:eastAsia="Times New Roman" w:hAnsiTheme="minorHAnsi" w:cstheme="minorHAnsi"/>
                    </w:rPr>
                  </w:pPr>
                  <w:r w:rsidRPr="0038757A">
                    <w:rPr>
                      <w:rFonts w:asciiTheme="minorHAnsi" w:eastAsia="Times New Roman" w:hAnsiTheme="minorHAnsi" w:cstheme="minorHAnsi"/>
                    </w:rPr>
                    <w:t>• Heavy periods with clumps of blood</w:t>
                  </w:r>
                </w:p>
                <w:p w14:paraId="5C0394E6" w14:textId="77777777" w:rsidR="00A94149" w:rsidRPr="0038757A" w:rsidRDefault="00A94149" w:rsidP="00F25782">
                  <w:pPr>
                    <w:spacing w:before="240" w:after="240" w:line="276" w:lineRule="atLeast"/>
                    <w:rPr>
                      <w:rFonts w:asciiTheme="minorHAnsi" w:eastAsia="Times New Roman" w:hAnsiTheme="minorHAnsi" w:cstheme="minorHAnsi"/>
                    </w:rPr>
                  </w:pPr>
                  <w:r w:rsidRPr="0038757A">
                    <w:rPr>
                      <w:rFonts w:asciiTheme="minorHAnsi" w:eastAsia="Times New Roman" w:hAnsiTheme="minorHAnsi" w:cstheme="minorHAnsi"/>
                    </w:rPr>
                    <w:t>• Inability to sweat or control her body temperature</w:t>
                  </w:r>
                </w:p>
                <w:p w14:paraId="107418D8" w14:textId="77777777" w:rsidR="00A94149" w:rsidRPr="0038757A" w:rsidRDefault="00A94149" w:rsidP="00F25782">
                  <w:pPr>
                    <w:spacing w:before="240" w:after="240" w:line="276" w:lineRule="atLeast"/>
                    <w:rPr>
                      <w:rFonts w:asciiTheme="minorHAnsi" w:eastAsia="Times New Roman" w:hAnsiTheme="minorHAnsi" w:cstheme="minorHAnsi"/>
                    </w:rPr>
                  </w:pPr>
                  <w:r w:rsidRPr="0038757A">
                    <w:rPr>
                      <w:rFonts w:asciiTheme="minorHAnsi" w:eastAsia="Times New Roman" w:hAnsiTheme="minorHAnsi" w:cstheme="minorHAnsi"/>
                    </w:rPr>
                    <w:t> </w:t>
                  </w:r>
                </w:p>
              </w:tc>
            </w:tr>
          </w:tbl>
          <w:p w14:paraId="34C6F125" w14:textId="77777777" w:rsidR="00A94149" w:rsidRPr="0038757A" w:rsidRDefault="00A94149" w:rsidP="00F25782">
            <w:pPr>
              <w:jc w:val="center"/>
              <w:rPr>
                <w:rFonts w:asciiTheme="minorHAnsi" w:eastAsia="Times New Roman" w:hAnsiTheme="minorHAnsi" w:cstheme="minorHAnsi"/>
              </w:rPr>
            </w:pPr>
          </w:p>
        </w:tc>
      </w:tr>
    </w:tbl>
    <w:p w14:paraId="03705C04" w14:textId="537B5652" w:rsidR="009B4820" w:rsidRPr="003B4AD4" w:rsidRDefault="009B4820" w:rsidP="000C5534">
      <w:pPr>
        <w:widowControl/>
        <w:shd w:val="clear" w:color="auto" w:fill="FFFFFF"/>
        <w:autoSpaceDE/>
        <w:autoSpaceDN/>
        <w:spacing w:after="100" w:afterAutospacing="1"/>
        <w:rPr>
          <w:rFonts w:asciiTheme="minorHAnsi" w:eastAsia="Times New Roman" w:hAnsiTheme="minorHAnsi" w:cstheme="minorHAnsi"/>
          <w:color w:val="000000" w:themeColor="text1"/>
        </w:rPr>
      </w:pPr>
      <w:r w:rsidRPr="003B4AD4">
        <w:rPr>
          <w:rFonts w:asciiTheme="minorHAnsi" w:eastAsia="Times New Roman" w:hAnsiTheme="minorHAnsi" w:cstheme="minorHAnsi"/>
          <w:color w:val="000000" w:themeColor="text1"/>
        </w:rPr>
        <w:lastRenderedPageBreak/>
        <w:t xml:space="preserve">The video can be seen </w:t>
      </w:r>
      <w:hyperlink r:id="rId8" w:history="1">
        <w:r w:rsidRPr="003B4AD4">
          <w:rPr>
            <w:rStyle w:val="Hyperlink"/>
            <w:rFonts w:asciiTheme="minorHAnsi" w:eastAsia="Times New Roman" w:hAnsiTheme="minorHAnsi" w:cstheme="minorHAnsi"/>
          </w:rPr>
          <w:t>here</w:t>
        </w:r>
      </w:hyperlink>
      <w:r w:rsidRPr="003B4AD4">
        <w:rPr>
          <w:rFonts w:asciiTheme="minorHAnsi" w:eastAsia="Times New Roman" w:hAnsiTheme="minorHAnsi" w:cstheme="minorHAnsi"/>
          <w:color w:val="000000" w:themeColor="text1"/>
        </w:rPr>
        <w:t xml:space="preserve">.  </w:t>
      </w:r>
    </w:p>
    <w:p w14:paraId="57A3E68D" w14:textId="3AADD622" w:rsidR="009B4820" w:rsidRPr="003B4AD4" w:rsidRDefault="009B4820" w:rsidP="000C5534">
      <w:pPr>
        <w:widowControl/>
        <w:shd w:val="clear" w:color="auto" w:fill="FFFFFF"/>
        <w:autoSpaceDE/>
        <w:autoSpaceDN/>
        <w:spacing w:after="100" w:afterAutospacing="1"/>
        <w:rPr>
          <w:rFonts w:asciiTheme="minorHAnsi" w:eastAsia="Times New Roman" w:hAnsiTheme="minorHAnsi" w:cstheme="minorHAnsi"/>
          <w:color w:val="000000" w:themeColor="text1"/>
        </w:rPr>
      </w:pPr>
      <w:r w:rsidRPr="003B4AD4">
        <w:rPr>
          <w:rFonts w:asciiTheme="minorHAnsi" w:eastAsia="Times New Roman" w:hAnsiTheme="minorHAnsi" w:cstheme="minorHAnsi"/>
          <w:color w:val="000000" w:themeColor="text1"/>
        </w:rPr>
        <w:t xml:space="preserve">For more information, please visit </w:t>
      </w:r>
      <w:hyperlink r:id="rId9" w:history="1">
        <w:r w:rsidRPr="003B4AD4">
          <w:rPr>
            <w:rStyle w:val="Hyperlink"/>
            <w:rFonts w:asciiTheme="minorHAnsi" w:eastAsia="Times New Roman" w:hAnsiTheme="minorHAnsi" w:cstheme="minorHAnsi"/>
          </w:rPr>
          <w:t>VacSafety.org.</w:t>
        </w:r>
      </w:hyperlink>
    </w:p>
    <w:p w14:paraId="3DAB6F44" w14:textId="2AFE516F" w:rsidR="0014196B" w:rsidRPr="003B4AD4" w:rsidRDefault="000C5534" w:rsidP="0014196B">
      <w:pPr>
        <w:widowControl/>
        <w:shd w:val="clear" w:color="auto" w:fill="FFFFFF"/>
        <w:autoSpaceDE/>
        <w:autoSpaceDN/>
        <w:rPr>
          <w:rFonts w:asciiTheme="minorHAnsi" w:eastAsia="Times New Roman" w:hAnsiTheme="minorHAnsi" w:cstheme="minorHAnsi"/>
          <w:b/>
          <w:bCs/>
          <w:color w:val="000000"/>
        </w:rPr>
      </w:pPr>
      <w:r w:rsidRPr="003B4AD4">
        <w:rPr>
          <w:rFonts w:asciiTheme="minorHAnsi" w:eastAsia="Times New Roman" w:hAnsiTheme="minorHAnsi" w:cstheme="minorHAnsi"/>
          <w:b/>
          <w:bCs/>
          <w:color w:val="000000"/>
        </w:rPr>
        <w:t>VSRF SOCIAL MEDIA LINKS</w:t>
      </w:r>
    </w:p>
    <w:p w14:paraId="6EEB34D9" w14:textId="12A48079" w:rsidR="0014196B" w:rsidRPr="003B4AD4" w:rsidRDefault="00000000" w:rsidP="0014196B">
      <w:pPr>
        <w:pStyle w:val="NormalWeb"/>
        <w:spacing w:before="0" w:beforeAutospacing="0" w:after="0" w:afterAutospacing="0"/>
        <w:rPr>
          <w:rFonts w:asciiTheme="minorHAnsi" w:hAnsiTheme="minorHAnsi" w:cstheme="minorHAnsi"/>
          <w:color w:val="3B3F44"/>
          <w:sz w:val="22"/>
          <w:szCs w:val="22"/>
        </w:rPr>
      </w:pPr>
      <w:hyperlink r:id="rId10" w:history="1">
        <w:r w:rsidR="0014196B" w:rsidRPr="003B4AD4">
          <w:rPr>
            <w:rStyle w:val="Hyperlink"/>
            <w:rFonts w:asciiTheme="minorHAnsi" w:hAnsiTheme="minorHAnsi" w:cstheme="minorHAnsi"/>
            <w:color w:val="0092FF"/>
            <w:sz w:val="22"/>
            <w:szCs w:val="22"/>
          </w:rPr>
          <w:t xml:space="preserve">VSRF Promo on </w:t>
        </w:r>
        <w:r w:rsidR="008E1F25" w:rsidRPr="003B4AD4">
          <w:rPr>
            <w:rStyle w:val="Hyperlink"/>
            <w:rFonts w:asciiTheme="minorHAnsi" w:hAnsiTheme="minorHAnsi" w:cstheme="minorHAnsi"/>
            <w:color w:val="0092FF"/>
            <w:sz w:val="22"/>
            <w:szCs w:val="22"/>
          </w:rPr>
          <w:t>Twitter</w:t>
        </w:r>
      </w:hyperlink>
      <w:r w:rsidR="0014196B" w:rsidRPr="003B4AD4">
        <w:rPr>
          <w:rStyle w:val="Hyperlink"/>
          <w:rFonts w:asciiTheme="minorHAnsi" w:hAnsiTheme="minorHAnsi" w:cstheme="minorHAnsi"/>
          <w:color w:val="0092FF"/>
          <w:sz w:val="22"/>
          <w:szCs w:val="22"/>
        </w:rPr>
        <w:t xml:space="preserve">, </w:t>
      </w:r>
      <w:hyperlink r:id="rId11" w:history="1">
        <w:proofErr w:type="spellStart"/>
        <w:r w:rsidR="0014196B" w:rsidRPr="003B4AD4">
          <w:rPr>
            <w:rStyle w:val="Hyperlink"/>
            <w:rFonts w:asciiTheme="minorHAnsi" w:hAnsiTheme="minorHAnsi" w:cstheme="minorHAnsi"/>
            <w:color w:val="0092FF"/>
            <w:sz w:val="22"/>
            <w:szCs w:val="22"/>
          </w:rPr>
          <w:t>Gettr</w:t>
        </w:r>
        <w:proofErr w:type="spellEnd"/>
      </w:hyperlink>
      <w:r w:rsidR="0014196B" w:rsidRPr="003B4AD4">
        <w:rPr>
          <w:rStyle w:val="Hyperlink"/>
          <w:rFonts w:asciiTheme="minorHAnsi" w:hAnsiTheme="minorHAnsi" w:cstheme="minorHAnsi"/>
          <w:color w:val="0092FF"/>
          <w:sz w:val="22"/>
          <w:szCs w:val="22"/>
        </w:rPr>
        <w:t xml:space="preserve">, </w:t>
      </w:r>
      <w:hyperlink r:id="rId12" w:history="1">
        <w:r w:rsidR="0014196B" w:rsidRPr="003B4AD4">
          <w:rPr>
            <w:rStyle w:val="Hyperlink"/>
            <w:rFonts w:asciiTheme="minorHAnsi" w:hAnsiTheme="minorHAnsi" w:cstheme="minorHAnsi"/>
            <w:color w:val="0092FF"/>
            <w:sz w:val="22"/>
            <w:szCs w:val="22"/>
          </w:rPr>
          <w:t>Gab</w:t>
        </w:r>
      </w:hyperlink>
      <w:r w:rsidR="0014196B" w:rsidRPr="003B4AD4">
        <w:rPr>
          <w:rStyle w:val="Hyperlink"/>
          <w:rFonts w:asciiTheme="minorHAnsi" w:hAnsiTheme="minorHAnsi" w:cstheme="minorHAnsi"/>
          <w:color w:val="0092FF"/>
          <w:sz w:val="22"/>
          <w:szCs w:val="22"/>
        </w:rPr>
        <w:t xml:space="preserve">, </w:t>
      </w:r>
      <w:hyperlink r:id="rId13" w:history="1">
        <w:proofErr w:type="spellStart"/>
        <w:r w:rsidR="0014196B" w:rsidRPr="003B4AD4">
          <w:rPr>
            <w:rStyle w:val="Hyperlink"/>
            <w:rFonts w:asciiTheme="minorHAnsi" w:hAnsiTheme="minorHAnsi" w:cstheme="minorHAnsi"/>
            <w:color w:val="0092FF"/>
            <w:sz w:val="22"/>
            <w:szCs w:val="22"/>
          </w:rPr>
          <w:t>TruthSocial</w:t>
        </w:r>
        <w:proofErr w:type="spellEnd"/>
      </w:hyperlink>
      <w:r w:rsidR="0014196B" w:rsidRPr="003B4AD4">
        <w:rPr>
          <w:rStyle w:val="Hyperlink"/>
          <w:rFonts w:asciiTheme="minorHAnsi" w:hAnsiTheme="minorHAnsi" w:cstheme="minorHAnsi"/>
          <w:color w:val="0092FF"/>
          <w:sz w:val="22"/>
          <w:szCs w:val="22"/>
        </w:rPr>
        <w:t xml:space="preserve">, </w:t>
      </w:r>
      <w:hyperlink r:id="rId14" w:history="1">
        <w:r w:rsidR="0014196B" w:rsidRPr="003B4AD4">
          <w:rPr>
            <w:rStyle w:val="Hyperlink"/>
            <w:rFonts w:asciiTheme="minorHAnsi" w:hAnsiTheme="minorHAnsi" w:cstheme="minorHAnsi"/>
            <w:color w:val="0092FF"/>
            <w:sz w:val="22"/>
            <w:szCs w:val="22"/>
          </w:rPr>
          <w:t>Facebook</w:t>
        </w:r>
      </w:hyperlink>
      <w:r w:rsidR="0014196B" w:rsidRPr="003B4AD4">
        <w:rPr>
          <w:rStyle w:val="Hyperlink"/>
          <w:rFonts w:asciiTheme="minorHAnsi" w:hAnsiTheme="minorHAnsi" w:cstheme="minorHAnsi"/>
          <w:color w:val="0092FF"/>
          <w:sz w:val="22"/>
          <w:szCs w:val="22"/>
        </w:rPr>
        <w:t xml:space="preserve">, </w:t>
      </w:r>
      <w:hyperlink r:id="rId15" w:history="1">
        <w:r w:rsidR="0014196B" w:rsidRPr="003B4AD4">
          <w:rPr>
            <w:rStyle w:val="Hyperlink"/>
            <w:rFonts w:asciiTheme="minorHAnsi" w:hAnsiTheme="minorHAnsi" w:cstheme="minorHAnsi"/>
            <w:color w:val="0092FF"/>
            <w:sz w:val="22"/>
            <w:szCs w:val="22"/>
          </w:rPr>
          <w:t>Telegram</w:t>
        </w:r>
      </w:hyperlink>
    </w:p>
    <w:p w14:paraId="6B806488" w14:textId="2643F69A" w:rsidR="008E1F25" w:rsidRPr="003B4AD4" w:rsidRDefault="008E1F25" w:rsidP="008E1F25">
      <w:pPr>
        <w:rPr>
          <w:rFonts w:asciiTheme="minorHAnsi" w:hAnsiTheme="minorHAnsi" w:cstheme="minorHAnsi"/>
        </w:rPr>
      </w:pPr>
    </w:p>
    <w:p w14:paraId="185834DC" w14:textId="04CFF705" w:rsidR="008E1F25" w:rsidRPr="003B4AD4" w:rsidRDefault="008E1F25" w:rsidP="008E1F25">
      <w:pPr>
        <w:rPr>
          <w:rFonts w:asciiTheme="minorHAnsi" w:hAnsiTheme="minorHAnsi" w:cstheme="minorHAnsi"/>
        </w:rPr>
      </w:pPr>
      <w:r w:rsidRPr="003B4AD4">
        <w:rPr>
          <w:rFonts w:asciiTheme="minorHAnsi" w:hAnsiTheme="minorHAnsi" w:cstheme="minorHAnsi"/>
        </w:rPr>
        <w:t>CONTACT: Trevor FitzGibbon, 704-775-0487</w:t>
      </w:r>
    </w:p>
    <w:p w14:paraId="00C010C5" w14:textId="5CF233AB" w:rsidR="00F927CF" w:rsidRPr="003B4AD4" w:rsidRDefault="00172039" w:rsidP="00172039">
      <w:pPr>
        <w:jc w:val="center"/>
        <w:rPr>
          <w:rFonts w:asciiTheme="minorHAnsi" w:hAnsiTheme="minorHAnsi" w:cstheme="minorHAnsi"/>
        </w:rPr>
      </w:pPr>
      <w:r w:rsidRPr="003B4AD4">
        <w:rPr>
          <w:rFonts w:asciiTheme="minorHAnsi" w:hAnsiTheme="minorHAnsi" w:cstheme="minorHAnsi"/>
        </w:rPr>
        <w:t>-##-</w:t>
      </w:r>
    </w:p>
    <w:sectPr w:rsidR="00F927CF" w:rsidRPr="003B4AD4" w:rsidSect="00172039">
      <w:type w:val="continuous"/>
      <w:pgSz w:w="12240" w:h="15840"/>
      <w:pgMar w:top="630" w:right="1300" w:bottom="1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30527"/>
    <w:multiLevelType w:val="hybridMultilevel"/>
    <w:tmpl w:val="D616B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02FE4"/>
    <w:multiLevelType w:val="multilevel"/>
    <w:tmpl w:val="D3B8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F731A0"/>
    <w:multiLevelType w:val="hybridMultilevel"/>
    <w:tmpl w:val="055E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4B180B"/>
    <w:multiLevelType w:val="multilevel"/>
    <w:tmpl w:val="3C90A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1A7C3D"/>
    <w:multiLevelType w:val="multilevel"/>
    <w:tmpl w:val="D3B8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5509992">
    <w:abstractNumId w:val="3"/>
  </w:num>
  <w:num w:numId="2" w16cid:durableId="512301274">
    <w:abstractNumId w:val="1"/>
  </w:num>
  <w:num w:numId="3" w16cid:durableId="1355376228">
    <w:abstractNumId w:val="0"/>
  </w:num>
  <w:num w:numId="4" w16cid:durableId="518784318">
    <w:abstractNumId w:val="4"/>
  </w:num>
  <w:num w:numId="5" w16cid:durableId="15519153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B39"/>
    <w:rsid w:val="000056E9"/>
    <w:rsid w:val="00007D28"/>
    <w:rsid w:val="00035BC6"/>
    <w:rsid w:val="0003771E"/>
    <w:rsid w:val="00041424"/>
    <w:rsid w:val="00047349"/>
    <w:rsid w:val="00063341"/>
    <w:rsid w:val="00070D2D"/>
    <w:rsid w:val="0007234C"/>
    <w:rsid w:val="00086967"/>
    <w:rsid w:val="0009130D"/>
    <w:rsid w:val="000C5534"/>
    <w:rsid w:val="000D01F6"/>
    <w:rsid w:val="000D5097"/>
    <w:rsid w:val="000E2DD6"/>
    <w:rsid w:val="000E719A"/>
    <w:rsid w:val="000E72B2"/>
    <w:rsid w:val="000F2589"/>
    <w:rsid w:val="00110CC9"/>
    <w:rsid w:val="0014196B"/>
    <w:rsid w:val="00172039"/>
    <w:rsid w:val="001746AA"/>
    <w:rsid w:val="00183228"/>
    <w:rsid w:val="00192767"/>
    <w:rsid w:val="0019681B"/>
    <w:rsid w:val="001B4934"/>
    <w:rsid w:val="001B72F8"/>
    <w:rsid w:val="001D1F94"/>
    <w:rsid w:val="001D4743"/>
    <w:rsid w:val="001E110E"/>
    <w:rsid w:val="001E2F37"/>
    <w:rsid w:val="001E4DA6"/>
    <w:rsid w:val="001F6101"/>
    <w:rsid w:val="00223EFA"/>
    <w:rsid w:val="002363B9"/>
    <w:rsid w:val="002566FD"/>
    <w:rsid w:val="002652D5"/>
    <w:rsid w:val="00290100"/>
    <w:rsid w:val="00291403"/>
    <w:rsid w:val="002945B3"/>
    <w:rsid w:val="00297B33"/>
    <w:rsid w:val="002A5A8F"/>
    <w:rsid w:val="002B1D52"/>
    <w:rsid w:val="002C74D8"/>
    <w:rsid w:val="002D5999"/>
    <w:rsid w:val="002D7F3C"/>
    <w:rsid w:val="00316432"/>
    <w:rsid w:val="00334984"/>
    <w:rsid w:val="00343F90"/>
    <w:rsid w:val="003441E7"/>
    <w:rsid w:val="00347CDB"/>
    <w:rsid w:val="00347ECC"/>
    <w:rsid w:val="003A3DDA"/>
    <w:rsid w:val="003A6B4B"/>
    <w:rsid w:val="003B4AD4"/>
    <w:rsid w:val="003C6E25"/>
    <w:rsid w:val="003E0AD3"/>
    <w:rsid w:val="003E4FAF"/>
    <w:rsid w:val="003F0A67"/>
    <w:rsid w:val="00405139"/>
    <w:rsid w:val="00414398"/>
    <w:rsid w:val="00440E05"/>
    <w:rsid w:val="00454D07"/>
    <w:rsid w:val="00463288"/>
    <w:rsid w:val="004776A8"/>
    <w:rsid w:val="00484984"/>
    <w:rsid w:val="004B0D36"/>
    <w:rsid w:val="004B143D"/>
    <w:rsid w:val="004B2627"/>
    <w:rsid w:val="004B6B71"/>
    <w:rsid w:val="004C2B53"/>
    <w:rsid w:val="004C3412"/>
    <w:rsid w:val="004E3A27"/>
    <w:rsid w:val="004F21AF"/>
    <w:rsid w:val="00541A3A"/>
    <w:rsid w:val="00542F2B"/>
    <w:rsid w:val="005631A0"/>
    <w:rsid w:val="005754A0"/>
    <w:rsid w:val="0058795F"/>
    <w:rsid w:val="005879E4"/>
    <w:rsid w:val="00587FB2"/>
    <w:rsid w:val="0059117B"/>
    <w:rsid w:val="005B54D8"/>
    <w:rsid w:val="005B5FEC"/>
    <w:rsid w:val="005D0C12"/>
    <w:rsid w:val="005D45E9"/>
    <w:rsid w:val="005E3754"/>
    <w:rsid w:val="00601902"/>
    <w:rsid w:val="00601B59"/>
    <w:rsid w:val="00615AE9"/>
    <w:rsid w:val="00646519"/>
    <w:rsid w:val="0066450A"/>
    <w:rsid w:val="00673EED"/>
    <w:rsid w:val="006D1934"/>
    <w:rsid w:val="006D42D5"/>
    <w:rsid w:val="006E6A12"/>
    <w:rsid w:val="006F0B0D"/>
    <w:rsid w:val="006F4DCF"/>
    <w:rsid w:val="007149E9"/>
    <w:rsid w:val="00727FDE"/>
    <w:rsid w:val="007313FF"/>
    <w:rsid w:val="00731A86"/>
    <w:rsid w:val="00744156"/>
    <w:rsid w:val="007547D9"/>
    <w:rsid w:val="007565EF"/>
    <w:rsid w:val="007673E1"/>
    <w:rsid w:val="00786785"/>
    <w:rsid w:val="007A2AAC"/>
    <w:rsid w:val="007B314A"/>
    <w:rsid w:val="007F3DCE"/>
    <w:rsid w:val="00812239"/>
    <w:rsid w:val="0082591F"/>
    <w:rsid w:val="00867BFE"/>
    <w:rsid w:val="00874348"/>
    <w:rsid w:val="00881C99"/>
    <w:rsid w:val="00883F81"/>
    <w:rsid w:val="008B1EEE"/>
    <w:rsid w:val="008B729F"/>
    <w:rsid w:val="008C597B"/>
    <w:rsid w:val="008D4A77"/>
    <w:rsid w:val="008E1F25"/>
    <w:rsid w:val="008F371A"/>
    <w:rsid w:val="008F3CAB"/>
    <w:rsid w:val="008F6DB0"/>
    <w:rsid w:val="009025B2"/>
    <w:rsid w:val="00905387"/>
    <w:rsid w:val="0091189E"/>
    <w:rsid w:val="009126FE"/>
    <w:rsid w:val="009206CF"/>
    <w:rsid w:val="00922706"/>
    <w:rsid w:val="009355EF"/>
    <w:rsid w:val="009468CD"/>
    <w:rsid w:val="00967E73"/>
    <w:rsid w:val="00974B39"/>
    <w:rsid w:val="00982CD2"/>
    <w:rsid w:val="009A2F7C"/>
    <w:rsid w:val="009A454C"/>
    <w:rsid w:val="009B04E0"/>
    <w:rsid w:val="009B4820"/>
    <w:rsid w:val="009E04DD"/>
    <w:rsid w:val="009E17FE"/>
    <w:rsid w:val="009F6BF8"/>
    <w:rsid w:val="00A00259"/>
    <w:rsid w:val="00A10BB4"/>
    <w:rsid w:val="00A16300"/>
    <w:rsid w:val="00A17F3C"/>
    <w:rsid w:val="00A2135B"/>
    <w:rsid w:val="00A34DF6"/>
    <w:rsid w:val="00A637E8"/>
    <w:rsid w:val="00A94149"/>
    <w:rsid w:val="00AB42BA"/>
    <w:rsid w:val="00AC36D6"/>
    <w:rsid w:val="00AD596E"/>
    <w:rsid w:val="00AE68D2"/>
    <w:rsid w:val="00AE76D1"/>
    <w:rsid w:val="00AF556E"/>
    <w:rsid w:val="00B07868"/>
    <w:rsid w:val="00B50284"/>
    <w:rsid w:val="00B83D6B"/>
    <w:rsid w:val="00BA6576"/>
    <w:rsid w:val="00BE4CB5"/>
    <w:rsid w:val="00BF37A7"/>
    <w:rsid w:val="00C032E1"/>
    <w:rsid w:val="00C15F10"/>
    <w:rsid w:val="00C30670"/>
    <w:rsid w:val="00C53143"/>
    <w:rsid w:val="00C762B7"/>
    <w:rsid w:val="00C76E40"/>
    <w:rsid w:val="00C830C4"/>
    <w:rsid w:val="00CA36CD"/>
    <w:rsid w:val="00CE259C"/>
    <w:rsid w:val="00CE7A28"/>
    <w:rsid w:val="00D01F28"/>
    <w:rsid w:val="00D05E90"/>
    <w:rsid w:val="00D73D63"/>
    <w:rsid w:val="00D80AB1"/>
    <w:rsid w:val="00D815F3"/>
    <w:rsid w:val="00D8799B"/>
    <w:rsid w:val="00D912D4"/>
    <w:rsid w:val="00DA61AD"/>
    <w:rsid w:val="00DA78D7"/>
    <w:rsid w:val="00DF509D"/>
    <w:rsid w:val="00E07833"/>
    <w:rsid w:val="00E469A1"/>
    <w:rsid w:val="00E54023"/>
    <w:rsid w:val="00E660BA"/>
    <w:rsid w:val="00E67428"/>
    <w:rsid w:val="00EA052C"/>
    <w:rsid w:val="00EA459B"/>
    <w:rsid w:val="00EB36E7"/>
    <w:rsid w:val="00EB3EB3"/>
    <w:rsid w:val="00EC54C1"/>
    <w:rsid w:val="00ED3197"/>
    <w:rsid w:val="00ED4F11"/>
    <w:rsid w:val="00ED6CC5"/>
    <w:rsid w:val="00ED7B03"/>
    <w:rsid w:val="00F22340"/>
    <w:rsid w:val="00F25DBA"/>
    <w:rsid w:val="00F269BB"/>
    <w:rsid w:val="00F46092"/>
    <w:rsid w:val="00F70C1D"/>
    <w:rsid w:val="00F722F3"/>
    <w:rsid w:val="00F85628"/>
    <w:rsid w:val="00F927CF"/>
    <w:rsid w:val="00FC5E46"/>
    <w:rsid w:val="00FF31F0"/>
    <w:rsid w:val="00FF6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6D435"/>
  <w15:docId w15:val="{AD9A0041-563F-4C26-875A-F789BF90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rsid w:val="004E3A27"/>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F3DC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126F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2C74D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74D8"/>
    <w:rPr>
      <w:color w:val="0000FF"/>
      <w:u w:val="single"/>
    </w:rPr>
  </w:style>
  <w:style w:type="character" w:customStyle="1" w:styleId="UnresolvedMention1">
    <w:name w:val="Unresolved Mention1"/>
    <w:basedOn w:val="DefaultParagraphFont"/>
    <w:uiPriority w:val="99"/>
    <w:semiHidden/>
    <w:unhideWhenUsed/>
    <w:rsid w:val="00D01F28"/>
    <w:rPr>
      <w:color w:val="605E5C"/>
      <w:shd w:val="clear" w:color="auto" w:fill="E1DFDD"/>
    </w:rPr>
  </w:style>
  <w:style w:type="character" w:styleId="FollowedHyperlink">
    <w:name w:val="FollowedHyperlink"/>
    <w:basedOn w:val="DefaultParagraphFont"/>
    <w:uiPriority w:val="99"/>
    <w:semiHidden/>
    <w:unhideWhenUsed/>
    <w:rsid w:val="00D01F28"/>
    <w:rPr>
      <w:color w:val="800080" w:themeColor="followedHyperlink"/>
      <w:u w:val="single"/>
    </w:rPr>
  </w:style>
  <w:style w:type="character" w:customStyle="1" w:styleId="gmail-apple-converted-space">
    <w:name w:val="gmail-apple-converted-space"/>
    <w:basedOn w:val="DefaultParagraphFont"/>
    <w:rsid w:val="005D0C12"/>
  </w:style>
  <w:style w:type="character" w:customStyle="1" w:styleId="Heading1Char">
    <w:name w:val="Heading 1 Char"/>
    <w:basedOn w:val="DefaultParagraphFont"/>
    <w:link w:val="Heading1"/>
    <w:uiPriority w:val="9"/>
    <w:rsid w:val="004E3A27"/>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4E3A27"/>
  </w:style>
  <w:style w:type="character" w:customStyle="1" w:styleId="Heading3Char">
    <w:name w:val="Heading 3 Char"/>
    <w:basedOn w:val="DefaultParagraphFont"/>
    <w:link w:val="Heading3"/>
    <w:uiPriority w:val="9"/>
    <w:semiHidden/>
    <w:rsid w:val="009126FE"/>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E54023"/>
    <w:rPr>
      <w:i/>
      <w:iCs/>
    </w:rPr>
  </w:style>
  <w:style w:type="paragraph" w:customStyle="1" w:styleId="media-description">
    <w:name w:val="media-description"/>
    <w:basedOn w:val="Normal"/>
    <w:rsid w:val="001E110E"/>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F3DCE"/>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7F3DCE"/>
    <w:rPr>
      <w:b/>
      <w:bCs/>
    </w:rPr>
  </w:style>
  <w:style w:type="paragraph" w:styleId="BalloonText">
    <w:name w:val="Balloon Text"/>
    <w:basedOn w:val="Normal"/>
    <w:link w:val="BalloonTextChar"/>
    <w:uiPriority w:val="99"/>
    <w:semiHidden/>
    <w:unhideWhenUsed/>
    <w:rsid w:val="009B48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4820"/>
    <w:rPr>
      <w:rFonts w:ascii="Lucida Grande" w:eastAsia="Arial" w:hAnsi="Lucida Grande" w:cs="Lucida Grande"/>
      <w:sz w:val="18"/>
      <w:szCs w:val="18"/>
    </w:rPr>
  </w:style>
  <w:style w:type="character" w:styleId="UnresolvedMention">
    <w:name w:val="Unresolved Mention"/>
    <w:basedOn w:val="DefaultParagraphFont"/>
    <w:uiPriority w:val="99"/>
    <w:semiHidden/>
    <w:unhideWhenUsed/>
    <w:rsid w:val="008F3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1461">
      <w:bodyDiv w:val="1"/>
      <w:marLeft w:val="0"/>
      <w:marRight w:val="0"/>
      <w:marTop w:val="0"/>
      <w:marBottom w:val="0"/>
      <w:divBdr>
        <w:top w:val="none" w:sz="0" w:space="0" w:color="auto"/>
        <w:left w:val="none" w:sz="0" w:space="0" w:color="auto"/>
        <w:bottom w:val="none" w:sz="0" w:space="0" w:color="auto"/>
        <w:right w:val="none" w:sz="0" w:space="0" w:color="auto"/>
      </w:divBdr>
      <w:divsChild>
        <w:div w:id="1200819398">
          <w:blockQuote w:val="1"/>
          <w:marLeft w:val="0"/>
          <w:marRight w:val="0"/>
          <w:marTop w:val="0"/>
          <w:marBottom w:val="0"/>
          <w:divBdr>
            <w:top w:val="none" w:sz="0" w:space="2" w:color="657EE4"/>
            <w:left w:val="single" w:sz="18" w:space="14" w:color="657EE4"/>
            <w:bottom w:val="none" w:sz="0" w:space="2" w:color="657EE4"/>
            <w:right w:val="none" w:sz="0" w:space="0" w:color="657EE4"/>
          </w:divBdr>
          <w:divsChild>
            <w:div w:id="238251775">
              <w:marLeft w:val="0"/>
              <w:marRight w:val="0"/>
              <w:marTop w:val="0"/>
              <w:marBottom w:val="0"/>
              <w:divBdr>
                <w:top w:val="none" w:sz="0" w:space="0" w:color="auto"/>
                <w:left w:val="none" w:sz="0" w:space="0" w:color="auto"/>
                <w:bottom w:val="none" w:sz="0" w:space="0" w:color="auto"/>
                <w:right w:val="none" w:sz="0" w:space="0" w:color="auto"/>
              </w:divBdr>
              <w:divsChild>
                <w:div w:id="1741370595">
                  <w:marLeft w:val="0"/>
                  <w:marRight w:val="0"/>
                  <w:marTop w:val="0"/>
                  <w:marBottom w:val="0"/>
                  <w:divBdr>
                    <w:top w:val="none" w:sz="0" w:space="0" w:color="auto"/>
                    <w:left w:val="none" w:sz="0" w:space="0" w:color="auto"/>
                    <w:bottom w:val="none" w:sz="0" w:space="0" w:color="auto"/>
                    <w:right w:val="none" w:sz="0" w:space="0" w:color="auto"/>
                  </w:divBdr>
                  <w:divsChild>
                    <w:div w:id="658535008">
                      <w:marLeft w:val="0"/>
                      <w:marRight w:val="0"/>
                      <w:marTop w:val="0"/>
                      <w:marBottom w:val="360"/>
                      <w:divBdr>
                        <w:top w:val="none" w:sz="0" w:space="0" w:color="auto"/>
                        <w:left w:val="none" w:sz="0" w:space="0" w:color="auto"/>
                        <w:bottom w:val="none" w:sz="0" w:space="0" w:color="auto"/>
                        <w:right w:val="none" w:sz="0" w:space="0" w:color="auto"/>
                      </w:divBdr>
                      <w:divsChild>
                        <w:div w:id="1017267586">
                          <w:marLeft w:val="600"/>
                          <w:marRight w:val="0"/>
                          <w:marTop w:val="0"/>
                          <w:marBottom w:val="0"/>
                          <w:divBdr>
                            <w:top w:val="none" w:sz="0" w:space="0" w:color="auto"/>
                            <w:left w:val="none" w:sz="0" w:space="0" w:color="auto"/>
                            <w:bottom w:val="none" w:sz="0" w:space="0" w:color="auto"/>
                            <w:right w:val="none" w:sz="0" w:space="0" w:color="auto"/>
                          </w:divBdr>
                          <w:divsChild>
                            <w:div w:id="55439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56734">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sChild>
        <w:div w:id="414981866">
          <w:marLeft w:val="0"/>
          <w:marRight w:val="0"/>
          <w:marTop w:val="0"/>
          <w:marBottom w:val="0"/>
          <w:divBdr>
            <w:top w:val="none" w:sz="0" w:space="0" w:color="auto"/>
            <w:left w:val="none" w:sz="0" w:space="0" w:color="auto"/>
            <w:bottom w:val="none" w:sz="0" w:space="0" w:color="auto"/>
            <w:right w:val="none" w:sz="0" w:space="0" w:color="auto"/>
          </w:divBdr>
        </w:div>
      </w:divsChild>
    </w:div>
    <w:div w:id="97605193">
      <w:bodyDiv w:val="1"/>
      <w:marLeft w:val="0"/>
      <w:marRight w:val="0"/>
      <w:marTop w:val="0"/>
      <w:marBottom w:val="0"/>
      <w:divBdr>
        <w:top w:val="none" w:sz="0" w:space="0" w:color="auto"/>
        <w:left w:val="none" w:sz="0" w:space="0" w:color="auto"/>
        <w:bottom w:val="none" w:sz="0" w:space="0" w:color="auto"/>
        <w:right w:val="none" w:sz="0" w:space="0" w:color="auto"/>
      </w:divBdr>
    </w:div>
    <w:div w:id="135150404">
      <w:bodyDiv w:val="1"/>
      <w:marLeft w:val="0"/>
      <w:marRight w:val="0"/>
      <w:marTop w:val="0"/>
      <w:marBottom w:val="0"/>
      <w:divBdr>
        <w:top w:val="none" w:sz="0" w:space="0" w:color="auto"/>
        <w:left w:val="none" w:sz="0" w:space="0" w:color="auto"/>
        <w:bottom w:val="none" w:sz="0" w:space="0" w:color="auto"/>
        <w:right w:val="none" w:sz="0" w:space="0" w:color="auto"/>
      </w:divBdr>
    </w:div>
    <w:div w:id="148521053">
      <w:bodyDiv w:val="1"/>
      <w:marLeft w:val="0"/>
      <w:marRight w:val="0"/>
      <w:marTop w:val="0"/>
      <w:marBottom w:val="0"/>
      <w:divBdr>
        <w:top w:val="none" w:sz="0" w:space="0" w:color="auto"/>
        <w:left w:val="none" w:sz="0" w:space="0" w:color="auto"/>
        <w:bottom w:val="none" w:sz="0" w:space="0" w:color="auto"/>
        <w:right w:val="none" w:sz="0" w:space="0" w:color="auto"/>
      </w:divBdr>
    </w:div>
    <w:div w:id="165901192">
      <w:bodyDiv w:val="1"/>
      <w:marLeft w:val="0"/>
      <w:marRight w:val="0"/>
      <w:marTop w:val="0"/>
      <w:marBottom w:val="0"/>
      <w:divBdr>
        <w:top w:val="none" w:sz="0" w:space="0" w:color="auto"/>
        <w:left w:val="none" w:sz="0" w:space="0" w:color="auto"/>
        <w:bottom w:val="none" w:sz="0" w:space="0" w:color="auto"/>
        <w:right w:val="none" w:sz="0" w:space="0" w:color="auto"/>
      </w:divBdr>
      <w:divsChild>
        <w:div w:id="530193490">
          <w:marLeft w:val="0"/>
          <w:marRight w:val="0"/>
          <w:marTop w:val="0"/>
          <w:marBottom w:val="0"/>
          <w:divBdr>
            <w:top w:val="none" w:sz="0" w:space="0" w:color="auto"/>
            <w:left w:val="none" w:sz="0" w:space="0" w:color="auto"/>
            <w:bottom w:val="none" w:sz="0" w:space="0" w:color="auto"/>
            <w:right w:val="none" w:sz="0" w:space="0" w:color="auto"/>
          </w:divBdr>
          <w:divsChild>
            <w:div w:id="17948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6860">
      <w:bodyDiv w:val="1"/>
      <w:marLeft w:val="0"/>
      <w:marRight w:val="0"/>
      <w:marTop w:val="0"/>
      <w:marBottom w:val="0"/>
      <w:divBdr>
        <w:top w:val="none" w:sz="0" w:space="0" w:color="auto"/>
        <w:left w:val="none" w:sz="0" w:space="0" w:color="auto"/>
        <w:bottom w:val="none" w:sz="0" w:space="0" w:color="auto"/>
        <w:right w:val="none" w:sz="0" w:space="0" w:color="auto"/>
      </w:divBdr>
      <w:divsChild>
        <w:div w:id="1378823418">
          <w:marLeft w:val="0"/>
          <w:marRight w:val="0"/>
          <w:marTop w:val="0"/>
          <w:marBottom w:val="0"/>
          <w:divBdr>
            <w:top w:val="none" w:sz="0" w:space="0" w:color="auto"/>
            <w:left w:val="none" w:sz="0" w:space="0" w:color="auto"/>
            <w:bottom w:val="none" w:sz="0" w:space="0" w:color="auto"/>
            <w:right w:val="none" w:sz="0" w:space="0" w:color="auto"/>
          </w:divBdr>
        </w:div>
      </w:divsChild>
    </w:div>
    <w:div w:id="175583588">
      <w:bodyDiv w:val="1"/>
      <w:marLeft w:val="0"/>
      <w:marRight w:val="0"/>
      <w:marTop w:val="0"/>
      <w:marBottom w:val="0"/>
      <w:divBdr>
        <w:top w:val="none" w:sz="0" w:space="0" w:color="auto"/>
        <w:left w:val="none" w:sz="0" w:space="0" w:color="auto"/>
        <w:bottom w:val="none" w:sz="0" w:space="0" w:color="auto"/>
        <w:right w:val="none" w:sz="0" w:space="0" w:color="auto"/>
      </w:divBdr>
    </w:div>
    <w:div w:id="192888100">
      <w:bodyDiv w:val="1"/>
      <w:marLeft w:val="0"/>
      <w:marRight w:val="0"/>
      <w:marTop w:val="0"/>
      <w:marBottom w:val="0"/>
      <w:divBdr>
        <w:top w:val="none" w:sz="0" w:space="0" w:color="auto"/>
        <w:left w:val="none" w:sz="0" w:space="0" w:color="auto"/>
        <w:bottom w:val="none" w:sz="0" w:space="0" w:color="auto"/>
        <w:right w:val="none" w:sz="0" w:space="0" w:color="auto"/>
      </w:divBdr>
    </w:div>
    <w:div w:id="202061068">
      <w:bodyDiv w:val="1"/>
      <w:marLeft w:val="0"/>
      <w:marRight w:val="0"/>
      <w:marTop w:val="0"/>
      <w:marBottom w:val="0"/>
      <w:divBdr>
        <w:top w:val="none" w:sz="0" w:space="0" w:color="auto"/>
        <w:left w:val="none" w:sz="0" w:space="0" w:color="auto"/>
        <w:bottom w:val="none" w:sz="0" w:space="0" w:color="auto"/>
        <w:right w:val="none" w:sz="0" w:space="0" w:color="auto"/>
      </w:divBdr>
      <w:divsChild>
        <w:div w:id="1167356148">
          <w:marLeft w:val="0"/>
          <w:marRight w:val="0"/>
          <w:marTop w:val="0"/>
          <w:marBottom w:val="0"/>
          <w:divBdr>
            <w:top w:val="none" w:sz="0" w:space="0" w:color="auto"/>
            <w:left w:val="none" w:sz="0" w:space="0" w:color="auto"/>
            <w:bottom w:val="none" w:sz="0" w:space="0" w:color="auto"/>
            <w:right w:val="none" w:sz="0" w:space="0" w:color="auto"/>
          </w:divBdr>
        </w:div>
        <w:div w:id="1669167917">
          <w:marLeft w:val="0"/>
          <w:marRight w:val="0"/>
          <w:marTop w:val="0"/>
          <w:marBottom w:val="0"/>
          <w:divBdr>
            <w:top w:val="none" w:sz="0" w:space="0" w:color="auto"/>
            <w:left w:val="none" w:sz="0" w:space="0" w:color="auto"/>
            <w:bottom w:val="none" w:sz="0" w:space="0" w:color="auto"/>
            <w:right w:val="none" w:sz="0" w:space="0" w:color="auto"/>
          </w:divBdr>
        </w:div>
      </w:divsChild>
    </w:div>
    <w:div w:id="281617352">
      <w:bodyDiv w:val="1"/>
      <w:marLeft w:val="0"/>
      <w:marRight w:val="0"/>
      <w:marTop w:val="0"/>
      <w:marBottom w:val="0"/>
      <w:divBdr>
        <w:top w:val="none" w:sz="0" w:space="0" w:color="auto"/>
        <w:left w:val="none" w:sz="0" w:space="0" w:color="auto"/>
        <w:bottom w:val="none" w:sz="0" w:space="0" w:color="auto"/>
        <w:right w:val="none" w:sz="0" w:space="0" w:color="auto"/>
      </w:divBdr>
    </w:div>
    <w:div w:id="339821189">
      <w:bodyDiv w:val="1"/>
      <w:marLeft w:val="0"/>
      <w:marRight w:val="0"/>
      <w:marTop w:val="0"/>
      <w:marBottom w:val="0"/>
      <w:divBdr>
        <w:top w:val="none" w:sz="0" w:space="0" w:color="auto"/>
        <w:left w:val="none" w:sz="0" w:space="0" w:color="auto"/>
        <w:bottom w:val="none" w:sz="0" w:space="0" w:color="auto"/>
        <w:right w:val="none" w:sz="0" w:space="0" w:color="auto"/>
      </w:divBdr>
    </w:div>
    <w:div w:id="362175178">
      <w:bodyDiv w:val="1"/>
      <w:marLeft w:val="0"/>
      <w:marRight w:val="0"/>
      <w:marTop w:val="0"/>
      <w:marBottom w:val="0"/>
      <w:divBdr>
        <w:top w:val="none" w:sz="0" w:space="0" w:color="auto"/>
        <w:left w:val="none" w:sz="0" w:space="0" w:color="auto"/>
        <w:bottom w:val="none" w:sz="0" w:space="0" w:color="auto"/>
        <w:right w:val="none" w:sz="0" w:space="0" w:color="auto"/>
      </w:divBdr>
    </w:div>
    <w:div w:id="406810744">
      <w:bodyDiv w:val="1"/>
      <w:marLeft w:val="0"/>
      <w:marRight w:val="0"/>
      <w:marTop w:val="0"/>
      <w:marBottom w:val="0"/>
      <w:divBdr>
        <w:top w:val="none" w:sz="0" w:space="0" w:color="auto"/>
        <w:left w:val="none" w:sz="0" w:space="0" w:color="auto"/>
        <w:bottom w:val="none" w:sz="0" w:space="0" w:color="auto"/>
        <w:right w:val="none" w:sz="0" w:space="0" w:color="auto"/>
      </w:divBdr>
    </w:div>
    <w:div w:id="432479569">
      <w:bodyDiv w:val="1"/>
      <w:marLeft w:val="0"/>
      <w:marRight w:val="0"/>
      <w:marTop w:val="0"/>
      <w:marBottom w:val="0"/>
      <w:divBdr>
        <w:top w:val="none" w:sz="0" w:space="0" w:color="auto"/>
        <w:left w:val="none" w:sz="0" w:space="0" w:color="auto"/>
        <w:bottom w:val="none" w:sz="0" w:space="0" w:color="auto"/>
        <w:right w:val="none" w:sz="0" w:space="0" w:color="auto"/>
      </w:divBdr>
    </w:div>
    <w:div w:id="435684442">
      <w:bodyDiv w:val="1"/>
      <w:marLeft w:val="0"/>
      <w:marRight w:val="0"/>
      <w:marTop w:val="0"/>
      <w:marBottom w:val="0"/>
      <w:divBdr>
        <w:top w:val="none" w:sz="0" w:space="0" w:color="auto"/>
        <w:left w:val="none" w:sz="0" w:space="0" w:color="auto"/>
        <w:bottom w:val="none" w:sz="0" w:space="0" w:color="auto"/>
        <w:right w:val="none" w:sz="0" w:space="0" w:color="auto"/>
      </w:divBdr>
    </w:div>
    <w:div w:id="450709127">
      <w:bodyDiv w:val="1"/>
      <w:marLeft w:val="0"/>
      <w:marRight w:val="0"/>
      <w:marTop w:val="0"/>
      <w:marBottom w:val="0"/>
      <w:divBdr>
        <w:top w:val="none" w:sz="0" w:space="0" w:color="auto"/>
        <w:left w:val="none" w:sz="0" w:space="0" w:color="auto"/>
        <w:bottom w:val="none" w:sz="0" w:space="0" w:color="auto"/>
        <w:right w:val="none" w:sz="0" w:space="0" w:color="auto"/>
      </w:divBdr>
    </w:div>
    <w:div w:id="562832159">
      <w:bodyDiv w:val="1"/>
      <w:marLeft w:val="0"/>
      <w:marRight w:val="0"/>
      <w:marTop w:val="0"/>
      <w:marBottom w:val="0"/>
      <w:divBdr>
        <w:top w:val="none" w:sz="0" w:space="0" w:color="auto"/>
        <w:left w:val="none" w:sz="0" w:space="0" w:color="auto"/>
        <w:bottom w:val="none" w:sz="0" w:space="0" w:color="auto"/>
        <w:right w:val="none" w:sz="0" w:space="0" w:color="auto"/>
      </w:divBdr>
    </w:div>
    <w:div w:id="589890856">
      <w:bodyDiv w:val="1"/>
      <w:marLeft w:val="0"/>
      <w:marRight w:val="0"/>
      <w:marTop w:val="0"/>
      <w:marBottom w:val="0"/>
      <w:divBdr>
        <w:top w:val="none" w:sz="0" w:space="0" w:color="auto"/>
        <w:left w:val="none" w:sz="0" w:space="0" w:color="auto"/>
        <w:bottom w:val="none" w:sz="0" w:space="0" w:color="auto"/>
        <w:right w:val="none" w:sz="0" w:space="0" w:color="auto"/>
      </w:divBdr>
    </w:div>
    <w:div w:id="625937515">
      <w:bodyDiv w:val="1"/>
      <w:marLeft w:val="0"/>
      <w:marRight w:val="0"/>
      <w:marTop w:val="0"/>
      <w:marBottom w:val="0"/>
      <w:divBdr>
        <w:top w:val="none" w:sz="0" w:space="0" w:color="auto"/>
        <w:left w:val="none" w:sz="0" w:space="0" w:color="auto"/>
        <w:bottom w:val="none" w:sz="0" w:space="0" w:color="auto"/>
        <w:right w:val="none" w:sz="0" w:space="0" w:color="auto"/>
      </w:divBdr>
    </w:div>
    <w:div w:id="666444606">
      <w:bodyDiv w:val="1"/>
      <w:marLeft w:val="0"/>
      <w:marRight w:val="0"/>
      <w:marTop w:val="0"/>
      <w:marBottom w:val="0"/>
      <w:divBdr>
        <w:top w:val="none" w:sz="0" w:space="0" w:color="auto"/>
        <w:left w:val="none" w:sz="0" w:space="0" w:color="auto"/>
        <w:bottom w:val="none" w:sz="0" w:space="0" w:color="auto"/>
        <w:right w:val="none" w:sz="0" w:space="0" w:color="auto"/>
      </w:divBdr>
    </w:div>
    <w:div w:id="682711604">
      <w:bodyDiv w:val="1"/>
      <w:marLeft w:val="0"/>
      <w:marRight w:val="0"/>
      <w:marTop w:val="0"/>
      <w:marBottom w:val="0"/>
      <w:divBdr>
        <w:top w:val="none" w:sz="0" w:space="0" w:color="auto"/>
        <w:left w:val="none" w:sz="0" w:space="0" w:color="auto"/>
        <w:bottom w:val="none" w:sz="0" w:space="0" w:color="auto"/>
        <w:right w:val="none" w:sz="0" w:space="0" w:color="auto"/>
      </w:divBdr>
      <w:divsChild>
        <w:div w:id="1206715837">
          <w:marLeft w:val="0"/>
          <w:marRight w:val="0"/>
          <w:marTop w:val="0"/>
          <w:marBottom w:val="0"/>
          <w:divBdr>
            <w:top w:val="none" w:sz="0" w:space="0" w:color="auto"/>
            <w:left w:val="none" w:sz="0" w:space="0" w:color="auto"/>
            <w:bottom w:val="none" w:sz="0" w:space="0" w:color="auto"/>
            <w:right w:val="none" w:sz="0" w:space="0" w:color="auto"/>
          </w:divBdr>
        </w:div>
      </w:divsChild>
    </w:div>
    <w:div w:id="715204684">
      <w:bodyDiv w:val="1"/>
      <w:marLeft w:val="0"/>
      <w:marRight w:val="0"/>
      <w:marTop w:val="0"/>
      <w:marBottom w:val="0"/>
      <w:divBdr>
        <w:top w:val="none" w:sz="0" w:space="0" w:color="auto"/>
        <w:left w:val="none" w:sz="0" w:space="0" w:color="auto"/>
        <w:bottom w:val="none" w:sz="0" w:space="0" w:color="auto"/>
        <w:right w:val="none" w:sz="0" w:space="0" w:color="auto"/>
      </w:divBdr>
      <w:divsChild>
        <w:div w:id="873738250">
          <w:marLeft w:val="0"/>
          <w:marRight w:val="0"/>
          <w:marTop w:val="0"/>
          <w:marBottom w:val="0"/>
          <w:divBdr>
            <w:top w:val="none" w:sz="0" w:space="0" w:color="auto"/>
            <w:left w:val="none" w:sz="0" w:space="0" w:color="auto"/>
            <w:bottom w:val="none" w:sz="0" w:space="0" w:color="auto"/>
            <w:right w:val="none" w:sz="0" w:space="0" w:color="auto"/>
          </w:divBdr>
        </w:div>
        <w:div w:id="290210390">
          <w:marLeft w:val="0"/>
          <w:marRight w:val="0"/>
          <w:marTop w:val="0"/>
          <w:marBottom w:val="0"/>
          <w:divBdr>
            <w:top w:val="none" w:sz="0" w:space="0" w:color="auto"/>
            <w:left w:val="none" w:sz="0" w:space="0" w:color="auto"/>
            <w:bottom w:val="none" w:sz="0" w:space="0" w:color="auto"/>
            <w:right w:val="none" w:sz="0" w:space="0" w:color="auto"/>
          </w:divBdr>
        </w:div>
        <w:div w:id="1562907038">
          <w:marLeft w:val="0"/>
          <w:marRight w:val="0"/>
          <w:marTop w:val="0"/>
          <w:marBottom w:val="0"/>
          <w:divBdr>
            <w:top w:val="none" w:sz="0" w:space="0" w:color="auto"/>
            <w:left w:val="none" w:sz="0" w:space="0" w:color="auto"/>
            <w:bottom w:val="none" w:sz="0" w:space="0" w:color="auto"/>
            <w:right w:val="none" w:sz="0" w:space="0" w:color="auto"/>
          </w:divBdr>
        </w:div>
        <w:div w:id="1608006269">
          <w:marLeft w:val="0"/>
          <w:marRight w:val="0"/>
          <w:marTop w:val="0"/>
          <w:marBottom w:val="0"/>
          <w:divBdr>
            <w:top w:val="none" w:sz="0" w:space="0" w:color="auto"/>
            <w:left w:val="none" w:sz="0" w:space="0" w:color="auto"/>
            <w:bottom w:val="none" w:sz="0" w:space="0" w:color="auto"/>
            <w:right w:val="none" w:sz="0" w:space="0" w:color="auto"/>
          </w:divBdr>
        </w:div>
        <w:div w:id="182523759">
          <w:marLeft w:val="0"/>
          <w:marRight w:val="0"/>
          <w:marTop w:val="0"/>
          <w:marBottom w:val="0"/>
          <w:divBdr>
            <w:top w:val="none" w:sz="0" w:space="0" w:color="auto"/>
            <w:left w:val="none" w:sz="0" w:space="0" w:color="auto"/>
            <w:bottom w:val="none" w:sz="0" w:space="0" w:color="auto"/>
            <w:right w:val="none" w:sz="0" w:space="0" w:color="auto"/>
          </w:divBdr>
        </w:div>
        <w:div w:id="1447969054">
          <w:marLeft w:val="0"/>
          <w:marRight w:val="0"/>
          <w:marTop w:val="0"/>
          <w:marBottom w:val="0"/>
          <w:divBdr>
            <w:top w:val="none" w:sz="0" w:space="0" w:color="auto"/>
            <w:left w:val="none" w:sz="0" w:space="0" w:color="auto"/>
            <w:bottom w:val="none" w:sz="0" w:space="0" w:color="auto"/>
            <w:right w:val="none" w:sz="0" w:space="0" w:color="auto"/>
          </w:divBdr>
        </w:div>
        <w:div w:id="592737686">
          <w:marLeft w:val="0"/>
          <w:marRight w:val="0"/>
          <w:marTop w:val="0"/>
          <w:marBottom w:val="0"/>
          <w:divBdr>
            <w:top w:val="none" w:sz="0" w:space="0" w:color="auto"/>
            <w:left w:val="none" w:sz="0" w:space="0" w:color="auto"/>
            <w:bottom w:val="none" w:sz="0" w:space="0" w:color="auto"/>
            <w:right w:val="none" w:sz="0" w:space="0" w:color="auto"/>
          </w:divBdr>
        </w:div>
        <w:div w:id="1052116576">
          <w:marLeft w:val="0"/>
          <w:marRight w:val="0"/>
          <w:marTop w:val="0"/>
          <w:marBottom w:val="0"/>
          <w:divBdr>
            <w:top w:val="none" w:sz="0" w:space="0" w:color="auto"/>
            <w:left w:val="none" w:sz="0" w:space="0" w:color="auto"/>
            <w:bottom w:val="none" w:sz="0" w:space="0" w:color="auto"/>
            <w:right w:val="none" w:sz="0" w:space="0" w:color="auto"/>
          </w:divBdr>
        </w:div>
        <w:div w:id="774447733">
          <w:marLeft w:val="0"/>
          <w:marRight w:val="0"/>
          <w:marTop w:val="0"/>
          <w:marBottom w:val="0"/>
          <w:divBdr>
            <w:top w:val="none" w:sz="0" w:space="0" w:color="auto"/>
            <w:left w:val="none" w:sz="0" w:space="0" w:color="auto"/>
            <w:bottom w:val="none" w:sz="0" w:space="0" w:color="auto"/>
            <w:right w:val="none" w:sz="0" w:space="0" w:color="auto"/>
          </w:divBdr>
        </w:div>
        <w:div w:id="465007839">
          <w:marLeft w:val="0"/>
          <w:marRight w:val="0"/>
          <w:marTop w:val="0"/>
          <w:marBottom w:val="0"/>
          <w:divBdr>
            <w:top w:val="none" w:sz="0" w:space="0" w:color="auto"/>
            <w:left w:val="none" w:sz="0" w:space="0" w:color="auto"/>
            <w:bottom w:val="none" w:sz="0" w:space="0" w:color="auto"/>
            <w:right w:val="none" w:sz="0" w:space="0" w:color="auto"/>
          </w:divBdr>
        </w:div>
        <w:div w:id="288975188">
          <w:marLeft w:val="0"/>
          <w:marRight w:val="0"/>
          <w:marTop w:val="0"/>
          <w:marBottom w:val="0"/>
          <w:divBdr>
            <w:top w:val="none" w:sz="0" w:space="0" w:color="auto"/>
            <w:left w:val="none" w:sz="0" w:space="0" w:color="auto"/>
            <w:bottom w:val="none" w:sz="0" w:space="0" w:color="auto"/>
            <w:right w:val="none" w:sz="0" w:space="0" w:color="auto"/>
          </w:divBdr>
        </w:div>
      </w:divsChild>
    </w:div>
    <w:div w:id="719785265">
      <w:bodyDiv w:val="1"/>
      <w:marLeft w:val="0"/>
      <w:marRight w:val="0"/>
      <w:marTop w:val="0"/>
      <w:marBottom w:val="0"/>
      <w:divBdr>
        <w:top w:val="none" w:sz="0" w:space="0" w:color="auto"/>
        <w:left w:val="none" w:sz="0" w:space="0" w:color="auto"/>
        <w:bottom w:val="none" w:sz="0" w:space="0" w:color="auto"/>
        <w:right w:val="none" w:sz="0" w:space="0" w:color="auto"/>
      </w:divBdr>
      <w:divsChild>
        <w:div w:id="576281645">
          <w:marLeft w:val="0"/>
          <w:marRight w:val="0"/>
          <w:marTop w:val="0"/>
          <w:marBottom w:val="0"/>
          <w:divBdr>
            <w:top w:val="none" w:sz="0" w:space="0" w:color="auto"/>
            <w:left w:val="none" w:sz="0" w:space="0" w:color="auto"/>
            <w:bottom w:val="none" w:sz="0" w:space="0" w:color="auto"/>
            <w:right w:val="none" w:sz="0" w:space="0" w:color="auto"/>
          </w:divBdr>
        </w:div>
        <w:div w:id="143745816">
          <w:marLeft w:val="0"/>
          <w:marRight w:val="0"/>
          <w:marTop w:val="0"/>
          <w:marBottom w:val="0"/>
          <w:divBdr>
            <w:top w:val="none" w:sz="0" w:space="0" w:color="auto"/>
            <w:left w:val="none" w:sz="0" w:space="0" w:color="auto"/>
            <w:bottom w:val="none" w:sz="0" w:space="0" w:color="auto"/>
            <w:right w:val="none" w:sz="0" w:space="0" w:color="auto"/>
          </w:divBdr>
        </w:div>
      </w:divsChild>
    </w:div>
    <w:div w:id="742290851">
      <w:bodyDiv w:val="1"/>
      <w:marLeft w:val="0"/>
      <w:marRight w:val="0"/>
      <w:marTop w:val="0"/>
      <w:marBottom w:val="0"/>
      <w:divBdr>
        <w:top w:val="none" w:sz="0" w:space="0" w:color="auto"/>
        <w:left w:val="none" w:sz="0" w:space="0" w:color="auto"/>
        <w:bottom w:val="none" w:sz="0" w:space="0" w:color="auto"/>
        <w:right w:val="none" w:sz="0" w:space="0" w:color="auto"/>
      </w:divBdr>
      <w:divsChild>
        <w:div w:id="1703555757">
          <w:marLeft w:val="0"/>
          <w:marRight w:val="0"/>
          <w:marTop w:val="0"/>
          <w:marBottom w:val="240"/>
          <w:divBdr>
            <w:top w:val="none" w:sz="0" w:space="0" w:color="auto"/>
            <w:left w:val="none" w:sz="0" w:space="0" w:color="auto"/>
            <w:bottom w:val="none" w:sz="0" w:space="0" w:color="auto"/>
            <w:right w:val="none" w:sz="0" w:space="0" w:color="auto"/>
          </w:divBdr>
        </w:div>
      </w:divsChild>
    </w:div>
    <w:div w:id="827748457">
      <w:bodyDiv w:val="1"/>
      <w:marLeft w:val="0"/>
      <w:marRight w:val="0"/>
      <w:marTop w:val="0"/>
      <w:marBottom w:val="0"/>
      <w:divBdr>
        <w:top w:val="none" w:sz="0" w:space="0" w:color="auto"/>
        <w:left w:val="none" w:sz="0" w:space="0" w:color="auto"/>
        <w:bottom w:val="none" w:sz="0" w:space="0" w:color="auto"/>
        <w:right w:val="none" w:sz="0" w:space="0" w:color="auto"/>
      </w:divBdr>
      <w:divsChild>
        <w:div w:id="1018889421">
          <w:marLeft w:val="0"/>
          <w:marRight w:val="0"/>
          <w:marTop w:val="0"/>
          <w:marBottom w:val="0"/>
          <w:divBdr>
            <w:top w:val="none" w:sz="0" w:space="0" w:color="auto"/>
            <w:left w:val="none" w:sz="0" w:space="0" w:color="auto"/>
            <w:bottom w:val="none" w:sz="0" w:space="0" w:color="auto"/>
            <w:right w:val="none" w:sz="0" w:space="0" w:color="auto"/>
          </w:divBdr>
        </w:div>
      </w:divsChild>
    </w:div>
    <w:div w:id="966930090">
      <w:bodyDiv w:val="1"/>
      <w:marLeft w:val="0"/>
      <w:marRight w:val="0"/>
      <w:marTop w:val="0"/>
      <w:marBottom w:val="0"/>
      <w:divBdr>
        <w:top w:val="none" w:sz="0" w:space="0" w:color="auto"/>
        <w:left w:val="none" w:sz="0" w:space="0" w:color="auto"/>
        <w:bottom w:val="none" w:sz="0" w:space="0" w:color="auto"/>
        <w:right w:val="none" w:sz="0" w:space="0" w:color="auto"/>
      </w:divBdr>
    </w:div>
    <w:div w:id="971715633">
      <w:bodyDiv w:val="1"/>
      <w:marLeft w:val="0"/>
      <w:marRight w:val="0"/>
      <w:marTop w:val="0"/>
      <w:marBottom w:val="0"/>
      <w:divBdr>
        <w:top w:val="none" w:sz="0" w:space="0" w:color="auto"/>
        <w:left w:val="none" w:sz="0" w:space="0" w:color="auto"/>
        <w:bottom w:val="none" w:sz="0" w:space="0" w:color="auto"/>
        <w:right w:val="none" w:sz="0" w:space="0" w:color="auto"/>
      </w:divBdr>
    </w:div>
    <w:div w:id="1066343824">
      <w:bodyDiv w:val="1"/>
      <w:marLeft w:val="0"/>
      <w:marRight w:val="0"/>
      <w:marTop w:val="0"/>
      <w:marBottom w:val="0"/>
      <w:divBdr>
        <w:top w:val="none" w:sz="0" w:space="0" w:color="auto"/>
        <w:left w:val="none" w:sz="0" w:space="0" w:color="auto"/>
        <w:bottom w:val="none" w:sz="0" w:space="0" w:color="auto"/>
        <w:right w:val="none" w:sz="0" w:space="0" w:color="auto"/>
      </w:divBdr>
    </w:div>
    <w:div w:id="1378971006">
      <w:bodyDiv w:val="1"/>
      <w:marLeft w:val="0"/>
      <w:marRight w:val="0"/>
      <w:marTop w:val="0"/>
      <w:marBottom w:val="0"/>
      <w:divBdr>
        <w:top w:val="none" w:sz="0" w:space="0" w:color="auto"/>
        <w:left w:val="none" w:sz="0" w:space="0" w:color="auto"/>
        <w:bottom w:val="none" w:sz="0" w:space="0" w:color="auto"/>
        <w:right w:val="none" w:sz="0" w:space="0" w:color="auto"/>
      </w:divBdr>
    </w:div>
    <w:div w:id="1431972296">
      <w:bodyDiv w:val="1"/>
      <w:marLeft w:val="0"/>
      <w:marRight w:val="0"/>
      <w:marTop w:val="0"/>
      <w:marBottom w:val="0"/>
      <w:divBdr>
        <w:top w:val="none" w:sz="0" w:space="0" w:color="auto"/>
        <w:left w:val="none" w:sz="0" w:space="0" w:color="auto"/>
        <w:bottom w:val="none" w:sz="0" w:space="0" w:color="auto"/>
        <w:right w:val="none" w:sz="0" w:space="0" w:color="auto"/>
      </w:divBdr>
    </w:div>
    <w:div w:id="1541891360">
      <w:bodyDiv w:val="1"/>
      <w:marLeft w:val="0"/>
      <w:marRight w:val="0"/>
      <w:marTop w:val="0"/>
      <w:marBottom w:val="0"/>
      <w:divBdr>
        <w:top w:val="none" w:sz="0" w:space="0" w:color="auto"/>
        <w:left w:val="none" w:sz="0" w:space="0" w:color="auto"/>
        <w:bottom w:val="none" w:sz="0" w:space="0" w:color="auto"/>
        <w:right w:val="none" w:sz="0" w:space="0" w:color="auto"/>
      </w:divBdr>
    </w:div>
    <w:div w:id="1643077223">
      <w:bodyDiv w:val="1"/>
      <w:marLeft w:val="0"/>
      <w:marRight w:val="0"/>
      <w:marTop w:val="0"/>
      <w:marBottom w:val="0"/>
      <w:divBdr>
        <w:top w:val="none" w:sz="0" w:space="0" w:color="auto"/>
        <w:left w:val="none" w:sz="0" w:space="0" w:color="auto"/>
        <w:bottom w:val="none" w:sz="0" w:space="0" w:color="auto"/>
        <w:right w:val="none" w:sz="0" w:space="0" w:color="auto"/>
      </w:divBdr>
    </w:div>
    <w:div w:id="1695158281">
      <w:bodyDiv w:val="1"/>
      <w:marLeft w:val="0"/>
      <w:marRight w:val="0"/>
      <w:marTop w:val="0"/>
      <w:marBottom w:val="0"/>
      <w:divBdr>
        <w:top w:val="none" w:sz="0" w:space="0" w:color="auto"/>
        <w:left w:val="none" w:sz="0" w:space="0" w:color="auto"/>
        <w:bottom w:val="none" w:sz="0" w:space="0" w:color="auto"/>
        <w:right w:val="none" w:sz="0" w:space="0" w:color="auto"/>
      </w:divBdr>
      <w:divsChild>
        <w:div w:id="263349668">
          <w:marLeft w:val="0"/>
          <w:marRight w:val="0"/>
          <w:marTop w:val="0"/>
          <w:marBottom w:val="0"/>
          <w:divBdr>
            <w:top w:val="none" w:sz="0" w:space="0" w:color="auto"/>
            <w:left w:val="none" w:sz="0" w:space="0" w:color="auto"/>
            <w:bottom w:val="none" w:sz="0" w:space="0" w:color="auto"/>
            <w:right w:val="none" w:sz="0" w:space="0" w:color="auto"/>
          </w:divBdr>
          <w:divsChild>
            <w:div w:id="16942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93845">
      <w:bodyDiv w:val="1"/>
      <w:marLeft w:val="0"/>
      <w:marRight w:val="0"/>
      <w:marTop w:val="0"/>
      <w:marBottom w:val="0"/>
      <w:divBdr>
        <w:top w:val="none" w:sz="0" w:space="0" w:color="auto"/>
        <w:left w:val="none" w:sz="0" w:space="0" w:color="auto"/>
        <w:bottom w:val="none" w:sz="0" w:space="0" w:color="auto"/>
        <w:right w:val="none" w:sz="0" w:space="0" w:color="auto"/>
      </w:divBdr>
    </w:div>
    <w:div w:id="2032679360">
      <w:bodyDiv w:val="1"/>
      <w:marLeft w:val="0"/>
      <w:marRight w:val="0"/>
      <w:marTop w:val="0"/>
      <w:marBottom w:val="0"/>
      <w:divBdr>
        <w:top w:val="none" w:sz="0" w:space="0" w:color="auto"/>
        <w:left w:val="none" w:sz="0" w:space="0" w:color="auto"/>
        <w:bottom w:val="none" w:sz="0" w:space="0" w:color="auto"/>
        <w:right w:val="none" w:sz="0" w:space="0" w:color="auto"/>
      </w:divBdr>
    </w:div>
    <w:div w:id="2074967906">
      <w:bodyDiv w:val="1"/>
      <w:marLeft w:val="0"/>
      <w:marRight w:val="0"/>
      <w:marTop w:val="0"/>
      <w:marBottom w:val="0"/>
      <w:divBdr>
        <w:top w:val="none" w:sz="0" w:space="0" w:color="auto"/>
        <w:left w:val="none" w:sz="0" w:space="0" w:color="auto"/>
        <w:bottom w:val="none" w:sz="0" w:space="0" w:color="auto"/>
        <w:right w:val="none" w:sz="0" w:space="0" w:color="auto"/>
      </w:divBdr>
    </w:div>
    <w:div w:id="2109808306">
      <w:bodyDiv w:val="1"/>
      <w:marLeft w:val="0"/>
      <w:marRight w:val="0"/>
      <w:marTop w:val="0"/>
      <w:marBottom w:val="0"/>
      <w:divBdr>
        <w:top w:val="none" w:sz="0" w:space="0" w:color="auto"/>
        <w:left w:val="none" w:sz="0" w:space="0" w:color="auto"/>
        <w:bottom w:val="none" w:sz="0" w:space="0" w:color="auto"/>
        <w:right w:val="none" w:sz="0" w:space="0" w:color="auto"/>
      </w:divBdr>
    </w:div>
    <w:div w:id="2133789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umble.com/v1mszqu-are-the-kids-ok.html" TargetMode="External"/><Relationship Id="rId13" Type="http://schemas.openxmlformats.org/officeDocument/2006/relationships/hyperlink" Target="https://truthsocial.com/users/vaccinesafety/statuses/109078635007321711" TargetMode="External"/><Relationship Id="rId3" Type="http://schemas.openxmlformats.org/officeDocument/2006/relationships/settings" Target="settings.xml"/><Relationship Id="rId7" Type="http://schemas.openxmlformats.org/officeDocument/2006/relationships/hyperlink" Target="https://www.regulations.gov/search?filter=FDA-2021-N-1088" TargetMode="External"/><Relationship Id="rId12" Type="http://schemas.openxmlformats.org/officeDocument/2006/relationships/hyperlink" Target="https://gab.com/VSRF/posts/10910713262704466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dysee.com/@VSRF:d/maddieaddenied:3" TargetMode="External"/><Relationship Id="rId11" Type="http://schemas.openxmlformats.org/officeDocument/2006/relationships/hyperlink" Target="https://gettr.com/post/p1t1lt1a10b" TargetMode="External"/><Relationship Id="rId5" Type="http://schemas.openxmlformats.org/officeDocument/2006/relationships/image" Target="media/image1.jpeg"/><Relationship Id="rId15" Type="http://schemas.openxmlformats.org/officeDocument/2006/relationships/hyperlink" Target="https://t.me/c/1613422683/148" TargetMode="External"/><Relationship Id="rId10" Type="http://schemas.openxmlformats.org/officeDocument/2006/relationships/hyperlink" Target="https://twitter.com/dchomecoming/status/1577090088793538561?s=20&amp;t=bJruYDdWYqseEf6gdv4WLQ" TargetMode="External"/><Relationship Id="rId4" Type="http://schemas.openxmlformats.org/officeDocument/2006/relationships/webSettings" Target="webSettings.xml"/><Relationship Id="rId9" Type="http://schemas.openxmlformats.org/officeDocument/2006/relationships/hyperlink" Target="file:///C:\Users\david\Downloads\VacSafety.org" TargetMode="External"/><Relationship Id="rId14" Type="http://schemas.openxmlformats.org/officeDocument/2006/relationships/hyperlink" Target="https://www.facebook.com/groups/4739902543782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Copy of VSRF_KirschFoundation_Letterhead_Template.docx</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VSRF_KirschFoundation_Letterhead_Template.docx</dc:title>
  <dc:creator>David Ragsdale</dc:creator>
  <cp:lastModifiedBy>David Ragsdale</cp:lastModifiedBy>
  <cp:revision>17</cp:revision>
  <dcterms:created xsi:type="dcterms:W3CDTF">2022-10-06T02:40:00Z</dcterms:created>
  <dcterms:modified xsi:type="dcterms:W3CDTF">2022-10-06T02:54:00Z</dcterms:modified>
</cp:coreProperties>
</file>