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63E8" w14:textId="1C4B89E8" w:rsidR="009A6105" w:rsidRPr="00575BD4" w:rsidRDefault="009A6105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TOPIC: </w:t>
      </w:r>
      <w:r w:rsidR="003F224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WHAT’S A RED?</w:t>
      </w:r>
    </w:p>
    <w:p w14:paraId="3A48981E" w14:textId="77777777" w:rsidR="009A6105" w:rsidRPr="00575BD4" w:rsidRDefault="009A6105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E0092C4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470B10D7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0E91E552" w14:textId="77777777" w:rsidR="003618DF" w:rsidRPr="00575BD4" w:rsidRDefault="00D43A97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L</w:t>
      </w:r>
      <w:r w:rsidR="004D60DD" w:rsidRPr="00575BD4">
        <w:rPr>
          <w:rFonts w:ascii="Times New Roman" w:hAnsi="Times New Roman"/>
          <w:iCs/>
          <w:color w:val="000000"/>
          <w:sz w:val="24"/>
          <w:szCs w:val="24"/>
        </w:rPr>
        <w:t>anguage Arts, History, Economics</w:t>
      </w:r>
    </w:p>
    <w:p w14:paraId="0E172CC5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A1D3AF7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Grade Level</w:t>
      </w:r>
    </w:p>
    <w:p w14:paraId="3E6BCE74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48DBFEDF" w14:textId="77777777" w:rsidR="003618DF" w:rsidRPr="00575BD4" w:rsidRDefault="004D60DD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9-12</w:t>
      </w:r>
    </w:p>
    <w:p w14:paraId="3ACD9CD6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7D067FD3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Type of Activity</w:t>
      </w:r>
    </w:p>
    <w:p w14:paraId="7D62C9CB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51E47299" w14:textId="6981E571" w:rsidR="003618DF" w:rsidRPr="00575BD4" w:rsidRDefault="003618DF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Small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G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>roup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ntire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C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>lass</w:t>
      </w:r>
      <w:r w:rsidR="009F2A4E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, Research, </w:t>
      </w:r>
      <w:r w:rsidR="003F2248">
        <w:rPr>
          <w:rFonts w:ascii="Times New Roman" w:hAnsi="Times New Roman"/>
          <w:iCs/>
          <w:color w:val="000000"/>
          <w:sz w:val="24"/>
          <w:szCs w:val="24"/>
        </w:rPr>
        <w:t>Ongoing, Cumulative, Discussion</w:t>
      </w:r>
    </w:p>
    <w:p w14:paraId="440D292E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7F19C22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Objectives</w:t>
      </w:r>
    </w:p>
    <w:p w14:paraId="1AFF96B3" w14:textId="77777777" w:rsidR="003A0919" w:rsidRPr="00575BD4" w:rsidRDefault="003A091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51C67" w14:textId="172DFE75" w:rsidR="00041189" w:rsidRPr="00575BD4" w:rsidRDefault="003F2248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5216646"/>
      <w:r>
        <w:rPr>
          <w:rFonts w:ascii="Times New Roman" w:hAnsi="Times New Roman"/>
          <w:sz w:val="24"/>
          <w:szCs w:val="24"/>
        </w:rPr>
        <w:t xml:space="preserve">Students will understand what it meant to be called a “red” and what Steinbeck was saying about this through </w:t>
      </w:r>
      <w:r>
        <w:rPr>
          <w:rFonts w:ascii="Times New Roman" w:hAnsi="Times New Roman"/>
          <w:i/>
          <w:iCs/>
          <w:sz w:val="24"/>
          <w:szCs w:val="24"/>
        </w:rPr>
        <w:t>The Grapes of Wrath</w:t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0"/>
    <w:p w14:paraId="035225AA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BA26F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14:paraId="7F133C99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8B40E" w14:textId="019334B7" w:rsidR="00A67676" w:rsidRPr="00575BD4" w:rsidRDefault="003F2248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“We’re all reds” (298)</w:t>
      </w:r>
    </w:p>
    <w:p w14:paraId="08F03429" w14:textId="77777777" w:rsidR="001C6357" w:rsidRPr="00575BD4" w:rsidRDefault="001C6357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DCFC8" w14:textId="4E5DA715" w:rsidR="001C6357" w:rsidRPr="003F2248" w:rsidRDefault="003F2248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Steinbeck was accused of being a communist and a socialist, particularly after the publication of </w:t>
      </w:r>
      <w:r>
        <w:rPr>
          <w:rFonts w:ascii="Times New Roman" w:hAnsi="Times New Roman"/>
          <w:i/>
          <w:iCs/>
          <w:sz w:val="24"/>
          <w:szCs w:val="24"/>
        </w:rPr>
        <w:t>The Grapes of Wrath</w:t>
      </w:r>
      <w:r>
        <w:rPr>
          <w:rFonts w:ascii="Times New Roman" w:hAnsi="Times New Roman"/>
          <w:sz w:val="24"/>
          <w:szCs w:val="24"/>
        </w:rPr>
        <w:t>. Throughout the novel he hints at revolution and decries the greed of a capitalist system that would force its own people into destitution and starvation.</w:t>
      </w:r>
    </w:p>
    <w:p w14:paraId="66E8D8B0" w14:textId="77777777" w:rsidR="00BD04D0" w:rsidRPr="00575BD4" w:rsidRDefault="00F35D8A" w:rsidP="00BD04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AEC9A8E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222D8" w14:textId="3971858A" w:rsidR="001C5476" w:rsidRDefault="001C5476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Relevant Sections</w:t>
      </w:r>
    </w:p>
    <w:p w14:paraId="531CD12E" w14:textId="77777777" w:rsidR="00884324" w:rsidRDefault="00884324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4F4DF18" w14:textId="57C68F9C" w:rsidR="001C5476" w:rsidRDefault="00AD34EE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 talks of revolt: Chapter 8 (77)</w:t>
      </w:r>
    </w:p>
    <w:p w14:paraId="778045A2" w14:textId="5FC451DA" w:rsidR="00AD34EE" w:rsidRDefault="00AD34EE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Casy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talks of revolt: Chapter 13 (129)</w:t>
      </w:r>
    </w:p>
    <w:p w14:paraId="098507FE" w14:textId="216421F7" w:rsidR="00AD34EE" w:rsidRDefault="009923E3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Steinbeck on social structures: Chapter 17</w:t>
      </w:r>
    </w:p>
    <w:p w14:paraId="1977C777" w14:textId="63C5075D" w:rsidR="009923E3" w:rsidRDefault="009923E3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Steinbeck and revolution: Chapter 19</w:t>
      </w:r>
    </w:p>
    <w:p w14:paraId="18B85C6B" w14:textId="05D0B8FE" w:rsidR="009923E3" w:rsidRDefault="009923E3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Tom on “decency”: Chapter 20 (278-279)</w:t>
      </w:r>
    </w:p>
    <w:p w14:paraId="5A120090" w14:textId="09E8F683" w:rsidR="009923E3" w:rsidRDefault="009923E3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Federal camps treat people like humans: Chapter 22 (296)</w:t>
      </w:r>
    </w:p>
    <w:p w14:paraId="4945A86D" w14:textId="030C7E2F" w:rsidR="009923E3" w:rsidRDefault="009923E3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Timothy says “…we’re all reds”: Chapter 22 (298)</w:t>
      </w:r>
    </w:p>
    <w:p w14:paraId="1151859A" w14:textId="0C13BB29" w:rsidR="00884324" w:rsidRDefault="00884324" w:rsidP="001C547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Arming and organizing the people: Chapter 23 (345)</w:t>
      </w:r>
    </w:p>
    <w:p w14:paraId="19563C73" w14:textId="1FB68DFA" w:rsidR="00884324" w:rsidRPr="00884324" w:rsidRDefault="00884324" w:rsidP="0088432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“In the souls of the people…”: Chapter 25 (349)</w:t>
      </w:r>
    </w:p>
    <w:p w14:paraId="0E5F7707" w14:textId="77777777" w:rsidR="001C5476" w:rsidRPr="001C5476" w:rsidRDefault="001C5476" w:rsidP="00D42E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1F220D6" w14:textId="6BD0ACCD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Materials Needed/Preparation</w:t>
      </w:r>
    </w:p>
    <w:p w14:paraId="20E29746" w14:textId="77777777" w:rsidR="003A0919" w:rsidRPr="00575BD4" w:rsidRDefault="003A0919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FD210A1" w14:textId="42D270DA" w:rsidR="00041189" w:rsidRPr="003F2248" w:rsidRDefault="003F2248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Grapes of Wrath</w:t>
      </w:r>
    </w:p>
    <w:p w14:paraId="1E40248D" w14:textId="37667090" w:rsidR="003F2248" w:rsidRDefault="003F2248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 on Reds organizer (optional)</w:t>
      </w:r>
    </w:p>
    <w:p w14:paraId="6FF91CF3" w14:textId="37E8B65C" w:rsidR="003F2248" w:rsidRDefault="003F2248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understanding of the Red Scare</w:t>
      </w:r>
    </w:p>
    <w:p w14:paraId="75A8C4A2" w14:textId="40C86369" w:rsidR="002402E8" w:rsidRDefault="002402E8" w:rsidP="002402E8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“</w:t>
      </w:r>
      <w:hyperlink r:id="rId7" w:history="1">
        <w:r w:rsidRPr="002402E8">
          <w:rPr>
            <w:rStyle w:val="Hyperlink"/>
            <w:rFonts w:ascii="Times New Roman" w:hAnsi="Times New Roman"/>
            <w:sz w:val="24"/>
            <w:szCs w:val="24"/>
          </w:rPr>
          <w:t>The Cold War: The American Homefront</w:t>
        </w:r>
      </w:hyperlink>
      <w:r>
        <w:rPr>
          <w:rFonts w:ascii="Times New Roman" w:hAnsi="Times New Roman"/>
          <w:sz w:val="24"/>
          <w:szCs w:val="24"/>
        </w:rPr>
        <w:t>”</w:t>
      </w:r>
    </w:p>
    <w:p w14:paraId="629A8F14" w14:textId="4086AF8B" w:rsidR="002402E8" w:rsidRDefault="002402E8" w:rsidP="002402E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ongoing assignment, teachers should be prepared for which class sessions this activity will be used.</w:t>
      </w:r>
    </w:p>
    <w:p w14:paraId="0A0932E1" w14:textId="68207D44" w:rsidR="002402E8" w:rsidRPr="00575BD4" w:rsidRDefault="002402E8" w:rsidP="002402E8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Themes by Chapter for help planning</w:t>
      </w:r>
    </w:p>
    <w:p w14:paraId="6B245869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0A403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 xml:space="preserve">Estimated Time </w:t>
      </w:r>
    </w:p>
    <w:p w14:paraId="5280E845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65B8F89" w14:textId="3C34B3BD" w:rsidR="00041189" w:rsidRDefault="002402E8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ongoing assignment: 10-15 minutes</w:t>
      </w:r>
    </w:p>
    <w:p w14:paraId="334D55D4" w14:textId="5EA8613C" w:rsidR="00041189" w:rsidRPr="002402E8" w:rsidRDefault="002402E8" w:rsidP="002402E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cumulative assignment: 1-2 class periods</w:t>
      </w:r>
    </w:p>
    <w:p w14:paraId="38E26674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15212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Procedures</w:t>
      </w:r>
    </w:p>
    <w:p w14:paraId="5C3665E3" w14:textId="77777777" w:rsidR="00BD41F0" w:rsidRPr="00575BD4" w:rsidRDefault="00BD41F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F9E24" w14:textId="0F1AD247" w:rsidR="00BD41F0" w:rsidRPr="00575BD4" w:rsidRDefault="002402E8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 up</w:t>
      </w:r>
      <w:r w:rsidR="00BD41F0" w:rsidRPr="00575BD4">
        <w:rPr>
          <w:rFonts w:ascii="Times New Roman" w:hAnsi="Times New Roman"/>
          <w:sz w:val="24"/>
          <w:szCs w:val="24"/>
        </w:rPr>
        <w:t>:</w:t>
      </w:r>
    </w:p>
    <w:p w14:paraId="5C929B66" w14:textId="1C9F9E1F" w:rsidR="00BD41F0" w:rsidRPr="00575BD4" w:rsidRDefault="001C5476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Cite a passage from the reading that involve</w:t>
      </w:r>
      <w:r w:rsidR="0088432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7710865"/>
      <w:bookmarkStart w:id="2" w:name="_GoBack"/>
      <w:r>
        <w:rPr>
          <w:rFonts w:ascii="Times New Roman" w:hAnsi="Times New Roman"/>
          <w:sz w:val="24"/>
          <w:szCs w:val="24"/>
        </w:rPr>
        <w:t xml:space="preserve">the idea of “Reds,” communists, socialists, threats of revolt, or any passage that discusses the greed of banks, large </w:t>
      </w:r>
      <w:proofErr w:type="gramStart"/>
      <w:r>
        <w:rPr>
          <w:rFonts w:ascii="Times New Roman" w:hAnsi="Times New Roman"/>
          <w:sz w:val="24"/>
          <w:szCs w:val="24"/>
        </w:rPr>
        <w:t>land owners</w:t>
      </w:r>
      <w:proofErr w:type="gramEnd"/>
      <w:r>
        <w:rPr>
          <w:rFonts w:ascii="Times New Roman" w:hAnsi="Times New Roman"/>
          <w:sz w:val="24"/>
          <w:szCs w:val="24"/>
        </w:rPr>
        <w:t>, or the growers associations.</w:t>
      </w:r>
      <w:bookmarkEnd w:id="1"/>
      <w:bookmarkEnd w:id="2"/>
    </w:p>
    <w:p w14:paraId="7F608D77" w14:textId="0E4F7A20" w:rsidR="00BD41F0" w:rsidRPr="00575BD4" w:rsidRDefault="001C5476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Journal: What is the message Steinbeck is sending? What is he saying the problem is?</w:t>
      </w:r>
    </w:p>
    <w:p w14:paraId="36200046" w14:textId="1A0CDDD7" w:rsidR="00BD41F0" w:rsidRDefault="001C5476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agree?</w:t>
      </w:r>
    </w:p>
    <w:p w14:paraId="7AA74E21" w14:textId="22E2820F" w:rsidR="001C5476" w:rsidRDefault="001C5476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this relate to current times? Are there similar feelings now? Why or why not?</w:t>
      </w:r>
    </w:p>
    <w:p w14:paraId="66A44E0B" w14:textId="3E27BEFE" w:rsidR="001C5476" w:rsidRDefault="001C5476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Pair-share</w:t>
      </w:r>
    </w:p>
    <w:p w14:paraId="07D1ED59" w14:textId="77777777" w:rsidR="00884324" w:rsidRDefault="00884324" w:rsidP="00884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DED02" w14:textId="1B8B13E6" w:rsidR="00884324" w:rsidRPr="00884324" w:rsidRDefault="00884324" w:rsidP="00884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Ongoing:</w:t>
      </w:r>
    </w:p>
    <w:p w14:paraId="15D6EAF2" w14:textId="7D29BFBF" w:rsidR="001C5476" w:rsidRDefault="001C5476" w:rsidP="001C547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884324">
        <w:rPr>
          <w:rFonts w:ascii="Times New Roman" w:hAnsi="Times New Roman"/>
          <w:sz w:val="24"/>
          <w:szCs w:val="24"/>
        </w:rPr>
        <w:t>/Activity</w:t>
      </w:r>
    </w:p>
    <w:p w14:paraId="4DC45E24" w14:textId="35CFD239" w:rsidR="00884324" w:rsidRDefault="00884324" w:rsidP="001C5476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can be a discussion or a writing prompt.</w:t>
      </w:r>
    </w:p>
    <w:p w14:paraId="7FECD91B" w14:textId="244031D4" w:rsidR="001C5476" w:rsidRDefault="001C5476" w:rsidP="001C5476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Steinbeck trying to say in this passage?</w:t>
      </w:r>
    </w:p>
    <w:p w14:paraId="468B0253" w14:textId="26F96BFB" w:rsidR="001C5476" w:rsidRDefault="00884324" w:rsidP="001C5476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controversial about this passage?</w:t>
      </w:r>
    </w:p>
    <w:p w14:paraId="09CBB1E2" w14:textId="77777777" w:rsidR="00884324" w:rsidRPr="005155F2" w:rsidRDefault="00884324" w:rsidP="00884324">
      <w:pPr>
        <w:pStyle w:val="ListParagraph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 xml:space="preserve">How do you think different people reacted to this in the 1930s. </w:t>
      </w:r>
      <w:proofErr w:type="gramStart"/>
      <w:r w:rsidRPr="005155F2">
        <w:rPr>
          <w:rFonts w:ascii="Times New Roman" w:hAnsi="Times New Roman"/>
          <w:sz w:val="24"/>
          <w:szCs w:val="24"/>
        </w:rPr>
        <w:t>Consider:</w:t>
      </w:r>
      <w:proofErr w:type="gramEnd"/>
    </w:p>
    <w:p w14:paraId="6673D62F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Migrants</w:t>
      </w:r>
    </w:p>
    <w:p w14:paraId="04ECB3ED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Small farmers</w:t>
      </w:r>
    </w:p>
    <w:p w14:paraId="07BF3F54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Growers associations</w:t>
      </w:r>
    </w:p>
    <w:p w14:paraId="4EED1DC8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Californians (in contrast to the “</w:t>
      </w:r>
      <w:proofErr w:type="spellStart"/>
      <w:r w:rsidRPr="005155F2">
        <w:rPr>
          <w:rFonts w:ascii="Times New Roman" w:hAnsi="Times New Roman"/>
          <w:sz w:val="24"/>
          <w:szCs w:val="24"/>
        </w:rPr>
        <w:t>Oakies</w:t>
      </w:r>
      <w:proofErr w:type="spellEnd"/>
      <w:r w:rsidRPr="005155F2">
        <w:rPr>
          <w:rFonts w:ascii="Times New Roman" w:hAnsi="Times New Roman"/>
          <w:sz w:val="24"/>
          <w:szCs w:val="24"/>
        </w:rPr>
        <w:t>”)</w:t>
      </w:r>
    </w:p>
    <w:p w14:paraId="799C5832" w14:textId="75155DE1" w:rsidR="00884324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Government officials</w:t>
      </w:r>
    </w:p>
    <w:p w14:paraId="3DB754E2" w14:textId="77777777" w:rsidR="00884324" w:rsidRDefault="00884324" w:rsidP="008843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Cumulative:</w:t>
      </w:r>
    </w:p>
    <w:p w14:paraId="5148B68E" w14:textId="6D904EC8" w:rsidR="00884324" w:rsidRPr="00575BD4" w:rsidRDefault="00884324" w:rsidP="0088432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use their notes and go back through the novel to find passages that </w:t>
      </w:r>
      <w:r>
        <w:rPr>
          <w:rFonts w:ascii="Times New Roman" w:hAnsi="Times New Roman"/>
          <w:sz w:val="24"/>
          <w:szCs w:val="24"/>
        </w:rPr>
        <w:t xml:space="preserve">involve the idea of “Reds,” communists, socialists, threats of revolt, or any passage that discusses the greed of banks, large </w:t>
      </w:r>
      <w:proofErr w:type="gramStart"/>
      <w:r>
        <w:rPr>
          <w:rFonts w:ascii="Times New Roman" w:hAnsi="Times New Roman"/>
          <w:sz w:val="24"/>
          <w:szCs w:val="24"/>
        </w:rPr>
        <w:t>land owners</w:t>
      </w:r>
      <w:proofErr w:type="gramEnd"/>
      <w:r>
        <w:rPr>
          <w:rFonts w:ascii="Times New Roman" w:hAnsi="Times New Roman"/>
          <w:sz w:val="24"/>
          <w:szCs w:val="24"/>
        </w:rPr>
        <w:t>, or the growers associations.</w:t>
      </w:r>
    </w:p>
    <w:p w14:paraId="7864C1C6" w14:textId="77777777" w:rsidR="00884324" w:rsidRDefault="00884324" w:rsidP="00884324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Steinbeck trying to say in this passage?</w:t>
      </w:r>
    </w:p>
    <w:p w14:paraId="4C6AB4C0" w14:textId="77777777" w:rsidR="00884324" w:rsidRDefault="00884324" w:rsidP="00884324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controversial about this passage?</w:t>
      </w:r>
    </w:p>
    <w:p w14:paraId="34A51247" w14:textId="77777777" w:rsidR="00884324" w:rsidRPr="005155F2" w:rsidRDefault="00884324" w:rsidP="00884324">
      <w:pPr>
        <w:pStyle w:val="ListParagraph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 xml:space="preserve">How do you think different people reacted to this in the 1930s. </w:t>
      </w:r>
      <w:proofErr w:type="gramStart"/>
      <w:r w:rsidRPr="005155F2">
        <w:rPr>
          <w:rFonts w:ascii="Times New Roman" w:hAnsi="Times New Roman"/>
          <w:sz w:val="24"/>
          <w:szCs w:val="24"/>
        </w:rPr>
        <w:t>Consider:</w:t>
      </w:r>
      <w:proofErr w:type="gramEnd"/>
    </w:p>
    <w:p w14:paraId="3BBAF02E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Migrants</w:t>
      </w:r>
    </w:p>
    <w:p w14:paraId="0D9CEC01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Small farmers</w:t>
      </w:r>
    </w:p>
    <w:p w14:paraId="5816AD4A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Growers associations</w:t>
      </w:r>
    </w:p>
    <w:p w14:paraId="7902E24C" w14:textId="77777777" w:rsidR="00884324" w:rsidRPr="005155F2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Californians (in contrast to the “</w:t>
      </w:r>
      <w:proofErr w:type="spellStart"/>
      <w:r w:rsidRPr="005155F2">
        <w:rPr>
          <w:rFonts w:ascii="Times New Roman" w:hAnsi="Times New Roman"/>
          <w:sz w:val="24"/>
          <w:szCs w:val="24"/>
        </w:rPr>
        <w:t>Oakies</w:t>
      </w:r>
      <w:proofErr w:type="spellEnd"/>
      <w:r w:rsidRPr="005155F2">
        <w:rPr>
          <w:rFonts w:ascii="Times New Roman" w:hAnsi="Times New Roman"/>
          <w:sz w:val="24"/>
          <w:szCs w:val="24"/>
        </w:rPr>
        <w:t>”)</w:t>
      </w:r>
    </w:p>
    <w:p w14:paraId="7EB06575" w14:textId="00C09CF1" w:rsidR="00884324" w:rsidRDefault="00884324" w:rsidP="00884324">
      <w:pPr>
        <w:pStyle w:val="ListParagraph"/>
        <w:numPr>
          <w:ilvl w:val="3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Government officials</w:t>
      </w:r>
    </w:p>
    <w:p w14:paraId="0B218F01" w14:textId="6855084E" w:rsidR="00884324" w:rsidRDefault="0034545D" w:rsidP="0034545D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essay prompts</w:t>
      </w:r>
    </w:p>
    <w:p w14:paraId="3658DBF7" w14:textId="12992CE4" w:rsidR="0034545D" w:rsidRPr="0034545D" w:rsidRDefault="0034545D" w:rsidP="0034545D">
      <w:pPr>
        <w:pStyle w:val="ListParagraph"/>
        <w:numPr>
          <w:ilvl w:val="1"/>
          <w:numId w:val="39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Grapes of Wrath</w:t>
      </w:r>
      <w:r>
        <w:rPr>
          <w:rFonts w:ascii="Times New Roman" w:hAnsi="Times New Roman"/>
          <w:sz w:val="24"/>
          <w:szCs w:val="24"/>
        </w:rPr>
        <w:t xml:space="preserve"> warns that change is coming – revolution perhaps. Did change come? Was it revolutionary (even if it was not a revolution)?</w:t>
      </w:r>
    </w:p>
    <w:p w14:paraId="33BBFA95" w14:textId="77777777" w:rsidR="0034545D" w:rsidRPr="005155F2" w:rsidRDefault="0034545D" w:rsidP="0034545D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i/>
          <w:iCs/>
          <w:sz w:val="24"/>
          <w:szCs w:val="24"/>
        </w:rPr>
        <w:t>The Grapes of Wrath</w:t>
      </w:r>
      <w:r w:rsidRPr="005155F2">
        <w:rPr>
          <w:rFonts w:ascii="Times New Roman" w:hAnsi="Times New Roman"/>
          <w:sz w:val="24"/>
          <w:szCs w:val="24"/>
        </w:rPr>
        <w:t xml:space="preserve"> was banned in Kern County, California (where the Joad family spend their time once reaching California).</w:t>
      </w:r>
    </w:p>
    <w:p w14:paraId="4D88F16F" w14:textId="77777777" w:rsidR="0034545D" w:rsidRPr="005155F2" w:rsidRDefault="0034545D" w:rsidP="0034545D">
      <w:pPr>
        <w:pStyle w:val="ListParagraph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>Why was the novel banned?</w:t>
      </w:r>
    </w:p>
    <w:p w14:paraId="195BD955" w14:textId="453D9559" w:rsidR="0034545D" w:rsidRPr="0034545D" w:rsidRDefault="0034545D" w:rsidP="0034545D">
      <w:pPr>
        <w:pStyle w:val="ListParagraph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5155F2">
        <w:rPr>
          <w:rFonts w:ascii="Times New Roman" w:hAnsi="Times New Roman"/>
          <w:sz w:val="24"/>
          <w:szCs w:val="24"/>
        </w:rPr>
        <w:t xml:space="preserve">What </w:t>
      </w:r>
      <w:proofErr w:type="gramStart"/>
      <w:r w:rsidRPr="005155F2">
        <w:rPr>
          <w:rFonts w:ascii="Times New Roman" w:hAnsi="Times New Roman"/>
          <w:sz w:val="24"/>
          <w:szCs w:val="24"/>
        </w:rPr>
        <w:t>particular themes</w:t>
      </w:r>
      <w:proofErr w:type="gramEnd"/>
      <w:r w:rsidRPr="005155F2">
        <w:rPr>
          <w:rFonts w:ascii="Times New Roman" w:hAnsi="Times New Roman"/>
          <w:sz w:val="24"/>
          <w:szCs w:val="24"/>
        </w:rPr>
        <w:t>, scenes, or ideas may have prompted the banning?</w:t>
      </w:r>
      <w:r w:rsidRPr="005155F2">
        <w:rPr>
          <w:rFonts w:ascii="Times New Roman" w:hAnsi="Times New Roman"/>
          <w:sz w:val="24"/>
          <w:szCs w:val="24"/>
        </w:rPr>
        <w:br/>
        <w:t>Who wanted the book banned?</w:t>
      </w:r>
    </w:p>
    <w:p w14:paraId="26D449B5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391C735B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382324B" w14:textId="77777777" w:rsidR="00BD41F0" w:rsidRPr="00575BD4" w:rsidRDefault="00BD41F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Takeaways</w:t>
      </w:r>
    </w:p>
    <w:p w14:paraId="2D464DEC" w14:textId="046EC41D" w:rsidR="00BD41F0" w:rsidRPr="00575BD4" w:rsidRDefault="00884324" w:rsidP="00884324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activity helps put the novel into the social and historical context of its time.</w:t>
      </w:r>
    </w:p>
    <w:p w14:paraId="7D282568" w14:textId="77777777" w:rsidR="00BD41F0" w:rsidRPr="00575BD4" w:rsidRDefault="00075DC7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Follow-up</w:t>
      </w:r>
    </w:p>
    <w:p w14:paraId="0498A12C" w14:textId="263D1096" w:rsidR="00BD41F0" w:rsidRPr="00DC2F96" w:rsidRDefault="00884324" w:rsidP="00DC2F96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use this activity as </w:t>
      </w:r>
      <w:r w:rsidR="0034545D">
        <w:rPr>
          <w:rFonts w:ascii="Times New Roman" w:hAnsi="Times New Roman"/>
          <w:sz w:val="24"/>
          <w:szCs w:val="24"/>
        </w:rPr>
        <w:t>the class reads through the novel.</w:t>
      </w:r>
    </w:p>
    <w:p w14:paraId="6E6BCAA1" w14:textId="77777777" w:rsidR="00BD41F0" w:rsidRPr="00575BD4" w:rsidRDefault="00BD41F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8CAED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63DDD36B" w14:textId="77777777" w:rsidR="003A0919" w:rsidRPr="00575BD4" w:rsidRDefault="003A091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48A3C" w14:textId="59CE1029" w:rsidR="00041189" w:rsidRPr="00575BD4" w:rsidRDefault="00DC2F96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 student work based on the </w:t>
      </w:r>
      <w:r w:rsidR="00CC438D">
        <w:rPr>
          <w:rFonts w:ascii="Times New Roman" w:hAnsi="Times New Roman"/>
          <w:sz w:val="24"/>
          <w:szCs w:val="24"/>
        </w:rPr>
        <w:t>strength of the contextual evidence they provide in their analysis.</w:t>
      </w:r>
    </w:p>
    <w:p w14:paraId="29E73879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lastRenderedPageBreak/>
        <w:t>Standards Met</w:t>
      </w:r>
    </w:p>
    <w:p w14:paraId="266E39DF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74A29AD" w14:textId="77777777" w:rsidR="00CC438D" w:rsidRPr="00BD04D0" w:rsidRDefault="00CC438D" w:rsidP="00CC438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Literature 6-12</w:t>
      </w:r>
    </w:p>
    <w:p w14:paraId="532DA7A4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Key Ideas and Details: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3</w:t>
      </w:r>
    </w:p>
    <w:p w14:paraId="19851798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Craft and Structure: 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6</w:t>
      </w:r>
    </w:p>
    <w:p w14:paraId="21E6F3F8" w14:textId="77777777" w:rsidR="00CC438D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7, 9</w:t>
      </w:r>
    </w:p>
    <w:p w14:paraId="342A2B17" w14:textId="77777777" w:rsidR="00CC438D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50C3DB75" w14:textId="77777777" w:rsidR="00CC438D" w:rsidRDefault="00CC438D" w:rsidP="00CC438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Informational Text 6-12</w:t>
      </w:r>
    </w:p>
    <w:p w14:paraId="04C70A00" w14:textId="77777777" w:rsidR="00CC438D" w:rsidRDefault="00CC438D" w:rsidP="00CC438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1,2,3</w:t>
      </w:r>
    </w:p>
    <w:p w14:paraId="62D74417" w14:textId="77777777" w:rsidR="00CC438D" w:rsidRDefault="00CC438D" w:rsidP="00CC438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 4,5,6</w:t>
      </w:r>
    </w:p>
    <w:p w14:paraId="775C18FE" w14:textId="77777777" w:rsidR="00CC438D" w:rsidRDefault="00CC438D" w:rsidP="00CC438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7,8</w:t>
      </w:r>
    </w:p>
    <w:p w14:paraId="2337C508" w14:textId="77777777" w:rsidR="00CC438D" w:rsidRDefault="00CC438D" w:rsidP="00CC438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2D8E8804" w14:textId="77777777" w:rsidR="00CC438D" w:rsidRPr="00ED3A70" w:rsidRDefault="00CC438D" w:rsidP="00CC438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Writing Standards 6-12</w:t>
      </w:r>
    </w:p>
    <w:p w14:paraId="5004DF90" w14:textId="77777777" w:rsidR="00CC438D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Text Types and Purposes: 2</w:t>
      </w:r>
    </w:p>
    <w:p w14:paraId="6601768B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Writing: 10</w:t>
      </w:r>
    </w:p>
    <w:p w14:paraId="612DAD87" w14:textId="77777777" w:rsidR="00CC438D" w:rsidRPr="00ED3A70" w:rsidRDefault="00CC438D" w:rsidP="00CC438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Speaking and Listening Standards 6-12</w:t>
      </w:r>
    </w:p>
    <w:p w14:paraId="3066F7A0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Comprehension and Collaboration: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3, 4</w:t>
      </w:r>
    </w:p>
    <w:p w14:paraId="793677F5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Presentation and Knowledge of Ideas: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4</w:t>
      </w:r>
    </w:p>
    <w:p w14:paraId="39A4F31B" w14:textId="77777777" w:rsidR="00CC438D" w:rsidRPr="00ED3A70" w:rsidRDefault="00CC438D" w:rsidP="00CC438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Language Standards 6-12</w:t>
      </w:r>
    </w:p>
    <w:p w14:paraId="080F2B74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Conventions of Standard English: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3</w:t>
      </w:r>
    </w:p>
    <w:p w14:paraId="4902B00C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Knowledge of Language: 3</w:t>
      </w:r>
    </w:p>
    <w:p w14:paraId="07288AF7" w14:textId="77777777" w:rsidR="00CC438D" w:rsidRPr="00ED3A7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Vocabulary Acquisition and Use: 6</w:t>
      </w:r>
    </w:p>
    <w:p w14:paraId="3967C799" w14:textId="77777777" w:rsidR="00CC438D" w:rsidRPr="006B34F0" w:rsidRDefault="00CC438D" w:rsidP="00CC438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Reading Standards for Literacy in History/Social Studies 6-12</w:t>
      </w:r>
    </w:p>
    <w:p w14:paraId="5D611651" w14:textId="77777777" w:rsidR="00CC438D" w:rsidRPr="006B34F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Key Ideas and Details: 1</w:t>
      </w:r>
      <w:r>
        <w:rPr>
          <w:rFonts w:ascii="Times New Roman" w:hAnsi="Times New Roman"/>
          <w:sz w:val="24"/>
          <w:szCs w:val="24"/>
        </w:rPr>
        <w:t>, 2, 3</w:t>
      </w:r>
    </w:p>
    <w:p w14:paraId="70A2042E" w14:textId="77777777" w:rsidR="00CC438D" w:rsidRPr="006B34F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Craft and Structure: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4F0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128741FD" w14:textId="77777777" w:rsidR="00CC438D" w:rsidRPr="006B34F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Integration of Knowledge and Ideas: 8</w:t>
      </w:r>
      <w:r>
        <w:rPr>
          <w:rFonts w:ascii="Times New Roman" w:hAnsi="Times New Roman"/>
          <w:sz w:val="24"/>
          <w:szCs w:val="24"/>
        </w:rPr>
        <w:t>, 9</w:t>
      </w:r>
    </w:p>
    <w:p w14:paraId="69FB4253" w14:textId="77777777" w:rsidR="00CC438D" w:rsidRPr="006B34F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672C6BED" w14:textId="77777777" w:rsidR="00CC438D" w:rsidRPr="006B34F0" w:rsidRDefault="00CC438D" w:rsidP="00CC438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Writing Standards for Literacy in History/Social Studies, Science, and Technical Subjects 6-12</w:t>
      </w:r>
    </w:p>
    <w:p w14:paraId="2E355404" w14:textId="77777777" w:rsidR="00CC438D" w:rsidRPr="006B34F0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Text Types and Purposes: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4F0">
        <w:rPr>
          <w:rFonts w:ascii="Times New Roman" w:hAnsi="Times New Roman"/>
          <w:sz w:val="24"/>
          <w:szCs w:val="24"/>
        </w:rPr>
        <w:t>2</w:t>
      </w:r>
    </w:p>
    <w:p w14:paraId="28D82D6D" w14:textId="697656D7" w:rsidR="00575BD4" w:rsidRPr="00CC438D" w:rsidRDefault="00CC438D" w:rsidP="00CC438D">
      <w:pPr>
        <w:pStyle w:val="ListParagraph"/>
        <w:numPr>
          <w:ilvl w:val="1"/>
          <w:numId w:val="44"/>
        </w:numPr>
        <w:tabs>
          <w:tab w:val="clear" w:pos="14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Production and Distribution of Writing: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34F0">
        <w:rPr>
          <w:rFonts w:ascii="Times New Roman" w:hAnsi="Times New Roman"/>
          <w:sz w:val="24"/>
          <w:szCs w:val="24"/>
        </w:rPr>
        <w:t>5</w:t>
      </w:r>
    </w:p>
    <w:sectPr w:rsidR="00575BD4" w:rsidRPr="00CC438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D6CF" w14:textId="77777777" w:rsidR="000F7877" w:rsidRDefault="000F7877" w:rsidP="00C55312">
      <w:pPr>
        <w:spacing w:after="0" w:line="240" w:lineRule="auto"/>
      </w:pPr>
      <w:r>
        <w:separator/>
      </w:r>
    </w:p>
  </w:endnote>
  <w:endnote w:type="continuationSeparator" w:id="0">
    <w:p w14:paraId="07527A62" w14:textId="77777777" w:rsidR="000F7877" w:rsidRDefault="000F7877" w:rsidP="00C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E0F9" w14:textId="15E09619" w:rsidR="00C55312" w:rsidRDefault="000F7877" w:rsidP="00C55312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DD13D9">
      <w:rPr>
        <w:noProof/>
      </w:rPr>
      <w:t>What's a Red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00DE" w14:textId="77777777" w:rsidR="000F7877" w:rsidRDefault="000F7877" w:rsidP="00C55312">
      <w:pPr>
        <w:spacing w:after="0" w:line="240" w:lineRule="auto"/>
      </w:pPr>
      <w:r>
        <w:separator/>
      </w:r>
    </w:p>
  </w:footnote>
  <w:footnote w:type="continuationSeparator" w:id="0">
    <w:p w14:paraId="34FFE203" w14:textId="77777777" w:rsidR="000F7877" w:rsidRDefault="000F7877" w:rsidP="00C5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C3"/>
    <w:multiLevelType w:val="hybridMultilevel"/>
    <w:tmpl w:val="8D44E9FE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2BD"/>
    <w:multiLevelType w:val="multilevel"/>
    <w:tmpl w:val="1AFC9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52125"/>
    <w:multiLevelType w:val="hybridMultilevel"/>
    <w:tmpl w:val="9746D0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77437"/>
    <w:multiLevelType w:val="hybridMultilevel"/>
    <w:tmpl w:val="452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C0CFF"/>
    <w:multiLevelType w:val="hybridMultilevel"/>
    <w:tmpl w:val="6A5E0EDE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7664"/>
    <w:multiLevelType w:val="hybridMultilevel"/>
    <w:tmpl w:val="3B9C2220"/>
    <w:lvl w:ilvl="0" w:tplc="520AA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C095936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449AF"/>
    <w:multiLevelType w:val="hybridMultilevel"/>
    <w:tmpl w:val="0BD66A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F4DFE"/>
    <w:multiLevelType w:val="hybridMultilevel"/>
    <w:tmpl w:val="372A900E"/>
    <w:lvl w:ilvl="0" w:tplc="A626A8F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66B6C"/>
    <w:multiLevelType w:val="hybridMultilevel"/>
    <w:tmpl w:val="AE90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B69F2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336B0"/>
    <w:multiLevelType w:val="hybridMultilevel"/>
    <w:tmpl w:val="93186C44"/>
    <w:lvl w:ilvl="0" w:tplc="04090003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1E322038"/>
    <w:multiLevelType w:val="hybridMultilevel"/>
    <w:tmpl w:val="740ED18E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1B8C"/>
    <w:multiLevelType w:val="hybridMultilevel"/>
    <w:tmpl w:val="E75A05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771F4"/>
    <w:multiLevelType w:val="hybridMultilevel"/>
    <w:tmpl w:val="8066563A"/>
    <w:lvl w:ilvl="0" w:tplc="005C1950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6A62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0ABD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90B2C"/>
    <w:multiLevelType w:val="hybridMultilevel"/>
    <w:tmpl w:val="B63C8A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07B24"/>
    <w:multiLevelType w:val="hybridMultilevel"/>
    <w:tmpl w:val="B8B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763A5"/>
    <w:multiLevelType w:val="multilevel"/>
    <w:tmpl w:val="02B63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49AE"/>
    <w:multiLevelType w:val="hybridMultilevel"/>
    <w:tmpl w:val="D7AA2C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93EBB"/>
    <w:multiLevelType w:val="hybridMultilevel"/>
    <w:tmpl w:val="BC2A2E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96C1F"/>
    <w:multiLevelType w:val="hybridMultilevel"/>
    <w:tmpl w:val="6D0CDE86"/>
    <w:lvl w:ilvl="0" w:tplc="94889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205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5EDF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25EA3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313BB0"/>
    <w:multiLevelType w:val="hybridMultilevel"/>
    <w:tmpl w:val="0B7024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3F646C"/>
    <w:multiLevelType w:val="hybridMultilevel"/>
    <w:tmpl w:val="C1CC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B7185"/>
    <w:multiLevelType w:val="hybridMultilevel"/>
    <w:tmpl w:val="1AFC9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481790"/>
    <w:multiLevelType w:val="hybridMultilevel"/>
    <w:tmpl w:val="6FDCDC88"/>
    <w:lvl w:ilvl="0" w:tplc="524C9B82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751C69"/>
    <w:multiLevelType w:val="hybridMultilevel"/>
    <w:tmpl w:val="3194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305778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B12D0"/>
    <w:multiLevelType w:val="hybridMultilevel"/>
    <w:tmpl w:val="C9C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38CB"/>
    <w:multiLevelType w:val="hybridMultilevel"/>
    <w:tmpl w:val="DE6A1C24"/>
    <w:lvl w:ilvl="0" w:tplc="87D22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426BF"/>
    <w:multiLevelType w:val="hybridMultilevel"/>
    <w:tmpl w:val="7F0E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E4F01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A576F"/>
    <w:multiLevelType w:val="hybridMultilevel"/>
    <w:tmpl w:val="316666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46378"/>
    <w:multiLevelType w:val="hybridMultilevel"/>
    <w:tmpl w:val="7CF8D1C0"/>
    <w:lvl w:ilvl="0" w:tplc="B652F66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5B7F4F"/>
    <w:multiLevelType w:val="hybridMultilevel"/>
    <w:tmpl w:val="82685974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3315"/>
    <w:multiLevelType w:val="hybridMultilevel"/>
    <w:tmpl w:val="DA188E04"/>
    <w:lvl w:ilvl="0" w:tplc="B652F66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DE43B5"/>
    <w:multiLevelType w:val="hybridMultilevel"/>
    <w:tmpl w:val="73A615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11549"/>
    <w:multiLevelType w:val="hybridMultilevel"/>
    <w:tmpl w:val="9F0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C5F94"/>
    <w:multiLevelType w:val="hybridMultilevel"/>
    <w:tmpl w:val="02B6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F3305"/>
    <w:multiLevelType w:val="hybridMultilevel"/>
    <w:tmpl w:val="2A0EA110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E70D8E"/>
    <w:multiLevelType w:val="hybridMultilevel"/>
    <w:tmpl w:val="A73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50733"/>
    <w:multiLevelType w:val="hybridMultilevel"/>
    <w:tmpl w:val="DF6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64053F"/>
    <w:multiLevelType w:val="hybridMultilevel"/>
    <w:tmpl w:val="C770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6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9"/>
  </w:num>
  <w:num w:numId="8">
    <w:abstractNumId w:val="4"/>
  </w:num>
  <w:num w:numId="9">
    <w:abstractNumId w:val="34"/>
  </w:num>
  <w:num w:numId="10">
    <w:abstractNumId w:val="12"/>
  </w:num>
  <w:num w:numId="11">
    <w:abstractNumId w:val="35"/>
  </w:num>
  <w:num w:numId="12">
    <w:abstractNumId w:val="33"/>
  </w:num>
  <w:num w:numId="13">
    <w:abstractNumId w:val="29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0"/>
  </w:num>
  <w:num w:numId="18">
    <w:abstractNumId w:val="15"/>
  </w:num>
  <w:num w:numId="19">
    <w:abstractNumId w:val="7"/>
  </w:num>
  <w:num w:numId="20">
    <w:abstractNumId w:val="10"/>
  </w:num>
  <w:num w:numId="21">
    <w:abstractNumId w:val="16"/>
  </w:num>
  <w:num w:numId="22">
    <w:abstractNumId w:val="18"/>
  </w:num>
  <w:num w:numId="23">
    <w:abstractNumId w:val="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2"/>
  </w:num>
  <w:num w:numId="29">
    <w:abstractNumId w:val="13"/>
  </w:num>
  <w:num w:numId="30">
    <w:abstractNumId w:val="36"/>
  </w:num>
  <w:num w:numId="31">
    <w:abstractNumId w:val="32"/>
  </w:num>
  <w:num w:numId="32">
    <w:abstractNumId w:val="19"/>
  </w:num>
  <w:num w:numId="33">
    <w:abstractNumId w:val="20"/>
  </w:num>
  <w:num w:numId="34">
    <w:abstractNumId w:val="6"/>
  </w:num>
  <w:num w:numId="35">
    <w:abstractNumId w:val="24"/>
  </w:num>
  <w:num w:numId="36">
    <w:abstractNumId w:val="1"/>
  </w:num>
  <w:num w:numId="37">
    <w:abstractNumId w:val="5"/>
  </w:num>
  <w:num w:numId="38">
    <w:abstractNumId w:val="28"/>
  </w:num>
  <w:num w:numId="39">
    <w:abstractNumId w:val="21"/>
  </w:num>
  <w:num w:numId="40">
    <w:abstractNumId w:val="42"/>
  </w:num>
  <w:num w:numId="41">
    <w:abstractNumId w:val="17"/>
  </w:num>
  <w:num w:numId="42">
    <w:abstractNumId w:val="23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8"/>
    <w:rsid w:val="00041189"/>
    <w:rsid w:val="00046841"/>
    <w:rsid w:val="0006731D"/>
    <w:rsid w:val="0007217B"/>
    <w:rsid w:val="00075DC7"/>
    <w:rsid w:val="000F7877"/>
    <w:rsid w:val="001C5476"/>
    <w:rsid w:val="001C6357"/>
    <w:rsid w:val="001D2EF6"/>
    <w:rsid w:val="002028BB"/>
    <w:rsid w:val="002402E8"/>
    <w:rsid w:val="00253A50"/>
    <w:rsid w:val="00284EB5"/>
    <w:rsid w:val="003247BD"/>
    <w:rsid w:val="00332DE9"/>
    <w:rsid w:val="00342CB1"/>
    <w:rsid w:val="0034545D"/>
    <w:rsid w:val="003618DF"/>
    <w:rsid w:val="003A0919"/>
    <w:rsid w:val="003F2248"/>
    <w:rsid w:val="00426DB0"/>
    <w:rsid w:val="004C02EE"/>
    <w:rsid w:val="004C1980"/>
    <w:rsid w:val="004C274D"/>
    <w:rsid w:val="004D60DD"/>
    <w:rsid w:val="005571E7"/>
    <w:rsid w:val="00575BD4"/>
    <w:rsid w:val="00685CEE"/>
    <w:rsid w:val="006B2B59"/>
    <w:rsid w:val="006B2D84"/>
    <w:rsid w:val="006F4994"/>
    <w:rsid w:val="007443E2"/>
    <w:rsid w:val="007510C0"/>
    <w:rsid w:val="00754927"/>
    <w:rsid w:val="0075712B"/>
    <w:rsid w:val="00773697"/>
    <w:rsid w:val="007C6217"/>
    <w:rsid w:val="0083297E"/>
    <w:rsid w:val="00884324"/>
    <w:rsid w:val="008F1B0E"/>
    <w:rsid w:val="009923E3"/>
    <w:rsid w:val="009A6105"/>
    <w:rsid w:val="009C0CAF"/>
    <w:rsid w:val="009D44D0"/>
    <w:rsid w:val="009F2A4E"/>
    <w:rsid w:val="00A67676"/>
    <w:rsid w:val="00AD34EE"/>
    <w:rsid w:val="00B02913"/>
    <w:rsid w:val="00B24C15"/>
    <w:rsid w:val="00B81839"/>
    <w:rsid w:val="00BD04D0"/>
    <w:rsid w:val="00BD41F0"/>
    <w:rsid w:val="00C55312"/>
    <w:rsid w:val="00CB133C"/>
    <w:rsid w:val="00CB6886"/>
    <w:rsid w:val="00CC438D"/>
    <w:rsid w:val="00CF6F6B"/>
    <w:rsid w:val="00D42EA9"/>
    <w:rsid w:val="00D43A97"/>
    <w:rsid w:val="00DC2F96"/>
    <w:rsid w:val="00DD13D9"/>
    <w:rsid w:val="00F2214E"/>
    <w:rsid w:val="00F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05FC7"/>
  <w15:chartTrackingRefBased/>
  <w15:docId w15:val="{66A412F3-4DB0-4CA6-9811-AB51C6B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10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05"/>
    <w:pPr>
      <w:ind w:left="720"/>
      <w:contextualSpacing/>
    </w:pPr>
  </w:style>
  <w:style w:type="character" w:styleId="Hyperlink">
    <w:name w:val="Hyperlink"/>
    <w:rsid w:val="009A61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531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C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5312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ts.sjsu.edu/context/historical/hist_context_cold_war_homefro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Sit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SitS Lesson Plan Template.dotx</Template>
  <TotalTime>112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CONTROVERSIAL ISSUES (Language Arts, History/Social Studies):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CONTROVERSIAL ISSUES (Language Arts, History/Social Studies):</dc:title>
  <dc:subject/>
  <dc:creator>rwhite</dc:creator>
  <cp:keywords/>
  <cp:lastModifiedBy>Richard White</cp:lastModifiedBy>
  <cp:revision>2</cp:revision>
  <dcterms:created xsi:type="dcterms:W3CDTF">2019-08-26T16:25:00Z</dcterms:created>
  <dcterms:modified xsi:type="dcterms:W3CDTF">2019-08-26T18:25:00Z</dcterms:modified>
</cp:coreProperties>
</file>