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A1B0F" w14:textId="77777777" w:rsidR="00B1318B" w:rsidRDefault="007D250C" w:rsidP="00F80FB1">
      <w:pPr>
        <w:autoSpaceDE w:val="0"/>
        <w:autoSpaceDN w:val="0"/>
        <w:adjustRightInd w:val="0"/>
        <w:spacing w:after="0" w:line="240" w:lineRule="auto"/>
        <w:rPr>
          <w:rFonts w:ascii="Times New Roman" w:hAnsi="Times New Roman"/>
          <w:iCs/>
          <w:color w:val="000000"/>
          <w:sz w:val="24"/>
          <w:szCs w:val="24"/>
        </w:rPr>
      </w:pPr>
      <w:r w:rsidRPr="004C4F1B">
        <w:rPr>
          <w:rFonts w:ascii="Times New Roman" w:hAnsi="Times New Roman"/>
          <w:b/>
          <w:iCs/>
          <w:color w:val="000000"/>
          <w:sz w:val="24"/>
          <w:szCs w:val="24"/>
        </w:rPr>
        <w:t>TOPIC:</w:t>
      </w:r>
      <w:r w:rsidR="00B1318B" w:rsidRPr="004C4F1B">
        <w:rPr>
          <w:rFonts w:ascii="Times New Roman" w:hAnsi="Times New Roman"/>
          <w:b/>
          <w:iCs/>
          <w:color w:val="000000"/>
          <w:sz w:val="24"/>
          <w:szCs w:val="24"/>
        </w:rPr>
        <w:t xml:space="preserve"> CORRECTING THE GRAMMAR OF OTHERS</w:t>
      </w:r>
      <w:r w:rsidR="00B1318B">
        <w:rPr>
          <w:rFonts w:ascii="Times New Roman" w:hAnsi="Times New Roman"/>
          <w:iCs/>
          <w:color w:val="000000"/>
          <w:sz w:val="24"/>
          <w:szCs w:val="24"/>
        </w:rPr>
        <w:t xml:space="preserve">  </w:t>
      </w:r>
    </w:p>
    <w:p w14:paraId="514CD867" w14:textId="77777777" w:rsidR="00B1318B" w:rsidRDefault="00B1318B" w:rsidP="00F80FB1">
      <w:pPr>
        <w:autoSpaceDE w:val="0"/>
        <w:autoSpaceDN w:val="0"/>
        <w:adjustRightInd w:val="0"/>
        <w:spacing w:after="0" w:line="240" w:lineRule="auto"/>
        <w:rPr>
          <w:rFonts w:ascii="Times New Roman" w:hAnsi="Times New Roman"/>
          <w:iCs/>
          <w:color w:val="000000"/>
          <w:sz w:val="24"/>
          <w:szCs w:val="24"/>
        </w:rPr>
      </w:pPr>
    </w:p>
    <w:p w14:paraId="0C16CBFA" w14:textId="77777777" w:rsidR="00B664C1" w:rsidRDefault="00B664C1" w:rsidP="00F80FB1">
      <w:pPr>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Discipline</w:t>
      </w:r>
    </w:p>
    <w:p w14:paraId="619BE027" w14:textId="77777777" w:rsidR="00F80FB1" w:rsidRDefault="00F80FB1" w:rsidP="00F80FB1">
      <w:pPr>
        <w:spacing w:after="0" w:line="240" w:lineRule="auto"/>
        <w:rPr>
          <w:rFonts w:ascii="Times New Roman" w:hAnsi="Times New Roman"/>
          <w:iCs/>
          <w:color w:val="000000"/>
          <w:sz w:val="24"/>
          <w:szCs w:val="24"/>
        </w:rPr>
      </w:pPr>
    </w:p>
    <w:p w14:paraId="33F32A0F" w14:textId="77777777" w:rsidR="00B664C1" w:rsidRDefault="0015658F" w:rsidP="00F80FB1">
      <w:pPr>
        <w:spacing w:after="0" w:line="240" w:lineRule="auto"/>
        <w:rPr>
          <w:rFonts w:ascii="Times New Roman" w:hAnsi="Times New Roman"/>
          <w:iCs/>
          <w:color w:val="000000"/>
          <w:sz w:val="24"/>
          <w:szCs w:val="24"/>
        </w:rPr>
      </w:pPr>
      <w:r>
        <w:rPr>
          <w:rFonts w:ascii="Times New Roman" w:hAnsi="Times New Roman"/>
          <w:iCs/>
          <w:color w:val="000000"/>
          <w:sz w:val="24"/>
          <w:szCs w:val="24"/>
        </w:rPr>
        <w:t>Language Arts, History</w:t>
      </w:r>
    </w:p>
    <w:p w14:paraId="12A15EE3" w14:textId="77777777" w:rsidR="00F80FB1" w:rsidRDefault="00F80FB1" w:rsidP="00F80FB1">
      <w:pPr>
        <w:spacing w:after="0" w:line="240" w:lineRule="auto"/>
        <w:rPr>
          <w:rFonts w:ascii="Times New Roman" w:hAnsi="Times New Roman"/>
          <w:b/>
          <w:iCs/>
          <w:color w:val="000000"/>
          <w:sz w:val="24"/>
          <w:szCs w:val="24"/>
          <w:u w:val="single"/>
        </w:rPr>
      </w:pPr>
    </w:p>
    <w:p w14:paraId="53C1F159" w14:textId="77777777" w:rsidR="00B664C1" w:rsidRDefault="00B664C1" w:rsidP="00F80FB1">
      <w:pPr>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Grade Level</w:t>
      </w:r>
    </w:p>
    <w:p w14:paraId="5254B6BA" w14:textId="77777777" w:rsidR="00F80FB1" w:rsidRDefault="00F80FB1" w:rsidP="00F80FB1">
      <w:pPr>
        <w:spacing w:after="0" w:line="240" w:lineRule="auto"/>
        <w:rPr>
          <w:rFonts w:ascii="Times New Roman" w:hAnsi="Times New Roman"/>
          <w:iCs/>
          <w:color w:val="000000"/>
          <w:sz w:val="24"/>
          <w:szCs w:val="24"/>
        </w:rPr>
      </w:pPr>
    </w:p>
    <w:p w14:paraId="16F2DDC8" w14:textId="77777777" w:rsidR="00B664C1" w:rsidRDefault="0071121A" w:rsidP="00F80FB1">
      <w:pPr>
        <w:spacing w:after="0" w:line="240" w:lineRule="auto"/>
        <w:rPr>
          <w:rFonts w:ascii="Times New Roman" w:hAnsi="Times New Roman"/>
          <w:iCs/>
          <w:color w:val="000000"/>
          <w:sz w:val="24"/>
          <w:szCs w:val="24"/>
        </w:rPr>
      </w:pPr>
      <w:r>
        <w:rPr>
          <w:rFonts w:ascii="Times New Roman" w:hAnsi="Times New Roman"/>
          <w:iCs/>
          <w:color w:val="000000"/>
          <w:sz w:val="24"/>
          <w:szCs w:val="24"/>
        </w:rPr>
        <w:t>6-12</w:t>
      </w:r>
    </w:p>
    <w:p w14:paraId="7E32FDD2" w14:textId="77777777" w:rsidR="00F80FB1" w:rsidRDefault="00F80FB1" w:rsidP="00F80FB1">
      <w:pPr>
        <w:spacing w:after="0" w:line="240" w:lineRule="auto"/>
        <w:rPr>
          <w:rFonts w:ascii="Times New Roman" w:hAnsi="Times New Roman"/>
          <w:b/>
          <w:iCs/>
          <w:color w:val="000000"/>
          <w:sz w:val="24"/>
          <w:szCs w:val="24"/>
          <w:u w:val="single"/>
        </w:rPr>
      </w:pPr>
    </w:p>
    <w:p w14:paraId="05405C07" w14:textId="77777777" w:rsidR="00B664C1" w:rsidRDefault="00B664C1" w:rsidP="00F80FB1">
      <w:pPr>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Type of Activity</w:t>
      </w:r>
    </w:p>
    <w:p w14:paraId="11171A0A" w14:textId="77777777" w:rsidR="00F80FB1" w:rsidRDefault="00F80FB1" w:rsidP="00F80FB1">
      <w:pPr>
        <w:spacing w:after="0" w:line="240" w:lineRule="auto"/>
        <w:rPr>
          <w:rFonts w:ascii="Times New Roman" w:hAnsi="Times New Roman"/>
          <w:iCs/>
          <w:color w:val="000000"/>
          <w:sz w:val="24"/>
          <w:szCs w:val="24"/>
        </w:rPr>
      </w:pPr>
    </w:p>
    <w:p w14:paraId="3E4EAC87" w14:textId="77777777" w:rsidR="00B664C1" w:rsidRDefault="0071121A" w:rsidP="00F80FB1">
      <w:pPr>
        <w:spacing w:after="0" w:line="240" w:lineRule="auto"/>
        <w:rPr>
          <w:rFonts w:ascii="Times New Roman" w:hAnsi="Times New Roman"/>
          <w:iCs/>
          <w:color w:val="000000"/>
          <w:sz w:val="24"/>
          <w:szCs w:val="24"/>
        </w:rPr>
      </w:pPr>
      <w:r>
        <w:rPr>
          <w:rFonts w:ascii="Times New Roman" w:hAnsi="Times New Roman"/>
          <w:iCs/>
          <w:color w:val="000000"/>
          <w:sz w:val="24"/>
          <w:szCs w:val="24"/>
        </w:rPr>
        <w:t>Small Group, Individual, Ongoing,</w:t>
      </w:r>
      <w:r w:rsidR="0015658F">
        <w:rPr>
          <w:rFonts w:ascii="Times New Roman" w:hAnsi="Times New Roman"/>
          <w:iCs/>
          <w:color w:val="000000"/>
          <w:sz w:val="24"/>
          <w:szCs w:val="24"/>
        </w:rPr>
        <w:t xml:space="preserve"> Entire Class, Outside Activity, Editing, Writing</w:t>
      </w:r>
    </w:p>
    <w:p w14:paraId="6B3D880A" w14:textId="77777777" w:rsidR="00F80FB1" w:rsidRDefault="00F80FB1" w:rsidP="00F80FB1">
      <w:pPr>
        <w:spacing w:after="0" w:line="240" w:lineRule="auto"/>
        <w:rPr>
          <w:rFonts w:ascii="Times New Roman" w:hAnsi="Times New Roman"/>
          <w:b/>
          <w:iCs/>
          <w:color w:val="000000"/>
          <w:sz w:val="24"/>
          <w:szCs w:val="24"/>
          <w:u w:val="single"/>
        </w:rPr>
      </w:pPr>
    </w:p>
    <w:p w14:paraId="3298CF09" w14:textId="77777777" w:rsidR="00B664C1" w:rsidRDefault="00B664C1" w:rsidP="00F80FB1">
      <w:pPr>
        <w:spacing w:after="0" w:line="240" w:lineRule="auto"/>
        <w:rPr>
          <w:rFonts w:ascii="Times New Roman" w:hAnsi="Times New Roman"/>
          <w:b/>
          <w:iCs/>
          <w:color w:val="000000"/>
          <w:sz w:val="24"/>
          <w:szCs w:val="24"/>
          <w:u w:val="single"/>
        </w:rPr>
      </w:pPr>
      <w:r>
        <w:rPr>
          <w:rFonts w:ascii="Times New Roman" w:hAnsi="Times New Roman"/>
          <w:b/>
          <w:iCs/>
          <w:color w:val="000000"/>
          <w:sz w:val="24"/>
          <w:szCs w:val="24"/>
          <w:u w:val="single"/>
        </w:rPr>
        <w:t>Objectives</w:t>
      </w:r>
    </w:p>
    <w:p w14:paraId="2B4B5939" w14:textId="77777777" w:rsidR="00F80FB1" w:rsidRDefault="00F80FB1" w:rsidP="00F80FB1">
      <w:pPr>
        <w:spacing w:after="0" w:line="240" w:lineRule="auto"/>
        <w:rPr>
          <w:rFonts w:ascii="Times New Roman" w:hAnsi="Times New Roman"/>
          <w:b/>
          <w:iCs/>
          <w:color w:val="000000"/>
          <w:sz w:val="24"/>
          <w:szCs w:val="24"/>
          <w:u w:val="single"/>
        </w:rPr>
      </w:pPr>
    </w:p>
    <w:p w14:paraId="04AAA817" w14:textId="4B0C2068" w:rsidR="00B664C1" w:rsidRDefault="00B664C1" w:rsidP="00F80FB1">
      <w:pPr>
        <w:numPr>
          <w:ilvl w:val="0"/>
          <w:numId w:val="6"/>
        </w:numPr>
        <w:spacing w:after="0" w:line="240" w:lineRule="auto"/>
        <w:rPr>
          <w:rFonts w:ascii="Times New Roman" w:hAnsi="Times New Roman"/>
          <w:iCs/>
          <w:color w:val="000000"/>
          <w:sz w:val="24"/>
          <w:szCs w:val="24"/>
        </w:rPr>
      </w:pPr>
      <w:r w:rsidRPr="00B664C1">
        <w:rPr>
          <w:rFonts w:ascii="Times New Roman" w:hAnsi="Times New Roman"/>
          <w:iCs/>
          <w:color w:val="000000"/>
          <w:sz w:val="24"/>
          <w:szCs w:val="24"/>
        </w:rPr>
        <w:t>Students</w:t>
      </w:r>
      <w:r>
        <w:rPr>
          <w:rFonts w:ascii="Times New Roman" w:hAnsi="Times New Roman"/>
          <w:iCs/>
          <w:color w:val="000000"/>
          <w:sz w:val="24"/>
          <w:szCs w:val="24"/>
        </w:rPr>
        <w:t xml:space="preserve"> will identify and correct faulty grammar of characters in </w:t>
      </w:r>
      <w:r w:rsidR="004E4214">
        <w:rPr>
          <w:rFonts w:ascii="Times New Roman" w:hAnsi="Times New Roman"/>
          <w:i/>
          <w:iCs/>
          <w:color w:val="000000"/>
          <w:sz w:val="24"/>
          <w:szCs w:val="24"/>
        </w:rPr>
        <w:t>The Grapes of Wrath</w:t>
      </w:r>
      <w:r>
        <w:rPr>
          <w:rFonts w:ascii="Times New Roman" w:hAnsi="Times New Roman"/>
          <w:iCs/>
          <w:color w:val="000000"/>
          <w:sz w:val="24"/>
          <w:szCs w:val="24"/>
        </w:rPr>
        <w:t>.</w:t>
      </w:r>
    </w:p>
    <w:p w14:paraId="21FF3FAB" w14:textId="77777777" w:rsidR="00B664C1" w:rsidRDefault="00B664C1" w:rsidP="00F80FB1">
      <w:pPr>
        <w:numPr>
          <w:ilvl w:val="0"/>
          <w:numId w:val="6"/>
        </w:numPr>
        <w:spacing w:after="0" w:line="240" w:lineRule="auto"/>
        <w:rPr>
          <w:rFonts w:ascii="Times New Roman" w:hAnsi="Times New Roman"/>
          <w:iCs/>
          <w:color w:val="000000"/>
          <w:sz w:val="24"/>
          <w:szCs w:val="24"/>
        </w:rPr>
      </w:pPr>
      <w:r>
        <w:rPr>
          <w:rFonts w:ascii="Times New Roman" w:hAnsi="Times New Roman"/>
          <w:iCs/>
          <w:color w:val="000000"/>
          <w:sz w:val="24"/>
          <w:szCs w:val="24"/>
        </w:rPr>
        <w:t>Students (in groups) will be able to present their findings and corrections in front of the class.</w:t>
      </w:r>
    </w:p>
    <w:p w14:paraId="583A3745" w14:textId="77777777" w:rsidR="00B664C1" w:rsidRPr="00B664C1" w:rsidRDefault="00B664C1" w:rsidP="00F80FB1">
      <w:pPr>
        <w:numPr>
          <w:ilvl w:val="0"/>
          <w:numId w:val="6"/>
        </w:numPr>
        <w:spacing w:after="0" w:line="240" w:lineRule="auto"/>
        <w:rPr>
          <w:rFonts w:ascii="Times New Roman" w:hAnsi="Times New Roman"/>
          <w:iCs/>
          <w:color w:val="000000"/>
          <w:sz w:val="24"/>
          <w:szCs w:val="24"/>
        </w:rPr>
      </w:pPr>
      <w:r>
        <w:rPr>
          <w:rFonts w:ascii="Times New Roman" w:hAnsi="Times New Roman"/>
          <w:iCs/>
          <w:color w:val="000000"/>
          <w:sz w:val="24"/>
          <w:szCs w:val="24"/>
        </w:rPr>
        <w:t>Students in the audience will be able to critique the findings/corrections of each group.</w:t>
      </w:r>
    </w:p>
    <w:p w14:paraId="4C673C17" w14:textId="77777777" w:rsidR="00F80FB1" w:rsidRDefault="00F80FB1" w:rsidP="00F80FB1">
      <w:pPr>
        <w:spacing w:after="0" w:line="240" w:lineRule="auto"/>
        <w:rPr>
          <w:rFonts w:ascii="Times New Roman" w:hAnsi="Times New Roman"/>
          <w:b/>
          <w:sz w:val="24"/>
          <w:szCs w:val="24"/>
          <w:u w:val="single"/>
        </w:rPr>
      </w:pPr>
    </w:p>
    <w:p w14:paraId="2F791905" w14:textId="77777777" w:rsidR="00B664C1" w:rsidRDefault="00B664C1" w:rsidP="00F80FB1">
      <w:pPr>
        <w:spacing w:after="0" w:line="240" w:lineRule="auto"/>
        <w:rPr>
          <w:rFonts w:ascii="Times New Roman" w:hAnsi="Times New Roman"/>
          <w:b/>
          <w:sz w:val="24"/>
          <w:szCs w:val="24"/>
          <w:u w:val="single"/>
        </w:rPr>
      </w:pPr>
      <w:r>
        <w:rPr>
          <w:rFonts w:ascii="Times New Roman" w:hAnsi="Times New Roman"/>
          <w:b/>
          <w:sz w:val="24"/>
          <w:szCs w:val="24"/>
          <w:u w:val="single"/>
        </w:rPr>
        <w:t>Overview</w:t>
      </w:r>
    </w:p>
    <w:p w14:paraId="53C1A66A" w14:textId="77777777" w:rsidR="00F80FB1" w:rsidRDefault="00F80FB1" w:rsidP="00F80FB1">
      <w:pPr>
        <w:autoSpaceDE w:val="0"/>
        <w:autoSpaceDN w:val="0"/>
        <w:adjustRightInd w:val="0"/>
        <w:spacing w:after="0" w:line="240" w:lineRule="auto"/>
        <w:rPr>
          <w:rFonts w:ascii="Times New Roman" w:hAnsi="Times New Roman"/>
          <w:sz w:val="24"/>
          <w:szCs w:val="24"/>
        </w:rPr>
      </w:pPr>
    </w:p>
    <w:p w14:paraId="471A02EE" w14:textId="77777777" w:rsidR="00B664C1" w:rsidRDefault="00AF124A" w:rsidP="00F80FB1">
      <w:pPr>
        <w:autoSpaceDE w:val="0"/>
        <w:autoSpaceDN w:val="0"/>
        <w:adjustRightInd w:val="0"/>
        <w:spacing w:after="0" w:line="240" w:lineRule="auto"/>
        <w:rPr>
          <w:rFonts w:ascii="Times New Roman" w:hAnsi="Times New Roman"/>
          <w:sz w:val="24"/>
          <w:szCs w:val="24"/>
        </w:rPr>
      </w:pPr>
      <w:bookmarkStart w:id="0" w:name="_GoBack"/>
      <w:r>
        <w:rPr>
          <w:rFonts w:ascii="Times New Roman" w:hAnsi="Times New Roman"/>
          <w:sz w:val="24"/>
          <w:szCs w:val="24"/>
        </w:rPr>
        <w:t>Besides students’ usual grammar exercises in English class, they can learn literature-based ways to enhance their grammar capabilities. Students seem to be at their best when they correct the work of others</w:t>
      </w:r>
      <w:r w:rsidR="00C678A0">
        <w:rPr>
          <w:rFonts w:ascii="Times New Roman" w:hAnsi="Times New Roman"/>
          <w:sz w:val="24"/>
          <w:szCs w:val="24"/>
        </w:rPr>
        <w:t>.</w:t>
      </w:r>
      <w:r>
        <w:rPr>
          <w:rFonts w:ascii="Times New Roman" w:hAnsi="Times New Roman"/>
          <w:sz w:val="24"/>
          <w:szCs w:val="24"/>
        </w:rPr>
        <w:t xml:space="preserve">  One of the best ways to complement grammar study in the classroom is to correct the errant grammar of characters in novels.</w:t>
      </w:r>
    </w:p>
    <w:bookmarkEnd w:id="0"/>
    <w:p w14:paraId="4BEF36CF" w14:textId="77777777" w:rsidR="00AF124A" w:rsidRDefault="00AF124A" w:rsidP="00F80FB1">
      <w:pPr>
        <w:autoSpaceDE w:val="0"/>
        <w:autoSpaceDN w:val="0"/>
        <w:adjustRightInd w:val="0"/>
        <w:spacing w:after="0" w:line="240" w:lineRule="auto"/>
        <w:rPr>
          <w:rFonts w:ascii="Times New Roman" w:hAnsi="Times New Roman"/>
          <w:sz w:val="24"/>
          <w:szCs w:val="24"/>
        </w:rPr>
      </w:pPr>
    </w:p>
    <w:p w14:paraId="33166E94" w14:textId="210CA21D" w:rsidR="00AF124A" w:rsidRDefault="00AF124A" w:rsidP="00F80FB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Obviously, </w:t>
      </w:r>
      <w:r w:rsidR="004E4214">
        <w:rPr>
          <w:rFonts w:ascii="Times New Roman" w:hAnsi="Times New Roman"/>
          <w:i/>
          <w:sz w:val="24"/>
          <w:szCs w:val="24"/>
        </w:rPr>
        <w:t>The Grapes of Wrath</w:t>
      </w:r>
      <w:r>
        <w:rPr>
          <w:rFonts w:ascii="Times New Roman" w:hAnsi="Times New Roman"/>
          <w:sz w:val="24"/>
          <w:szCs w:val="24"/>
        </w:rPr>
        <w:t xml:space="preserve"> reflected the language and vernacular of mostly under-educated migrant workers in the 1930s; as a result, the novel is rich in non-standard language</w:t>
      </w:r>
      <w:r w:rsidR="00022793">
        <w:rPr>
          <w:rFonts w:ascii="Times New Roman" w:hAnsi="Times New Roman"/>
          <w:sz w:val="24"/>
          <w:szCs w:val="24"/>
        </w:rPr>
        <w:t>.</w:t>
      </w:r>
      <w:r>
        <w:rPr>
          <w:rFonts w:ascii="Times New Roman" w:hAnsi="Times New Roman"/>
          <w:sz w:val="24"/>
          <w:szCs w:val="24"/>
        </w:rPr>
        <w:t xml:space="preserve"> </w:t>
      </w:r>
      <w:r w:rsidR="00022793">
        <w:rPr>
          <w:rFonts w:ascii="Times New Roman" w:hAnsi="Times New Roman"/>
          <w:sz w:val="24"/>
          <w:szCs w:val="24"/>
        </w:rPr>
        <w:t>F</w:t>
      </w:r>
      <w:r>
        <w:rPr>
          <w:rFonts w:ascii="Times New Roman" w:hAnsi="Times New Roman"/>
          <w:sz w:val="24"/>
          <w:szCs w:val="24"/>
        </w:rPr>
        <w:t>inding examples to “correct” will be plentiful.</w:t>
      </w:r>
    </w:p>
    <w:p w14:paraId="7E9CF343" w14:textId="77777777" w:rsidR="00B664C1" w:rsidRDefault="00B664C1" w:rsidP="00F80FB1">
      <w:pPr>
        <w:spacing w:after="0" w:line="240" w:lineRule="auto"/>
        <w:rPr>
          <w:rFonts w:ascii="Times New Roman" w:hAnsi="Times New Roman"/>
          <w:sz w:val="24"/>
          <w:szCs w:val="24"/>
          <w:u w:val="single"/>
        </w:rPr>
      </w:pPr>
    </w:p>
    <w:p w14:paraId="662D46D3" w14:textId="77777777" w:rsidR="00B664C1" w:rsidRDefault="00B664C1" w:rsidP="00F80FB1">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Materials Needed/Preparation</w:t>
      </w:r>
    </w:p>
    <w:p w14:paraId="720305A9" w14:textId="77777777" w:rsidR="00B664C1" w:rsidRDefault="00B664C1" w:rsidP="00F80FB1">
      <w:pPr>
        <w:autoSpaceDE w:val="0"/>
        <w:autoSpaceDN w:val="0"/>
        <w:adjustRightInd w:val="0"/>
        <w:spacing w:after="0" w:line="240" w:lineRule="auto"/>
        <w:rPr>
          <w:rFonts w:ascii="Times New Roman" w:hAnsi="Times New Roman"/>
          <w:b/>
          <w:sz w:val="24"/>
          <w:szCs w:val="24"/>
          <w:u w:val="single"/>
        </w:rPr>
      </w:pPr>
    </w:p>
    <w:p w14:paraId="78FD0BA5" w14:textId="78A461ED" w:rsidR="00B664C1" w:rsidRDefault="00AF124A" w:rsidP="00F80FB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Copies of </w:t>
      </w:r>
      <w:r w:rsidR="004E4214">
        <w:rPr>
          <w:rFonts w:ascii="Times New Roman" w:hAnsi="Times New Roman"/>
          <w:i/>
          <w:sz w:val="24"/>
          <w:szCs w:val="24"/>
        </w:rPr>
        <w:t>The Grapes of Wrath</w:t>
      </w:r>
      <w:r>
        <w:rPr>
          <w:rFonts w:ascii="Times New Roman" w:hAnsi="Times New Roman"/>
          <w:sz w:val="24"/>
          <w:szCs w:val="24"/>
        </w:rPr>
        <w:t>.</w:t>
      </w:r>
    </w:p>
    <w:p w14:paraId="1EB49E79" w14:textId="77777777" w:rsidR="007D250C" w:rsidRDefault="007D250C" w:rsidP="00F80FB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Students’ notebooks.</w:t>
      </w:r>
    </w:p>
    <w:p w14:paraId="1230403B" w14:textId="77777777" w:rsidR="00AF124A" w:rsidRDefault="00AF124A" w:rsidP="00F80FB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available, an LCD projector to show the students’ typed before and after versions. If an LCD projector is not available, an overhead projector will work</w:t>
      </w:r>
      <w:r w:rsidR="00B51437">
        <w:rPr>
          <w:rFonts w:ascii="Times New Roman" w:hAnsi="Times New Roman"/>
          <w:sz w:val="24"/>
          <w:szCs w:val="24"/>
        </w:rPr>
        <w:t>, as will photocopies.</w:t>
      </w:r>
    </w:p>
    <w:p w14:paraId="601CDAB8" w14:textId="77777777" w:rsidR="00AF124A" w:rsidRDefault="00156FF4" w:rsidP="00F80FB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If possible, before the exercise</w:t>
      </w:r>
      <w:r w:rsidR="008645DB">
        <w:rPr>
          <w:rFonts w:ascii="Times New Roman" w:hAnsi="Times New Roman"/>
          <w:sz w:val="24"/>
          <w:szCs w:val="24"/>
        </w:rPr>
        <w:t xml:space="preserve">, take a local “grammar walk.”  Many local stores, shopping centers, billboards, signs, and the like, have grammatical errors. If the school is close to local businesses, </w:t>
      </w:r>
      <w:r w:rsidR="00311BC8">
        <w:rPr>
          <w:rFonts w:ascii="Times New Roman" w:hAnsi="Times New Roman"/>
          <w:sz w:val="24"/>
          <w:szCs w:val="24"/>
        </w:rPr>
        <w:t>be prepared with the following:</w:t>
      </w:r>
    </w:p>
    <w:p w14:paraId="4DFFA307" w14:textId="77777777" w:rsidR="00311BC8" w:rsidRDefault="00311BC8" w:rsidP="00F80FB1">
      <w:pPr>
        <w:autoSpaceDE w:val="0"/>
        <w:autoSpaceDN w:val="0"/>
        <w:adjustRightInd w:val="0"/>
        <w:spacing w:after="0" w:line="240" w:lineRule="auto"/>
        <w:ind w:left="720"/>
        <w:rPr>
          <w:rFonts w:ascii="Times New Roman" w:hAnsi="Times New Roman"/>
          <w:sz w:val="24"/>
          <w:szCs w:val="24"/>
        </w:rPr>
      </w:pPr>
    </w:p>
    <w:p w14:paraId="631E29BE" w14:textId="77777777" w:rsidR="00311BC8" w:rsidRDefault="00311BC8" w:rsidP="009F1BFA">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 “grammar repair” kit with hand-made (typed or handwritten) cut-outs of apostrophes, commas, letters for re-spelling, semicolons, periods, and the like, to place on the signage.</w:t>
      </w:r>
    </w:p>
    <w:p w14:paraId="173454F0" w14:textId="77777777" w:rsidR="00311BC8" w:rsidRDefault="00311BC8" w:rsidP="009F1BFA">
      <w:pPr>
        <w:numPr>
          <w:ilvl w:val="0"/>
          <w:numId w:val="38"/>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camera (cell phone or otherwise) to photograph “before and after” examples of signage.</w:t>
      </w:r>
    </w:p>
    <w:p w14:paraId="4DAB38C7" w14:textId="77777777" w:rsidR="00B664C1" w:rsidRDefault="00B664C1" w:rsidP="00F80FB1">
      <w:pPr>
        <w:autoSpaceDE w:val="0"/>
        <w:autoSpaceDN w:val="0"/>
        <w:adjustRightInd w:val="0"/>
        <w:spacing w:after="0" w:line="240" w:lineRule="auto"/>
        <w:rPr>
          <w:rFonts w:ascii="Times New Roman" w:hAnsi="Times New Roman"/>
          <w:sz w:val="24"/>
          <w:szCs w:val="24"/>
        </w:rPr>
      </w:pPr>
    </w:p>
    <w:p w14:paraId="3CAE0FF9" w14:textId="77777777" w:rsidR="00B664C1" w:rsidRDefault="00B664C1" w:rsidP="00F80FB1">
      <w:pPr>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 xml:space="preserve">Estimated Time </w:t>
      </w:r>
    </w:p>
    <w:p w14:paraId="7CA78996" w14:textId="77777777" w:rsidR="00B664C1" w:rsidRDefault="00B664C1" w:rsidP="00F80FB1">
      <w:pPr>
        <w:autoSpaceDE w:val="0"/>
        <w:autoSpaceDN w:val="0"/>
        <w:adjustRightInd w:val="0"/>
        <w:spacing w:after="0" w:line="240" w:lineRule="auto"/>
        <w:rPr>
          <w:rFonts w:ascii="Times New Roman" w:hAnsi="Times New Roman"/>
          <w:b/>
          <w:sz w:val="24"/>
          <w:szCs w:val="24"/>
          <w:u w:val="single"/>
        </w:rPr>
      </w:pPr>
    </w:p>
    <w:p w14:paraId="4256404B" w14:textId="77777777" w:rsidR="00A624CA" w:rsidRDefault="00311BC8" w:rsidP="00F80FB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“grammar walk” would take about </w:t>
      </w:r>
      <w:r w:rsidR="0015658F">
        <w:rPr>
          <w:rFonts w:ascii="Times New Roman" w:hAnsi="Times New Roman"/>
          <w:sz w:val="24"/>
          <w:szCs w:val="24"/>
        </w:rPr>
        <w:t>2</w:t>
      </w:r>
      <w:r>
        <w:rPr>
          <w:rFonts w:ascii="Times New Roman" w:hAnsi="Times New Roman"/>
          <w:sz w:val="24"/>
          <w:szCs w:val="24"/>
        </w:rPr>
        <w:t xml:space="preserve"> hours (depending on the location</w:t>
      </w:r>
      <w:r w:rsidR="00A624CA">
        <w:rPr>
          <w:rFonts w:ascii="Times New Roman" w:hAnsi="Times New Roman"/>
          <w:sz w:val="24"/>
          <w:szCs w:val="24"/>
        </w:rPr>
        <w:t>) and would need to be an internal field trip.</w:t>
      </w:r>
    </w:p>
    <w:p w14:paraId="01ED6061" w14:textId="3FC6AB48" w:rsidR="00311BC8" w:rsidRDefault="00A624CA" w:rsidP="00F80FB1">
      <w:pPr>
        <w:numPr>
          <w:ilvl w:val="0"/>
          <w:numId w:val="3"/>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The in-class grammar corrections from </w:t>
      </w:r>
      <w:r w:rsidR="004E4214">
        <w:rPr>
          <w:rFonts w:ascii="Times New Roman" w:hAnsi="Times New Roman"/>
          <w:i/>
          <w:sz w:val="24"/>
          <w:szCs w:val="24"/>
        </w:rPr>
        <w:t>The Grapes of Wrath</w:t>
      </w:r>
      <w:r>
        <w:rPr>
          <w:rFonts w:ascii="Times New Roman" w:hAnsi="Times New Roman"/>
          <w:sz w:val="24"/>
          <w:szCs w:val="24"/>
        </w:rPr>
        <w:t xml:space="preserve"> are ongoing</w:t>
      </w:r>
      <w:r w:rsidR="00022793">
        <w:rPr>
          <w:rFonts w:ascii="Times New Roman" w:hAnsi="Times New Roman"/>
          <w:sz w:val="24"/>
          <w:szCs w:val="24"/>
        </w:rPr>
        <w:t>,</w:t>
      </w:r>
      <w:r>
        <w:rPr>
          <w:rFonts w:ascii="Times New Roman" w:hAnsi="Times New Roman"/>
          <w:sz w:val="24"/>
          <w:szCs w:val="24"/>
        </w:rPr>
        <w:t xml:space="preserve"> and the </w:t>
      </w:r>
      <w:r w:rsidR="007D250C">
        <w:rPr>
          <w:rFonts w:ascii="Times New Roman" w:hAnsi="Times New Roman"/>
          <w:sz w:val="24"/>
          <w:szCs w:val="24"/>
        </w:rPr>
        <w:t>time spent</w:t>
      </w:r>
      <w:r>
        <w:rPr>
          <w:rFonts w:ascii="Times New Roman" w:hAnsi="Times New Roman"/>
          <w:sz w:val="24"/>
          <w:szCs w:val="24"/>
        </w:rPr>
        <w:t xml:space="preserve"> is up to the discretion of the teacher.</w:t>
      </w:r>
    </w:p>
    <w:p w14:paraId="0A9728A2" w14:textId="77777777" w:rsidR="00A624CA" w:rsidRDefault="00A624CA" w:rsidP="00F80FB1">
      <w:pPr>
        <w:autoSpaceDE w:val="0"/>
        <w:autoSpaceDN w:val="0"/>
        <w:adjustRightInd w:val="0"/>
        <w:spacing w:after="0" w:line="240" w:lineRule="auto"/>
        <w:ind w:left="720"/>
        <w:rPr>
          <w:rFonts w:ascii="Times New Roman" w:hAnsi="Times New Roman"/>
          <w:sz w:val="24"/>
          <w:szCs w:val="24"/>
        </w:rPr>
      </w:pPr>
    </w:p>
    <w:p w14:paraId="63FE7597" w14:textId="77777777" w:rsidR="00B664C1" w:rsidRDefault="00B664C1" w:rsidP="00F80FB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u w:val="single"/>
        </w:rPr>
        <w:t>Procedures</w:t>
      </w:r>
    </w:p>
    <w:p w14:paraId="33F20F2B" w14:textId="77777777" w:rsidR="00B664C1" w:rsidRDefault="00B664C1" w:rsidP="00F80FB1">
      <w:pPr>
        <w:autoSpaceDE w:val="0"/>
        <w:autoSpaceDN w:val="0"/>
        <w:adjustRightInd w:val="0"/>
        <w:spacing w:after="0" w:line="240" w:lineRule="auto"/>
        <w:rPr>
          <w:rFonts w:ascii="Times New Roman" w:hAnsi="Times New Roman"/>
          <w:sz w:val="24"/>
          <w:szCs w:val="24"/>
        </w:rPr>
      </w:pPr>
    </w:p>
    <w:p w14:paraId="683CAFB2" w14:textId="6FE4A0A2" w:rsidR="00A624CA" w:rsidRPr="00B17B71" w:rsidRDefault="00A624CA" w:rsidP="00F80FB1">
      <w:pPr>
        <w:pStyle w:val="ListParagraph"/>
        <w:numPr>
          <w:ilvl w:val="0"/>
          <w:numId w:val="1"/>
        </w:numPr>
        <w:autoSpaceDE w:val="0"/>
        <w:autoSpaceDN w:val="0"/>
        <w:adjustRightInd w:val="0"/>
        <w:spacing w:after="0" w:line="240" w:lineRule="auto"/>
        <w:rPr>
          <w:rFonts w:ascii="Times New Roman" w:hAnsi="Times New Roman"/>
          <w:b/>
          <w:i/>
          <w:sz w:val="24"/>
          <w:szCs w:val="24"/>
        </w:rPr>
      </w:pPr>
      <w:r w:rsidRPr="00B17B71">
        <w:rPr>
          <w:rFonts w:ascii="Times New Roman" w:hAnsi="Times New Roman"/>
          <w:sz w:val="24"/>
          <w:szCs w:val="24"/>
        </w:rPr>
        <w:t xml:space="preserve">In small groups, have students go through the current reading of </w:t>
      </w:r>
      <w:r w:rsidR="004E4214">
        <w:rPr>
          <w:rFonts w:ascii="Times New Roman" w:hAnsi="Times New Roman"/>
          <w:i/>
          <w:sz w:val="24"/>
          <w:szCs w:val="24"/>
        </w:rPr>
        <w:t>The Grapes of Wrath</w:t>
      </w:r>
      <w:r w:rsidRPr="00B17B71">
        <w:rPr>
          <w:rFonts w:ascii="Times New Roman" w:hAnsi="Times New Roman"/>
          <w:sz w:val="24"/>
          <w:szCs w:val="24"/>
        </w:rPr>
        <w:t xml:space="preserve"> and correct the errant grammar of most of the characters as they speak. </w:t>
      </w:r>
    </w:p>
    <w:p w14:paraId="7B2D4003" w14:textId="77777777" w:rsidR="00A624CA" w:rsidRPr="00B17B71" w:rsidRDefault="00A624CA" w:rsidP="00F80FB1">
      <w:pPr>
        <w:pStyle w:val="ListParagraph"/>
        <w:numPr>
          <w:ilvl w:val="0"/>
          <w:numId w:val="1"/>
        </w:numPr>
        <w:autoSpaceDE w:val="0"/>
        <w:autoSpaceDN w:val="0"/>
        <w:adjustRightInd w:val="0"/>
        <w:spacing w:after="0" w:line="240" w:lineRule="auto"/>
        <w:rPr>
          <w:rFonts w:ascii="Times New Roman" w:hAnsi="Times New Roman"/>
          <w:b/>
          <w:i/>
          <w:sz w:val="24"/>
          <w:szCs w:val="24"/>
        </w:rPr>
      </w:pPr>
      <w:r w:rsidRPr="00B17B71">
        <w:rPr>
          <w:rFonts w:ascii="Times New Roman" w:hAnsi="Times New Roman"/>
          <w:sz w:val="24"/>
          <w:szCs w:val="24"/>
        </w:rPr>
        <w:t>The groups can then come to the front of the class and read grammatically errant dialogue from the characters. This would be best done on an LCD projector (using PowerPoint or a Word document on a laptop) or an overhead projector</w:t>
      </w:r>
      <w:r>
        <w:rPr>
          <w:rFonts w:ascii="Times New Roman" w:hAnsi="Times New Roman"/>
          <w:sz w:val="24"/>
          <w:szCs w:val="24"/>
        </w:rPr>
        <w:t xml:space="preserve"> so students can see the bad grammar</w:t>
      </w:r>
      <w:r w:rsidRPr="00B17B71">
        <w:rPr>
          <w:rFonts w:ascii="Times New Roman" w:hAnsi="Times New Roman"/>
          <w:sz w:val="24"/>
          <w:szCs w:val="24"/>
        </w:rPr>
        <w:t xml:space="preserve">. </w:t>
      </w:r>
      <w:r>
        <w:rPr>
          <w:rFonts w:ascii="Times New Roman" w:hAnsi="Times New Roman"/>
          <w:sz w:val="24"/>
          <w:szCs w:val="24"/>
        </w:rPr>
        <w:t>Lacking that, groups should inform the audience of the page number from which they will be reading (or pass out photocopies</w:t>
      </w:r>
      <w:r w:rsidR="00022793">
        <w:rPr>
          <w:rFonts w:ascii="Times New Roman" w:hAnsi="Times New Roman"/>
          <w:sz w:val="24"/>
          <w:szCs w:val="24"/>
        </w:rPr>
        <w:t xml:space="preserve"> of their corrections</w:t>
      </w:r>
      <w:r>
        <w:rPr>
          <w:rFonts w:ascii="Times New Roman" w:hAnsi="Times New Roman"/>
          <w:sz w:val="24"/>
          <w:szCs w:val="24"/>
        </w:rPr>
        <w:t xml:space="preserve">). </w:t>
      </w:r>
    </w:p>
    <w:p w14:paraId="2A878B58" w14:textId="4784A028" w:rsidR="00A624CA" w:rsidRPr="004E4214" w:rsidRDefault="00A624CA" w:rsidP="00F80FB1">
      <w:pPr>
        <w:pStyle w:val="ListParagraph"/>
        <w:numPr>
          <w:ilvl w:val="0"/>
          <w:numId w:val="1"/>
        </w:numPr>
        <w:autoSpaceDE w:val="0"/>
        <w:autoSpaceDN w:val="0"/>
        <w:adjustRightInd w:val="0"/>
        <w:spacing w:after="0" w:line="240" w:lineRule="auto"/>
        <w:rPr>
          <w:rFonts w:ascii="Times New Roman" w:hAnsi="Times New Roman"/>
          <w:b/>
          <w:i/>
          <w:sz w:val="24"/>
          <w:szCs w:val="24"/>
        </w:rPr>
      </w:pPr>
      <w:r w:rsidRPr="00B17B71">
        <w:rPr>
          <w:rFonts w:ascii="Times New Roman" w:hAnsi="Times New Roman"/>
          <w:sz w:val="24"/>
          <w:szCs w:val="24"/>
        </w:rPr>
        <w:t xml:space="preserve">The groups will solicit suggestions from the audience and then present their own. Be sure to have students explain why the grammar was poor and how they improved it. </w:t>
      </w:r>
    </w:p>
    <w:p w14:paraId="370E4701" w14:textId="39C6C762" w:rsidR="004E4214" w:rsidRDefault="004E4214" w:rsidP="004E4214">
      <w:pPr>
        <w:autoSpaceDE w:val="0"/>
        <w:autoSpaceDN w:val="0"/>
        <w:adjustRightInd w:val="0"/>
        <w:spacing w:after="0" w:line="240" w:lineRule="auto"/>
        <w:rPr>
          <w:rFonts w:ascii="Times New Roman" w:hAnsi="Times New Roman"/>
          <w:sz w:val="24"/>
          <w:szCs w:val="24"/>
        </w:rPr>
      </w:pPr>
    </w:p>
    <w:p w14:paraId="1EB46448" w14:textId="77777777" w:rsidR="004E4214" w:rsidRDefault="004E4214" w:rsidP="004E4214">
      <w:pPr>
        <w:spacing w:after="0" w:line="240" w:lineRule="auto"/>
        <w:rPr>
          <w:rFonts w:ascii="Times New Roman" w:hAnsi="Times New Roman"/>
          <w:b/>
          <w:sz w:val="24"/>
          <w:szCs w:val="24"/>
          <w:u w:val="single"/>
        </w:rPr>
      </w:pPr>
      <w:r>
        <w:rPr>
          <w:rFonts w:ascii="Times New Roman" w:hAnsi="Times New Roman"/>
          <w:b/>
          <w:sz w:val="24"/>
          <w:szCs w:val="24"/>
          <w:u w:val="single"/>
        </w:rPr>
        <w:t>Post Activity/Takeaways/Follow-up</w:t>
      </w:r>
    </w:p>
    <w:p w14:paraId="0977D947" w14:textId="77777777" w:rsidR="004E4214" w:rsidRDefault="004E4214" w:rsidP="004E4214">
      <w:pPr>
        <w:spacing w:after="0" w:line="240" w:lineRule="auto"/>
        <w:rPr>
          <w:rFonts w:ascii="Times New Roman" w:hAnsi="Times New Roman"/>
          <w:b/>
          <w:sz w:val="24"/>
          <w:szCs w:val="24"/>
          <w:u w:val="single"/>
        </w:rPr>
      </w:pPr>
    </w:p>
    <w:p w14:paraId="55D73855" w14:textId="77777777" w:rsidR="004E4214" w:rsidRDefault="004E4214" w:rsidP="004E4214">
      <w:pPr>
        <w:numPr>
          <w:ilvl w:val="0"/>
          <w:numId w:val="16"/>
        </w:numPr>
        <w:spacing w:after="0" w:line="240" w:lineRule="auto"/>
        <w:rPr>
          <w:rFonts w:ascii="Times New Roman" w:hAnsi="Times New Roman"/>
          <w:sz w:val="24"/>
          <w:szCs w:val="24"/>
        </w:rPr>
      </w:pPr>
      <w:r>
        <w:rPr>
          <w:rFonts w:ascii="Times New Roman" w:hAnsi="Times New Roman"/>
          <w:sz w:val="24"/>
          <w:szCs w:val="24"/>
        </w:rPr>
        <w:t>Takeaways</w:t>
      </w:r>
    </w:p>
    <w:p w14:paraId="3C98EFEB" w14:textId="77777777" w:rsidR="004E4214" w:rsidRPr="003618DF" w:rsidRDefault="004E4214" w:rsidP="004E4214">
      <w:pPr>
        <w:numPr>
          <w:ilvl w:val="0"/>
          <w:numId w:val="25"/>
        </w:numPr>
        <w:spacing w:after="0" w:line="240" w:lineRule="auto"/>
        <w:rPr>
          <w:b/>
          <w:u w:val="single"/>
        </w:rPr>
      </w:pPr>
      <w:r>
        <w:rPr>
          <w:rFonts w:ascii="Times New Roman" w:hAnsi="Times New Roman"/>
          <w:sz w:val="24"/>
          <w:szCs w:val="24"/>
        </w:rPr>
        <w:t>Students should keep examples of their work in their notebooks.  If possible, students should also compile a digital or hand-made scrapbook of all their grammar work.</w:t>
      </w:r>
    </w:p>
    <w:p w14:paraId="5238D872" w14:textId="77777777" w:rsidR="004E4214" w:rsidRDefault="004E4214" w:rsidP="004E4214">
      <w:pPr>
        <w:numPr>
          <w:ilvl w:val="0"/>
          <w:numId w:val="18"/>
        </w:numPr>
        <w:spacing w:after="0" w:line="240" w:lineRule="auto"/>
        <w:rPr>
          <w:rFonts w:ascii="Times New Roman" w:hAnsi="Times New Roman"/>
          <w:iCs/>
          <w:color w:val="000000"/>
          <w:sz w:val="24"/>
          <w:szCs w:val="24"/>
        </w:rPr>
      </w:pPr>
      <w:r>
        <w:rPr>
          <w:rFonts w:ascii="Times New Roman" w:hAnsi="Times New Roman"/>
          <w:sz w:val="24"/>
          <w:szCs w:val="24"/>
        </w:rPr>
        <w:t>Follow-up</w:t>
      </w:r>
      <w:r>
        <w:rPr>
          <w:rFonts w:ascii="Times New Roman" w:hAnsi="Times New Roman"/>
          <w:iCs/>
          <w:color w:val="000000"/>
          <w:sz w:val="24"/>
          <w:szCs w:val="24"/>
        </w:rPr>
        <w:t xml:space="preserve"> </w:t>
      </w:r>
    </w:p>
    <w:p w14:paraId="7343A1D8" w14:textId="2C4A2069" w:rsidR="004E4214" w:rsidRPr="004E4214" w:rsidRDefault="004E4214" w:rsidP="004E4214">
      <w:pPr>
        <w:numPr>
          <w:ilvl w:val="0"/>
          <w:numId w:val="24"/>
        </w:numPr>
        <w:spacing w:after="0" w:line="240" w:lineRule="auto"/>
        <w:rPr>
          <w:rFonts w:ascii="Times New Roman" w:hAnsi="Times New Roman"/>
          <w:sz w:val="24"/>
          <w:szCs w:val="24"/>
        </w:rPr>
      </w:pPr>
      <w:r>
        <w:rPr>
          <w:rFonts w:ascii="Times New Roman" w:hAnsi="Times New Roman"/>
          <w:sz w:val="24"/>
          <w:szCs w:val="24"/>
        </w:rPr>
        <w:t>Continue to use this exercise for students’ subsequent work.</w:t>
      </w:r>
    </w:p>
    <w:p w14:paraId="174C73E1" w14:textId="61D34F02" w:rsidR="004E4214" w:rsidRDefault="004E4214" w:rsidP="004E4214">
      <w:pPr>
        <w:numPr>
          <w:ilvl w:val="0"/>
          <w:numId w:val="18"/>
        </w:numPr>
        <w:spacing w:after="0" w:line="240" w:lineRule="auto"/>
        <w:rPr>
          <w:rFonts w:ascii="Times New Roman" w:hAnsi="Times New Roman"/>
          <w:sz w:val="24"/>
          <w:szCs w:val="24"/>
        </w:rPr>
      </w:pPr>
      <w:r>
        <w:rPr>
          <w:rFonts w:ascii="Times New Roman" w:hAnsi="Times New Roman"/>
          <w:sz w:val="24"/>
          <w:szCs w:val="24"/>
        </w:rPr>
        <w:t>Post Activity</w:t>
      </w:r>
    </w:p>
    <w:p w14:paraId="028AE21D" w14:textId="7AB5CA4B" w:rsidR="004E4214" w:rsidRPr="004E4214" w:rsidRDefault="004E4214" w:rsidP="004E4214">
      <w:pPr>
        <w:numPr>
          <w:ilvl w:val="1"/>
          <w:numId w:val="18"/>
        </w:numPr>
        <w:tabs>
          <w:tab w:val="clear" w:pos="1440"/>
          <w:tab w:val="num" w:pos="1080"/>
        </w:tabs>
        <w:spacing w:after="0" w:line="240" w:lineRule="auto"/>
        <w:ind w:left="1080"/>
        <w:rPr>
          <w:rFonts w:ascii="Times New Roman" w:hAnsi="Times New Roman"/>
          <w:sz w:val="24"/>
          <w:szCs w:val="24"/>
        </w:rPr>
      </w:pPr>
      <w:r>
        <w:rPr>
          <w:rFonts w:ascii="Times New Roman" w:hAnsi="Times New Roman"/>
          <w:sz w:val="24"/>
          <w:szCs w:val="24"/>
        </w:rPr>
        <w:t>Assign the “grammar” walk as a fun homework assignment. Consider accepting submissions throughout the novel unit. Consider holding a contest for the best examples submitted.</w:t>
      </w:r>
    </w:p>
    <w:p w14:paraId="1616A871" w14:textId="77777777" w:rsidR="004E4214" w:rsidRDefault="004E4214" w:rsidP="004E4214">
      <w:pPr>
        <w:spacing w:after="0" w:line="240" w:lineRule="auto"/>
        <w:rPr>
          <w:rFonts w:ascii="Times New Roman" w:hAnsi="Times New Roman"/>
          <w:b/>
          <w:sz w:val="24"/>
          <w:szCs w:val="24"/>
          <w:u w:val="single"/>
        </w:rPr>
      </w:pPr>
    </w:p>
    <w:p w14:paraId="7E48B0D1" w14:textId="77777777" w:rsidR="004E4214" w:rsidRDefault="004E4214" w:rsidP="004E4214">
      <w:pPr>
        <w:spacing w:after="0" w:line="240" w:lineRule="auto"/>
        <w:rPr>
          <w:rFonts w:ascii="Times New Roman" w:hAnsi="Times New Roman"/>
          <w:b/>
          <w:sz w:val="24"/>
          <w:szCs w:val="24"/>
          <w:u w:val="single"/>
        </w:rPr>
      </w:pPr>
      <w:r>
        <w:rPr>
          <w:rFonts w:ascii="Times New Roman" w:hAnsi="Times New Roman"/>
          <w:b/>
          <w:sz w:val="24"/>
          <w:szCs w:val="24"/>
          <w:u w:val="single"/>
        </w:rPr>
        <w:t>Assessment</w:t>
      </w:r>
    </w:p>
    <w:p w14:paraId="45B443DA" w14:textId="77777777" w:rsidR="004E4214" w:rsidRDefault="004E4214" w:rsidP="004E4214">
      <w:pPr>
        <w:spacing w:after="0" w:line="240" w:lineRule="auto"/>
        <w:rPr>
          <w:b/>
          <w:u w:val="single"/>
        </w:rPr>
      </w:pPr>
    </w:p>
    <w:p w14:paraId="2F9BDAD6" w14:textId="20BC7ABD" w:rsidR="004E4214" w:rsidRDefault="004E4214" w:rsidP="004E4214">
      <w:pPr>
        <w:numPr>
          <w:ilvl w:val="0"/>
          <w:numId w:val="21"/>
        </w:numPr>
        <w:autoSpaceDE w:val="0"/>
        <w:autoSpaceDN w:val="0"/>
        <w:adjustRightInd w:val="0"/>
        <w:spacing w:after="0" w:line="240" w:lineRule="auto"/>
        <w:rPr>
          <w:rFonts w:ascii="Times New Roman" w:hAnsi="Times New Roman"/>
          <w:b/>
          <w:sz w:val="24"/>
          <w:szCs w:val="24"/>
          <w:u w:val="single"/>
        </w:rPr>
      </w:pPr>
      <w:proofErr w:type="gramStart"/>
      <w:r>
        <w:rPr>
          <w:rFonts w:ascii="Times New Roman" w:hAnsi="Times New Roman"/>
          <w:iCs/>
          <w:color w:val="000000"/>
          <w:sz w:val="24"/>
          <w:szCs w:val="24"/>
        </w:rPr>
        <w:t>During the course of</w:t>
      </w:r>
      <w:proofErr w:type="gramEnd"/>
      <w:r>
        <w:rPr>
          <w:rFonts w:ascii="Times New Roman" w:hAnsi="Times New Roman"/>
          <w:iCs/>
          <w:color w:val="000000"/>
          <w:sz w:val="24"/>
          <w:szCs w:val="24"/>
        </w:rPr>
        <w:t xml:space="preserve"> the exercise, teachers should monitor the work of the groups and their notebooks. Periodic grammar tests, using uncorrected student examples from </w:t>
      </w:r>
      <w:r>
        <w:rPr>
          <w:rFonts w:ascii="Times New Roman" w:hAnsi="Times New Roman"/>
          <w:i/>
          <w:iCs/>
          <w:color w:val="000000"/>
          <w:sz w:val="24"/>
          <w:szCs w:val="24"/>
        </w:rPr>
        <w:t>The Grapes of Wrath</w:t>
      </w:r>
      <w:r>
        <w:rPr>
          <w:rFonts w:ascii="Times New Roman" w:hAnsi="Times New Roman"/>
          <w:i/>
          <w:iCs/>
          <w:color w:val="000000"/>
          <w:sz w:val="24"/>
          <w:szCs w:val="24"/>
        </w:rPr>
        <w:t>,</w:t>
      </w:r>
      <w:r>
        <w:rPr>
          <w:rFonts w:ascii="Times New Roman" w:hAnsi="Times New Roman"/>
          <w:iCs/>
          <w:color w:val="000000"/>
          <w:sz w:val="24"/>
          <w:szCs w:val="24"/>
        </w:rPr>
        <w:t xml:space="preserve"> would be highly useful.</w:t>
      </w:r>
    </w:p>
    <w:p w14:paraId="2CF973AE" w14:textId="10055158" w:rsidR="00B664C1" w:rsidRDefault="00B664C1" w:rsidP="004E42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14:paraId="78D7A356" w14:textId="77777777" w:rsidR="00B664C1" w:rsidRDefault="00B664C1" w:rsidP="00F80FB1">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Standards Met</w:t>
      </w:r>
    </w:p>
    <w:p w14:paraId="03A2253D" w14:textId="77777777" w:rsidR="00F80FB1" w:rsidRDefault="00F80FB1" w:rsidP="00F80FB1">
      <w:pPr>
        <w:spacing w:after="0" w:line="240" w:lineRule="auto"/>
        <w:rPr>
          <w:rFonts w:ascii="Times New Roman" w:hAnsi="Times New Roman"/>
          <w:b/>
          <w:sz w:val="24"/>
          <w:szCs w:val="24"/>
          <w:u w:val="single"/>
        </w:rPr>
      </w:pPr>
    </w:p>
    <w:p w14:paraId="7E7B4689" w14:textId="77777777" w:rsidR="0071121A" w:rsidRDefault="0071121A" w:rsidP="00F80FB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Reading Standards for Literature 6-12</w:t>
      </w:r>
    </w:p>
    <w:p w14:paraId="5A4DEA82" w14:textId="77777777" w:rsidR="0071121A" w:rsidRDefault="0071121A" w:rsidP="00F80FB1">
      <w:pPr>
        <w:pStyle w:val="ListParagraph"/>
        <w:numPr>
          <w:ilvl w:val="0"/>
          <w:numId w:val="36"/>
        </w:numPr>
        <w:spacing w:after="0" w:line="240" w:lineRule="auto"/>
        <w:rPr>
          <w:rFonts w:ascii="Times New Roman" w:hAnsi="Times New Roman"/>
          <w:sz w:val="24"/>
          <w:szCs w:val="24"/>
        </w:rPr>
      </w:pPr>
      <w:r>
        <w:rPr>
          <w:rFonts w:ascii="Times New Roman" w:hAnsi="Times New Roman"/>
          <w:sz w:val="24"/>
          <w:szCs w:val="24"/>
        </w:rPr>
        <w:t>Key Ideas and Details: 1,2</w:t>
      </w:r>
    </w:p>
    <w:p w14:paraId="7A2A5710" w14:textId="77777777" w:rsidR="0071121A" w:rsidRDefault="0071121A" w:rsidP="00F80FB1">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Craft and Structure:  4</w:t>
      </w:r>
    </w:p>
    <w:p w14:paraId="455AF8D9" w14:textId="77777777" w:rsidR="0071121A" w:rsidRDefault="0071121A" w:rsidP="00F80FB1">
      <w:pPr>
        <w:pStyle w:val="ListParagraph"/>
        <w:numPr>
          <w:ilvl w:val="0"/>
          <w:numId w:val="34"/>
        </w:numPr>
        <w:spacing w:after="0" w:line="240" w:lineRule="auto"/>
        <w:rPr>
          <w:rFonts w:ascii="Times New Roman" w:hAnsi="Times New Roman"/>
          <w:sz w:val="24"/>
          <w:szCs w:val="24"/>
        </w:rPr>
      </w:pPr>
      <w:smartTag w:uri="urn:schemas-microsoft-com:office:smarttags" w:element="place">
        <w:smartTag w:uri="urn:schemas-microsoft-com:office:smarttags" w:element="PlaceType">
          <w:r>
            <w:rPr>
              <w:rFonts w:ascii="Times New Roman" w:hAnsi="Times New Roman"/>
              <w:sz w:val="24"/>
              <w:szCs w:val="24"/>
            </w:rPr>
            <w:t>Range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Reading</w:t>
          </w:r>
        </w:smartTag>
      </w:smartTag>
      <w:r>
        <w:rPr>
          <w:rFonts w:ascii="Times New Roman" w:hAnsi="Times New Roman"/>
          <w:sz w:val="24"/>
          <w:szCs w:val="24"/>
        </w:rPr>
        <w:t xml:space="preserve"> and Level of Text Complexity: 10</w:t>
      </w:r>
    </w:p>
    <w:p w14:paraId="4E09765F" w14:textId="77777777" w:rsidR="0071121A" w:rsidRDefault="0071121A" w:rsidP="00F80FB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Writing Standards 6-12</w:t>
      </w:r>
    </w:p>
    <w:p w14:paraId="5C0EF6AC" w14:textId="77777777" w:rsidR="0071121A" w:rsidRDefault="0071121A" w:rsidP="00F80FB1">
      <w:pPr>
        <w:pStyle w:val="ListParagraph"/>
        <w:numPr>
          <w:ilvl w:val="0"/>
          <w:numId w:val="33"/>
        </w:numPr>
        <w:spacing w:after="0" w:line="240" w:lineRule="auto"/>
        <w:rPr>
          <w:rFonts w:ascii="Times New Roman" w:hAnsi="Times New Roman"/>
          <w:sz w:val="24"/>
          <w:szCs w:val="24"/>
        </w:rPr>
      </w:pPr>
      <w:r>
        <w:rPr>
          <w:rFonts w:ascii="Times New Roman" w:hAnsi="Times New Roman"/>
          <w:sz w:val="24"/>
          <w:szCs w:val="24"/>
        </w:rPr>
        <w:t>Text Types and Purposes: 1</w:t>
      </w:r>
    </w:p>
    <w:p w14:paraId="451A0E5C" w14:textId="77777777" w:rsidR="0071121A" w:rsidRDefault="0071121A" w:rsidP="00F80FB1">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Production and Distribution of Writing: 4</w:t>
      </w:r>
      <w:r w:rsidR="00A4234D">
        <w:rPr>
          <w:rFonts w:ascii="Times New Roman" w:hAnsi="Times New Roman"/>
          <w:sz w:val="24"/>
          <w:szCs w:val="24"/>
        </w:rPr>
        <w:t>,5</w:t>
      </w:r>
    </w:p>
    <w:p w14:paraId="13A5AC27" w14:textId="77777777" w:rsidR="0071121A" w:rsidRDefault="0071121A" w:rsidP="00F80FB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Speaking and Listening Standards 6-12</w:t>
      </w:r>
    </w:p>
    <w:p w14:paraId="55CA07A5" w14:textId="77777777" w:rsidR="0071121A" w:rsidRDefault="0071121A" w:rsidP="00F80FB1">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Comprehension and Collaboration:  1,2</w:t>
      </w:r>
    </w:p>
    <w:p w14:paraId="4294169D" w14:textId="77777777" w:rsidR="0071121A" w:rsidRDefault="0071121A" w:rsidP="00F80FB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Language Standards 6-12</w:t>
      </w:r>
    </w:p>
    <w:p w14:paraId="46345E6D" w14:textId="77777777" w:rsidR="0071121A" w:rsidRDefault="0071121A" w:rsidP="00F80FB1">
      <w:pPr>
        <w:pStyle w:val="ListParagraph"/>
        <w:numPr>
          <w:ilvl w:val="0"/>
          <w:numId w:val="30"/>
        </w:numPr>
        <w:spacing w:after="0" w:line="240" w:lineRule="auto"/>
        <w:rPr>
          <w:rFonts w:ascii="Times New Roman" w:hAnsi="Times New Roman"/>
          <w:sz w:val="24"/>
          <w:szCs w:val="24"/>
        </w:rPr>
      </w:pPr>
      <w:r>
        <w:rPr>
          <w:rFonts w:ascii="Times New Roman" w:hAnsi="Times New Roman"/>
          <w:sz w:val="24"/>
          <w:szCs w:val="24"/>
        </w:rPr>
        <w:t>Conventions of Standard English: 1,2</w:t>
      </w:r>
    </w:p>
    <w:p w14:paraId="621749D2" w14:textId="77777777" w:rsidR="0071121A" w:rsidRDefault="0071121A" w:rsidP="00F80FB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Knowledge of Language: 3</w:t>
      </w:r>
    </w:p>
    <w:p w14:paraId="3277EF68" w14:textId="77777777" w:rsidR="0071121A" w:rsidRDefault="0071121A" w:rsidP="00F80FB1">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Vocabulary Acquisition and Use: 4,5,6</w:t>
      </w:r>
    </w:p>
    <w:p w14:paraId="3E2834C2" w14:textId="77777777" w:rsidR="0071121A" w:rsidRDefault="0071121A" w:rsidP="00F80FB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Reading Standards for Literacy in History/Social Studies 6-12</w:t>
      </w:r>
    </w:p>
    <w:p w14:paraId="277CD75C" w14:textId="77777777" w:rsidR="0071121A" w:rsidRDefault="0071121A" w:rsidP="00F80FB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Integration of Knowledge and Ideas: 9</w:t>
      </w:r>
    </w:p>
    <w:p w14:paraId="7B5EB8F0" w14:textId="77777777" w:rsidR="00A4234D" w:rsidRDefault="00A4234D" w:rsidP="00F80FB1">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Craft and Structure:  4</w:t>
      </w:r>
    </w:p>
    <w:p w14:paraId="7BE9CB31" w14:textId="77777777" w:rsidR="0071121A" w:rsidRDefault="0071121A" w:rsidP="00F80FB1">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Writing Standards for Literacy in History/Social Studies, Science, and Technical Subjects 6-12</w:t>
      </w:r>
    </w:p>
    <w:p w14:paraId="53250851" w14:textId="77777777" w:rsidR="0071121A" w:rsidRDefault="00A4234D" w:rsidP="00F80FB1">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Production and Distribution of Writing:  4,5</w:t>
      </w:r>
    </w:p>
    <w:p w14:paraId="4EBCEC75" w14:textId="77777777" w:rsidR="0071121A" w:rsidRDefault="0071121A" w:rsidP="00F80FB1">
      <w:pPr>
        <w:pStyle w:val="ListParagraph"/>
        <w:numPr>
          <w:ilvl w:val="0"/>
          <w:numId w:val="26"/>
        </w:numPr>
        <w:spacing w:after="0" w:line="240" w:lineRule="auto"/>
        <w:rPr>
          <w:rFonts w:ascii="Times New Roman" w:hAnsi="Times New Roman"/>
          <w:sz w:val="24"/>
          <w:szCs w:val="24"/>
        </w:rPr>
      </w:pPr>
      <w:r>
        <w:rPr>
          <w:rFonts w:ascii="Times New Roman" w:hAnsi="Times New Roman"/>
          <w:sz w:val="24"/>
          <w:szCs w:val="24"/>
        </w:rPr>
        <w:t>Research to Build and Present Knowledge:  7</w:t>
      </w:r>
    </w:p>
    <w:p w14:paraId="40C826F6" w14:textId="77777777" w:rsidR="00F80FB1" w:rsidRDefault="00F80FB1" w:rsidP="00F80FB1">
      <w:pPr>
        <w:spacing w:after="0" w:line="240" w:lineRule="auto"/>
        <w:rPr>
          <w:rFonts w:ascii="Times New Roman" w:hAnsi="Times New Roman"/>
          <w:b/>
          <w:sz w:val="24"/>
          <w:szCs w:val="24"/>
          <w:u w:val="single"/>
        </w:rPr>
      </w:pPr>
    </w:p>
    <w:p w14:paraId="157A858F" w14:textId="77777777" w:rsidR="00B664C1" w:rsidRDefault="00B664C1" w:rsidP="00F80FB1">
      <w:pPr>
        <w:autoSpaceDE w:val="0"/>
        <w:autoSpaceDN w:val="0"/>
        <w:adjustRightInd w:val="0"/>
        <w:spacing w:after="0" w:line="240" w:lineRule="auto"/>
        <w:rPr>
          <w:rFonts w:ascii="Times New Roman" w:hAnsi="Times New Roman"/>
          <w:b/>
          <w:sz w:val="24"/>
          <w:szCs w:val="24"/>
          <w:u w:val="single"/>
        </w:rPr>
      </w:pPr>
    </w:p>
    <w:sectPr w:rsidR="00B664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EAB"/>
    <w:multiLevelType w:val="multilevel"/>
    <w:tmpl w:val="51269D32"/>
    <w:lvl w:ilvl="0">
      <w:numFmt w:val="bullet"/>
      <w:lvlText w:val=""/>
      <w:lvlJc w:val="left"/>
      <w:pPr>
        <w:ind w:left="1080" w:hanging="360"/>
      </w:pPr>
      <w:rPr>
        <w:rFonts w:ascii="Wingdings" w:eastAsia="Times New Roman" w:hAnsi="Wingdings"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4387F39"/>
    <w:multiLevelType w:val="hybridMultilevel"/>
    <w:tmpl w:val="08201088"/>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43EAD"/>
    <w:multiLevelType w:val="hybridMultilevel"/>
    <w:tmpl w:val="8CBA3AE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7D6724"/>
    <w:multiLevelType w:val="hybridMultilevel"/>
    <w:tmpl w:val="477490D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A6E47B1"/>
    <w:multiLevelType w:val="hybridMultilevel"/>
    <w:tmpl w:val="0630B614"/>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96BA4"/>
    <w:multiLevelType w:val="hybridMultilevel"/>
    <w:tmpl w:val="86FE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7623C"/>
    <w:multiLevelType w:val="hybridMultilevel"/>
    <w:tmpl w:val="B47A35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DC0001E"/>
    <w:multiLevelType w:val="hybridMultilevel"/>
    <w:tmpl w:val="3B34851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0F7A66"/>
    <w:multiLevelType w:val="hybridMultilevel"/>
    <w:tmpl w:val="C442B4E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524A52"/>
    <w:multiLevelType w:val="hybridMultilevel"/>
    <w:tmpl w:val="51269D32"/>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CB3D3D"/>
    <w:multiLevelType w:val="hybridMultilevel"/>
    <w:tmpl w:val="0D90A2A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390D90"/>
    <w:multiLevelType w:val="hybridMultilevel"/>
    <w:tmpl w:val="066C9CEE"/>
    <w:lvl w:ilvl="0" w:tplc="611AB6C0">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1902934"/>
    <w:multiLevelType w:val="hybridMultilevel"/>
    <w:tmpl w:val="F7ECDB6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A284015"/>
    <w:multiLevelType w:val="hybridMultilevel"/>
    <w:tmpl w:val="5E764420"/>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04D78"/>
    <w:multiLevelType w:val="multilevel"/>
    <w:tmpl w:val="6FDCDC88"/>
    <w:lvl w:ilvl="0">
      <w:numFmt w:val="bullet"/>
      <w:lvlText w:val=""/>
      <w:lvlJc w:val="left"/>
      <w:pPr>
        <w:ind w:left="1080" w:hanging="360"/>
      </w:pPr>
      <w:rPr>
        <w:rFonts w:ascii="Wingdings" w:eastAsia="Calibri" w:hAnsi="Wingding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780D3F"/>
    <w:multiLevelType w:val="hybridMultilevel"/>
    <w:tmpl w:val="DD407B7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1481790"/>
    <w:multiLevelType w:val="hybridMultilevel"/>
    <w:tmpl w:val="6FDCDC88"/>
    <w:lvl w:ilvl="0" w:tplc="524C9B82">
      <w:numFmt w:val="bullet"/>
      <w:lvlText w:val=""/>
      <w:lvlJc w:val="left"/>
      <w:pPr>
        <w:ind w:left="108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51C69"/>
    <w:multiLevelType w:val="hybridMultilevel"/>
    <w:tmpl w:val="B08C58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6696D95"/>
    <w:multiLevelType w:val="hybridMultilevel"/>
    <w:tmpl w:val="59C8B54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7BE7C80"/>
    <w:multiLevelType w:val="hybridMultilevel"/>
    <w:tmpl w:val="FFC83DF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C5F2D86"/>
    <w:multiLevelType w:val="hybridMultilevel"/>
    <w:tmpl w:val="33221B6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CF3C9C"/>
    <w:multiLevelType w:val="hybridMultilevel"/>
    <w:tmpl w:val="C99CDC94"/>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18271B"/>
    <w:multiLevelType w:val="hybridMultilevel"/>
    <w:tmpl w:val="D722EE46"/>
    <w:lvl w:ilvl="0" w:tplc="611AB6C0">
      <w:numFmt w:val="bullet"/>
      <w:lvlText w:val=""/>
      <w:lvlJc w:val="left"/>
      <w:pPr>
        <w:ind w:left="216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4C38CB"/>
    <w:multiLevelType w:val="hybridMultilevel"/>
    <w:tmpl w:val="FE441B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88D5D1F"/>
    <w:multiLevelType w:val="hybridMultilevel"/>
    <w:tmpl w:val="5A1EABC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B0E7853"/>
    <w:multiLevelType w:val="hybridMultilevel"/>
    <w:tmpl w:val="D88E4FAA"/>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ED978B8"/>
    <w:multiLevelType w:val="hybridMultilevel"/>
    <w:tmpl w:val="0802B4E2"/>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874AC"/>
    <w:multiLevelType w:val="hybridMultilevel"/>
    <w:tmpl w:val="5ADC3A3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EB2D09"/>
    <w:multiLevelType w:val="hybridMultilevel"/>
    <w:tmpl w:val="D4FC3FC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5EF6127"/>
    <w:multiLevelType w:val="hybridMultilevel"/>
    <w:tmpl w:val="D54C68F0"/>
    <w:lvl w:ilvl="0" w:tplc="520AA63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D65C49"/>
    <w:multiLevelType w:val="hybridMultilevel"/>
    <w:tmpl w:val="3F169BC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9F11549"/>
    <w:multiLevelType w:val="hybridMultilevel"/>
    <w:tmpl w:val="93A81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6B3927D9"/>
    <w:multiLevelType w:val="multilevel"/>
    <w:tmpl w:val="C442B4E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7F56DB"/>
    <w:multiLevelType w:val="hybridMultilevel"/>
    <w:tmpl w:val="9AF4FE7C"/>
    <w:lvl w:ilvl="0" w:tplc="611AB6C0">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E702B"/>
    <w:multiLevelType w:val="hybridMultilevel"/>
    <w:tmpl w:val="DBBA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B5FE1"/>
    <w:multiLevelType w:val="hybridMultilevel"/>
    <w:tmpl w:val="E7A422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9"/>
  </w:num>
  <w:num w:numId="8">
    <w:abstractNumId w:val="4"/>
  </w:num>
  <w:num w:numId="9">
    <w:abstractNumId w:val="26"/>
  </w:num>
  <w:num w:numId="10">
    <w:abstractNumId w:val="33"/>
  </w:num>
  <w:num w:numId="11">
    <w:abstractNumId w:val="11"/>
  </w:num>
  <w:num w:numId="12">
    <w:abstractNumId w:val="1"/>
  </w:num>
  <w:num w:numId="13">
    <w:abstractNumId w:val="21"/>
  </w:num>
  <w:num w:numId="14">
    <w:abstractNumId w:val="22"/>
  </w:num>
  <w:num w:numId="15">
    <w:abstractNumId w:val="1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8"/>
  </w:num>
  <w:num w:numId="20">
    <w:abstractNumId w:val="32"/>
  </w:num>
  <w:num w:numId="21">
    <w:abstractNumId w:val="29"/>
  </w:num>
  <w:num w:numId="22">
    <w:abstractNumId w:val="14"/>
  </w:num>
  <w:num w:numId="23">
    <w:abstractNumId w:val="16"/>
  </w:num>
  <w:num w:numId="24">
    <w:abstractNumId w:val="12"/>
  </w:num>
  <w:num w:numId="25">
    <w:abstractNumId w:val="30"/>
  </w:num>
  <w:num w:numId="26">
    <w:abstractNumId w:val="25"/>
  </w:num>
  <w:num w:numId="27">
    <w:abstractNumId w:val="24"/>
  </w:num>
  <w:num w:numId="28">
    <w:abstractNumId w:val="10"/>
  </w:num>
  <w:num w:numId="29">
    <w:abstractNumId w:val="15"/>
  </w:num>
  <w:num w:numId="30">
    <w:abstractNumId w:val="3"/>
  </w:num>
  <w:num w:numId="31">
    <w:abstractNumId w:val="19"/>
  </w:num>
  <w:num w:numId="32">
    <w:abstractNumId w:val="20"/>
  </w:num>
  <w:num w:numId="33">
    <w:abstractNumId w:val="27"/>
  </w:num>
  <w:num w:numId="34">
    <w:abstractNumId w:val="28"/>
  </w:num>
  <w:num w:numId="35">
    <w:abstractNumId w:val="18"/>
  </w:num>
  <w:num w:numId="36">
    <w:abstractNumId w:val="2"/>
  </w:num>
  <w:num w:numId="37">
    <w:abstractNumId w:val="0"/>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8B"/>
    <w:rsid w:val="00022793"/>
    <w:rsid w:val="0015658F"/>
    <w:rsid w:val="00156FF4"/>
    <w:rsid w:val="002028BB"/>
    <w:rsid w:val="00311BC8"/>
    <w:rsid w:val="00332DE9"/>
    <w:rsid w:val="004C1980"/>
    <w:rsid w:val="004E4214"/>
    <w:rsid w:val="00537A57"/>
    <w:rsid w:val="00654C20"/>
    <w:rsid w:val="0071121A"/>
    <w:rsid w:val="007D250C"/>
    <w:rsid w:val="0083297E"/>
    <w:rsid w:val="008645DB"/>
    <w:rsid w:val="009C0CAF"/>
    <w:rsid w:val="009D44D0"/>
    <w:rsid w:val="009F1BFA"/>
    <w:rsid w:val="00A4234D"/>
    <w:rsid w:val="00A624CA"/>
    <w:rsid w:val="00AF124A"/>
    <w:rsid w:val="00B1318B"/>
    <w:rsid w:val="00B51437"/>
    <w:rsid w:val="00B664C1"/>
    <w:rsid w:val="00C678A0"/>
    <w:rsid w:val="00CB6886"/>
    <w:rsid w:val="00F8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4B286ED"/>
  <w15:chartTrackingRefBased/>
  <w15:docId w15:val="{D6EF903B-71E9-418B-98B1-1540BB92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18B"/>
    <w:pPr>
      <w:spacing w:after="200" w:line="276" w:lineRule="auto"/>
    </w:pPr>
    <w:rPr>
      <w:rFonts w:ascii="Calibri"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B1318B"/>
    <w:pPr>
      <w:ind w:left="720"/>
      <w:contextualSpacing/>
    </w:pPr>
  </w:style>
  <w:style w:type="character" w:styleId="Hyperlink">
    <w:name w:val="Hyperlink"/>
    <w:basedOn w:val="DefaultParagraphFont"/>
    <w:unhideWhenUsed/>
    <w:rsid w:val="00B664C1"/>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48337">
      <w:bodyDiv w:val="1"/>
      <w:marLeft w:val="0"/>
      <w:marRight w:val="0"/>
      <w:marTop w:val="0"/>
      <w:marBottom w:val="0"/>
      <w:divBdr>
        <w:top w:val="none" w:sz="0" w:space="0" w:color="auto"/>
        <w:left w:val="none" w:sz="0" w:space="0" w:color="auto"/>
        <w:bottom w:val="none" w:sz="0" w:space="0" w:color="auto"/>
        <w:right w:val="none" w:sz="0" w:space="0" w:color="auto"/>
      </w:divBdr>
    </w:div>
    <w:div w:id="1634629394">
      <w:bodyDiv w:val="1"/>
      <w:marLeft w:val="0"/>
      <w:marRight w:val="0"/>
      <w:marTop w:val="0"/>
      <w:marBottom w:val="0"/>
      <w:divBdr>
        <w:top w:val="none" w:sz="0" w:space="0" w:color="auto"/>
        <w:left w:val="none" w:sz="0" w:space="0" w:color="auto"/>
        <w:bottom w:val="none" w:sz="0" w:space="0" w:color="auto"/>
        <w:right w:val="none" w:sz="0" w:space="0" w:color="auto"/>
      </w:divBdr>
    </w:div>
    <w:div w:id="200870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TOPIC : CORRECTING THE GRAMMAR OF OTHERS (Language Arts, History):</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 CORRECTING THE GRAMMAR OF OTHERS (Language Arts, History):</dc:title>
  <dc:subject/>
  <dc:creator>The Whites</dc:creator>
  <cp:keywords/>
  <cp:lastModifiedBy>Richard White</cp:lastModifiedBy>
  <cp:revision>2</cp:revision>
  <dcterms:created xsi:type="dcterms:W3CDTF">2019-08-13T01:31:00Z</dcterms:created>
  <dcterms:modified xsi:type="dcterms:W3CDTF">2019-08-13T01:31:00Z</dcterms:modified>
</cp:coreProperties>
</file>