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0F61" w14:textId="0EA16A24" w:rsidR="00A93132" w:rsidRPr="00D14FF1" w:rsidRDefault="003666A7" w:rsidP="00962EE9">
      <w:pPr>
        <w:pStyle w:val="Heading1-NoNumber"/>
        <w:spacing w:before="0" w:after="120"/>
        <w:jc w:val="both"/>
        <w:rPr>
          <w:sz w:val="32"/>
        </w:rPr>
      </w:pPr>
      <w:r w:rsidRPr="00D14FF1">
        <w:rPr>
          <w:sz w:val="32"/>
        </w:rPr>
        <w:t>Corporate Technology Services Privacy Statement</w:t>
      </w:r>
    </w:p>
    <w:p w14:paraId="61719E99" w14:textId="06C06C3A" w:rsidR="003666A7" w:rsidRPr="00F03823" w:rsidRDefault="003666A7" w:rsidP="003C320A">
      <w:pPr>
        <w:spacing w:before="0" w:after="0" w:line="360" w:lineRule="auto"/>
        <w:rPr>
          <w:rFonts w:ascii="Arial" w:hAnsi="Arial" w:cs="Arial"/>
          <w:b/>
          <w:bCs/>
          <w:sz w:val="12"/>
          <w:szCs w:val="18"/>
        </w:rPr>
      </w:pPr>
      <w:r w:rsidRPr="00F03823">
        <w:rPr>
          <w:rFonts w:ascii="Arial" w:hAnsi="Arial" w:cs="Arial"/>
          <w:b/>
          <w:bCs/>
          <w:sz w:val="12"/>
          <w:szCs w:val="18"/>
        </w:rPr>
        <w:t>Corporate Technology Services Pty Ltd Privacy Policy</w:t>
      </w:r>
    </w:p>
    <w:p w14:paraId="0921E112" w14:textId="77777777" w:rsidR="003666A7" w:rsidRPr="00F03823" w:rsidRDefault="003666A7" w:rsidP="003C320A">
      <w:pPr>
        <w:spacing w:before="0" w:after="0" w:line="360" w:lineRule="auto"/>
        <w:rPr>
          <w:rFonts w:ascii="Arial" w:hAnsi="Arial" w:cs="Arial"/>
          <w:sz w:val="12"/>
          <w:szCs w:val="18"/>
        </w:rPr>
      </w:pPr>
      <w:r w:rsidRPr="00F03823">
        <w:rPr>
          <w:rFonts w:ascii="Arial" w:hAnsi="Arial" w:cs="Arial"/>
          <w:sz w:val="12"/>
          <w:szCs w:val="18"/>
        </w:rPr>
        <w:t>We respect your privacy and are committed to protecting your personal information by compliance with the National Privacy Principles set out in the Privacy Act 1988. This document sets out our policy for managing your personal information.</w:t>
      </w:r>
    </w:p>
    <w:p w14:paraId="73C416B9" w14:textId="77777777" w:rsidR="003666A7" w:rsidRPr="00F03823" w:rsidRDefault="003666A7" w:rsidP="00D6607D">
      <w:pPr>
        <w:spacing w:before="60" w:after="0" w:line="360" w:lineRule="auto"/>
        <w:rPr>
          <w:rFonts w:ascii="Arial" w:hAnsi="Arial" w:cs="Arial"/>
          <w:b/>
          <w:bCs/>
          <w:sz w:val="12"/>
          <w:szCs w:val="18"/>
        </w:rPr>
      </w:pPr>
      <w:r w:rsidRPr="00F03823">
        <w:rPr>
          <w:rFonts w:ascii="Arial" w:hAnsi="Arial" w:cs="Arial"/>
          <w:b/>
          <w:bCs/>
          <w:sz w:val="12"/>
          <w:szCs w:val="18"/>
        </w:rPr>
        <w:t>What is personal information?</w:t>
      </w:r>
    </w:p>
    <w:p w14:paraId="44A8B756" w14:textId="77777777" w:rsidR="003666A7" w:rsidRPr="00F03823" w:rsidRDefault="003666A7" w:rsidP="003C320A">
      <w:pPr>
        <w:spacing w:before="0" w:after="0" w:line="360" w:lineRule="auto"/>
        <w:rPr>
          <w:rFonts w:ascii="Arial" w:hAnsi="Arial" w:cs="Arial"/>
          <w:sz w:val="12"/>
          <w:szCs w:val="18"/>
        </w:rPr>
      </w:pPr>
      <w:r w:rsidRPr="00F03823">
        <w:rPr>
          <w:rFonts w:ascii="Arial" w:hAnsi="Arial" w:cs="Arial"/>
          <w:sz w:val="12"/>
          <w:szCs w:val="18"/>
        </w:rPr>
        <w:t xml:space="preserve">Personal information is information or an opinion (including information or an opinion forming part of a database) from which it is possible to determine your identity. Examples of personal information include your name, postal address, telephone number and email address. </w:t>
      </w:r>
    </w:p>
    <w:p w14:paraId="178E2919" w14:textId="77777777" w:rsidR="003666A7" w:rsidRPr="00F03823" w:rsidRDefault="003666A7" w:rsidP="00D6607D">
      <w:pPr>
        <w:spacing w:before="60" w:after="0" w:line="360" w:lineRule="auto"/>
        <w:rPr>
          <w:rFonts w:ascii="Arial" w:hAnsi="Arial" w:cs="Arial"/>
          <w:b/>
          <w:bCs/>
          <w:sz w:val="12"/>
          <w:szCs w:val="18"/>
        </w:rPr>
      </w:pPr>
      <w:r w:rsidRPr="00F03823">
        <w:rPr>
          <w:rFonts w:ascii="Arial" w:hAnsi="Arial" w:cs="Arial"/>
          <w:b/>
          <w:bCs/>
          <w:sz w:val="12"/>
          <w:szCs w:val="18"/>
        </w:rPr>
        <w:t>How do we collect your personal information?</w:t>
      </w:r>
    </w:p>
    <w:p w14:paraId="43CB692A" w14:textId="77777777" w:rsidR="003666A7" w:rsidRPr="00F03823" w:rsidRDefault="003666A7" w:rsidP="003C320A">
      <w:pPr>
        <w:spacing w:before="0" w:after="0" w:line="360" w:lineRule="auto"/>
        <w:rPr>
          <w:rFonts w:ascii="Arial" w:hAnsi="Arial" w:cs="Arial"/>
          <w:sz w:val="12"/>
          <w:szCs w:val="18"/>
        </w:rPr>
      </w:pPr>
      <w:r w:rsidRPr="00F03823">
        <w:rPr>
          <w:rFonts w:ascii="Arial" w:hAnsi="Arial" w:cs="Arial"/>
          <w:sz w:val="12"/>
          <w:szCs w:val="18"/>
        </w:rPr>
        <w:t>We collect personal information about you in a number of ways, including directly from you, for example, when you provide information to us by phone, email, on an order form.</w:t>
      </w:r>
    </w:p>
    <w:p w14:paraId="6D8E5C3A" w14:textId="77777777" w:rsidR="003666A7" w:rsidRPr="00F03823" w:rsidRDefault="003666A7" w:rsidP="00D6607D">
      <w:pPr>
        <w:spacing w:before="60" w:after="0" w:line="360" w:lineRule="auto"/>
        <w:rPr>
          <w:rFonts w:ascii="Arial" w:hAnsi="Arial" w:cs="Arial"/>
          <w:b/>
          <w:bCs/>
          <w:sz w:val="12"/>
          <w:szCs w:val="18"/>
        </w:rPr>
      </w:pPr>
      <w:r w:rsidRPr="00F03823">
        <w:rPr>
          <w:rFonts w:ascii="Arial" w:hAnsi="Arial" w:cs="Arial"/>
          <w:b/>
          <w:bCs/>
          <w:sz w:val="12"/>
          <w:szCs w:val="18"/>
        </w:rPr>
        <w:t>How do we use your personal information?</w:t>
      </w:r>
    </w:p>
    <w:p w14:paraId="1F04954F" w14:textId="1B60FCF4" w:rsidR="003666A7" w:rsidRPr="00F03823" w:rsidRDefault="003666A7" w:rsidP="003C320A">
      <w:pPr>
        <w:spacing w:before="0" w:after="0" w:line="360" w:lineRule="auto"/>
        <w:rPr>
          <w:rFonts w:ascii="Arial" w:hAnsi="Arial" w:cs="Arial"/>
          <w:sz w:val="12"/>
          <w:szCs w:val="18"/>
        </w:rPr>
      </w:pPr>
      <w:r w:rsidRPr="00F03823">
        <w:rPr>
          <w:rFonts w:ascii="Arial" w:hAnsi="Arial" w:cs="Arial"/>
          <w:sz w:val="12"/>
          <w:szCs w:val="18"/>
        </w:rPr>
        <w:t>We and third parties to whom we disclose your personal information in accordance with this Privacy Policy, may use your personal information in order to:</w:t>
      </w:r>
    </w:p>
    <w:p w14:paraId="380EC0F8" w14:textId="4898D5D2"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verify your identity; market products, services and special offers made by us</w:t>
      </w:r>
    </w:p>
    <w:p w14:paraId="290DBBC4" w14:textId="25B05614"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administer and manage our web site and provide you with access to our web site</w:t>
      </w:r>
    </w:p>
    <w:p w14:paraId="0EE92799" w14:textId="24848C7B"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keep you informed of news and information (such as advance notice of special offers) relating to audio-visual products and services, including by distributing newsletters, publications and other communications via various media</w:t>
      </w:r>
    </w:p>
    <w:p w14:paraId="21A0C072" w14:textId="1CA1943F"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research and develop new competitions, programs, activities and other events relating to video-conferencing and audio-visual facilities;</w:t>
      </w:r>
    </w:p>
    <w:p w14:paraId="2F03A12B" w14:textId="50F7106B"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research and develop new products and services relating to video-conferencing and audio-visual facilities; and</w:t>
      </w:r>
    </w:p>
    <w:p w14:paraId="3362429B" w14:textId="67AD5A2D" w:rsidR="003C320A" w:rsidRPr="00F03823" w:rsidRDefault="003666A7" w:rsidP="00F03823">
      <w:pPr>
        <w:pStyle w:val="BulletPoint"/>
        <w:spacing w:after="60" w:line="360" w:lineRule="auto"/>
        <w:rPr>
          <w:rFonts w:ascii="Arial" w:hAnsi="Arial" w:cs="Arial"/>
          <w:sz w:val="12"/>
          <w:szCs w:val="18"/>
        </w:rPr>
      </w:pPr>
      <w:r w:rsidRPr="00F03823">
        <w:rPr>
          <w:rFonts w:ascii="Arial" w:hAnsi="Arial" w:cs="Arial"/>
          <w:sz w:val="12"/>
          <w:szCs w:val="18"/>
        </w:rPr>
        <w:t>improve our relationship with our customers.</w:t>
      </w:r>
    </w:p>
    <w:p w14:paraId="2186EF8E" w14:textId="102C22B5" w:rsidR="003666A7"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If you do not wish to receive our newsletters, publications and other communications, please advise us in writing (contact details are set out below).</w:t>
      </w:r>
    </w:p>
    <w:p w14:paraId="50A0ED75" w14:textId="77777777" w:rsidR="003666A7"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 xml:space="preserve">We will require parties to whom we disclose your personal information to keep the information confidential and not to use the information other than the purpose for which it is disclosed to them. </w:t>
      </w:r>
    </w:p>
    <w:p w14:paraId="48C2774C" w14:textId="77777777" w:rsidR="003666A7" w:rsidRPr="00F03823" w:rsidRDefault="003666A7" w:rsidP="00D6607D">
      <w:pPr>
        <w:shd w:val="clear" w:color="auto" w:fill="FFFFFF"/>
        <w:spacing w:before="60" w:after="0" w:line="360" w:lineRule="auto"/>
        <w:rPr>
          <w:rFonts w:ascii="Arial" w:hAnsi="Arial" w:cs="Arial"/>
          <w:sz w:val="12"/>
          <w:szCs w:val="12"/>
        </w:rPr>
      </w:pPr>
      <w:r w:rsidRPr="00F03823">
        <w:rPr>
          <w:rFonts w:ascii="Arial" w:hAnsi="Arial" w:cs="Arial"/>
          <w:b/>
          <w:bCs/>
          <w:sz w:val="12"/>
          <w:szCs w:val="12"/>
        </w:rPr>
        <w:t>How do we store and protect your personal information?</w:t>
      </w:r>
    </w:p>
    <w:p w14:paraId="125CD26E" w14:textId="77777777" w:rsidR="00F03823" w:rsidRPr="00F03823" w:rsidRDefault="003666A7" w:rsidP="00D6607D">
      <w:pPr>
        <w:shd w:val="clear" w:color="auto" w:fill="FFFFFF"/>
        <w:spacing w:before="0" w:after="120" w:line="360" w:lineRule="auto"/>
        <w:rPr>
          <w:rFonts w:ascii="Arial" w:hAnsi="Arial" w:cs="Arial"/>
          <w:sz w:val="12"/>
          <w:szCs w:val="12"/>
        </w:rPr>
      </w:pPr>
      <w:r w:rsidRPr="00F03823">
        <w:rPr>
          <w:rFonts w:ascii="Arial" w:hAnsi="Arial" w:cs="Arial"/>
          <w:sz w:val="12"/>
          <w:szCs w:val="12"/>
        </w:rPr>
        <w:t>We store personal information in paper and/or in electronic form. The security of information is important to us and we will take reasonable steps to protect it from misuse, loss, unauthorised access, modification or disclosure.</w:t>
      </w:r>
    </w:p>
    <w:p w14:paraId="076506E0" w14:textId="368473D7" w:rsidR="003666A7" w:rsidRPr="00F03823" w:rsidRDefault="003666A7" w:rsidP="00F03823">
      <w:pPr>
        <w:shd w:val="clear" w:color="auto" w:fill="FFFFFF"/>
        <w:spacing w:before="0" w:after="0" w:line="360" w:lineRule="auto"/>
        <w:rPr>
          <w:rFonts w:ascii="Arial" w:hAnsi="Arial" w:cs="Arial"/>
          <w:sz w:val="12"/>
          <w:szCs w:val="12"/>
        </w:rPr>
      </w:pPr>
      <w:r w:rsidRPr="00F03823">
        <w:rPr>
          <w:rFonts w:ascii="Arial" w:hAnsi="Arial" w:cs="Arial"/>
          <w:sz w:val="12"/>
          <w:szCs w:val="12"/>
        </w:rPr>
        <w:t>We employ security measures such as:</w:t>
      </w:r>
    </w:p>
    <w:p w14:paraId="49C5795F" w14:textId="77777777"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confidentiality requirements of our employees and service providers</w:t>
      </w:r>
    </w:p>
    <w:p w14:paraId="37CDFB9E" w14:textId="77777777"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security measures for computer/data base system access; and</w:t>
      </w:r>
    </w:p>
    <w:p w14:paraId="1B32F6EC" w14:textId="0D378D56" w:rsidR="00E12A23" w:rsidRPr="00E12A23" w:rsidRDefault="003666A7" w:rsidP="00B4438B">
      <w:pPr>
        <w:pStyle w:val="BulletPoint"/>
        <w:shd w:val="clear" w:color="auto" w:fill="FFFFFF"/>
        <w:spacing w:after="0" w:line="360" w:lineRule="auto"/>
        <w:rPr>
          <w:rFonts w:ascii="Arial" w:hAnsi="Arial" w:cs="Arial"/>
          <w:sz w:val="12"/>
          <w:szCs w:val="12"/>
        </w:rPr>
      </w:pPr>
      <w:r w:rsidRPr="00E12A23">
        <w:rPr>
          <w:rFonts w:ascii="Arial" w:hAnsi="Arial" w:cs="Arial"/>
          <w:sz w:val="12"/>
          <w:szCs w:val="18"/>
        </w:rPr>
        <w:t xml:space="preserve">security measures on our website </w:t>
      </w:r>
      <w:hyperlink r:id="rId8" w:history="1">
        <w:r w:rsidR="00E12A23" w:rsidRPr="00E12A23">
          <w:rPr>
            <w:rStyle w:val="Hyperlink"/>
            <w:rFonts w:ascii="Arial" w:hAnsi="Arial" w:cs="Arial"/>
            <w:sz w:val="12"/>
            <w:szCs w:val="18"/>
          </w:rPr>
          <w:t>www.ctsav.com.au</w:t>
        </w:r>
      </w:hyperlink>
      <w:r w:rsidR="00E12A23" w:rsidRPr="00E12A23">
        <w:rPr>
          <w:rFonts w:ascii="Arial" w:hAnsi="Arial" w:cs="Arial"/>
          <w:color w:val="8F4AFA"/>
          <w:sz w:val="12"/>
          <w:szCs w:val="18"/>
        </w:rPr>
        <w:t xml:space="preserve"> </w:t>
      </w:r>
    </w:p>
    <w:p w14:paraId="55520451" w14:textId="77777777" w:rsidR="00E12A23" w:rsidRDefault="00E12A23" w:rsidP="00E12A23">
      <w:pPr>
        <w:pStyle w:val="BulletPoint"/>
        <w:numPr>
          <w:ilvl w:val="0"/>
          <w:numId w:val="0"/>
        </w:numPr>
        <w:shd w:val="clear" w:color="auto" w:fill="FFFFFF"/>
        <w:spacing w:after="0" w:line="360" w:lineRule="auto"/>
        <w:ind w:left="714"/>
        <w:rPr>
          <w:rFonts w:ascii="Arial" w:hAnsi="Arial" w:cs="Arial"/>
          <w:sz w:val="12"/>
          <w:szCs w:val="12"/>
        </w:rPr>
      </w:pPr>
    </w:p>
    <w:p w14:paraId="565EDE27" w14:textId="2735C84D" w:rsidR="003C320A" w:rsidRPr="00E12A23" w:rsidRDefault="003666A7" w:rsidP="00E12A23">
      <w:pPr>
        <w:pStyle w:val="BulletPoint"/>
        <w:numPr>
          <w:ilvl w:val="0"/>
          <w:numId w:val="0"/>
        </w:numPr>
        <w:shd w:val="clear" w:color="auto" w:fill="FFFFFF"/>
        <w:spacing w:after="0" w:line="360" w:lineRule="auto"/>
        <w:ind w:left="357"/>
        <w:rPr>
          <w:rFonts w:ascii="Arial" w:hAnsi="Arial" w:cs="Arial"/>
          <w:sz w:val="12"/>
          <w:szCs w:val="12"/>
        </w:rPr>
      </w:pPr>
      <w:r w:rsidRPr="00E12A23">
        <w:rPr>
          <w:rFonts w:ascii="Arial" w:hAnsi="Arial" w:cs="Arial"/>
          <w:sz w:val="12"/>
          <w:szCs w:val="12"/>
        </w:rPr>
        <w:t>Personal information is destroyed when it is no longer useful or it is unreliable and cannot be corrected.</w:t>
      </w:r>
    </w:p>
    <w:p w14:paraId="2E6EFD8F" w14:textId="77777777" w:rsidR="003666A7" w:rsidRPr="00F03823" w:rsidRDefault="003666A7" w:rsidP="00D6607D">
      <w:pPr>
        <w:shd w:val="clear" w:color="auto" w:fill="FFFFFF"/>
        <w:spacing w:before="60" w:after="0" w:line="360" w:lineRule="auto"/>
        <w:rPr>
          <w:rFonts w:ascii="Arial" w:hAnsi="Arial" w:cs="Arial"/>
          <w:sz w:val="12"/>
          <w:szCs w:val="12"/>
        </w:rPr>
      </w:pPr>
      <w:r w:rsidRPr="00F03823">
        <w:rPr>
          <w:rFonts w:ascii="Arial" w:hAnsi="Arial" w:cs="Arial"/>
          <w:b/>
          <w:bCs/>
          <w:sz w:val="12"/>
          <w:szCs w:val="12"/>
        </w:rPr>
        <w:t>Accuracy of your personal information</w:t>
      </w:r>
    </w:p>
    <w:p w14:paraId="730216DC" w14:textId="1CC35237" w:rsidR="003666A7"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We take all reasonable precautions to ensure that the personal information we collect, use and disclose is accurate</w:t>
      </w:r>
      <w:r w:rsidR="00E12A23">
        <w:rPr>
          <w:rFonts w:ascii="Arial" w:hAnsi="Arial" w:cs="Arial"/>
          <w:sz w:val="12"/>
          <w:szCs w:val="12"/>
        </w:rPr>
        <w:t xml:space="preserve"> and complete. </w:t>
      </w:r>
      <w:r w:rsidRPr="00F03823">
        <w:rPr>
          <w:rFonts w:ascii="Arial" w:hAnsi="Arial" w:cs="Arial"/>
          <w:sz w:val="12"/>
          <w:szCs w:val="12"/>
        </w:rPr>
        <w:t>However, we rely on the accuracy of personal information provided to us both directly and indirectly.</w:t>
      </w:r>
    </w:p>
    <w:p w14:paraId="3233F3CD" w14:textId="6BA12154" w:rsidR="003666A7"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 xml:space="preserve">If you find that the personal </w:t>
      </w:r>
      <w:r w:rsidR="00E12A23">
        <w:rPr>
          <w:rFonts w:ascii="Arial" w:hAnsi="Arial" w:cs="Arial"/>
          <w:sz w:val="12"/>
          <w:szCs w:val="12"/>
        </w:rPr>
        <w:t xml:space="preserve">information </w:t>
      </w:r>
      <w:r w:rsidRPr="00F03823">
        <w:rPr>
          <w:rFonts w:ascii="Arial" w:hAnsi="Arial" w:cs="Arial"/>
          <w:sz w:val="12"/>
          <w:szCs w:val="12"/>
        </w:rPr>
        <w:t>we hold about you is inaccurate, incomplete or out-of-date, please contact us immediately (our contact details are set out below) and we will take reasonable steps to ensure that it is corrected.</w:t>
      </w:r>
    </w:p>
    <w:p w14:paraId="0E1CDF4F" w14:textId="77777777" w:rsidR="003666A7" w:rsidRPr="00F03823" w:rsidRDefault="003666A7" w:rsidP="00D6607D">
      <w:pPr>
        <w:shd w:val="clear" w:color="auto" w:fill="FFFFFF"/>
        <w:spacing w:before="60" w:after="0" w:line="360" w:lineRule="auto"/>
        <w:rPr>
          <w:rFonts w:ascii="Arial" w:hAnsi="Arial" w:cs="Arial"/>
          <w:sz w:val="12"/>
          <w:szCs w:val="12"/>
        </w:rPr>
      </w:pPr>
      <w:r w:rsidRPr="00F03823">
        <w:rPr>
          <w:rFonts w:ascii="Arial" w:hAnsi="Arial" w:cs="Arial"/>
          <w:b/>
          <w:bCs/>
          <w:sz w:val="12"/>
          <w:szCs w:val="12"/>
        </w:rPr>
        <w:t>When do we disclose your personal information?</w:t>
      </w:r>
    </w:p>
    <w:p w14:paraId="04AF9964" w14:textId="77777777" w:rsidR="003666A7"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We may disclose your personal information to:</w:t>
      </w:r>
    </w:p>
    <w:p w14:paraId="5F9C53F0" w14:textId="77777777"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contractors that we have engaged to carry out functions and activities on our behalf</w:t>
      </w:r>
    </w:p>
    <w:p w14:paraId="0B4D0A63" w14:textId="77777777" w:rsidR="003666A7" w:rsidRPr="00F03823" w:rsidRDefault="003666A7" w:rsidP="003C320A">
      <w:pPr>
        <w:pStyle w:val="BulletPoint"/>
        <w:spacing w:after="60" w:line="360" w:lineRule="auto"/>
        <w:rPr>
          <w:rFonts w:ascii="Arial" w:hAnsi="Arial" w:cs="Arial"/>
          <w:sz w:val="12"/>
          <w:szCs w:val="18"/>
        </w:rPr>
      </w:pPr>
      <w:r w:rsidRPr="00F03823">
        <w:rPr>
          <w:rFonts w:ascii="Arial" w:hAnsi="Arial" w:cs="Arial"/>
          <w:sz w:val="12"/>
          <w:szCs w:val="18"/>
        </w:rPr>
        <w:t>our professional advisers, including our accountants, auditors and lawyers;</w:t>
      </w:r>
    </w:p>
    <w:p w14:paraId="70396C3D" w14:textId="0117DBB2" w:rsidR="00D6607D" w:rsidRPr="00D6607D" w:rsidRDefault="003666A7" w:rsidP="00D6607D">
      <w:pPr>
        <w:pStyle w:val="BulletPoint"/>
        <w:spacing w:after="60" w:line="360" w:lineRule="auto"/>
        <w:rPr>
          <w:rFonts w:ascii="Arial" w:hAnsi="Arial" w:cs="Arial"/>
          <w:sz w:val="12"/>
          <w:szCs w:val="18"/>
        </w:rPr>
      </w:pPr>
      <w:r w:rsidRPr="00F03823">
        <w:rPr>
          <w:rFonts w:ascii="Arial" w:hAnsi="Arial" w:cs="Arial"/>
          <w:sz w:val="12"/>
          <w:szCs w:val="18"/>
        </w:rPr>
        <w:t>our insurers; and otherwise as required or authorised by law.</w:t>
      </w:r>
    </w:p>
    <w:p w14:paraId="1A414D6B" w14:textId="77777777" w:rsidR="003666A7" w:rsidRPr="00F03823" w:rsidRDefault="003666A7" w:rsidP="00D6607D">
      <w:pPr>
        <w:shd w:val="clear" w:color="auto" w:fill="FFFFFF"/>
        <w:spacing w:before="60" w:after="0" w:line="360" w:lineRule="auto"/>
        <w:rPr>
          <w:rFonts w:ascii="Arial" w:hAnsi="Arial" w:cs="Arial"/>
          <w:sz w:val="12"/>
          <w:szCs w:val="12"/>
        </w:rPr>
      </w:pPr>
      <w:r w:rsidRPr="00F03823">
        <w:rPr>
          <w:rFonts w:ascii="Arial" w:hAnsi="Arial" w:cs="Arial"/>
          <w:b/>
          <w:bCs/>
          <w:sz w:val="12"/>
          <w:szCs w:val="12"/>
        </w:rPr>
        <w:t>How can you access the personal information we hold about you?</w:t>
      </w:r>
    </w:p>
    <w:p w14:paraId="5643BAD1" w14:textId="77777777" w:rsidR="003666A7"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Subject to some exceptions provided by law, you have the right to access your personal information. For security purposes, if you would like to access personal information that we hold about you, we require you to put your request in writing. If we do not allow you access to any part of the personal information we hold about you, we will tell you why. We will not charge you for lodging a request to access your personal information, but we may charge you for our reasonable costs in supplying you with access to this information.</w:t>
      </w:r>
    </w:p>
    <w:p w14:paraId="7F62BF8F" w14:textId="77777777" w:rsidR="003666A7" w:rsidRPr="00F03823" w:rsidRDefault="003666A7" w:rsidP="00D6607D">
      <w:pPr>
        <w:shd w:val="clear" w:color="auto" w:fill="FFFFFF"/>
        <w:spacing w:before="60" w:after="0" w:line="360" w:lineRule="auto"/>
        <w:rPr>
          <w:rFonts w:ascii="Arial" w:hAnsi="Arial" w:cs="Arial"/>
          <w:sz w:val="12"/>
          <w:szCs w:val="12"/>
        </w:rPr>
      </w:pPr>
      <w:r w:rsidRPr="00F03823">
        <w:rPr>
          <w:rFonts w:ascii="Arial" w:hAnsi="Arial" w:cs="Arial"/>
          <w:b/>
          <w:bCs/>
          <w:sz w:val="12"/>
          <w:szCs w:val="12"/>
        </w:rPr>
        <w:t>How to contact us</w:t>
      </w:r>
    </w:p>
    <w:p w14:paraId="0A5BD6C6" w14:textId="4ED56921" w:rsidR="003666A7"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 xml:space="preserve">If you have any questions in relation to this Privacy Policy, you can write to G.P.O. Box 4481, Sydney, NSW 2001, or send an email to </w:t>
      </w:r>
      <w:r w:rsidRPr="00970F1F">
        <w:rPr>
          <w:rFonts w:ascii="Arial" w:hAnsi="Arial" w:cs="Arial"/>
          <w:color w:val="8F4AFA"/>
          <w:sz w:val="12"/>
          <w:szCs w:val="12"/>
        </w:rPr>
        <w:t>info@c</w:t>
      </w:r>
      <w:r w:rsidR="00970F1F" w:rsidRPr="00970F1F">
        <w:rPr>
          <w:rFonts w:ascii="Arial" w:hAnsi="Arial" w:cs="Arial"/>
          <w:color w:val="8F4AFA"/>
          <w:sz w:val="12"/>
          <w:szCs w:val="12"/>
        </w:rPr>
        <w:t>tsav</w:t>
      </w:r>
      <w:r w:rsidRPr="00970F1F">
        <w:rPr>
          <w:rFonts w:ascii="Arial" w:hAnsi="Arial" w:cs="Arial"/>
          <w:color w:val="8F4AFA"/>
          <w:sz w:val="12"/>
          <w:szCs w:val="12"/>
        </w:rPr>
        <w:t>.com.au</w:t>
      </w:r>
      <w:r w:rsidRPr="00F03823">
        <w:rPr>
          <w:rFonts w:ascii="Arial" w:hAnsi="Arial" w:cs="Arial"/>
          <w:sz w:val="12"/>
          <w:szCs w:val="12"/>
        </w:rPr>
        <w:t xml:space="preserve">. </w:t>
      </w:r>
    </w:p>
    <w:p w14:paraId="004B2D4B" w14:textId="77777777" w:rsidR="003666A7" w:rsidRPr="00F03823" w:rsidRDefault="003666A7" w:rsidP="00D6607D">
      <w:pPr>
        <w:shd w:val="clear" w:color="auto" w:fill="FFFFFF"/>
        <w:spacing w:before="60" w:after="0" w:line="360" w:lineRule="auto"/>
        <w:rPr>
          <w:rFonts w:ascii="Arial" w:hAnsi="Arial" w:cs="Arial"/>
          <w:sz w:val="12"/>
          <w:szCs w:val="12"/>
        </w:rPr>
      </w:pPr>
      <w:r w:rsidRPr="00F03823">
        <w:rPr>
          <w:rFonts w:ascii="Arial" w:hAnsi="Arial" w:cs="Arial"/>
          <w:b/>
          <w:bCs/>
          <w:sz w:val="12"/>
          <w:szCs w:val="12"/>
        </w:rPr>
        <w:t>Changes to this Privacy Policy</w:t>
      </w:r>
    </w:p>
    <w:p w14:paraId="13E6801F" w14:textId="02383C7F" w:rsidR="00F03823" w:rsidRPr="00F03823" w:rsidRDefault="003666A7" w:rsidP="003C320A">
      <w:pPr>
        <w:shd w:val="clear" w:color="auto" w:fill="FFFFFF"/>
        <w:spacing w:before="0" w:after="0" w:line="360" w:lineRule="auto"/>
        <w:rPr>
          <w:rFonts w:ascii="Arial" w:hAnsi="Arial" w:cs="Arial"/>
          <w:sz w:val="12"/>
          <w:szCs w:val="12"/>
        </w:rPr>
      </w:pPr>
      <w:r w:rsidRPr="00F03823">
        <w:rPr>
          <w:rFonts w:ascii="Arial" w:hAnsi="Arial" w:cs="Arial"/>
          <w:sz w:val="12"/>
          <w:szCs w:val="12"/>
        </w:rPr>
        <w:t>From time to time, we may need to change this Privacy Policy to reflect our changing business practices. We may change the Privacy Policy at any time by posting the changed Privacy Policy on our web site.</w:t>
      </w:r>
    </w:p>
    <w:p w14:paraId="0E7601CA" w14:textId="49D8D158" w:rsidR="00F03823" w:rsidRPr="00F03823" w:rsidRDefault="003666A7" w:rsidP="003C320A">
      <w:pPr>
        <w:shd w:val="clear" w:color="auto" w:fill="FFFFFF"/>
        <w:spacing w:before="0" w:after="0" w:line="360" w:lineRule="auto"/>
        <w:jc w:val="left"/>
        <w:rPr>
          <w:rFonts w:ascii="Arial" w:hAnsi="Arial" w:cs="Arial"/>
          <w:sz w:val="12"/>
          <w:szCs w:val="12"/>
        </w:rPr>
      </w:pPr>
      <w:r w:rsidRPr="00F03823">
        <w:rPr>
          <w:rFonts w:ascii="Arial" w:hAnsi="Arial" w:cs="Arial"/>
          <w:b/>
          <w:bCs/>
          <w:sz w:val="12"/>
          <w:szCs w:val="12"/>
        </w:rPr>
        <w:t>Corporate Technology Services Pty Ltd</w:t>
      </w:r>
      <w:r w:rsidRPr="00F03823">
        <w:rPr>
          <w:rFonts w:ascii="Arial" w:hAnsi="Arial" w:cs="Arial"/>
          <w:sz w:val="12"/>
          <w:szCs w:val="12"/>
        </w:rPr>
        <w:br/>
      </w:r>
      <w:r w:rsidR="00E12A23">
        <w:rPr>
          <w:rFonts w:ascii="Arial" w:hAnsi="Arial" w:cs="Arial"/>
          <w:sz w:val="12"/>
          <w:szCs w:val="12"/>
        </w:rPr>
        <w:t>November 2021</w:t>
      </w:r>
    </w:p>
    <w:p w14:paraId="5E888801" w14:textId="4B4D025B" w:rsidR="003666A7" w:rsidRPr="00F03823" w:rsidRDefault="003666A7" w:rsidP="003C320A">
      <w:pPr>
        <w:shd w:val="clear" w:color="auto" w:fill="FFFFFF"/>
        <w:spacing w:before="0" w:after="0" w:line="360" w:lineRule="auto"/>
        <w:jc w:val="left"/>
        <w:rPr>
          <w:rFonts w:ascii="Arial" w:hAnsi="Arial" w:cs="Arial"/>
          <w:sz w:val="12"/>
          <w:szCs w:val="12"/>
        </w:rPr>
      </w:pPr>
      <w:r w:rsidRPr="00F03823">
        <w:rPr>
          <w:rFonts w:ascii="Arial" w:hAnsi="Arial" w:cs="Arial"/>
          <w:b/>
          <w:bCs/>
          <w:sz w:val="12"/>
          <w:szCs w:val="12"/>
        </w:rPr>
        <w:t>Contact Details</w:t>
      </w:r>
      <w:r w:rsidRPr="00F03823">
        <w:rPr>
          <w:rFonts w:ascii="Arial" w:hAnsi="Arial" w:cs="Arial"/>
          <w:sz w:val="12"/>
          <w:szCs w:val="12"/>
        </w:rPr>
        <w:br/>
      </w:r>
      <w:r w:rsidRPr="00066A25">
        <w:rPr>
          <w:rFonts w:ascii="Arial" w:hAnsi="Arial" w:cs="Arial"/>
          <w:sz w:val="12"/>
          <w:szCs w:val="12"/>
        </w:rPr>
        <w:t>Corporate Technology Services Pty Ltd</w:t>
      </w:r>
      <w:r w:rsidRPr="00F03823">
        <w:rPr>
          <w:rFonts w:ascii="Arial" w:hAnsi="Arial" w:cs="Arial"/>
          <w:sz w:val="12"/>
          <w:szCs w:val="12"/>
        </w:rPr>
        <w:br/>
        <w:t>Level 2</w:t>
      </w:r>
      <w:r w:rsidR="00962EE9">
        <w:rPr>
          <w:rFonts w:ascii="Arial" w:hAnsi="Arial" w:cs="Arial"/>
          <w:sz w:val="12"/>
          <w:szCs w:val="12"/>
        </w:rPr>
        <w:t xml:space="preserve">, </w:t>
      </w:r>
      <w:r w:rsidRPr="00F03823">
        <w:rPr>
          <w:rFonts w:ascii="Arial" w:hAnsi="Arial" w:cs="Arial"/>
          <w:sz w:val="12"/>
          <w:szCs w:val="12"/>
        </w:rPr>
        <w:t>50 Clarence Street, Sydney</w:t>
      </w:r>
    </w:p>
    <w:p w14:paraId="350BD213" w14:textId="3687FF96" w:rsidR="003666A7" w:rsidRPr="00F03823" w:rsidRDefault="003666A7" w:rsidP="003C320A">
      <w:pPr>
        <w:shd w:val="clear" w:color="auto" w:fill="FFFFFF"/>
        <w:spacing w:before="0" w:after="0" w:line="360" w:lineRule="auto"/>
        <w:jc w:val="left"/>
        <w:rPr>
          <w:rFonts w:ascii="Arial" w:hAnsi="Arial" w:cs="Arial"/>
        </w:rPr>
      </w:pPr>
      <w:r w:rsidRPr="00F03823">
        <w:rPr>
          <w:rFonts w:ascii="Arial" w:hAnsi="Arial" w:cs="Arial"/>
          <w:sz w:val="12"/>
          <w:szCs w:val="12"/>
        </w:rPr>
        <w:t>NSW 2000</w:t>
      </w:r>
      <w:r w:rsidRPr="00F03823">
        <w:rPr>
          <w:rFonts w:ascii="Arial" w:hAnsi="Arial" w:cs="Arial"/>
          <w:color w:val="666666"/>
          <w:sz w:val="12"/>
          <w:szCs w:val="12"/>
        </w:rPr>
        <w:br/>
      </w:r>
      <w:hyperlink r:id="rId9" w:history="1">
        <w:r w:rsidR="003C320A" w:rsidRPr="00970F1F">
          <w:rPr>
            <w:rStyle w:val="Hyperlink"/>
            <w:rFonts w:ascii="Arial" w:hAnsi="Arial" w:cs="Arial"/>
            <w:color w:val="8F4AFA"/>
            <w:sz w:val="12"/>
            <w:szCs w:val="12"/>
            <w:u w:val="none"/>
          </w:rPr>
          <w:t>info@ctsav.com.au</w:t>
        </w:r>
      </w:hyperlink>
    </w:p>
    <w:sectPr w:rsidR="003666A7" w:rsidRPr="00F03823" w:rsidSect="001F6447">
      <w:headerReference w:type="default" r:id="rId10"/>
      <w:footerReference w:type="default" r:id="rId11"/>
      <w:headerReference w:type="first" r:id="rId12"/>
      <w:footerReference w:type="first" r:id="rId13"/>
      <w:type w:val="continuous"/>
      <w:pgSz w:w="11906" w:h="16838"/>
      <w:pgMar w:top="1701" w:right="851" w:bottom="1440"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3306" w14:textId="77777777" w:rsidR="00880A9B" w:rsidRDefault="00880A9B" w:rsidP="00F07C90">
      <w:r>
        <w:separator/>
      </w:r>
    </w:p>
  </w:endnote>
  <w:endnote w:type="continuationSeparator" w:id="0">
    <w:p w14:paraId="2B25207C" w14:textId="77777777" w:rsidR="00880A9B" w:rsidRDefault="00880A9B" w:rsidP="00F0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IN 2014 Light">
    <w:altName w:val="Calibri"/>
    <w:panose1 w:val="00000000000000000000"/>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B231" w14:textId="27BFE954" w:rsidR="00703598" w:rsidRPr="00A93132" w:rsidRDefault="00A93132" w:rsidP="003660F4">
    <w:pPr>
      <w:pStyle w:val="Footer"/>
      <w:rPr>
        <w:color w:val="8C8C8C" w:themeColor="background1" w:themeTint="80"/>
        <w:sz w:val="17"/>
        <w:szCs w:val="17"/>
      </w:rPr>
    </w:pPr>
    <w:r>
      <w:rPr>
        <w:b/>
        <w:bCs/>
        <w:noProof/>
        <w:sz w:val="17"/>
        <w:szCs w:val="17"/>
      </w:rPr>
      <mc:AlternateContent>
        <mc:Choice Requires="wps">
          <w:drawing>
            <wp:anchor distT="0" distB="0" distL="114300" distR="114300" simplePos="0" relativeHeight="251684864" behindDoc="0" locked="0" layoutInCell="1" allowOverlap="1" wp14:anchorId="475B8592" wp14:editId="1D1FFB2C">
              <wp:simplePos x="0" y="0"/>
              <wp:positionH relativeFrom="page">
                <wp:posOffset>-46687</wp:posOffset>
              </wp:positionH>
              <wp:positionV relativeFrom="paragraph">
                <wp:posOffset>512638</wp:posOffset>
              </wp:positionV>
              <wp:extent cx="7785463" cy="469809"/>
              <wp:effectExtent l="0" t="0" r="6350" b="6985"/>
              <wp:wrapNone/>
              <wp:docPr id="6" name="Rectangle 6"/>
              <wp:cNvGraphicFramePr/>
              <a:graphic xmlns:a="http://schemas.openxmlformats.org/drawingml/2006/main">
                <a:graphicData uri="http://schemas.microsoft.com/office/word/2010/wordprocessingShape">
                  <wps:wsp>
                    <wps:cNvSpPr/>
                    <wps:spPr>
                      <a:xfrm>
                        <a:off x="0" y="0"/>
                        <a:ext cx="7785463" cy="469809"/>
                      </a:xfrm>
                      <a:prstGeom prst="rect">
                        <a:avLst/>
                      </a:prstGeom>
                      <a:solidFill>
                        <a:schemeClr val="bg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D45EF" id="Rectangle 6" o:spid="_x0000_s1026" style="position:absolute;margin-left:-3.7pt;margin-top:40.35pt;width:613.05pt;height:3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" fillcolor="#8c8c8c [1628]" stroked="f" strokeweight="1pt">
              <w10:wrap anchorx="page"/>
            </v:rect>
          </w:pict>
        </mc:Fallback>
      </mc:AlternateContent>
    </w:r>
    <w:r>
      <w:rPr>
        <w:color w:val="8C8C8C" w:themeColor="background1" w:themeTint="80"/>
        <w:sz w:val="17"/>
        <w:szCs w:val="17"/>
      </w:rPr>
      <w:t>ctsav.com.au</w:t>
    </w:r>
    <w:r w:rsidRPr="00EB6C8C">
      <w:rPr>
        <w:color w:val="8C8C8C" w:themeColor="background1" w:themeTint="80"/>
        <w:sz w:val="17"/>
        <w:szCs w:val="17"/>
      </w:rPr>
      <w:ptab w:relativeTo="margin" w:alignment="center" w:leader="none"/>
    </w:r>
    <w:r>
      <w:rPr>
        <w:color w:val="8C8C8C" w:themeColor="background1" w:themeTint="80"/>
        <w:sz w:val="17"/>
        <w:szCs w:val="17"/>
      </w:rPr>
      <w:fldChar w:fldCharType="begin"/>
    </w:r>
    <w:r>
      <w:rPr>
        <w:color w:val="8C8C8C" w:themeColor="background1" w:themeTint="80"/>
        <w:sz w:val="17"/>
        <w:szCs w:val="17"/>
      </w:rPr>
      <w:instrText xml:space="preserve"> FILENAME \* MERGEFORMAT </w:instrText>
    </w:r>
    <w:r>
      <w:rPr>
        <w:color w:val="8C8C8C" w:themeColor="background1" w:themeTint="80"/>
        <w:sz w:val="17"/>
        <w:szCs w:val="17"/>
      </w:rPr>
      <w:fldChar w:fldCharType="separate"/>
    </w:r>
    <w:r w:rsidR="00066A25">
      <w:rPr>
        <w:noProof/>
        <w:color w:val="8C8C8C" w:themeColor="background1" w:themeTint="80"/>
        <w:sz w:val="17"/>
        <w:szCs w:val="17"/>
      </w:rPr>
      <w:t>21SEAM_CTS Privacy Statement 2015</w:t>
    </w:r>
    <w:r>
      <w:rPr>
        <w:color w:val="8C8C8C" w:themeColor="background1" w:themeTint="80"/>
        <w:sz w:val="17"/>
        <w:szCs w:val="17"/>
      </w:rPr>
      <w:fldChar w:fldCharType="end"/>
    </w:r>
    <w:r w:rsidRPr="00EB6C8C">
      <w:rPr>
        <w:rFonts w:cstheme="minorHAnsi"/>
        <w:color w:val="8C8C8C" w:themeColor="background1" w:themeTint="80"/>
        <w:sz w:val="17"/>
        <w:szCs w:val="17"/>
      </w:rPr>
      <w:ptab w:relativeTo="margin" w:alignment="right" w:leader="none"/>
    </w:r>
    <w:r w:rsidRPr="003408F6">
      <w:rPr>
        <w:rFonts w:cstheme="minorHAnsi"/>
        <w:color w:val="8C8C8C" w:themeColor="background1" w:themeTint="80"/>
        <w:spacing w:val="60"/>
        <w:sz w:val="17"/>
        <w:szCs w:val="17"/>
      </w:rPr>
      <w:t>Page</w:t>
    </w:r>
    <w:r w:rsidRPr="00EB6C8C">
      <w:rPr>
        <w:rFonts w:cstheme="minorHAnsi"/>
        <w:color w:val="8C8C8C" w:themeColor="background1" w:themeTint="80"/>
        <w:sz w:val="17"/>
        <w:szCs w:val="17"/>
      </w:rPr>
      <w:t xml:space="preserve"> | </w:t>
    </w:r>
    <w:r w:rsidRPr="00EB6C8C">
      <w:rPr>
        <w:rFonts w:cstheme="minorHAnsi"/>
        <w:color w:val="8C8C8C" w:themeColor="background1" w:themeTint="80"/>
        <w:sz w:val="17"/>
        <w:szCs w:val="17"/>
      </w:rPr>
      <w:fldChar w:fldCharType="begin"/>
    </w:r>
    <w:r w:rsidRPr="00EB6C8C">
      <w:rPr>
        <w:rFonts w:cstheme="minorHAnsi"/>
        <w:color w:val="8C8C8C" w:themeColor="background1" w:themeTint="80"/>
        <w:sz w:val="17"/>
        <w:szCs w:val="17"/>
      </w:rPr>
      <w:instrText xml:space="preserve"> PAGE   \* MERGEFORMAT </w:instrText>
    </w:r>
    <w:r w:rsidRPr="00EB6C8C">
      <w:rPr>
        <w:rFonts w:cstheme="minorHAnsi"/>
        <w:color w:val="8C8C8C" w:themeColor="background1" w:themeTint="80"/>
        <w:sz w:val="17"/>
        <w:szCs w:val="17"/>
      </w:rPr>
      <w:fldChar w:fldCharType="separate"/>
    </w:r>
    <w:r>
      <w:rPr>
        <w:rFonts w:cstheme="minorHAnsi"/>
        <w:color w:val="8C8C8C" w:themeColor="background1" w:themeTint="80"/>
        <w:sz w:val="17"/>
        <w:szCs w:val="17"/>
      </w:rPr>
      <w:t>2</w:t>
    </w:r>
    <w:r w:rsidRPr="00EB6C8C">
      <w:rPr>
        <w:rFonts w:cstheme="minorHAnsi"/>
        <w:b/>
        <w:bCs/>
        <w:noProof/>
        <w:color w:val="8C8C8C" w:themeColor="background1" w:themeTint="80"/>
        <w:sz w:val="17"/>
        <w:szCs w:val="17"/>
      </w:rPr>
      <w:fldChar w:fldCharType="end"/>
    </w:r>
    <w:r w:rsidR="00197E99">
      <w:rPr>
        <w:b/>
        <w:bCs/>
        <w:noProof/>
        <w:sz w:val="17"/>
        <w:szCs w:val="17"/>
      </w:rPr>
      <mc:AlternateContent>
        <mc:Choice Requires="wps">
          <w:drawing>
            <wp:anchor distT="0" distB="0" distL="114300" distR="114300" simplePos="0" relativeHeight="251675648" behindDoc="0" locked="0" layoutInCell="1" allowOverlap="1" wp14:anchorId="22E6C4E8" wp14:editId="0A1CC516">
              <wp:simplePos x="0" y="0"/>
              <wp:positionH relativeFrom="page">
                <wp:posOffset>-46687</wp:posOffset>
              </wp:positionH>
              <wp:positionV relativeFrom="paragraph">
                <wp:posOffset>512638</wp:posOffset>
              </wp:positionV>
              <wp:extent cx="7785463" cy="469809"/>
              <wp:effectExtent l="0" t="0" r="6350" b="6985"/>
              <wp:wrapNone/>
              <wp:docPr id="8" name="Rectangle 8"/>
              <wp:cNvGraphicFramePr/>
              <a:graphic xmlns:a="http://schemas.openxmlformats.org/drawingml/2006/main">
                <a:graphicData uri="http://schemas.microsoft.com/office/word/2010/wordprocessingShape">
                  <wps:wsp>
                    <wps:cNvSpPr/>
                    <wps:spPr>
                      <a:xfrm>
                        <a:off x="0" y="0"/>
                        <a:ext cx="7785463" cy="469809"/>
                      </a:xfrm>
                      <a:prstGeom prst="rect">
                        <a:avLst/>
                      </a:prstGeom>
                      <a:solidFill>
                        <a:schemeClr val="bg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DD49" id="Rectangle 8" o:spid="_x0000_s1026" style="position:absolute;margin-left:-3.7pt;margin-top:40.35pt;width:613.05pt;height:3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" fillcolor="#8c8c8c [1628]"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E8DF" w14:textId="4BCACB2C" w:rsidR="001F6447" w:rsidRPr="009D1927" w:rsidRDefault="00A93132" w:rsidP="001F6447">
    <w:pPr>
      <w:pStyle w:val="Footer"/>
      <w:rPr>
        <w:sz w:val="14"/>
        <w:szCs w:val="14"/>
      </w:rPr>
    </w:pPr>
    <w:r>
      <w:rPr>
        <w:noProof/>
      </w:rPr>
      <w:drawing>
        <wp:anchor distT="0" distB="0" distL="114300" distR="114300" simplePos="0" relativeHeight="251682816" behindDoc="0" locked="0" layoutInCell="1" allowOverlap="1" wp14:anchorId="1A2DD7C4" wp14:editId="65BE69AA">
          <wp:simplePos x="0" y="0"/>
          <wp:positionH relativeFrom="page">
            <wp:posOffset>12065</wp:posOffset>
          </wp:positionH>
          <wp:positionV relativeFrom="paragraph">
            <wp:posOffset>-2384796</wp:posOffset>
          </wp:positionV>
          <wp:extent cx="2418003" cy="3420000"/>
          <wp:effectExtent l="0" t="0" r="190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003" cy="34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A7B2C" w14:textId="254A46BD" w:rsidR="006E6138" w:rsidRPr="00674090" w:rsidRDefault="00A93132" w:rsidP="00F07C90">
    <w:pPr>
      <w:pStyle w:val="Footer"/>
      <w:jc w:val="right"/>
      <w:rPr>
        <w:b/>
        <w:bCs/>
        <w:color w:val="1A1A1A" w:themeColor="background1"/>
        <w:sz w:val="17"/>
        <w:szCs w:val="17"/>
      </w:rPr>
    </w:pPr>
    <w:r w:rsidRPr="00674090">
      <w:rPr>
        <w:b/>
        <w:bCs/>
        <w:color w:val="1A1A1A" w:themeColor="background1"/>
        <w:sz w:val="17"/>
        <w:szCs w:val="17"/>
      </w:rPr>
      <w:t>ctsav.com.au</w:t>
    </w:r>
    <w:r w:rsidR="006E6138" w:rsidRPr="00674090">
      <w:rPr>
        <w:b/>
        <w:bCs/>
        <w:noProof/>
        <w:color w:val="1A1A1A" w:themeColor="background1"/>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1DD8" w14:textId="77777777" w:rsidR="00880A9B" w:rsidRDefault="00880A9B" w:rsidP="00F07C90">
      <w:r>
        <w:separator/>
      </w:r>
    </w:p>
  </w:footnote>
  <w:footnote w:type="continuationSeparator" w:id="0">
    <w:p w14:paraId="27B39CDB" w14:textId="77777777" w:rsidR="00880A9B" w:rsidRDefault="00880A9B" w:rsidP="00F0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9685" w14:textId="78CDE2FB" w:rsidR="00257FCF" w:rsidRPr="00A93132" w:rsidRDefault="00A93132" w:rsidP="00A93132">
    <w:pPr>
      <w:pStyle w:val="Header"/>
      <w:rPr>
        <w:color w:val="8C8C8C" w:themeColor="background1" w:themeTint="80"/>
        <w:szCs w:val="20"/>
      </w:rPr>
    </w:pPr>
    <w:r>
      <w:rPr>
        <w:noProof/>
        <w:color w:val="8C8C8C" w:themeColor="background1" w:themeTint="80"/>
        <w:szCs w:val="20"/>
      </w:rPr>
      <w:drawing>
        <wp:anchor distT="0" distB="0" distL="114300" distR="114300" simplePos="0" relativeHeight="251686912" behindDoc="1" locked="0" layoutInCell="1" allowOverlap="1" wp14:anchorId="4B19A969" wp14:editId="32850CE4">
          <wp:simplePos x="0" y="0"/>
          <wp:positionH relativeFrom="column">
            <wp:posOffset>5861685</wp:posOffset>
          </wp:positionH>
          <wp:positionV relativeFrom="paragraph">
            <wp:posOffset>37465</wp:posOffset>
          </wp:positionV>
          <wp:extent cx="594000" cy="40320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000" cy="403200"/>
                  </a:xfrm>
                  <a:prstGeom prst="rect">
                    <a:avLst/>
                  </a:prstGeom>
                </pic:spPr>
              </pic:pic>
            </a:graphicData>
          </a:graphic>
          <wp14:sizeRelH relativeFrom="margin">
            <wp14:pctWidth>0</wp14:pctWidth>
          </wp14:sizeRelH>
          <wp14:sizeRelV relativeFrom="margin">
            <wp14:pctHeight>0</wp14:pctHeight>
          </wp14:sizeRelV>
        </wp:anchor>
      </w:drawing>
    </w:r>
    <w:r w:rsidRPr="002543AA">
      <w:rPr>
        <w:color w:val="8C8C8C" w:themeColor="background1" w:themeTint="80"/>
        <w:szCs w:val="20"/>
      </w:rPr>
      <w:t>CTS Seamless AV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7CC2" w14:textId="20280936" w:rsidR="00F8182C" w:rsidRPr="00A93132" w:rsidRDefault="00F8182C">
    <w:pPr>
      <w:pStyle w:val="Header"/>
      <w:rPr>
        <w:color w:val="8C8C8C" w:themeColor="background1" w:themeTint="80"/>
        <w:szCs w:val="20"/>
      </w:rPr>
    </w:pPr>
    <w:r w:rsidRPr="00A93132">
      <w:rPr>
        <w:noProof/>
        <w:color w:val="8C8C8C" w:themeColor="background1" w:themeTint="80"/>
        <w:szCs w:val="20"/>
      </w:rPr>
      <w:drawing>
        <wp:anchor distT="0" distB="0" distL="114300" distR="114300" simplePos="0" relativeHeight="251680768" behindDoc="1" locked="0" layoutInCell="1" allowOverlap="1" wp14:anchorId="0F688BC1" wp14:editId="38C632E5">
          <wp:simplePos x="0" y="0"/>
          <wp:positionH relativeFrom="column">
            <wp:posOffset>5861685</wp:posOffset>
          </wp:positionH>
          <wp:positionV relativeFrom="paragraph">
            <wp:posOffset>37465</wp:posOffset>
          </wp:positionV>
          <wp:extent cx="594000" cy="4032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000" cy="403200"/>
                  </a:xfrm>
                  <a:prstGeom prst="rect">
                    <a:avLst/>
                  </a:prstGeom>
                </pic:spPr>
              </pic:pic>
            </a:graphicData>
          </a:graphic>
          <wp14:sizeRelH relativeFrom="margin">
            <wp14:pctWidth>0</wp14:pctWidth>
          </wp14:sizeRelH>
          <wp14:sizeRelV relativeFrom="margin">
            <wp14:pctHeight>0</wp14:pctHeight>
          </wp14:sizeRelV>
        </wp:anchor>
      </w:drawing>
    </w:r>
    <w:r w:rsidRPr="00A93132">
      <w:rPr>
        <w:color w:val="8C8C8C" w:themeColor="background1" w:themeTint="80"/>
        <w:szCs w:val="20"/>
      </w:rPr>
      <w:t>CTS Seamless 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1017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B1D3A"/>
    <w:multiLevelType w:val="multilevel"/>
    <w:tmpl w:val="CB30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F4D3B"/>
    <w:multiLevelType w:val="hybridMultilevel"/>
    <w:tmpl w:val="7CF893AE"/>
    <w:lvl w:ilvl="0" w:tplc="4E22F3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475FC"/>
    <w:multiLevelType w:val="hybridMultilevel"/>
    <w:tmpl w:val="3082480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85B3FC7"/>
    <w:multiLevelType w:val="hybridMultilevel"/>
    <w:tmpl w:val="EBA24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6A4C38"/>
    <w:multiLevelType w:val="hybridMultilevel"/>
    <w:tmpl w:val="806631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6083EA2"/>
    <w:multiLevelType w:val="hybridMultilevel"/>
    <w:tmpl w:val="404294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093412D"/>
    <w:multiLevelType w:val="hybridMultilevel"/>
    <w:tmpl w:val="3EE8D2D6"/>
    <w:lvl w:ilvl="0" w:tplc="A91E7078">
      <w:start w:val="1"/>
      <w:numFmt w:val="decimal"/>
      <w:pStyle w:val="NumberedList"/>
      <w:lvlText w:val="%1."/>
      <w:lvlJc w:val="left"/>
      <w:pPr>
        <w:ind w:left="360"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60D63349"/>
    <w:multiLevelType w:val="hybridMultilevel"/>
    <w:tmpl w:val="89E49072"/>
    <w:lvl w:ilvl="0" w:tplc="F75893C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4159DA"/>
    <w:multiLevelType w:val="multilevel"/>
    <w:tmpl w:val="D2BE3E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34A1BEF"/>
    <w:multiLevelType w:val="multilevel"/>
    <w:tmpl w:val="B1EA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F6659"/>
    <w:multiLevelType w:val="hybridMultilevel"/>
    <w:tmpl w:val="4154B9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7C2A1A81"/>
    <w:multiLevelType w:val="hybridMultilevel"/>
    <w:tmpl w:val="404294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DF57E30"/>
    <w:multiLevelType w:val="hybridMultilevel"/>
    <w:tmpl w:val="39CCAB26"/>
    <w:lvl w:ilvl="0" w:tplc="4D6225AA">
      <w:start w:val="1"/>
      <w:numFmt w:val="bullet"/>
      <w:pStyle w:val="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7"/>
  </w:num>
  <w:num w:numId="5">
    <w:abstractNumId w:val="8"/>
  </w:num>
  <w:num w:numId="6">
    <w:abstractNumId w:val="11"/>
  </w:num>
  <w:num w:numId="7">
    <w:abstractNumId w:val="3"/>
  </w:num>
  <w:num w:numId="8">
    <w:abstractNumId w:val="12"/>
  </w:num>
  <w:num w:numId="9">
    <w:abstractNumId w:val="6"/>
  </w:num>
  <w:num w:numId="10">
    <w:abstractNumId w:val="5"/>
  </w:num>
  <w:num w:numId="11">
    <w:abstractNumId w:val="4"/>
  </w:num>
  <w:num w:numId="12">
    <w:abstractNumId w:val="2"/>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MLM0sjA2MzY3MDVT0lEKTi0uzszPAykwrAUAe3ha5iwAAAA="/>
  </w:docVars>
  <w:rsids>
    <w:rsidRoot w:val="00F8182C"/>
    <w:rsid w:val="00005414"/>
    <w:rsid w:val="00015808"/>
    <w:rsid w:val="00017513"/>
    <w:rsid w:val="00023D90"/>
    <w:rsid w:val="000301A6"/>
    <w:rsid w:val="00033D8F"/>
    <w:rsid w:val="00045A38"/>
    <w:rsid w:val="00046FBE"/>
    <w:rsid w:val="00066A25"/>
    <w:rsid w:val="0007145F"/>
    <w:rsid w:val="00076A77"/>
    <w:rsid w:val="00093D38"/>
    <w:rsid w:val="000960E6"/>
    <w:rsid w:val="00096336"/>
    <w:rsid w:val="000B057D"/>
    <w:rsid w:val="000C5912"/>
    <w:rsid w:val="000E49BE"/>
    <w:rsid w:val="000F5F49"/>
    <w:rsid w:val="000F6090"/>
    <w:rsid w:val="000F6C40"/>
    <w:rsid w:val="0010283F"/>
    <w:rsid w:val="00105027"/>
    <w:rsid w:val="00122319"/>
    <w:rsid w:val="00131795"/>
    <w:rsid w:val="0013683C"/>
    <w:rsid w:val="00141974"/>
    <w:rsid w:val="0015208E"/>
    <w:rsid w:val="00152EEF"/>
    <w:rsid w:val="00177B14"/>
    <w:rsid w:val="00184B5C"/>
    <w:rsid w:val="00184FFA"/>
    <w:rsid w:val="00186B2A"/>
    <w:rsid w:val="00197E99"/>
    <w:rsid w:val="001A69A3"/>
    <w:rsid w:val="001A7514"/>
    <w:rsid w:val="001B37E3"/>
    <w:rsid w:val="001C1CF3"/>
    <w:rsid w:val="001C442F"/>
    <w:rsid w:val="001D11D2"/>
    <w:rsid w:val="001D27A8"/>
    <w:rsid w:val="001D38F6"/>
    <w:rsid w:val="001E00EE"/>
    <w:rsid w:val="001F6447"/>
    <w:rsid w:val="00200179"/>
    <w:rsid w:val="00222E34"/>
    <w:rsid w:val="00224813"/>
    <w:rsid w:val="00234082"/>
    <w:rsid w:val="002441FF"/>
    <w:rsid w:val="002543AA"/>
    <w:rsid w:val="0025648D"/>
    <w:rsid w:val="00257FCF"/>
    <w:rsid w:val="0026294F"/>
    <w:rsid w:val="00283CC0"/>
    <w:rsid w:val="002A0EE6"/>
    <w:rsid w:val="002A196E"/>
    <w:rsid w:val="002B26C1"/>
    <w:rsid w:val="002B396B"/>
    <w:rsid w:val="002B7E02"/>
    <w:rsid w:val="002D24CE"/>
    <w:rsid w:val="002D4265"/>
    <w:rsid w:val="002D533E"/>
    <w:rsid w:val="002D786F"/>
    <w:rsid w:val="002E782A"/>
    <w:rsid w:val="002F2633"/>
    <w:rsid w:val="00300EAA"/>
    <w:rsid w:val="0031226C"/>
    <w:rsid w:val="00315499"/>
    <w:rsid w:val="003205DC"/>
    <w:rsid w:val="00324439"/>
    <w:rsid w:val="003408F6"/>
    <w:rsid w:val="00340C14"/>
    <w:rsid w:val="00345E09"/>
    <w:rsid w:val="00353CF7"/>
    <w:rsid w:val="00354CAC"/>
    <w:rsid w:val="00355F28"/>
    <w:rsid w:val="003660F4"/>
    <w:rsid w:val="003666A7"/>
    <w:rsid w:val="003810DF"/>
    <w:rsid w:val="003A082B"/>
    <w:rsid w:val="003A4256"/>
    <w:rsid w:val="003A4D6F"/>
    <w:rsid w:val="003B57AD"/>
    <w:rsid w:val="003C2547"/>
    <w:rsid w:val="003C320A"/>
    <w:rsid w:val="003D4FFC"/>
    <w:rsid w:val="003E0F2D"/>
    <w:rsid w:val="003E477C"/>
    <w:rsid w:val="003F4BA4"/>
    <w:rsid w:val="003F6B2C"/>
    <w:rsid w:val="00402BAB"/>
    <w:rsid w:val="004077F4"/>
    <w:rsid w:val="004275D2"/>
    <w:rsid w:val="0043024A"/>
    <w:rsid w:val="00430DB6"/>
    <w:rsid w:val="00437C4E"/>
    <w:rsid w:val="00443F4E"/>
    <w:rsid w:val="004722DF"/>
    <w:rsid w:val="00486D45"/>
    <w:rsid w:val="004919EF"/>
    <w:rsid w:val="004B43AE"/>
    <w:rsid w:val="004C0BED"/>
    <w:rsid w:val="004C4C82"/>
    <w:rsid w:val="004E6094"/>
    <w:rsid w:val="00502E41"/>
    <w:rsid w:val="0051118C"/>
    <w:rsid w:val="00511F44"/>
    <w:rsid w:val="00523CB8"/>
    <w:rsid w:val="00525326"/>
    <w:rsid w:val="00537892"/>
    <w:rsid w:val="00547331"/>
    <w:rsid w:val="0056127F"/>
    <w:rsid w:val="0056152E"/>
    <w:rsid w:val="00561D28"/>
    <w:rsid w:val="00583E20"/>
    <w:rsid w:val="00585961"/>
    <w:rsid w:val="005A0EB6"/>
    <w:rsid w:val="005B698B"/>
    <w:rsid w:val="005C4D6F"/>
    <w:rsid w:val="005D4B4D"/>
    <w:rsid w:val="005D7711"/>
    <w:rsid w:val="005E1CE6"/>
    <w:rsid w:val="005E725F"/>
    <w:rsid w:val="005F3AE8"/>
    <w:rsid w:val="005F5D07"/>
    <w:rsid w:val="00600FCD"/>
    <w:rsid w:val="006144F1"/>
    <w:rsid w:val="00627C87"/>
    <w:rsid w:val="00636041"/>
    <w:rsid w:val="00643C52"/>
    <w:rsid w:val="00654166"/>
    <w:rsid w:val="00674090"/>
    <w:rsid w:val="0068216E"/>
    <w:rsid w:val="00683CC8"/>
    <w:rsid w:val="00685C4A"/>
    <w:rsid w:val="006A0649"/>
    <w:rsid w:val="006A0C78"/>
    <w:rsid w:val="006A0CE5"/>
    <w:rsid w:val="006A11A9"/>
    <w:rsid w:val="006B0914"/>
    <w:rsid w:val="006B756B"/>
    <w:rsid w:val="006C02BF"/>
    <w:rsid w:val="006D14B6"/>
    <w:rsid w:val="006D2120"/>
    <w:rsid w:val="006E6138"/>
    <w:rsid w:val="006E7409"/>
    <w:rsid w:val="006F0128"/>
    <w:rsid w:val="00703598"/>
    <w:rsid w:val="0072314D"/>
    <w:rsid w:val="007267FA"/>
    <w:rsid w:val="007325CA"/>
    <w:rsid w:val="00734F94"/>
    <w:rsid w:val="007425DE"/>
    <w:rsid w:val="00751648"/>
    <w:rsid w:val="007520D2"/>
    <w:rsid w:val="007532D7"/>
    <w:rsid w:val="007620E7"/>
    <w:rsid w:val="007674BD"/>
    <w:rsid w:val="00772B30"/>
    <w:rsid w:val="00783150"/>
    <w:rsid w:val="00794811"/>
    <w:rsid w:val="007C0DA8"/>
    <w:rsid w:val="007C1982"/>
    <w:rsid w:val="007C31FF"/>
    <w:rsid w:val="007D75EF"/>
    <w:rsid w:val="007E4372"/>
    <w:rsid w:val="00800D14"/>
    <w:rsid w:val="00803DFE"/>
    <w:rsid w:val="00813086"/>
    <w:rsid w:val="00823360"/>
    <w:rsid w:val="00827AB9"/>
    <w:rsid w:val="00854969"/>
    <w:rsid w:val="00865C87"/>
    <w:rsid w:val="00874F6E"/>
    <w:rsid w:val="00880A9B"/>
    <w:rsid w:val="0088378B"/>
    <w:rsid w:val="008A3774"/>
    <w:rsid w:val="008A4F5B"/>
    <w:rsid w:val="008C75B6"/>
    <w:rsid w:val="008F3CF1"/>
    <w:rsid w:val="00936473"/>
    <w:rsid w:val="0093795C"/>
    <w:rsid w:val="00937BC2"/>
    <w:rsid w:val="009507DF"/>
    <w:rsid w:val="00951F7C"/>
    <w:rsid w:val="00952071"/>
    <w:rsid w:val="00952F8E"/>
    <w:rsid w:val="00962EE9"/>
    <w:rsid w:val="00963A5C"/>
    <w:rsid w:val="00970F1F"/>
    <w:rsid w:val="00974C36"/>
    <w:rsid w:val="00974C42"/>
    <w:rsid w:val="009877A5"/>
    <w:rsid w:val="009966C7"/>
    <w:rsid w:val="009A74E2"/>
    <w:rsid w:val="009A7B54"/>
    <w:rsid w:val="009B0FB5"/>
    <w:rsid w:val="009B1B05"/>
    <w:rsid w:val="009B3FBC"/>
    <w:rsid w:val="009B47CC"/>
    <w:rsid w:val="009B6E27"/>
    <w:rsid w:val="009D0453"/>
    <w:rsid w:val="009D1927"/>
    <w:rsid w:val="009E56E0"/>
    <w:rsid w:val="009F70A1"/>
    <w:rsid w:val="00A008BE"/>
    <w:rsid w:val="00A46EC1"/>
    <w:rsid w:val="00A571CE"/>
    <w:rsid w:val="00A74CC6"/>
    <w:rsid w:val="00A81AB3"/>
    <w:rsid w:val="00A8656F"/>
    <w:rsid w:val="00A90134"/>
    <w:rsid w:val="00A93132"/>
    <w:rsid w:val="00AB7C43"/>
    <w:rsid w:val="00AC2D1E"/>
    <w:rsid w:val="00AD07D8"/>
    <w:rsid w:val="00AD0936"/>
    <w:rsid w:val="00AE4644"/>
    <w:rsid w:val="00AE4CC1"/>
    <w:rsid w:val="00B046C1"/>
    <w:rsid w:val="00B07717"/>
    <w:rsid w:val="00B2089D"/>
    <w:rsid w:val="00B27008"/>
    <w:rsid w:val="00B31056"/>
    <w:rsid w:val="00B53899"/>
    <w:rsid w:val="00B556BB"/>
    <w:rsid w:val="00B611AA"/>
    <w:rsid w:val="00B7147E"/>
    <w:rsid w:val="00B77D95"/>
    <w:rsid w:val="00B963D4"/>
    <w:rsid w:val="00BB20FB"/>
    <w:rsid w:val="00BC34CD"/>
    <w:rsid w:val="00BC3D10"/>
    <w:rsid w:val="00BC4CB0"/>
    <w:rsid w:val="00BD0117"/>
    <w:rsid w:val="00BD0CED"/>
    <w:rsid w:val="00BD148C"/>
    <w:rsid w:val="00BD18E7"/>
    <w:rsid w:val="00BD61B0"/>
    <w:rsid w:val="00BD6899"/>
    <w:rsid w:val="00BE3EE4"/>
    <w:rsid w:val="00BF270F"/>
    <w:rsid w:val="00BF3FAD"/>
    <w:rsid w:val="00BF5480"/>
    <w:rsid w:val="00C014EB"/>
    <w:rsid w:val="00C6314E"/>
    <w:rsid w:val="00C63C2F"/>
    <w:rsid w:val="00C72CC5"/>
    <w:rsid w:val="00C769C4"/>
    <w:rsid w:val="00C76AF8"/>
    <w:rsid w:val="00C81893"/>
    <w:rsid w:val="00C87294"/>
    <w:rsid w:val="00CB0B5D"/>
    <w:rsid w:val="00CB0CB6"/>
    <w:rsid w:val="00CB1302"/>
    <w:rsid w:val="00CC5312"/>
    <w:rsid w:val="00CD0553"/>
    <w:rsid w:val="00CD1EA6"/>
    <w:rsid w:val="00CE4B05"/>
    <w:rsid w:val="00CF3B4E"/>
    <w:rsid w:val="00D00F3E"/>
    <w:rsid w:val="00D054D4"/>
    <w:rsid w:val="00D06300"/>
    <w:rsid w:val="00D10B34"/>
    <w:rsid w:val="00D14FF1"/>
    <w:rsid w:val="00D21948"/>
    <w:rsid w:val="00D22EC7"/>
    <w:rsid w:val="00D242F0"/>
    <w:rsid w:val="00D25C0F"/>
    <w:rsid w:val="00D33786"/>
    <w:rsid w:val="00D6103B"/>
    <w:rsid w:val="00D6607D"/>
    <w:rsid w:val="00D74199"/>
    <w:rsid w:val="00D95DAF"/>
    <w:rsid w:val="00DD07E6"/>
    <w:rsid w:val="00DE54FC"/>
    <w:rsid w:val="00DE64A4"/>
    <w:rsid w:val="00DF307E"/>
    <w:rsid w:val="00E00FE9"/>
    <w:rsid w:val="00E02EE6"/>
    <w:rsid w:val="00E12A23"/>
    <w:rsid w:val="00E217EE"/>
    <w:rsid w:val="00E21A96"/>
    <w:rsid w:val="00E31AF4"/>
    <w:rsid w:val="00E32240"/>
    <w:rsid w:val="00E548C0"/>
    <w:rsid w:val="00E62DBA"/>
    <w:rsid w:val="00E705CC"/>
    <w:rsid w:val="00E77EDD"/>
    <w:rsid w:val="00E90897"/>
    <w:rsid w:val="00EB40DF"/>
    <w:rsid w:val="00EB6C8C"/>
    <w:rsid w:val="00EC5777"/>
    <w:rsid w:val="00EF3E67"/>
    <w:rsid w:val="00F01D67"/>
    <w:rsid w:val="00F03823"/>
    <w:rsid w:val="00F07C90"/>
    <w:rsid w:val="00F316EA"/>
    <w:rsid w:val="00F357A7"/>
    <w:rsid w:val="00F373B8"/>
    <w:rsid w:val="00F469EE"/>
    <w:rsid w:val="00F547AD"/>
    <w:rsid w:val="00F65BF3"/>
    <w:rsid w:val="00F8182C"/>
    <w:rsid w:val="00F86260"/>
    <w:rsid w:val="00F928CF"/>
    <w:rsid w:val="00F97112"/>
    <w:rsid w:val="00F97B17"/>
    <w:rsid w:val="00FA3F22"/>
    <w:rsid w:val="00FB79F4"/>
    <w:rsid w:val="00FD337E"/>
    <w:rsid w:val="00FF576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4F8E3"/>
  <w15:chartTrackingRefBased/>
  <w15:docId w15:val="{C69FD78B-0339-4DC4-94DD-32110B3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72"/>
    <w:pPr>
      <w:spacing w:before="120" w:after="360" w:line="276" w:lineRule="auto"/>
      <w:jc w:val="both"/>
    </w:pPr>
    <w:rPr>
      <w:sz w:val="20"/>
    </w:rPr>
  </w:style>
  <w:style w:type="paragraph" w:styleId="Heading1">
    <w:name w:val="heading 1"/>
    <w:aliases w:val="1. Heading"/>
    <w:basedOn w:val="Normal"/>
    <w:next w:val="Normal"/>
    <w:link w:val="Heading1Char"/>
    <w:uiPriority w:val="9"/>
    <w:qFormat/>
    <w:rsid w:val="00A81AB3"/>
    <w:pPr>
      <w:keepNext/>
      <w:keepLines/>
      <w:numPr>
        <w:numId w:val="3"/>
      </w:numPr>
      <w:spacing w:before="360" w:after="60"/>
      <w:ind w:left="431" w:hanging="431"/>
      <w:jc w:val="left"/>
      <w:outlineLvl w:val="0"/>
    </w:pPr>
    <w:rPr>
      <w:rFonts w:asciiTheme="majorHAnsi" w:eastAsiaTheme="majorEastAsia" w:hAnsiTheme="majorHAnsi" w:cstheme="majorBidi"/>
      <w:smallCaps/>
      <w:color w:val="535353" w:themeColor="background1" w:themeTint="BF"/>
      <w:sz w:val="36"/>
      <w:szCs w:val="32"/>
      <w:lang w:eastAsia="en-AU"/>
    </w:rPr>
  </w:style>
  <w:style w:type="paragraph" w:styleId="Heading2">
    <w:name w:val="heading 2"/>
    <w:aliases w:val="1.1 Heading"/>
    <w:basedOn w:val="Normal"/>
    <w:next w:val="Normal"/>
    <w:link w:val="Heading2Char"/>
    <w:uiPriority w:val="9"/>
    <w:unhideWhenUsed/>
    <w:qFormat/>
    <w:rsid w:val="00974C42"/>
    <w:pPr>
      <w:keepNext/>
      <w:keepLines/>
      <w:numPr>
        <w:ilvl w:val="1"/>
        <w:numId w:val="3"/>
      </w:numPr>
      <w:spacing w:before="240" w:after="60"/>
      <w:ind w:left="578" w:hanging="578"/>
      <w:outlineLvl w:val="1"/>
    </w:pPr>
    <w:rPr>
      <w:rFonts w:asciiTheme="majorHAnsi" w:eastAsiaTheme="majorEastAsia" w:hAnsiTheme="majorHAnsi" w:cstheme="majorBidi"/>
      <w:sz w:val="28"/>
      <w:szCs w:val="26"/>
      <w:lang w:eastAsia="en-AU"/>
    </w:rPr>
  </w:style>
  <w:style w:type="paragraph" w:styleId="Heading3">
    <w:name w:val="heading 3"/>
    <w:aliases w:val="1.1.1 Heading"/>
    <w:basedOn w:val="Normal"/>
    <w:next w:val="Normal"/>
    <w:link w:val="Heading3Char"/>
    <w:uiPriority w:val="9"/>
    <w:unhideWhenUsed/>
    <w:qFormat/>
    <w:rsid w:val="00A81AB3"/>
    <w:pPr>
      <w:keepNext/>
      <w:keepLines/>
      <w:numPr>
        <w:ilvl w:val="2"/>
        <w:numId w:val="3"/>
      </w:numPr>
      <w:spacing w:before="360" w:after="60"/>
      <w:outlineLvl w:val="2"/>
    </w:pPr>
    <w:rPr>
      <w:rFonts w:asciiTheme="majorHAnsi" w:eastAsiaTheme="majorEastAsia" w:hAnsiTheme="majorHAnsi" w:cstheme="majorBidi"/>
      <w:color w:val="535353" w:themeColor="background1" w:themeTint="BF"/>
      <w:sz w:val="22"/>
      <w:lang w:eastAsia="en-AU"/>
    </w:rPr>
  </w:style>
  <w:style w:type="paragraph" w:styleId="Heading4">
    <w:name w:val="heading 4"/>
    <w:aliases w:val="1.1.1.1 Heading"/>
    <w:basedOn w:val="Normal"/>
    <w:next w:val="Normal"/>
    <w:link w:val="Heading4Char"/>
    <w:uiPriority w:val="9"/>
    <w:unhideWhenUsed/>
    <w:qFormat/>
    <w:rsid w:val="00200179"/>
    <w:pPr>
      <w:keepNext/>
      <w:keepLines/>
      <w:numPr>
        <w:ilvl w:val="3"/>
        <w:numId w:val="3"/>
      </w:numPr>
      <w:spacing w:before="40" w:after="0"/>
      <w:outlineLvl w:val="3"/>
    </w:pPr>
    <w:rPr>
      <w:rFonts w:ascii="DIN 2014 Light" w:eastAsiaTheme="majorEastAsia" w:hAnsi="DIN 2014 Light" w:cstheme="majorBidi"/>
      <w:i/>
      <w:iCs/>
      <w:sz w:val="22"/>
      <w:lang w:eastAsia="en-AU"/>
    </w:rPr>
  </w:style>
  <w:style w:type="paragraph" w:styleId="Heading5">
    <w:name w:val="heading 5"/>
    <w:basedOn w:val="Normal"/>
    <w:next w:val="Normal"/>
    <w:link w:val="Heading5Char"/>
    <w:uiPriority w:val="9"/>
    <w:semiHidden/>
    <w:unhideWhenUsed/>
    <w:qFormat/>
    <w:rsid w:val="00200179"/>
    <w:pPr>
      <w:keepNext/>
      <w:keepLines/>
      <w:numPr>
        <w:ilvl w:val="4"/>
        <w:numId w:val="3"/>
      </w:numPr>
      <w:spacing w:before="40" w:after="0"/>
      <w:outlineLvl w:val="4"/>
    </w:pPr>
    <w:rPr>
      <w:rFonts w:asciiTheme="majorHAnsi" w:eastAsiaTheme="majorEastAsia" w:hAnsiTheme="majorHAnsi" w:cstheme="majorBidi"/>
      <w:color w:val="003D41" w:themeColor="accent1" w:themeShade="BF"/>
      <w:sz w:val="22"/>
      <w:lang w:eastAsia="en-AU"/>
    </w:rPr>
  </w:style>
  <w:style w:type="paragraph" w:styleId="Heading6">
    <w:name w:val="heading 6"/>
    <w:basedOn w:val="Normal"/>
    <w:next w:val="Normal"/>
    <w:link w:val="Heading6Char"/>
    <w:uiPriority w:val="9"/>
    <w:semiHidden/>
    <w:unhideWhenUsed/>
    <w:qFormat/>
    <w:rsid w:val="00200179"/>
    <w:pPr>
      <w:keepNext/>
      <w:keepLines/>
      <w:numPr>
        <w:ilvl w:val="5"/>
        <w:numId w:val="3"/>
      </w:numPr>
      <w:spacing w:before="40" w:after="0"/>
      <w:outlineLvl w:val="5"/>
    </w:pPr>
    <w:rPr>
      <w:rFonts w:asciiTheme="majorHAnsi" w:eastAsiaTheme="majorEastAsia" w:hAnsiTheme="majorHAnsi" w:cstheme="majorBidi"/>
      <w:color w:val="00292B" w:themeColor="accent1" w:themeShade="7F"/>
      <w:sz w:val="22"/>
      <w:lang w:eastAsia="en-AU"/>
    </w:rPr>
  </w:style>
  <w:style w:type="paragraph" w:styleId="Heading7">
    <w:name w:val="heading 7"/>
    <w:basedOn w:val="Normal"/>
    <w:next w:val="Normal"/>
    <w:link w:val="Heading7Char"/>
    <w:uiPriority w:val="9"/>
    <w:semiHidden/>
    <w:unhideWhenUsed/>
    <w:qFormat/>
    <w:rsid w:val="00200179"/>
    <w:pPr>
      <w:keepNext/>
      <w:keepLines/>
      <w:numPr>
        <w:ilvl w:val="6"/>
        <w:numId w:val="3"/>
      </w:numPr>
      <w:spacing w:before="40" w:after="0"/>
      <w:outlineLvl w:val="6"/>
    </w:pPr>
    <w:rPr>
      <w:rFonts w:asciiTheme="majorHAnsi" w:eastAsiaTheme="majorEastAsia" w:hAnsiTheme="majorHAnsi" w:cstheme="majorBidi"/>
      <w:i/>
      <w:iCs/>
      <w:color w:val="00292B" w:themeColor="accent1" w:themeShade="7F"/>
      <w:sz w:val="22"/>
      <w:lang w:eastAsia="en-AU"/>
    </w:rPr>
  </w:style>
  <w:style w:type="paragraph" w:styleId="Heading8">
    <w:name w:val="heading 8"/>
    <w:basedOn w:val="Normal"/>
    <w:next w:val="Normal"/>
    <w:link w:val="Heading8Char"/>
    <w:uiPriority w:val="9"/>
    <w:semiHidden/>
    <w:unhideWhenUsed/>
    <w:qFormat/>
    <w:rsid w:val="00200179"/>
    <w:pPr>
      <w:keepNext/>
      <w:keepLines/>
      <w:numPr>
        <w:ilvl w:val="7"/>
        <w:numId w:val="3"/>
      </w:numPr>
      <w:spacing w:before="40" w:after="0"/>
      <w:outlineLvl w:val="7"/>
    </w:pPr>
    <w:rPr>
      <w:rFonts w:asciiTheme="majorHAnsi" w:eastAsiaTheme="majorEastAsia" w:hAnsiTheme="majorHAnsi" w:cstheme="majorBidi"/>
      <w:color w:val="E4E4E4" w:themeColor="text1" w:themeTint="D8"/>
      <w:sz w:val="21"/>
      <w:szCs w:val="21"/>
      <w:lang w:eastAsia="en-AU"/>
    </w:rPr>
  </w:style>
  <w:style w:type="paragraph" w:styleId="Heading9">
    <w:name w:val="heading 9"/>
    <w:basedOn w:val="Normal"/>
    <w:next w:val="Normal"/>
    <w:link w:val="Heading9Char"/>
    <w:uiPriority w:val="9"/>
    <w:semiHidden/>
    <w:unhideWhenUsed/>
    <w:qFormat/>
    <w:rsid w:val="00200179"/>
    <w:pPr>
      <w:keepNext/>
      <w:keepLines/>
      <w:numPr>
        <w:ilvl w:val="8"/>
        <w:numId w:val="3"/>
      </w:numPr>
      <w:spacing w:before="40" w:after="0"/>
      <w:outlineLvl w:val="8"/>
    </w:pPr>
    <w:rPr>
      <w:rFonts w:asciiTheme="majorHAnsi" w:eastAsiaTheme="majorEastAsia" w:hAnsiTheme="majorHAnsi" w:cstheme="majorBidi"/>
      <w:i/>
      <w:iCs/>
      <w:color w:val="E4E4E4"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90"/>
    <w:pPr>
      <w:tabs>
        <w:tab w:val="center" w:pos="4513"/>
        <w:tab w:val="right" w:pos="9026"/>
      </w:tabs>
    </w:pPr>
  </w:style>
  <w:style w:type="character" w:customStyle="1" w:styleId="HeaderChar">
    <w:name w:val="Header Char"/>
    <w:basedOn w:val="DefaultParagraphFont"/>
    <w:link w:val="Header"/>
    <w:uiPriority w:val="99"/>
    <w:rsid w:val="00F07C90"/>
  </w:style>
  <w:style w:type="paragraph" w:styleId="Footer">
    <w:name w:val="footer"/>
    <w:basedOn w:val="Normal"/>
    <w:link w:val="FooterChar"/>
    <w:uiPriority w:val="99"/>
    <w:unhideWhenUsed/>
    <w:rsid w:val="00F07C90"/>
    <w:pPr>
      <w:tabs>
        <w:tab w:val="center" w:pos="4513"/>
        <w:tab w:val="right" w:pos="9026"/>
      </w:tabs>
    </w:pPr>
  </w:style>
  <w:style w:type="character" w:customStyle="1" w:styleId="FooterChar">
    <w:name w:val="Footer Char"/>
    <w:basedOn w:val="DefaultParagraphFont"/>
    <w:link w:val="Footer"/>
    <w:uiPriority w:val="99"/>
    <w:rsid w:val="00F07C90"/>
  </w:style>
  <w:style w:type="paragraph" w:styleId="Title">
    <w:name w:val="Title"/>
    <w:basedOn w:val="TitleColour"/>
    <w:next w:val="Normal"/>
    <w:link w:val="TitleChar"/>
    <w:uiPriority w:val="10"/>
    <w:qFormat/>
    <w:rsid w:val="00200179"/>
    <w:pPr>
      <w:spacing w:after="480"/>
      <w:contextualSpacing/>
    </w:pPr>
    <w:rPr>
      <w:smallCaps/>
      <w:color w:val="auto"/>
      <w:spacing w:val="-10"/>
      <w:kern w:val="28"/>
      <w:szCs w:val="56"/>
    </w:rPr>
  </w:style>
  <w:style w:type="character" w:customStyle="1" w:styleId="TitleChar">
    <w:name w:val="Title Char"/>
    <w:basedOn w:val="DefaultParagraphFont"/>
    <w:link w:val="Title"/>
    <w:uiPriority w:val="10"/>
    <w:rsid w:val="00200179"/>
    <w:rPr>
      <w:rFonts w:asciiTheme="majorHAnsi" w:eastAsiaTheme="majorEastAsia" w:hAnsiTheme="majorHAnsi" w:cstheme="majorBidi"/>
      <w:b/>
      <w:spacing w:val="-10"/>
      <w:kern w:val="28"/>
      <w:sz w:val="36"/>
      <w:szCs w:val="56"/>
      <w:lang w:eastAsia="en-AU"/>
    </w:rPr>
  </w:style>
  <w:style w:type="paragraph" w:customStyle="1" w:styleId="Default">
    <w:name w:val="Default"/>
    <w:rsid w:val="00224813"/>
    <w:pPr>
      <w:autoSpaceDE w:val="0"/>
      <w:autoSpaceDN w:val="0"/>
      <w:adjustRightInd w:val="0"/>
    </w:pPr>
    <w:rPr>
      <w:rFonts w:ascii="Arial" w:hAnsi="Arial" w:cs="Arial"/>
      <w:color w:val="000000"/>
      <w:lang w:val="en-GB"/>
    </w:rPr>
  </w:style>
  <w:style w:type="character" w:customStyle="1" w:styleId="A0">
    <w:name w:val="A0"/>
    <w:uiPriority w:val="99"/>
    <w:rsid w:val="00823360"/>
    <w:rPr>
      <w:color w:val="6D71FF" w:themeColor="accent2"/>
    </w:rPr>
  </w:style>
  <w:style w:type="character" w:customStyle="1" w:styleId="Heading1Char">
    <w:name w:val="Heading 1 Char"/>
    <w:aliases w:val="1. Heading Char"/>
    <w:basedOn w:val="DefaultParagraphFont"/>
    <w:link w:val="Heading1"/>
    <w:uiPriority w:val="9"/>
    <w:rsid w:val="00A81AB3"/>
    <w:rPr>
      <w:rFonts w:asciiTheme="majorHAnsi" w:eastAsiaTheme="majorEastAsia" w:hAnsiTheme="majorHAnsi" w:cstheme="majorBidi"/>
      <w:smallCaps/>
      <w:color w:val="535353" w:themeColor="background1" w:themeTint="BF"/>
      <w:sz w:val="36"/>
      <w:szCs w:val="32"/>
      <w:lang w:eastAsia="en-AU"/>
    </w:rPr>
  </w:style>
  <w:style w:type="paragraph" w:customStyle="1" w:styleId="Pa0">
    <w:name w:val="Pa0"/>
    <w:basedOn w:val="Default"/>
    <w:next w:val="Default"/>
    <w:uiPriority w:val="99"/>
    <w:rsid w:val="00224813"/>
    <w:pPr>
      <w:spacing w:line="1201" w:lineRule="atLeast"/>
    </w:pPr>
    <w:rPr>
      <w:color w:val="auto"/>
    </w:rPr>
  </w:style>
  <w:style w:type="character" w:customStyle="1" w:styleId="A2">
    <w:name w:val="A2"/>
    <w:uiPriority w:val="99"/>
    <w:rsid w:val="00224813"/>
    <w:rPr>
      <w:color w:val="1A1A1A"/>
      <w:sz w:val="20"/>
      <w:szCs w:val="20"/>
    </w:rPr>
  </w:style>
  <w:style w:type="character" w:customStyle="1" w:styleId="Heading2Char">
    <w:name w:val="Heading 2 Char"/>
    <w:aliases w:val="1.1 Heading Char"/>
    <w:basedOn w:val="DefaultParagraphFont"/>
    <w:link w:val="Heading2"/>
    <w:uiPriority w:val="9"/>
    <w:rsid w:val="00974C42"/>
    <w:rPr>
      <w:rFonts w:asciiTheme="majorHAnsi" w:eastAsiaTheme="majorEastAsia" w:hAnsiTheme="majorHAnsi" w:cstheme="majorBidi"/>
      <w:sz w:val="28"/>
      <w:szCs w:val="26"/>
      <w:lang w:eastAsia="en-AU"/>
    </w:rPr>
  </w:style>
  <w:style w:type="paragraph" w:styleId="ListBullet">
    <w:name w:val="List Bullet"/>
    <w:basedOn w:val="Normal"/>
    <w:link w:val="ListBulletChar"/>
    <w:uiPriority w:val="99"/>
    <w:unhideWhenUsed/>
    <w:rsid w:val="00734F94"/>
    <w:pPr>
      <w:numPr>
        <w:numId w:val="1"/>
      </w:numPr>
      <w:spacing w:after="120"/>
      <w:ind w:left="357" w:hanging="357"/>
    </w:pPr>
  </w:style>
  <w:style w:type="table" w:styleId="TableGrid">
    <w:name w:val="Table Grid"/>
    <w:basedOn w:val="TableNormal"/>
    <w:uiPriority w:val="39"/>
    <w:rsid w:val="009E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E56E0"/>
    <w:pPr>
      <w:spacing w:line="241" w:lineRule="atLeast"/>
    </w:pPr>
    <w:rPr>
      <w:color w:val="auto"/>
    </w:rPr>
  </w:style>
  <w:style w:type="paragraph" w:styleId="BalloonText">
    <w:name w:val="Balloon Text"/>
    <w:basedOn w:val="Normal"/>
    <w:link w:val="BalloonTextChar"/>
    <w:uiPriority w:val="99"/>
    <w:semiHidden/>
    <w:unhideWhenUsed/>
    <w:rsid w:val="004919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9EF"/>
    <w:rPr>
      <w:rFonts w:ascii="Times New Roman" w:hAnsi="Times New Roman" w:cs="Times New Roman"/>
      <w:sz w:val="18"/>
      <w:szCs w:val="18"/>
    </w:rPr>
  </w:style>
  <w:style w:type="paragraph" w:customStyle="1" w:styleId="TitleColour">
    <w:name w:val="Title (Colour)"/>
    <w:basedOn w:val="Heading1"/>
    <w:link w:val="TitleColourChar"/>
    <w:qFormat/>
    <w:rsid w:val="00A81AB3"/>
    <w:pPr>
      <w:numPr>
        <w:numId w:val="0"/>
      </w:numPr>
      <w:spacing w:before="120"/>
      <w:jc w:val="both"/>
    </w:pPr>
    <w:rPr>
      <w:b/>
      <w:smallCaps w:val="0"/>
    </w:rPr>
  </w:style>
  <w:style w:type="paragraph" w:customStyle="1" w:styleId="BulletPoint">
    <w:name w:val="Bullet Point"/>
    <w:basedOn w:val="ListBullet"/>
    <w:link w:val="BulletPointChar"/>
    <w:qFormat/>
    <w:rsid w:val="00AE4644"/>
    <w:pPr>
      <w:numPr>
        <w:numId w:val="2"/>
      </w:numPr>
      <w:spacing w:before="0" w:line="240" w:lineRule="auto"/>
      <w:ind w:left="714" w:hanging="357"/>
    </w:pPr>
    <w:rPr>
      <w:lang w:val="pt-BR"/>
    </w:rPr>
  </w:style>
  <w:style w:type="character" w:customStyle="1" w:styleId="TitleColourChar">
    <w:name w:val="Title (Colour) Char"/>
    <w:basedOn w:val="TitleChar"/>
    <w:link w:val="TitleColour"/>
    <w:rsid w:val="00A81AB3"/>
    <w:rPr>
      <w:rFonts w:asciiTheme="majorHAnsi" w:eastAsiaTheme="majorEastAsia" w:hAnsiTheme="majorHAnsi" w:cstheme="majorBidi"/>
      <w:b/>
      <w:color w:val="535353" w:themeColor="background1" w:themeTint="BF"/>
      <w:spacing w:val="-10"/>
      <w:kern w:val="28"/>
      <w:sz w:val="36"/>
      <w:szCs w:val="32"/>
      <w:lang w:eastAsia="en-AU"/>
    </w:rPr>
  </w:style>
  <w:style w:type="paragraph" w:customStyle="1" w:styleId="MainPoint">
    <w:name w:val="Main Point"/>
    <w:basedOn w:val="Normal"/>
    <w:link w:val="MainPointChar"/>
    <w:qFormat/>
    <w:rsid w:val="00A81AB3"/>
    <w:pPr>
      <w:spacing w:before="360"/>
    </w:pPr>
    <w:rPr>
      <w:b/>
      <w:color w:val="535353" w:themeColor="background1" w:themeTint="BF"/>
      <w:lang w:val="pt-BR"/>
    </w:rPr>
  </w:style>
  <w:style w:type="character" w:customStyle="1" w:styleId="ListBulletChar">
    <w:name w:val="List Bullet Char"/>
    <w:basedOn w:val="DefaultParagraphFont"/>
    <w:link w:val="ListBullet"/>
    <w:uiPriority w:val="99"/>
    <w:rsid w:val="0026294F"/>
    <w:rPr>
      <w:sz w:val="20"/>
    </w:rPr>
  </w:style>
  <w:style w:type="character" w:customStyle="1" w:styleId="BulletPointChar">
    <w:name w:val="Bullet Point Char"/>
    <w:basedOn w:val="ListBulletChar"/>
    <w:link w:val="BulletPoint"/>
    <w:rsid w:val="00AE4644"/>
    <w:rPr>
      <w:sz w:val="20"/>
      <w:lang w:val="pt-BR"/>
    </w:rPr>
  </w:style>
  <w:style w:type="character" w:styleId="PlaceholderText">
    <w:name w:val="Placeholder Text"/>
    <w:basedOn w:val="DefaultParagraphFont"/>
    <w:uiPriority w:val="99"/>
    <w:semiHidden/>
    <w:rsid w:val="0026294F"/>
    <w:rPr>
      <w:color w:val="808080"/>
    </w:rPr>
  </w:style>
  <w:style w:type="character" w:customStyle="1" w:styleId="MainPointChar">
    <w:name w:val="Main Point Char"/>
    <w:basedOn w:val="DefaultParagraphFont"/>
    <w:link w:val="MainPoint"/>
    <w:rsid w:val="00A81AB3"/>
    <w:rPr>
      <w:b/>
      <w:color w:val="535353" w:themeColor="background1" w:themeTint="BF"/>
      <w:sz w:val="20"/>
      <w:lang w:val="pt-BR"/>
    </w:rPr>
  </w:style>
  <w:style w:type="paragraph" w:customStyle="1" w:styleId="Figures">
    <w:name w:val="Figures"/>
    <w:basedOn w:val="Normal"/>
    <w:link w:val="FiguresChar"/>
    <w:qFormat/>
    <w:rsid w:val="007267FA"/>
    <w:rPr>
      <w:i/>
      <w:sz w:val="16"/>
      <w:lang w:val="it-IT"/>
    </w:rPr>
  </w:style>
  <w:style w:type="paragraph" w:customStyle="1" w:styleId="Heading1Colour">
    <w:name w:val="Heading 1 Colour"/>
    <w:basedOn w:val="Heading1"/>
    <w:link w:val="Heading1ColourChar"/>
    <w:rsid w:val="007267FA"/>
  </w:style>
  <w:style w:type="character" w:customStyle="1" w:styleId="FiguresChar">
    <w:name w:val="Figures Char"/>
    <w:basedOn w:val="DefaultParagraphFont"/>
    <w:link w:val="Figures"/>
    <w:rsid w:val="007267FA"/>
    <w:rPr>
      <w:i/>
      <w:sz w:val="16"/>
      <w:lang w:val="it-IT"/>
    </w:rPr>
  </w:style>
  <w:style w:type="paragraph" w:customStyle="1" w:styleId="Heading2Colour">
    <w:name w:val="Heading 2 Colour"/>
    <w:basedOn w:val="Heading2"/>
    <w:link w:val="Heading2ColourChar"/>
    <w:rsid w:val="007267FA"/>
    <w:rPr>
      <w:color w:val="6D71FF" w:themeColor="accent2"/>
      <w:lang w:val="pt-BR"/>
    </w:rPr>
  </w:style>
  <w:style w:type="character" w:customStyle="1" w:styleId="Heading1ColourChar">
    <w:name w:val="Heading 1 Colour Char"/>
    <w:basedOn w:val="Heading1Char"/>
    <w:link w:val="Heading1Colour"/>
    <w:rsid w:val="007267FA"/>
    <w:rPr>
      <w:rFonts w:asciiTheme="majorHAnsi" w:eastAsiaTheme="majorEastAsia" w:hAnsiTheme="majorHAnsi" w:cstheme="majorBidi"/>
      <w:smallCaps/>
      <w:color w:val="535353" w:themeColor="background1" w:themeTint="BF"/>
      <w:sz w:val="36"/>
      <w:szCs w:val="32"/>
      <w:lang w:eastAsia="en-AU"/>
    </w:rPr>
  </w:style>
  <w:style w:type="character" w:customStyle="1" w:styleId="Heading2ColourChar">
    <w:name w:val="Heading 2 Colour Char"/>
    <w:basedOn w:val="Heading2Char"/>
    <w:link w:val="Heading2Colour"/>
    <w:rsid w:val="007267FA"/>
    <w:rPr>
      <w:rFonts w:asciiTheme="majorHAnsi" w:eastAsiaTheme="majorEastAsia" w:hAnsiTheme="majorHAnsi" w:cstheme="majorBidi"/>
      <w:color w:val="6D71FF" w:themeColor="accent2"/>
      <w:sz w:val="28"/>
      <w:szCs w:val="26"/>
      <w:lang w:val="pt-BR" w:eastAsia="en-AU"/>
    </w:rPr>
  </w:style>
  <w:style w:type="paragraph" w:styleId="NoSpacing">
    <w:name w:val="No Spacing"/>
    <w:aliases w:val="Table Text"/>
    <w:link w:val="NoSpacingChar"/>
    <w:uiPriority w:val="1"/>
    <w:qFormat/>
    <w:rsid w:val="00184B5C"/>
    <w:pPr>
      <w:spacing w:before="60" w:after="60" w:line="276" w:lineRule="auto"/>
      <w:jc w:val="both"/>
    </w:pPr>
    <w:rPr>
      <w:sz w:val="20"/>
    </w:rPr>
  </w:style>
  <w:style w:type="character" w:customStyle="1" w:styleId="Heading3Char">
    <w:name w:val="Heading 3 Char"/>
    <w:aliases w:val="1.1.1 Heading Char"/>
    <w:basedOn w:val="DefaultParagraphFont"/>
    <w:link w:val="Heading3"/>
    <w:uiPriority w:val="9"/>
    <w:rsid w:val="00A81AB3"/>
    <w:rPr>
      <w:rFonts w:asciiTheme="majorHAnsi" w:eastAsiaTheme="majorEastAsia" w:hAnsiTheme="majorHAnsi" w:cstheme="majorBidi"/>
      <w:color w:val="535353" w:themeColor="background1" w:themeTint="BF"/>
      <w:sz w:val="22"/>
      <w:lang w:eastAsia="en-AU"/>
    </w:rPr>
  </w:style>
  <w:style w:type="character" w:customStyle="1" w:styleId="Heading4Char">
    <w:name w:val="Heading 4 Char"/>
    <w:aliases w:val="1.1.1.1 Heading Char"/>
    <w:basedOn w:val="DefaultParagraphFont"/>
    <w:link w:val="Heading4"/>
    <w:uiPriority w:val="9"/>
    <w:rsid w:val="00200179"/>
    <w:rPr>
      <w:rFonts w:ascii="DIN 2014 Light" w:eastAsiaTheme="majorEastAsia" w:hAnsi="DIN 2014 Light" w:cstheme="majorBidi"/>
      <w:i/>
      <w:iCs/>
      <w:sz w:val="22"/>
      <w:lang w:eastAsia="en-AU"/>
    </w:rPr>
  </w:style>
  <w:style w:type="character" w:customStyle="1" w:styleId="Heading5Char">
    <w:name w:val="Heading 5 Char"/>
    <w:basedOn w:val="DefaultParagraphFont"/>
    <w:link w:val="Heading5"/>
    <w:uiPriority w:val="9"/>
    <w:semiHidden/>
    <w:rsid w:val="00200179"/>
    <w:rPr>
      <w:rFonts w:asciiTheme="majorHAnsi" w:eastAsiaTheme="majorEastAsia" w:hAnsiTheme="majorHAnsi" w:cstheme="majorBidi"/>
      <w:color w:val="003D41" w:themeColor="accent1" w:themeShade="BF"/>
      <w:sz w:val="22"/>
      <w:lang w:eastAsia="en-AU"/>
    </w:rPr>
  </w:style>
  <w:style w:type="character" w:customStyle="1" w:styleId="Heading6Char">
    <w:name w:val="Heading 6 Char"/>
    <w:basedOn w:val="DefaultParagraphFont"/>
    <w:link w:val="Heading6"/>
    <w:uiPriority w:val="9"/>
    <w:semiHidden/>
    <w:rsid w:val="00200179"/>
    <w:rPr>
      <w:rFonts w:asciiTheme="majorHAnsi" w:eastAsiaTheme="majorEastAsia" w:hAnsiTheme="majorHAnsi" w:cstheme="majorBidi"/>
      <w:color w:val="00292B" w:themeColor="accent1" w:themeShade="7F"/>
      <w:sz w:val="22"/>
      <w:lang w:eastAsia="en-AU"/>
    </w:rPr>
  </w:style>
  <w:style w:type="character" w:customStyle="1" w:styleId="Heading7Char">
    <w:name w:val="Heading 7 Char"/>
    <w:basedOn w:val="DefaultParagraphFont"/>
    <w:link w:val="Heading7"/>
    <w:uiPriority w:val="9"/>
    <w:semiHidden/>
    <w:rsid w:val="00200179"/>
    <w:rPr>
      <w:rFonts w:asciiTheme="majorHAnsi" w:eastAsiaTheme="majorEastAsia" w:hAnsiTheme="majorHAnsi" w:cstheme="majorBidi"/>
      <w:i/>
      <w:iCs/>
      <w:color w:val="00292B" w:themeColor="accent1" w:themeShade="7F"/>
      <w:sz w:val="22"/>
      <w:lang w:eastAsia="en-AU"/>
    </w:rPr>
  </w:style>
  <w:style w:type="character" w:customStyle="1" w:styleId="Heading8Char">
    <w:name w:val="Heading 8 Char"/>
    <w:basedOn w:val="DefaultParagraphFont"/>
    <w:link w:val="Heading8"/>
    <w:uiPriority w:val="9"/>
    <w:semiHidden/>
    <w:rsid w:val="00200179"/>
    <w:rPr>
      <w:rFonts w:asciiTheme="majorHAnsi" w:eastAsiaTheme="majorEastAsia" w:hAnsiTheme="majorHAnsi" w:cstheme="majorBidi"/>
      <w:color w:val="E4E4E4" w:themeColor="text1" w:themeTint="D8"/>
      <w:sz w:val="21"/>
      <w:szCs w:val="21"/>
      <w:lang w:eastAsia="en-AU"/>
    </w:rPr>
  </w:style>
  <w:style w:type="character" w:customStyle="1" w:styleId="Heading9Char">
    <w:name w:val="Heading 9 Char"/>
    <w:basedOn w:val="DefaultParagraphFont"/>
    <w:link w:val="Heading9"/>
    <w:uiPriority w:val="9"/>
    <w:semiHidden/>
    <w:rsid w:val="00200179"/>
    <w:rPr>
      <w:rFonts w:asciiTheme="majorHAnsi" w:eastAsiaTheme="majorEastAsia" w:hAnsiTheme="majorHAnsi" w:cstheme="majorBidi"/>
      <w:i/>
      <w:iCs/>
      <w:color w:val="E4E4E4" w:themeColor="text1" w:themeTint="D8"/>
      <w:sz w:val="21"/>
      <w:szCs w:val="21"/>
      <w:lang w:eastAsia="en-AU"/>
    </w:rPr>
  </w:style>
  <w:style w:type="paragraph" w:styleId="BodyText">
    <w:name w:val="Body Text"/>
    <w:basedOn w:val="Normal"/>
    <w:link w:val="BodyTextChar"/>
    <w:qFormat/>
    <w:rsid w:val="00BD148C"/>
    <w:pPr>
      <w:spacing w:before="0" w:after="120"/>
    </w:pPr>
    <w:rPr>
      <w:szCs w:val="22"/>
    </w:rPr>
  </w:style>
  <w:style w:type="character" w:customStyle="1" w:styleId="BodyTextChar">
    <w:name w:val="Body Text Char"/>
    <w:basedOn w:val="DefaultParagraphFont"/>
    <w:link w:val="BodyText"/>
    <w:rsid w:val="00BD148C"/>
    <w:rPr>
      <w:sz w:val="20"/>
      <w:szCs w:val="22"/>
    </w:rPr>
  </w:style>
  <w:style w:type="paragraph" w:styleId="ListParagraph">
    <w:name w:val="List Paragraph"/>
    <w:basedOn w:val="Normal"/>
    <w:uiPriority w:val="34"/>
    <w:qFormat/>
    <w:rsid w:val="00EB40DF"/>
    <w:pPr>
      <w:spacing w:before="0" w:after="120"/>
      <w:ind w:left="720"/>
      <w:jc w:val="left"/>
    </w:pPr>
  </w:style>
  <w:style w:type="paragraph" w:customStyle="1" w:styleId="Style1">
    <w:name w:val="Style1"/>
    <w:basedOn w:val="Heading1"/>
    <w:link w:val="Style1Char"/>
    <w:rsid w:val="003B57AD"/>
    <w:pPr>
      <w:numPr>
        <w:numId w:val="0"/>
      </w:numPr>
      <w:spacing w:after="120"/>
    </w:pPr>
    <w:rPr>
      <w:rFonts w:cstheme="majorHAnsi"/>
      <w:b/>
      <w:smallCaps w:val="0"/>
      <w:color w:val="1A1A1A" w:themeColor="background1"/>
      <w:sz w:val="24"/>
      <w:szCs w:val="36"/>
      <w14:textFill>
        <w14:solidFill>
          <w14:schemeClr w14:val="bg1">
            <w14:lumMod w14:val="75000"/>
            <w14:lumOff w14:val="25000"/>
            <w14:lumMod w14:val="75000"/>
            <w14:lumOff w14:val="25000"/>
          </w14:schemeClr>
        </w14:solidFill>
      </w14:textFill>
    </w:rPr>
  </w:style>
  <w:style w:type="character" w:customStyle="1" w:styleId="Style1Char">
    <w:name w:val="Style1 Char"/>
    <w:basedOn w:val="Heading1Char"/>
    <w:link w:val="Style1"/>
    <w:rsid w:val="003B57AD"/>
    <w:rPr>
      <w:rFonts w:asciiTheme="majorHAnsi" w:eastAsiaTheme="majorEastAsia" w:hAnsiTheme="majorHAnsi" w:cstheme="majorHAnsi"/>
      <w:b/>
      <w:smallCaps w:val="0"/>
      <w:color w:val="1A1A1A" w:themeColor="background1"/>
      <w:sz w:val="36"/>
      <w:szCs w:val="36"/>
      <w:lang w:eastAsia="en-AU"/>
      <w14:textFill>
        <w14:solidFill>
          <w14:schemeClr w14:val="bg1">
            <w14:lumMod w14:val="75000"/>
            <w14:lumOff w14:val="25000"/>
            <w14:lumMod w14:val="75000"/>
            <w14:lumOff w14:val="25000"/>
          </w14:schemeClr>
        </w14:solidFill>
      </w14:textFill>
    </w:rPr>
  </w:style>
  <w:style w:type="paragraph" w:customStyle="1" w:styleId="NoSpace">
    <w:name w:val="No Space"/>
    <w:basedOn w:val="NoSpacing"/>
    <w:link w:val="NoSpaceChar"/>
    <w:rsid w:val="00CE4B05"/>
  </w:style>
  <w:style w:type="character" w:customStyle="1" w:styleId="NoSpacingChar">
    <w:name w:val="No Spacing Char"/>
    <w:aliases w:val="Table Text Char"/>
    <w:basedOn w:val="DefaultParagraphFont"/>
    <w:link w:val="NoSpacing"/>
    <w:uiPriority w:val="1"/>
    <w:rsid w:val="00CE4B05"/>
    <w:rPr>
      <w:sz w:val="20"/>
    </w:rPr>
  </w:style>
  <w:style w:type="character" w:customStyle="1" w:styleId="NoSpaceChar">
    <w:name w:val="No Space Char"/>
    <w:basedOn w:val="NoSpacingChar"/>
    <w:link w:val="NoSpace"/>
    <w:rsid w:val="00CE4B05"/>
    <w:rPr>
      <w:sz w:val="20"/>
    </w:rPr>
  </w:style>
  <w:style w:type="paragraph" w:customStyle="1" w:styleId="Body">
    <w:name w:val="Body"/>
    <w:basedOn w:val="Normal"/>
    <w:link w:val="BodyChar"/>
    <w:uiPriority w:val="1"/>
    <w:rsid w:val="006A11A9"/>
    <w:pPr>
      <w:spacing w:before="0" w:after="0"/>
      <w:jc w:val="left"/>
    </w:pPr>
  </w:style>
  <w:style w:type="character" w:customStyle="1" w:styleId="BodyChar">
    <w:name w:val="Body Char"/>
    <w:basedOn w:val="DefaultParagraphFont"/>
    <w:link w:val="Body"/>
    <w:uiPriority w:val="1"/>
    <w:rsid w:val="006A11A9"/>
    <w:rPr>
      <w:sz w:val="20"/>
    </w:rPr>
  </w:style>
  <w:style w:type="paragraph" w:customStyle="1" w:styleId="BodyTextBold">
    <w:name w:val="Body Text Bold"/>
    <w:basedOn w:val="BodyText"/>
    <w:link w:val="BodyTextBoldChar"/>
    <w:uiPriority w:val="1"/>
    <w:rsid w:val="0068216E"/>
    <w:rPr>
      <w:b/>
    </w:rPr>
  </w:style>
  <w:style w:type="paragraph" w:customStyle="1" w:styleId="Heading1-NoNumber">
    <w:name w:val="Heading 1 - No Number"/>
    <w:basedOn w:val="Heading1"/>
    <w:link w:val="Heading1-NoNumberChar"/>
    <w:qFormat/>
    <w:rsid w:val="00A81AB3"/>
    <w:pPr>
      <w:numPr>
        <w:numId w:val="0"/>
      </w:numPr>
    </w:pPr>
    <w:rPr>
      <w:smallCaps w:val="0"/>
    </w:rPr>
  </w:style>
  <w:style w:type="character" w:customStyle="1" w:styleId="BodyTextBoldChar">
    <w:name w:val="Body Text Bold Char"/>
    <w:basedOn w:val="BodyTextChar"/>
    <w:link w:val="BodyTextBold"/>
    <w:uiPriority w:val="1"/>
    <w:rsid w:val="0068216E"/>
    <w:rPr>
      <w:b/>
      <w:sz w:val="20"/>
      <w:szCs w:val="22"/>
    </w:rPr>
  </w:style>
  <w:style w:type="paragraph" w:customStyle="1" w:styleId="Heading2-NoNumbering">
    <w:name w:val="Heading 2 - No Numbering"/>
    <w:basedOn w:val="Heading2"/>
    <w:link w:val="Heading2-NoNumberingChar"/>
    <w:qFormat/>
    <w:rsid w:val="00974C42"/>
    <w:pPr>
      <w:numPr>
        <w:ilvl w:val="0"/>
        <w:numId w:val="0"/>
      </w:numPr>
    </w:pPr>
  </w:style>
  <w:style w:type="character" w:customStyle="1" w:styleId="Heading1-NoNumberChar">
    <w:name w:val="Heading 1 - No Number Char"/>
    <w:basedOn w:val="Heading1Char"/>
    <w:link w:val="Heading1-NoNumber"/>
    <w:rsid w:val="00A81AB3"/>
    <w:rPr>
      <w:rFonts w:asciiTheme="majorHAnsi" w:eastAsiaTheme="majorEastAsia" w:hAnsiTheme="majorHAnsi" w:cstheme="majorBidi"/>
      <w:smallCaps w:val="0"/>
      <w:color w:val="535353" w:themeColor="background1" w:themeTint="BF"/>
      <w:sz w:val="36"/>
      <w:szCs w:val="32"/>
      <w:lang w:eastAsia="en-AU"/>
    </w:rPr>
  </w:style>
  <w:style w:type="character" w:customStyle="1" w:styleId="Heading2-NoNumberingChar">
    <w:name w:val="Heading 2 - No Numbering Char"/>
    <w:basedOn w:val="Heading2Char"/>
    <w:link w:val="Heading2-NoNumbering"/>
    <w:rsid w:val="00974C42"/>
    <w:rPr>
      <w:rFonts w:asciiTheme="majorHAnsi" w:eastAsiaTheme="majorEastAsia" w:hAnsiTheme="majorHAnsi" w:cstheme="majorBidi"/>
      <w:sz w:val="28"/>
      <w:szCs w:val="26"/>
      <w:lang w:eastAsia="en-AU"/>
    </w:rPr>
  </w:style>
  <w:style w:type="paragraph" w:customStyle="1" w:styleId="TableText-Bold">
    <w:name w:val="Table Text - Bold"/>
    <w:basedOn w:val="NoSpacing"/>
    <w:link w:val="TableText-BoldChar"/>
    <w:rsid w:val="004722DF"/>
    <w:rPr>
      <w:b/>
      <w:color w:val="FFFFFF" w:themeColor="background2"/>
    </w:rPr>
  </w:style>
  <w:style w:type="paragraph" w:customStyle="1" w:styleId="Style2">
    <w:name w:val="Style2"/>
    <w:basedOn w:val="BodyText"/>
    <w:link w:val="Style2Char"/>
    <w:rsid w:val="00A81AB3"/>
    <w:rPr>
      <w:i/>
      <w:caps/>
      <w:color w:val="8C8C8C" w:themeColor="background1" w:themeTint="80"/>
    </w:rPr>
  </w:style>
  <w:style w:type="character" w:customStyle="1" w:styleId="TableText-BoldChar">
    <w:name w:val="Table Text - Bold Char"/>
    <w:basedOn w:val="NoSpacingChar"/>
    <w:link w:val="TableText-Bold"/>
    <w:rsid w:val="004722DF"/>
    <w:rPr>
      <w:b/>
      <w:color w:val="FFFFFF" w:themeColor="background2"/>
      <w:sz w:val="20"/>
    </w:rPr>
  </w:style>
  <w:style w:type="character" w:customStyle="1" w:styleId="Style2Char">
    <w:name w:val="Style2 Char"/>
    <w:basedOn w:val="BodyTextChar"/>
    <w:link w:val="Style2"/>
    <w:rsid w:val="00A81AB3"/>
    <w:rPr>
      <w:i/>
      <w:caps/>
      <w:color w:val="8C8C8C" w:themeColor="background1" w:themeTint="80"/>
      <w:sz w:val="20"/>
      <w:szCs w:val="22"/>
    </w:rPr>
  </w:style>
  <w:style w:type="paragraph" w:styleId="TOCHeading">
    <w:name w:val="TOC Heading"/>
    <w:basedOn w:val="Heading1"/>
    <w:next w:val="Normal"/>
    <w:uiPriority w:val="39"/>
    <w:unhideWhenUsed/>
    <w:rsid w:val="005E725F"/>
    <w:pPr>
      <w:numPr>
        <w:numId w:val="0"/>
      </w:numPr>
      <w:spacing w:after="0" w:line="259" w:lineRule="auto"/>
      <w:outlineLvl w:val="9"/>
    </w:pPr>
    <w:rPr>
      <w:smallCaps w:val="0"/>
      <w:color w:val="003D41" w:themeColor="accent1" w:themeShade="BF"/>
      <w:sz w:val="32"/>
      <w:lang w:val="en-US" w:eastAsia="en-US"/>
    </w:rPr>
  </w:style>
  <w:style w:type="paragraph" w:styleId="TOC2">
    <w:name w:val="toc 2"/>
    <w:basedOn w:val="Normal"/>
    <w:next w:val="Normal"/>
    <w:autoRedefine/>
    <w:uiPriority w:val="39"/>
    <w:unhideWhenUsed/>
    <w:rsid w:val="00BD148C"/>
    <w:pPr>
      <w:tabs>
        <w:tab w:val="right" w:leader="dot" w:pos="10194"/>
      </w:tabs>
      <w:spacing w:after="0" w:line="240" w:lineRule="auto"/>
      <w:ind w:left="220"/>
      <w:jc w:val="left"/>
    </w:pPr>
    <w:rPr>
      <w:rFonts w:eastAsiaTheme="minorEastAsia" w:cs="Times New Roman"/>
      <w:i/>
      <w:iCs/>
      <w:noProof/>
      <w:sz w:val="22"/>
      <w:szCs w:val="22"/>
      <w:lang w:val="en-US"/>
    </w:rPr>
  </w:style>
  <w:style w:type="paragraph" w:styleId="TOC1">
    <w:name w:val="toc 1"/>
    <w:basedOn w:val="Normal"/>
    <w:next w:val="Normal"/>
    <w:autoRedefine/>
    <w:uiPriority w:val="39"/>
    <w:unhideWhenUsed/>
    <w:rsid w:val="00E62DBA"/>
    <w:pPr>
      <w:tabs>
        <w:tab w:val="right" w:leader="dot" w:pos="10194"/>
      </w:tabs>
      <w:spacing w:before="240" w:after="120" w:line="240" w:lineRule="auto"/>
      <w:jc w:val="left"/>
    </w:pPr>
    <w:rPr>
      <w:rFonts w:eastAsiaTheme="minorEastAsia" w:cs="Times New Roman"/>
      <w:b/>
      <w:bCs/>
      <w:noProof/>
      <w:color w:val="535353" w:themeColor="background1" w:themeTint="BF"/>
      <w:szCs w:val="20"/>
      <w:lang w:val="en-US"/>
    </w:rPr>
  </w:style>
  <w:style w:type="paragraph" w:styleId="TOC3">
    <w:name w:val="toc 3"/>
    <w:basedOn w:val="Normal"/>
    <w:next w:val="Normal"/>
    <w:autoRedefine/>
    <w:uiPriority w:val="39"/>
    <w:unhideWhenUsed/>
    <w:rsid w:val="00974C42"/>
    <w:pPr>
      <w:tabs>
        <w:tab w:val="right" w:leader="dot" w:pos="10194"/>
      </w:tabs>
      <w:spacing w:before="0" w:after="0" w:line="240" w:lineRule="auto"/>
      <w:ind w:left="440"/>
      <w:jc w:val="left"/>
    </w:pPr>
    <w:rPr>
      <w:rFonts w:eastAsiaTheme="minorEastAsia" w:cs="Times New Roman"/>
      <w:sz w:val="22"/>
      <w:szCs w:val="22"/>
      <w:lang w:val="en-US"/>
    </w:rPr>
  </w:style>
  <w:style w:type="character" w:styleId="Hyperlink">
    <w:name w:val="Hyperlink"/>
    <w:basedOn w:val="DefaultParagraphFont"/>
    <w:uiPriority w:val="99"/>
    <w:unhideWhenUsed/>
    <w:rsid w:val="005E725F"/>
    <w:rPr>
      <w:color w:val="6D71FF" w:themeColor="hyperlink"/>
      <w:u w:val="single"/>
    </w:rPr>
  </w:style>
  <w:style w:type="table" w:customStyle="1" w:styleId="Style5">
    <w:name w:val="Style 5"/>
    <w:basedOn w:val="TableNormal"/>
    <w:uiPriority w:val="99"/>
    <w:rsid w:val="00A81AB3"/>
    <w:tblPr/>
    <w:tblStylePr w:type="firstRow">
      <w:rPr>
        <w:color w:val="535353" w:themeColor="background1" w:themeTint="BF"/>
      </w:rPr>
    </w:tblStylePr>
    <w:tblStylePr w:type="firstCol">
      <w:pPr>
        <w:wordWrap/>
        <w:spacing w:beforeLines="0" w:before="480" w:beforeAutospacing="0" w:afterLines="0" w:after="480" w:afterAutospacing="0" w:line="276" w:lineRule="auto"/>
        <w:contextualSpacing w:val="0"/>
      </w:pPr>
      <w:rPr>
        <w:rFonts w:asciiTheme="minorHAnsi" w:hAnsiTheme="minorHAnsi"/>
        <w:color w:val="8C8C8C" w:themeColor="background1" w:themeTint="80"/>
      </w:rPr>
      <w:tblPr/>
      <w:tcPr>
        <w:tcBorders>
          <w:right w:val="single" w:sz="4" w:space="0" w:color="8C8C8C" w:themeColor="background1" w:themeTint="80"/>
        </w:tcBorders>
      </w:tcPr>
    </w:tblStylePr>
  </w:style>
  <w:style w:type="paragraph" w:customStyle="1" w:styleId="Heading3-NoNumbering">
    <w:name w:val="Heading 3 - No Numbering"/>
    <w:basedOn w:val="Heading3"/>
    <w:link w:val="Heading3-NoNumberingChar"/>
    <w:qFormat/>
    <w:rsid w:val="00A81AB3"/>
    <w:pPr>
      <w:numPr>
        <w:ilvl w:val="0"/>
        <w:numId w:val="0"/>
      </w:numPr>
    </w:pPr>
    <w:rPr>
      <w:color w:val="8C8C8C" w:themeColor="background1" w:themeTint="80"/>
    </w:rPr>
  </w:style>
  <w:style w:type="paragraph" w:customStyle="1" w:styleId="NumberedList">
    <w:name w:val="Numbered List"/>
    <w:basedOn w:val="BulletPoint"/>
    <w:link w:val="NumberedListChar"/>
    <w:rsid w:val="00DE64A4"/>
    <w:pPr>
      <w:numPr>
        <w:numId w:val="4"/>
      </w:numPr>
      <w:spacing w:line="276" w:lineRule="auto"/>
      <w:ind w:left="357" w:hanging="357"/>
    </w:pPr>
  </w:style>
  <w:style w:type="character" w:customStyle="1" w:styleId="Heading3-NoNumberingChar">
    <w:name w:val="Heading 3 - No Numbering Char"/>
    <w:basedOn w:val="Heading3Char"/>
    <w:link w:val="Heading3-NoNumbering"/>
    <w:rsid w:val="00A81AB3"/>
    <w:rPr>
      <w:rFonts w:asciiTheme="majorHAnsi" w:eastAsiaTheme="majorEastAsia" w:hAnsiTheme="majorHAnsi" w:cstheme="majorBidi"/>
      <w:color w:val="8C8C8C" w:themeColor="background1" w:themeTint="80"/>
      <w:sz w:val="22"/>
      <w:lang w:eastAsia="en-AU"/>
    </w:rPr>
  </w:style>
  <w:style w:type="table" w:styleId="ListTable4-Accent3">
    <w:name w:val="List Table 4 Accent 3"/>
    <w:basedOn w:val="TableNormal"/>
    <w:uiPriority w:val="49"/>
    <w:rsid w:val="007520D2"/>
    <w:rPr>
      <w:sz w:val="22"/>
      <w:szCs w:val="22"/>
    </w:rPr>
    <w:tblPr>
      <w:tblStyleRowBandSize w:val="1"/>
      <w:tblStyleColBandSize w:val="1"/>
      <w:tblBorders>
        <w:top w:val="single" w:sz="4" w:space="0" w:color="4064E4" w:themeColor="accent3" w:themeTint="99"/>
        <w:left w:val="single" w:sz="4" w:space="0" w:color="4064E4" w:themeColor="accent3" w:themeTint="99"/>
        <w:bottom w:val="single" w:sz="4" w:space="0" w:color="4064E4" w:themeColor="accent3" w:themeTint="99"/>
        <w:right w:val="single" w:sz="4" w:space="0" w:color="4064E4" w:themeColor="accent3" w:themeTint="99"/>
        <w:insideH w:val="single" w:sz="4" w:space="0" w:color="4064E4" w:themeColor="accent3" w:themeTint="99"/>
      </w:tblBorders>
    </w:tblPr>
    <w:tblStylePr w:type="firstRow">
      <w:rPr>
        <w:b/>
        <w:bCs/>
        <w:color w:val="1A1A1A" w:themeColor="background1"/>
      </w:rPr>
      <w:tblPr/>
      <w:tcPr>
        <w:tcBorders>
          <w:top w:val="single" w:sz="4" w:space="0" w:color="122B82" w:themeColor="accent3"/>
          <w:left w:val="single" w:sz="4" w:space="0" w:color="122B82" w:themeColor="accent3"/>
          <w:bottom w:val="single" w:sz="4" w:space="0" w:color="122B82" w:themeColor="accent3"/>
          <w:right w:val="single" w:sz="4" w:space="0" w:color="122B82" w:themeColor="accent3"/>
          <w:insideH w:val="nil"/>
        </w:tcBorders>
        <w:shd w:val="clear" w:color="auto" w:fill="122B82" w:themeFill="accent3"/>
      </w:tcPr>
    </w:tblStylePr>
    <w:tblStylePr w:type="lastRow">
      <w:rPr>
        <w:b/>
        <w:bCs/>
      </w:rPr>
      <w:tblPr/>
      <w:tcPr>
        <w:tcBorders>
          <w:top w:val="double" w:sz="4" w:space="0" w:color="4064E4" w:themeColor="accent3" w:themeTint="99"/>
        </w:tcBorders>
      </w:tcPr>
    </w:tblStylePr>
    <w:tblStylePr w:type="firstCol">
      <w:rPr>
        <w:b/>
        <w:bCs/>
      </w:rPr>
    </w:tblStylePr>
    <w:tblStylePr w:type="lastCol">
      <w:rPr>
        <w:b/>
        <w:bCs/>
      </w:rPr>
    </w:tblStylePr>
    <w:tblStylePr w:type="band1Vert">
      <w:tblPr/>
      <w:tcPr>
        <w:shd w:val="clear" w:color="auto" w:fill="BFCBF6" w:themeFill="accent3" w:themeFillTint="33"/>
      </w:tcPr>
    </w:tblStylePr>
    <w:tblStylePr w:type="band1Horz">
      <w:tblPr/>
      <w:tcPr>
        <w:shd w:val="clear" w:color="auto" w:fill="BFCBF6" w:themeFill="accent3" w:themeFillTint="33"/>
      </w:tcPr>
    </w:tblStylePr>
  </w:style>
  <w:style w:type="character" w:customStyle="1" w:styleId="NumberedListChar">
    <w:name w:val="Numbered List Char"/>
    <w:basedOn w:val="BulletPointChar"/>
    <w:link w:val="NumberedList"/>
    <w:rsid w:val="00DE64A4"/>
    <w:rPr>
      <w:sz w:val="20"/>
      <w:lang w:val="pt-BR"/>
    </w:rPr>
  </w:style>
  <w:style w:type="table" w:customStyle="1" w:styleId="Style6">
    <w:name w:val="Style 6"/>
    <w:basedOn w:val="Style5"/>
    <w:uiPriority w:val="99"/>
    <w:rsid w:val="00A81AB3"/>
    <w:pPr>
      <w:spacing w:line="276" w:lineRule="auto"/>
    </w:pPr>
    <w:tblPr>
      <w:tblBorders>
        <w:top w:val="single" w:sz="4" w:space="0" w:color="8C8C8C" w:themeColor="background1" w:themeTint="80"/>
        <w:bottom w:val="single" w:sz="4" w:space="0" w:color="8C8C8C" w:themeColor="background1" w:themeTint="80"/>
        <w:insideH w:val="single" w:sz="4" w:space="0" w:color="8C8C8C" w:themeColor="background1" w:themeTint="80"/>
      </w:tblBorders>
    </w:tblPr>
    <w:tblStylePr w:type="firstRow">
      <w:rPr>
        <w:b/>
        <w:color w:val="535353" w:themeColor="background1" w:themeTint="BF"/>
      </w:rPr>
      <w:tblPr/>
      <w:tcPr>
        <w:tcBorders>
          <w:top w:val="nil"/>
          <w:left w:val="nil"/>
          <w:bottom w:val="single" w:sz="4" w:space="0" w:color="535353" w:themeColor="background1" w:themeTint="BF"/>
          <w:right w:val="nil"/>
          <w:insideH w:val="nil"/>
          <w:insideV w:val="nil"/>
        </w:tcBorders>
      </w:tcPr>
    </w:tblStylePr>
    <w:tblStylePr w:type="firstCol">
      <w:pPr>
        <w:wordWrap/>
        <w:spacing w:beforeLines="0" w:before="480" w:beforeAutospacing="0" w:afterLines="0" w:after="480" w:afterAutospacing="0" w:line="276" w:lineRule="auto"/>
        <w:contextualSpacing w:val="0"/>
      </w:pPr>
      <w:rPr>
        <w:rFonts w:asciiTheme="minorHAnsi" w:hAnsiTheme="minorHAnsi"/>
        <w:color w:val="auto"/>
      </w:rPr>
      <w:tblPr/>
      <w:tcPr>
        <w:tcBorders>
          <w:top w:val="nil"/>
          <w:left w:val="nil"/>
          <w:bottom w:val="single" w:sz="4" w:space="0" w:color="8C8C8C" w:themeColor="background1" w:themeTint="80"/>
          <w:right w:val="nil"/>
          <w:insideH w:val="single" w:sz="4" w:space="0" w:color="8C8C8C" w:themeColor="background1" w:themeTint="80"/>
          <w:insideV w:val="single" w:sz="4" w:space="0" w:color="8C8C8C" w:themeColor="background1" w:themeTint="80"/>
          <w:tl2br w:val="nil"/>
          <w:tr2bl w:val="nil"/>
        </w:tcBorders>
      </w:tcPr>
    </w:tblStylePr>
  </w:style>
  <w:style w:type="paragraph" w:styleId="TOAHeading">
    <w:name w:val="toa heading"/>
    <w:basedOn w:val="Normal"/>
    <w:next w:val="Normal"/>
    <w:uiPriority w:val="99"/>
    <w:unhideWhenUsed/>
    <w:rsid w:val="00105027"/>
    <w:rPr>
      <w:rFonts w:asciiTheme="majorHAnsi" w:eastAsiaTheme="majorEastAsia" w:hAnsiTheme="majorHAnsi" w:cstheme="majorBidi"/>
      <w:b/>
      <w:bCs/>
      <w:sz w:val="24"/>
    </w:rPr>
  </w:style>
  <w:style w:type="table" w:customStyle="1" w:styleId="Style7">
    <w:name w:val="Style 7"/>
    <w:basedOn w:val="TableNormal"/>
    <w:uiPriority w:val="99"/>
    <w:rsid w:val="00A81AB3"/>
    <w:tblPr>
      <w:tblStyleColBandSize w:val="1"/>
    </w:tblPr>
    <w:tblStylePr w:type="firstCol">
      <w:rPr>
        <w:b/>
        <w:color w:val="535353" w:themeColor="background1" w:themeTint="BF"/>
      </w:rPr>
    </w:tblStylePr>
  </w:style>
  <w:style w:type="paragraph" w:customStyle="1" w:styleId="TitlePageHeading">
    <w:name w:val="Title Page Heading"/>
    <w:basedOn w:val="Normal"/>
    <w:link w:val="TitlePageHeadingChar"/>
    <w:qFormat/>
    <w:rsid w:val="00E62DBA"/>
    <w:pPr>
      <w:spacing w:before="360" w:after="60"/>
      <w:jc w:val="right"/>
    </w:pPr>
    <w:rPr>
      <w:rFonts w:asciiTheme="majorHAnsi" w:hAnsiTheme="majorHAnsi"/>
      <w:color w:val="535353" w:themeColor="background1" w:themeTint="BF"/>
      <w:sz w:val="36"/>
    </w:rPr>
  </w:style>
  <w:style w:type="character" w:customStyle="1" w:styleId="TitlePageHeadingChar">
    <w:name w:val="Title Page Heading Char"/>
    <w:basedOn w:val="Heading1-NoNumberChar"/>
    <w:link w:val="TitlePageHeading"/>
    <w:rsid w:val="00E62DBA"/>
    <w:rPr>
      <w:rFonts w:asciiTheme="majorHAnsi" w:eastAsiaTheme="majorEastAsia" w:hAnsiTheme="majorHAnsi" w:cstheme="majorBidi"/>
      <w:smallCaps w:val="0"/>
      <w:color w:val="535353" w:themeColor="background1" w:themeTint="BF"/>
      <w:sz w:val="36"/>
      <w:szCs w:val="32"/>
      <w:lang w:eastAsia="en-AU"/>
    </w:rPr>
  </w:style>
  <w:style w:type="character" w:styleId="FollowedHyperlink">
    <w:name w:val="FollowedHyperlink"/>
    <w:basedOn w:val="DefaultParagraphFont"/>
    <w:uiPriority w:val="99"/>
    <w:semiHidden/>
    <w:unhideWhenUsed/>
    <w:rsid w:val="0051118C"/>
    <w:rPr>
      <w:color w:val="F33844" w:themeColor="followedHyperlink"/>
      <w:u w:val="single"/>
    </w:rPr>
  </w:style>
  <w:style w:type="table" w:customStyle="1" w:styleId="Style1-LightGreyScaleBordered">
    <w:name w:val="Style 1 - Light Grey Scale Bordered"/>
    <w:basedOn w:val="TableNormal"/>
    <w:uiPriority w:val="99"/>
    <w:rsid w:val="00AB7C43"/>
    <w:pPr>
      <w:spacing w:before="480" w:after="480" w:line="276" w:lineRule="auto"/>
    </w:pPr>
    <w:tblPr>
      <w:tblStyleColBandSize w:val="1"/>
    </w:tblPr>
    <w:tcPr>
      <w:shd w:val="clear" w:color="auto" w:fill="auto"/>
    </w:tcPr>
    <w:tblStylePr w:type="band1Vert">
      <w:rPr>
        <w:rFonts w:asciiTheme="minorHAnsi" w:hAnsiTheme="minorHAnsi"/>
        <w:b w:val="0"/>
        <w:color w:val="auto"/>
        <w:sz w:val="20"/>
      </w:rPr>
      <w:tblPr/>
      <w:tcPr>
        <w:tcBorders>
          <w:top w:val="nil"/>
          <w:left w:val="nil"/>
          <w:bottom w:val="nil"/>
          <w:right w:val="nil"/>
          <w:insideH w:val="nil"/>
          <w:insideV w:val="nil"/>
        </w:tcBorders>
        <w:shd w:val="clear" w:color="auto" w:fill="E7E7E7" w:themeFill="background1" w:themeFillTint="1A"/>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Style3-DarkGreyScaleHeader">
    <w:name w:val="Style 3 - Dark Grey Scale Header"/>
    <w:basedOn w:val="TableNormal"/>
    <w:uiPriority w:val="99"/>
    <w:rsid w:val="00AB7C43"/>
    <w:pPr>
      <w:spacing w:before="480" w:after="480" w:line="276" w:lineRule="auto"/>
    </w:pPr>
    <w:tblPr>
      <w:tblStyleColBandSize w:val="1"/>
    </w:tblPr>
    <w:tblStylePr w:type="firstRow">
      <w:rPr>
        <w:color w:val="FFFFFF" w:themeColor="background2"/>
      </w:rPr>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l2br w:val="nil"/>
          <w:tr2bl w:val="nil"/>
        </w:tcBorders>
        <w:shd w:val="clear" w:color="auto" w:fill="8C8C8C" w:themeFill="background1" w:themeFillTint="80"/>
      </w:tcPr>
    </w:tblStylePr>
    <w:tblStylePr w:type="band1Vert">
      <w:rPr>
        <w:rFonts w:asciiTheme="minorHAnsi" w:hAnsiTheme="minorHAnsi"/>
        <w:b w:val="0"/>
        <w:color w:val="auto"/>
        <w:sz w:val="20"/>
      </w:rPr>
      <w:tblPr/>
      <w:tcPr>
        <w:tcBorders>
          <w:top w:val="nil"/>
          <w:left w:val="nil"/>
          <w:bottom w:val="nil"/>
          <w:right w:val="nil"/>
          <w:insideH w:val="nil"/>
          <w:insideV w:val="nil"/>
        </w:tcBorders>
        <w:shd w:val="clear" w:color="auto" w:fill="E7E7E7" w:themeFill="background1" w:themeFillTint="1A"/>
      </w:tcPr>
    </w:tblStylePr>
    <w:tblStylePr w:type="band2Vert">
      <w:tblPr/>
      <w:tcPr>
        <w:tcBorders>
          <w:top w:val="single" w:sz="4" w:space="0" w:color="303030" w:themeColor="background1" w:themeTint="E6"/>
          <w:left w:val="single" w:sz="4" w:space="0" w:color="303030" w:themeColor="background1" w:themeTint="E6"/>
          <w:bottom w:val="single" w:sz="4" w:space="0" w:color="303030" w:themeColor="background1" w:themeTint="E6"/>
          <w:right w:val="single" w:sz="4" w:space="0" w:color="303030" w:themeColor="background1" w:themeTint="E6"/>
          <w:insideH w:val="single" w:sz="4" w:space="0" w:color="303030" w:themeColor="background1" w:themeTint="E6"/>
          <w:insideV w:val="single" w:sz="4" w:space="0" w:color="303030" w:themeColor="background1" w:themeTint="E6"/>
        </w:tcBorders>
        <w:shd w:val="clear" w:color="auto" w:fill="FFFFFF" w:themeFill="background2"/>
      </w:tcPr>
    </w:tblStylePr>
  </w:style>
  <w:style w:type="table" w:customStyle="1" w:styleId="Style1-DarkGreyScaleBordered">
    <w:name w:val="Style 1 - Dark Grey Scale Bordered"/>
    <w:basedOn w:val="TableNormal"/>
    <w:uiPriority w:val="99"/>
    <w:rsid w:val="00AB7C43"/>
    <w:pPr>
      <w:spacing w:before="480" w:after="480" w:line="276" w:lineRule="auto"/>
    </w:pPr>
    <w:tblPr>
      <w:tblStyleColBandSize w:val="1"/>
    </w:tblPr>
    <w:tblStylePr w:type="band1Vert">
      <w:rPr>
        <w:rFonts w:asciiTheme="minorHAnsi" w:hAnsiTheme="minorHAnsi"/>
        <w:b w:val="0"/>
        <w:color w:val="FFFFFF" w:themeColor="background2"/>
        <w:sz w:val="20"/>
      </w:rPr>
      <w:tblPr/>
      <w:tcPr>
        <w:tcBorders>
          <w:top w:val="nil"/>
          <w:left w:val="nil"/>
          <w:bottom w:val="nil"/>
          <w:right w:val="nil"/>
          <w:insideH w:val="nil"/>
          <w:insideV w:val="nil"/>
        </w:tcBorders>
        <w:shd w:val="clear" w:color="auto" w:fill="8C8C8C" w:themeFill="background1" w:themeFillTint="80"/>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2"/>
      </w:tcPr>
    </w:tblStylePr>
  </w:style>
  <w:style w:type="table" w:customStyle="1" w:styleId="Style3-LightGreyScaleHeader">
    <w:name w:val="Style 3 - Light Grey Scale Header"/>
    <w:basedOn w:val="TableNormal"/>
    <w:uiPriority w:val="99"/>
    <w:rsid w:val="00AB7C43"/>
    <w:pPr>
      <w:spacing w:before="480" w:after="480" w:line="276" w:lineRule="auto"/>
    </w:pPr>
    <w:tblPr>
      <w:tblStyleRowBandSize w:val="1"/>
      <w:tblStyleColBandSize w:val="1"/>
    </w:tblPr>
    <w:tblStylePr w:type="firstRow">
      <w:rPr>
        <w:color w:val="auto"/>
      </w:rPr>
      <w:tblPr/>
      <w:tcPr>
        <w:tcBorders>
          <w:top w:val="single" w:sz="4" w:space="0" w:color="E7E7E7" w:themeColor="background1" w:themeTint="1A"/>
          <w:left w:val="single" w:sz="4" w:space="0" w:color="E7E7E7" w:themeColor="background1" w:themeTint="1A"/>
          <w:bottom w:val="single" w:sz="4" w:space="0" w:color="E7E7E7" w:themeColor="background1" w:themeTint="1A"/>
          <w:right w:val="single" w:sz="4" w:space="0" w:color="E7E7E7" w:themeColor="background1" w:themeTint="1A"/>
          <w:insideH w:val="single" w:sz="4" w:space="0" w:color="E7E7E7" w:themeColor="background1" w:themeTint="1A"/>
          <w:insideV w:val="single" w:sz="4" w:space="0" w:color="E7E7E7" w:themeColor="background1" w:themeTint="1A"/>
          <w:tl2br w:val="nil"/>
          <w:tr2bl w:val="nil"/>
        </w:tcBorders>
        <w:shd w:val="clear" w:color="auto" w:fill="E7E7E7" w:themeFill="background1" w:themeFillTint="1A"/>
      </w:tcPr>
    </w:tblStylePr>
    <w:tblStylePr w:type="band1Vert">
      <w:rPr>
        <w:rFonts w:asciiTheme="minorHAnsi" w:hAnsiTheme="minorHAnsi"/>
        <w:b w:val="0"/>
        <w:color w:val="FFFFFF" w:themeColor="background2"/>
        <w:sz w:val="20"/>
      </w:rPr>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8C8C8C" w:themeFill="background1" w:themeFillTint="80"/>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Style70">
    <w:name w:val="Style7"/>
    <w:basedOn w:val="TableNormal"/>
    <w:uiPriority w:val="99"/>
    <w:rsid w:val="00B07717"/>
    <w:pPr>
      <w:spacing w:before="480" w:after="480" w:line="276" w:lineRule="auto"/>
    </w:pPr>
    <w:tblPr>
      <w:tblStyleRowBandSize w:val="1"/>
    </w:tblPr>
    <w:tcPr>
      <w:shd w:val="clear" w:color="auto" w:fill="6D71FF" w:themeFill="accent2"/>
    </w:tcPr>
    <w:tblStylePr w:type="firstRow">
      <w:rPr>
        <w:b/>
        <w:color w:val="1A1A1A" w:themeColor="background1"/>
      </w:rPr>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E7E7E7" w:themeFill="background1" w:themeFillTint="1A"/>
      </w:tcPr>
    </w:tblStylePr>
    <w:tblStylePr w:type="band1Horz">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FFFFFF" w:themeFill="background2"/>
      </w:tcPr>
    </w:tblStylePr>
    <w:tblStylePr w:type="band2Horz">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FFFFFF" w:themeFill="background2"/>
      </w:tcPr>
    </w:tblStylePr>
  </w:style>
  <w:style w:type="table" w:customStyle="1" w:styleId="Style60">
    <w:name w:val="Style6"/>
    <w:basedOn w:val="TableNormal"/>
    <w:uiPriority w:val="99"/>
    <w:rsid w:val="00B07717"/>
    <w:pPr>
      <w:spacing w:before="480" w:after="480" w:line="276" w:lineRule="auto"/>
    </w:pPr>
    <w:tblPr>
      <w:tblStyleRowBandSize w:val="1"/>
      <w:tblStyleColBandSize w:val="1"/>
      <w:tblBorders>
        <w:top w:val="single" w:sz="4" w:space="0" w:color="535353" w:themeColor="background1" w:themeTint="BF"/>
        <w:left w:val="single" w:sz="4" w:space="0" w:color="535353" w:themeColor="background1" w:themeTint="BF"/>
        <w:bottom w:val="single" w:sz="4" w:space="0" w:color="535353" w:themeColor="background1" w:themeTint="BF"/>
        <w:right w:val="single" w:sz="4" w:space="0" w:color="535353" w:themeColor="background1" w:themeTint="BF"/>
        <w:insideH w:val="single" w:sz="4" w:space="0" w:color="535353" w:themeColor="background1" w:themeTint="BF"/>
        <w:insideV w:val="single" w:sz="4" w:space="0" w:color="535353" w:themeColor="background1" w:themeTint="BF"/>
      </w:tblBorders>
    </w:tblPr>
    <w:tcPr>
      <w:shd w:val="clear" w:color="auto" w:fill="6D71FF" w:themeFill="accent2"/>
    </w:tcPr>
    <w:tblStylePr w:type="firstRow">
      <w:rPr>
        <w:b/>
        <w:color w:val="FFFFFF" w:themeColor="background2"/>
      </w:rPr>
      <w:tblPr/>
      <w:tcPr>
        <w:tcBorders>
          <w:top w:val="single" w:sz="4" w:space="0" w:color="535353" w:themeColor="background1" w:themeTint="BF"/>
          <w:left w:val="single" w:sz="4" w:space="0" w:color="535353" w:themeColor="background1" w:themeTint="BF"/>
          <w:bottom w:val="single" w:sz="4" w:space="0" w:color="535353" w:themeColor="background1" w:themeTint="BF"/>
          <w:right w:val="single" w:sz="4" w:space="0" w:color="535353" w:themeColor="background1" w:themeTint="BF"/>
          <w:insideH w:val="single" w:sz="4" w:space="0" w:color="535353" w:themeColor="background1" w:themeTint="BF"/>
          <w:insideV w:val="single" w:sz="4" w:space="0" w:color="535353" w:themeColor="background1" w:themeTint="BF"/>
        </w:tcBorders>
        <w:shd w:val="clear" w:color="auto" w:fill="535353" w:themeFill="background1" w:themeFillTint="BF"/>
      </w:tcPr>
    </w:tblStylePr>
    <w:tblStylePr w:type="band1Horz">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FFFFFF" w:themeFill="background2"/>
      </w:tcPr>
    </w:tblStylePr>
    <w:tblStylePr w:type="band2Horz">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FFFFFF" w:themeFill="background2"/>
      </w:tcPr>
    </w:tblStylePr>
  </w:style>
  <w:style w:type="table" w:customStyle="1" w:styleId="Style50">
    <w:name w:val="Style5"/>
    <w:basedOn w:val="TableNormal"/>
    <w:uiPriority w:val="99"/>
    <w:rsid w:val="00B07717"/>
    <w:pPr>
      <w:spacing w:before="480" w:after="480" w:line="276" w:lineRule="auto"/>
    </w:pPr>
    <w:tblPr>
      <w:tblStyleRowBandSize w:val="1"/>
    </w:tblPr>
    <w:tcPr>
      <w:shd w:val="clear" w:color="auto" w:fill="6D71FF" w:themeFill="accent2"/>
    </w:tcPr>
    <w:tblStylePr w:type="firstRow">
      <w:rPr>
        <w:b/>
        <w:color w:val="FFFFFF" w:themeColor="background2"/>
      </w:rPr>
      <w:tblPr/>
      <w:tcPr>
        <w:tcBorders>
          <w:top w:val="single" w:sz="4" w:space="0" w:color="535353" w:themeColor="background1" w:themeTint="BF"/>
          <w:left w:val="single" w:sz="4" w:space="0" w:color="535353" w:themeColor="background1" w:themeTint="BF"/>
          <w:bottom w:val="single" w:sz="4" w:space="0" w:color="535353" w:themeColor="background1" w:themeTint="BF"/>
          <w:right w:val="single" w:sz="4" w:space="0" w:color="535353" w:themeColor="background1" w:themeTint="BF"/>
          <w:insideH w:val="single" w:sz="4" w:space="0" w:color="535353" w:themeColor="background1" w:themeTint="BF"/>
          <w:insideV w:val="single" w:sz="4" w:space="0" w:color="535353" w:themeColor="background1" w:themeTint="BF"/>
        </w:tcBorders>
        <w:shd w:val="clear" w:color="auto" w:fill="535353" w:themeFill="background1" w:themeFillTint="BF"/>
      </w:tcPr>
    </w:tblStylePr>
    <w:tblStylePr w:type="band1Horz">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E7E7E7" w:themeFill="background1" w:themeFillTint="1A"/>
      </w:tcPr>
    </w:tblStylePr>
    <w:tblStylePr w:type="band2Horz">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FFFFFF" w:themeFill="background2"/>
      </w:tcPr>
    </w:tblStylePr>
  </w:style>
  <w:style w:type="table" w:customStyle="1" w:styleId="Style7-Colour">
    <w:name w:val="Style 7 - Colour"/>
    <w:basedOn w:val="TableNormal"/>
    <w:uiPriority w:val="99"/>
    <w:rsid w:val="006F0128"/>
    <w:tblPr>
      <w:tblInd w:w="0" w:type="nil"/>
    </w:tblPr>
    <w:tblStylePr w:type="firstRow">
      <w:rPr>
        <w:color w:val="8C8C8C" w:themeColor="background1" w:themeTint="80"/>
      </w:rPr>
    </w:tblStylePr>
    <w:tblStylePr w:type="firstCol">
      <w:pPr>
        <w:wordWrap/>
        <w:spacing w:beforeLines="0" w:before="100" w:beforeAutospacing="1" w:afterLines="0" w:after="100" w:afterAutospacing="1" w:line="276" w:lineRule="auto"/>
      </w:pPr>
      <w:rPr>
        <w:rFonts w:asciiTheme="minorHAnsi" w:hAnsiTheme="minorHAnsi" w:cs="Arial" w:hint="default"/>
        <w:color w:val="8C8C8C" w:themeColor="background1" w:themeTint="80"/>
      </w:rPr>
      <w:tblPr/>
      <w:tcPr>
        <w:tcBorders>
          <w:right w:val="single" w:sz="4" w:space="0" w:color="8C8C8C" w:themeColor="background1" w:themeTint="80"/>
        </w:tcBorders>
      </w:tcPr>
    </w:tblStylePr>
  </w:style>
  <w:style w:type="table" w:customStyle="1" w:styleId="Style8-Colour">
    <w:name w:val="Style 8 - Colour"/>
    <w:basedOn w:val="Style7-Colour"/>
    <w:uiPriority w:val="99"/>
    <w:rsid w:val="006F0128"/>
    <w:pPr>
      <w:spacing w:line="276" w:lineRule="auto"/>
    </w:pPr>
    <w:tblPr>
      <w:tblBorders>
        <w:top w:val="single" w:sz="4" w:space="0" w:color="8C8C8C" w:themeColor="background1" w:themeTint="80"/>
        <w:bottom w:val="single" w:sz="4" w:space="0" w:color="8C8C8C" w:themeColor="background1" w:themeTint="80"/>
        <w:insideH w:val="single" w:sz="4" w:space="0" w:color="8C8C8C" w:themeColor="background1" w:themeTint="80"/>
      </w:tblBorders>
    </w:tblPr>
    <w:tblStylePr w:type="firstRow">
      <w:rPr>
        <w:b/>
        <w:color w:val="8C8C8C" w:themeColor="background1" w:themeTint="80"/>
      </w:rPr>
      <w:tblPr/>
      <w:tcPr>
        <w:tcBorders>
          <w:top w:val="nil"/>
          <w:left w:val="nil"/>
          <w:bottom w:val="single" w:sz="4" w:space="0" w:color="535353" w:themeColor="background1" w:themeTint="BF"/>
          <w:right w:val="nil"/>
          <w:insideH w:val="nil"/>
          <w:insideV w:val="nil"/>
        </w:tcBorders>
      </w:tcPr>
    </w:tblStylePr>
    <w:tblStylePr w:type="firstCol">
      <w:pPr>
        <w:wordWrap/>
        <w:spacing w:beforeLines="0" w:before="100" w:beforeAutospacing="1" w:afterLines="0" w:after="100" w:afterAutospacing="1" w:line="276" w:lineRule="auto"/>
      </w:pPr>
      <w:rPr>
        <w:rFonts w:asciiTheme="minorHAnsi" w:hAnsiTheme="minorHAnsi" w:cs="Arial" w:hint="default"/>
        <w:color w:val="auto"/>
      </w:rPr>
      <w:tblPr/>
      <w:tcPr>
        <w:tcBorders>
          <w:top w:val="nil"/>
          <w:left w:val="nil"/>
          <w:bottom w:val="single" w:sz="4" w:space="0" w:color="8C8C8C" w:themeColor="background1" w:themeTint="80"/>
          <w:right w:val="nil"/>
          <w:insideH w:val="single" w:sz="4" w:space="0" w:color="8C8C8C" w:themeColor="background1" w:themeTint="80"/>
          <w:insideV w:val="single" w:sz="4" w:space="0" w:color="8C8C8C" w:themeColor="background1" w:themeTint="80"/>
          <w:tl2br w:val="nil"/>
          <w:tr2bl w:val="nil"/>
        </w:tcBorders>
      </w:tcPr>
    </w:tblStylePr>
  </w:style>
  <w:style w:type="table" w:customStyle="1" w:styleId="Style5-GreyScale">
    <w:name w:val="Style 5 - Grey Scale"/>
    <w:basedOn w:val="TableNormal"/>
    <w:uiPriority w:val="99"/>
    <w:rsid w:val="0093795C"/>
    <w:pPr>
      <w:spacing w:before="480" w:after="480" w:line="276" w:lineRule="auto"/>
    </w:pPr>
    <w:tblPr>
      <w:tblStyleRowBandSize w:val="1"/>
      <w:tblStyleColBandSize w:val="1"/>
      <w:tblInd w:w="0" w:type="nil"/>
    </w:tblPr>
    <w:tblStylePr w:type="firstRow">
      <w:rPr>
        <w:b/>
        <w:color w:val="FFFFFF" w:themeColor="background2"/>
      </w:rPr>
      <w:tblPr/>
      <w:tcPr>
        <w:tcBorders>
          <w:top w:val="single" w:sz="4" w:space="0" w:color="535353" w:themeColor="background1" w:themeTint="BF"/>
          <w:left w:val="single" w:sz="4" w:space="0" w:color="535353" w:themeColor="background1" w:themeTint="BF"/>
          <w:bottom w:val="single" w:sz="4" w:space="0" w:color="535353" w:themeColor="background1" w:themeTint="BF"/>
          <w:right w:val="single" w:sz="4" w:space="0" w:color="535353" w:themeColor="background1" w:themeTint="BF"/>
          <w:insideH w:val="single" w:sz="4" w:space="0" w:color="535353" w:themeColor="background1" w:themeTint="BF"/>
          <w:insideV w:val="single" w:sz="4" w:space="0" w:color="535353" w:themeColor="background1" w:themeTint="BF"/>
          <w:tl2br w:val="nil"/>
          <w:tr2bl w:val="nil"/>
        </w:tcBorders>
        <w:shd w:val="clear" w:color="auto" w:fill="535353" w:themeFill="background1" w:themeFillTint="BF"/>
      </w:tcPr>
    </w:tblStylePr>
    <w:tblStylePr w:type="band1Vert">
      <w:rPr>
        <w:rFonts w:asciiTheme="minorHAnsi" w:hAnsiTheme="minorHAnsi" w:cs="Arial" w:hint="default"/>
        <w:b w:val="0"/>
        <w:color w:val="auto"/>
        <w:sz w:val="20"/>
        <w:szCs w:val="20"/>
      </w:rPr>
      <w:tblPr/>
      <w:tcPr>
        <w:tcBorders>
          <w:top w:val="single" w:sz="4" w:space="0" w:color="8C8C8C" w:themeColor="background1" w:themeTint="80"/>
          <w:left w:val="single" w:sz="4" w:space="0" w:color="8C8C8C" w:themeColor="background1" w:themeTint="80"/>
          <w:bottom w:val="single" w:sz="4" w:space="0" w:color="8C8C8C" w:themeColor="background1" w:themeTint="80"/>
          <w:right w:val="single" w:sz="4" w:space="0" w:color="8C8C8C" w:themeColor="background1" w:themeTint="80"/>
          <w:insideH w:val="single" w:sz="4" w:space="0" w:color="8C8C8C" w:themeColor="background1" w:themeTint="80"/>
          <w:insideV w:val="single" w:sz="4" w:space="0" w:color="8C8C8C" w:themeColor="background1" w:themeTint="80"/>
        </w:tcBorders>
        <w:shd w:val="clear" w:color="auto" w:fill="E7E7E7" w:themeFill="background1" w:themeFillTint="1A"/>
      </w:tcPr>
    </w:tblStylePr>
    <w:tblStylePr w:type="band2Vert">
      <w:tblPr/>
      <w:tcPr>
        <w:tcBorders>
          <w:top w:val="single" w:sz="4" w:space="0" w:color="8C8C8C" w:themeColor="background1" w:themeTint="80"/>
          <w:left w:val="nil"/>
          <w:bottom w:val="single" w:sz="4" w:space="0" w:color="8C8C8C" w:themeColor="background1" w:themeTint="80"/>
          <w:right w:val="nil"/>
          <w:insideH w:val="single" w:sz="4" w:space="0" w:color="8C8C8C" w:themeColor="background1" w:themeTint="80"/>
          <w:insideV w:val="single" w:sz="4" w:space="0" w:color="8C8C8C" w:themeColor="background1" w:themeTint="80"/>
          <w:tl2br w:val="nil"/>
          <w:tr2bl w:val="nil"/>
        </w:tcBorders>
      </w:tcPr>
    </w:tblStylePr>
    <w:tblStylePr w:type="band1Horz">
      <w:tblPr/>
      <w:tcPr>
        <w:tcBorders>
          <w:top w:val="single" w:sz="4" w:space="0" w:color="535353" w:themeColor="background1" w:themeTint="BF"/>
          <w:left w:val="single" w:sz="4" w:space="0" w:color="535353" w:themeColor="background1" w:themeTint="BF"/>
          <w:bottom w:val="single" w:sz="4" w:space="0" w:color="535353" w:themeColor="background1" w:themeTint="BF"/>
          <w:right w:val="single" w:sz="4" w:space="0" w:color="535353" w:themeColor="background1" w:themeTint="BF"/>
          <w:insideH w:val="single" w:sz="4" w:space="0" w:color="535353" w:themeColor="background1" w:themeTint="BF"/>
          <w:insideV w:val="single" w:sz="4" w:space="0" w:color="535353" w:themeColor="background1" w:themeTint="BF"/>
          <w:tl2br w:val="nil"/>
          <w:tr2bl w:val="nil"/>
        </w:tcBorders>
      </w:tcPr>
    </w:tblStylePr>
  </w:style>
  <w:style w:type="paragraph" w:customStyle="1" w:styleId="BodyText-ActionPurple">
    <w:name w:val="Body Text - Action Purple"/>
    <w:basedOn w:val="BodyText"/>
    <w:link w:val="BodyText-ActionPurpleChar"/>
    <w:qFormat/>
    <w:rsid w:val="00131795"/>
    <w:rPr>
      <w:color w:val="8F4AFA"/>
    </w:rPr>
  </w:style>
  <w:style w:type="paragraph" w:customStyle="1" w:styleId="MainPoint-ActionPurple">
    <w:name w:val="Main Point - Action Purple"/>
    <w:basedOn w:val="MainPoint"/>
    <w:link w:val="MainPoint-ActionPurpleChar"/>
    <w:qFormat/>
    <w:rsid w:val="00131795"/>
    <w:rPr>
      <w:color w:val="8F4AFA"/>
    </w:rPr>
  </w:style>
  <w:style w:type="character" w:customStyle="1" w:styleId="BodyText-ActionPurpleChar">
    <w:name w:val="Body Text - Action Purple Char"/>
    <w:basedOn w:val="BodyTextChar"/>
    <w:link w:val="BodyText-ActionPurple"/>
    <w:rsid w:val="00131795"/>
    <w:rPr>
      <w:color w:val="8F4AFA"/>
      <w:sz w:val="20"/>
      <w:szCs w:val="22"/>
    </w:rPr>
  </w:style>
  <w:style w:type="character" w:customStyle="1" w:styleId="MainPoint-ActionPurpleChar">
    <w:name w:val="Main Point - Action Purple Char"/>
    <w:basedOn w:val="MainPointChar"/>
    <w:link w:val="MainPoint-ActionPurple"/>
    <w:rsid w:val="00131795"/>
    <w:rPr>
      <w:b/>
      <w:color w:val="8F4AFA"/>
      <w:sz w:val="20"/>
      <w:lang w:val="pt-BR"/>
    </w:rPr>
  </w:style>
  <w:style w:type="character" w:styleId="UnresolvedMention">
    <w:name w:val="Unresolved Mention"/>
    <w:basedOn w:val="DefaultParagraphFont"/>
    <w:uiPriority w:val="99"/>
    <w:semiHidden/>
    <w:unhideWhenUsed/>
    <w:rsid w:val="003C3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58616">
      <w:bodyDiv w:val="1"/>
      <w:marLeft w:val="0"/>
      <w:marRight w:val="0"/>
      <w:marTop w:val="0"/>
      <w:marBottom w:val="0"/>
      <w:divBdr>
        <w:top w:val="none" w:sz="0" w:space="0" w:color="auto"/>
        <w:left w:val="none" w:sz="0" w:space="0" w:color="auto"/>
        <w:bottom w:val="none" w:sz="0" w:space="0" w:color="auto"/>
        <w:right w:val="none" w:sz="0" w:space="0" w:color="auto"/>
      </w:divBdr>
    </w:div>
    <w:div w:id="1335844659">
      <w:bodyDiv w:val="1"/>
      <w:marLeft w:val="0"/>
      <w:marRight w:val="0"/>
      <w:marTop w:val="0"/>
      <w:marBottom w:val="0"/>
      <w:divBdr>
        <w:top w:val="none" w:sz="0" w:space="0" w:color="auto"/>
        <w:left w:val="none" w:sz="0" w:space="0" w:color="auto"/>
        <w:bottom w:val="none" w:sz="0" w:space="0" w:color="auto"/>
        <w:right w:val="none" w:sz="0" w:space="0" w:color="auto"/>
      </w:divBdr>
    </w:div>
    <w:div w:id="1873230769">
      <w:bodyDiv w:val="1"/>
      <w:marLeft w:val="0"/>
      <w:marRight w:val="0"/>
      <w:marTop w:val="0"/>
      <w:marBottom w:val="0"/>
      <w:divBdr>
        <w:top w:val="none" w:sz="0" w:space="0" w:color="auto"/>
        <w:left w:val="none" w:sz="0" w:space="0" w:color="auto"/>
        <w:bottom w:val="none" w:sz="0" w:space="0" w:color="auto"/>
        <w:right w:val="none" w:sz="0" w:space="0" w:color="auto"/>
      </w:divBdr>
    </w:div>
    <w:div w:id="2120755780">
      <w:bodyDiv w:val="1"/>
      <w:marLeft w:val="0"/>
      <w:marRight w:val="0"/>
      <w:marTop w:val="0"/>
      <w:marBottom w:val="0"/>
      <w:divBdr>
        <w:top w:val="none" w:sz="0" w:space="0" w:color="auto"/>
        <w:left w:val="none" w:sz="0" w:space="0" w:color="auto"/>
        <w:bottom w:val="none" w:sz="0" w:space="0" w:color="auto"/>
        <w:right w:val="none" w:sz="0" w:space="0" w:color="auto"/>
      </w:divBdr>
      <w:divsChild>
        <w:div w:id="1126511441">
          <w:marLeft w:val="274"/>
          <w:marRight w:val="0"/>
          <w:marTop w:val="0"/>
          <w:marBottom w:val="0"/>
          <w:divBdr>
            <w:top w:val="none" w:sz="0" w:space="0" w:color="auto"/>
            <w:left w:val="none" w:sz="0" w:space="0" w:color="auto"/>
            <w:bottom w:val="none" w:sz="0" w:space="0" w:color="auto"/>
            <w:right w:val="none" w:sz="0" w:space="0" w:color="auto"/>
          </w:divBdr>
        </w:div>
        <w:div w:id="1416975660">
          <w:marLeft w:val="274"/>
          <w:marRight w:val="0"/>
          <w:marTop w:val="0"/>
          <w:marBottom w:val="0"/>
          <w:divBdr>
            <w:top w:val="none" w:sz="0" w:space="0" w:color="auto"/>
            <w:left w:val="none" w:sz="0" w:space="0" w:color="auto"/>
            <w:bottom w:val="none" w:sz="0" w:space="0" w:color="auto"/>
            <w:right w:val="none" w:sz="0" w:space="0" w:color="auto"/>
          </w:divBdr>
        </w:div>
        <w:div w:id="974260670">
          <w:marLeft w:val="274"/>
          <w:marRight w:val="0"/>
          <w:marTop w:val="0"/>
          <w:marBottom w:val="0"/>
          <w:divBdr>
            <w:top w:val="none" w:sz="0" w:space="0" w:color="auto"/>
            <w:left w:val="none" w:sz="0" w:space="0" w:color="auto"/>
            <w:bottom w:val="none" w:sz="0" w:space="0" w:color="auto"/>
            <w:right w:val="none" w:sz="0" w:space="0" w:color="auto"/>
          </w:divBdr>
        </w:div>
        <w:div w:id="4952670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av.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tsav.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url\Desktop\CTS\TEMPLATES\4.%20Seamless%20Template\21SEAM%20Fee%20Proposal%20Template.dotx" TargetMode="External"/></Relationships>
</file>

<file path=word/theme/theme1.xml><?xml version="1.0" encoding="utf-8"?>
<a:theme xmlns:a="http://schemas.openxmlformats.org/drawingml/2006/main" name="Office Theme">
  <a:themeElements>
    <a:clrScheme name="cts colours">
      <a:dk1>
        <a:srgbClr val="E0E0E0"/>
      </a:dk1>
      <a:lt1>
        <a:srgbClr val="1A1A1A"/>
      </a:lt1>
      <a:dk2>
        <a:srgbClr val="3FD0C9"/>
      </a:dk2>
      <a:lt2>
        <a:srgbClr val="FFFFFF"/>
      </a:lt2>
      <a:accent1>
        <a:srgbClr val="005358"/>
      </a:accent1>
      <a:accent2>
        <a:srgbClr val="6D71FF"/>
      </a:accent2>
      <a:accent3>
        <a:srgbClr val="122B82"/>
      </a:accent3>
      <a:accent4>
        <a:srgbClr val="F33844"/>
      </a:accent4>
      <a:accent5>
        <a:srgbClr val="A8052E"/>
      </a:accent5>
      <a:accent6>
        <a:srgbClr val="F3F4F3"/>
      </a:accent6>
      <a:hlink>
        <a:srgbClr val="6D71FF"/>
      </a:hlink>
      <a:folHlink>
        <a:srgbClr val="F3384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39DF-8A80-8D49-991C-E2C0BB9A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21SEAM Fee Proposal Template.dotx</Template>
  <TotalTime>41</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FEE PROPOSAL
[PROJECT NAME]</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PROPOSAL
[PROJECT NAME]</dc:title>
  <dc:subject/>
  <dc:creator>Danielle Hurley</dc:creator>
  <cp:keywords/>
  <dc:description/>
  <cp:lastModifiedBy>Roger Wehbe</cp:lastModifiedBy>
  <cp:revision>18</cp:revision>
  <cp:lastPrinted>2021-07-29T03:06:00Z</cp:lastPrinted>
  <dcterms:created xsi:type="dcterms:W3CDTF">2021-11-01T22:29:00Z</dcterms:created>
  <dcterms:modified xsi:type="dcterms:W3CDTF">2021-11-02T00:36:00Z</dcterms:modified>
</cp:coreProperties>
</file>