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683A" w14:textId="3A9B84AB" w:rsidR="00891504" w:rsidRPr="00EB56EA" w:rsidRDefault="000A5F71" w:rsidP="001B2B33">
      <w:pPr>
        <w:autoSpaceDE w:val="0"/>
        <w:autoSpaceDN w:val="0"/>
        <w:adjustRightInd w:val="0"/>
        <w:jc w:val="center"/>
        <w:rPr>
          <w:rFonts w:ascii="Arial" w:hAnsi="Arial" w:cs="Arial"/>
          <w:b/>
          <w:sz w:val="22"/>
          <w:szCs w:val="22"/>
        </w:rPr>
      </w:pPr>
      <w:r>
        <w:rPr>
          <w:rFonts w:ascii="Arial" w:hAnsi="Arial" w:cs="Arial"/>
          <w:b/>
          <w:sz w:val="22"/>
          <w:szCs w:val="22"/>
        </w:rPr>
        <w:t>AMERICAN LEGION BRIDGE I-270 TO I-70 RELIEF PLAN</w:t>
      </w:r>
    </w:p>
    <w:p w14:paraId="7481799C" w14:textId="1F862B16" w:rsidR="00891504" w:rsidRPr="00EB56EA" w:rsidRDefault="006458CE" w:rsidP="001B2B33">
      <w:pPr>
        <w:autoSpaceDE w:val="0"/>
        <w:autoSpaceDN w:val="0"/>
        <w:adjustRightInd w:val="0"/>
        <w:jc w:val="center"/>
        <w:rPr>
          <w:rFonts w:ascii="Arial" w:hAnsi="Arial" w:cs="Arial"/>
          <w:b/>
          <w:sz w:val="22"/>
          <w:szCs w:val="22"/>
        </w:rPr>
      </w:pPr>
      <w:r>
        <w:rPr>
          <w:rFonts w:ascii="Arial" w:hAnsi="Arial" w:cs="Arial"/>
          <w:b/>
          <w:sz w:val="22"/>
          <w:szCs w:val="22"/>
        </w:rPr>
        <w:t>PHASE SOUTH DESIGN BUILD</w:t>
      </w:r>
      <w:r w:rsidR="001B2B33" w:rsidRPr="00EB56EA">
        <w:rPr>
          <w:rFonts w:ascii="Arial" w:hAnsi="Arial" w:cs="Arial"/>
          <w:b/>
          <w:sz w:val="22"/>
          <w:szCs w:val="22"/>
        </w:rPr>
        <w:t xml:space="preserve"> REQUEST FOR QUALIFICATIONS</w:t>
      </w:r>
    </w:p>
    <w:p w14:paraId="672A6659" w14:textId="77777777" w:rsidR="00891504" w:rsidRPr="00EB56EA" w:rsidRDefault="00891504" w:rsidP="002E512E">
      <w:pPr>
        <w:autoSpaceDE w:val="0"/>
        <w:autoSpaceDN w:val="0"/>
        <w:adjustRightInd w:val="0"/>
        <w:rPr>
          <w:rFonts w:ascii="Arial" w:hAnsi="Arial" w:cs="Arial"/>
          <w:b/>
          <w:sz w:val="22"/>
          <w:szCs w:val="22"/>
        </w:rPr>
      </w:pPr>
    </w:p>
    <w:p w14:paraId="2CDE688C" w14:textId="353782D7" w:rsidR="002E512E" w:rsidRPr="00EB56EA" w:rsidRDefault="00847CA4" w:rsidP="3690AA57">
      <w:pPr>
        <w:autoSpaceDE w:val="0"/>
        <w:autoSpaceDN w:val="0"/>
        <w:adjustRightInd w:val="0"/>
        <w:jc w:val="center"/>
        <w:rPr>
          <w:rFonts w:ascii="Arial" w:hAnsi="Arial" w:cs="Arial"/>
          <w:b/>
          <w:bCs/>
          <w:sz w:val="22"/>
          <w:szCs w:val="22"/>
        </w:rPr>
      </w:pPr>
      <w:r w:rsidRPr="3690AA57">
        <w:rPr>
          <w:rFonts w:ascii="Arial" w:hAnsi="Arial" w:cs="Arial"/>
          <w:b/>
          <w:bCs/>
          <w:sz w:val="22"/>
          <w:szCs w:val="22"/>
        </w:rPr>
        <w:t>LETTER</w:t>
      </w:r>
      <w:r w:rsidR="00A7299E" w:rsidRPr="3690AA57">
        <w:rPr>
          <w:rFonts w:ascii="Arial" w:hAnsi="Arial" w:cs="Arial"/>
          <w:b/>
          <w:bCs/>
          <w:sz w:val="22"/>
          <w:szCs w:val="22"/>
        </w:rPr>
        <w:t xml:space="preserve"> OF INTEREST</w:t>
      </w:r>
    </w:p>
    <w:p w14:paraId="0A37501D" w14:textId="77777777" w:rsidR="00FA26EA" w:rsidRPr="00EB56EA" w:rsidRDefault="00FA26EA" w:rsidP="001B2B33">
      <w:pPr>
        <w:autoSpaceDE w:val="0"/>
        <w:autoSpaceDN w:val="0"/>
        <w:adjustRightInd w:val="0"/>
        <w:ind w:right="-333"/>
        <w:rPr>
          <w:rFonts w:ascii="Arial" w:hAnsi="Arial" w:cs="Arial"/>
          <w:b/>
          <w:sz w:val="22"/>
          <w:szCs w:val="22"/>
          <w:u w:val="single"/>
        </w:rPr>
      </w:pPr>
    </w:p>
    <w:p w14:paraId="4C02AD95" w14:textId="16720C80" w:rsidR="00D46E06" w:rsidRPr="009E6EC8" w:rsidRDefault="38281DDC" w:rsidP="00526EC5">
      <w:pPr>
        <w:tabs>
          <w:tab w:val="right" w:pos="2070"/>
        </w:tabs>
        <w:autoSpaceDE w:val="0"/>
        <w:autoSpaceDN w:val="0"/>
        <w:adjustRightInd w:val="0"/>
        <w:rPr>
          <w:rFonts w:ascii="Arial" w:eastAsia="Arial" w:hAnsi="Arial" w:cs="Arial"/>
          <w:sz w:val="21"/>
          <w:szCs w:val="21"/>
        </w:rPr>
      </w:pPr>
      <w:r w:rsidRPr="3690AA57">
        <w:rPr>
          <w:rFonts w:ascii="Arial" w:eastAsia="Arial" w:hAnsi="Arial" w:cs="Arial"/>
          <w:sz w:val="21"/>
          <w:szCs w:val="21"/>
        </w:rPr>
        <w:t>A Request for Qualifications (</w:t>
      </w:r>
      <w:r w:rsidR="004E6F6D" w:rsidRPr="3690AA57">
        <w:rPr>
          <w:rFonts w:ascii="Arial" w:eastAsia="Arial" w:hAnsi="Arial" w:cs="Arial"/>
          <w:sz w:val="21"/>
          <w:szCs w:val="21"/>
        </w:rPr>
        <w:t>“</w:t>
      </w:r>
      <w:r w:rsidRPr="3690AA57">
        <w:rPr>
          <w:rFonts w:ascii="Arial" w:eastAsia="Arial" w:hAnsi="Arial" w:cs="Arial"/>
          <w:sz w:val="21"/>
          <w:szCs w:val="21"/>
        </w:rPr>
        <w:t>RFQ</w:t>
      </w:r>
      <w:r w:rsidR="004E6F6D" w:rsidRPr="3690AA57">
        <w:rPr>
          <w:rFonts w:ascii="Arial" w:eastAsia="Arial" w:hAnsi="Arial" w:cs="Arial"/>
          <w:sz w:val="21"/>
          <w:szCs w:val="21"/>
        </w:rPr>
        <w:t>”</w:t>
      </w:r>
      <w:r w:rsidRPr="3690AA57">
        <w:rPr>
          <w:rFonts w:ascii="Arial" w:eastAsia="Arial" w:hAnsi="Arial" w:cs="Arial"/>
          <w:sz w:val="21"/>
          <w:szCs w:val="21"/>
        </w:rPr>
        <w:t xml:space="preserve">) for </w:t>
      </w:r>
      <w:r w:rsidR="00725A0A" w:rsidRPr="3690AA57">
        <w:rPr>
          <w:rFonts w:ascii="Arial" w:eastAsia="Arial" w:hAnsi="Arial" w:cs="Arial"/>
          <w:sz w:val="21"/>
          <w:szCs w:val="21"/>
        </w:rPr>
        <w:t xml:space="preserve">Phase South of the American Legion Bridge I-270 to I-70 Relief Plan </w:t>
      </w:r>
      <w:r w:rsidRPr="3690AA57">
        <w:rPr>
          <w:rFonts w:ascii="Arial" w:eastAsia="Arial" w:hAnsi="Arial" w:cs="Arial"/>
          <w:sz w:val="21"/>
          <w:szCs w:val="21"/>
        </w:rPr>
        <w:t>(</w:t>
      </w:r>
      <w:r w:rsidR="00725A0A" w:rsidRPr="3690AA57">
        <w:rPr>
          <w:rFonts w:ascii="Arial" w:eastAsia="Arial" w:hAnsi="Arial" w:cs="Arial"/>
          <w:sz w:val="21"/>
          <w:szCs w:val="21"/>
        </w:rPr>
        <w:t xml:space="preserve">the </w:t>
      </w:r>
      <w:r w:rsidRPr="3690AA57">
        <w:rPr>
          <w:rFonts w:ascii="Arial" w:eastAsia="Arial" w:hAnsi="Arial" w:cs="Arial"/>
          <w:sz w:val="21"/>
          <w:szCs w:val="21"/>
        </w:rPr>
        <w:t xml:space="preserve">“Project”) Design-Build Contract </w:t>
      </w:r>
      <w:r w:rsidR="00F0188B" w:rsidRPr="3690AA57">
        <w:rPr>
          <w:rFonts w:ascii="Arial" w:eastAsia="Arial" w:hAnsi="Arial" w:cs="Arial"/>
          <w:sz w:val="21"/>
          <w:szCs w:val="21"/>
        </w:rPr>
        <w:t xml:space="preserve">is expected to be issued by Accelerate Maryland Partners (“AM Partners”) </w:t>
      </w:r>
      <w:r w:rsidR="58ACFBD4" w:rsidRPr="3690AA57">
        <w:rPr>
          <w:rFonts w:ascii="Arial" w:eastAsia="Arial" w:hAnsi="Arial" w:cs="Arial"/>
          <w:sz w:val="21"/>
          <w:szCs w:val="21"/>
        </w:rPr>
        <w:t>in the 1</w:t>
      </w:r>
      <w:r w:rsidR="58ACFBD4" w:rsidRPr="3690AA57">
        <w:rPr>
          <w:rFonts w:ascii="Arial" w:eastAsia="Arial" w:hAnsi="Arial" w:cs="Arial"/>
          <w:sz w:val="21"/>
          <w:szCs w:val="21"/>
          <w:vertAlign w:val="superscript"/>
        </w:rPr>
        <w:t>st</w:t>
      </w:r>
      <w:r w:rsidR="58ACFBD4" w:rsidRPr="3690AA57">
        <w:rPr>
          <w:rFonts w:ascii="Arial" w:eastAsia="Arial" w:hAnsi="Arial" w:cs="Arial"/>
          <w:sz w:val="21"/>
          <w:szCs w:val="21"/>
        </w:rPr>
        <w:t xml:space="preserve"> week of </w:t>
      </w:r>
      <w:r w:rsidR="0720416C" w:rsidRPr="3690AA57">
        <w:rPr>
          <w:rFonts w:ascii="Arial" w:eastAsia="Arial" w:hAnsi="Arial" w:cs="Arial"/>
          <w:sz w:val="21"/>
          <w:szCs w:val="21"/>
        </w:rPr>
        <w:t>June in</w:t>
      </w:r>
      <w:r w:rsidR="00695BA0" w:rsidRPr="3690AA57">
        <w:rPr>
          <w:rFonts w:ascii="Arial" w:eastAsia="Arial" w:hAnsi="Arial" w:cs="Arial"/>
          <w:sz w:val="21"/>
          <w:szCs w:val="21"/>
        </w:rPr>
        <w:t xml:space="preserve"> 2021</w:t>
      </w:r>
      <w:r w:rsidRPr="3690AA57">
        <w:rPr>
          <w:rFonts w:ascii="Arial" w:eastAsia="Arial" w:hAnsi="Arial" w:cs="Arial"/>
          <w:sz w:val="21"/>
          <w:szCs w:val="21"/>
        </w:rPr>
        <w:t xml:space="preserve">. </w:t>
      </w:r>
    </w:p>
    <w:p w14:paraId="442857B5" w14:textId="77777777" w:rsidR="009D31B0" w:rsidRPr="009E6EC8" w:rsidRDefault="009D31B0" w:rsidP="00526EC5">
      <w:pPr>
        <w:tabs>
          <w:tab w:val="right" w:pos="2070"/>
        </w:tabs>
        <w:autoSpaceDE w:val="0"/>
        <w:autoSpaceDN w:val="0"/>
        <w:adjustRightInd w:val="0"/>
        <w:rPr>
          <w:rFonts w:ascii="Arial" w:eastAsia="Arial" w:hAnsi="Arial" w:cs="Arial"/>
          <w:sz w:val="21"/>
          <w:szCs w:val="21"/>
        </w:rPr>
      </w:pPr>
    </w:p>
    <w:p w14:paraId="4E20F530" w14:textId="5DEA60BB" w:rsidR="008C5341" w:rsidRPr="009E6EC8" w:rsidRDefault="008C5341" w:rsidP="00526EC5">
      <w:pPr>
        <w:tabs>
          <w:tab w:val="right" w:pos="2070"/>
        </w:tabs>
        <w:autoSpaceDE w:val="0"/>
        <w:autoSpaceDN w:val="0"/>
        <w:adjustRightInd w:val="0"/>
        <w:rPr>
          <w:rFonts w:ascii="Arial" w:eastAsia="Arial" w:hAnsi="Arial" w:cs="Arial"/>
          <w:sz w:val="21"/>
          <w:szCs w:val="21"/>
        </w:rPr>
      </w:pPr>
      <w:r w:rsidRPr="009E6EC8">
        <w:rPr>
          <w:rFonts w:ascii="Arial" w:eastAsia="Arial" w:hAnsi="Arial" w:cs="Arial"/>
          <w:sz w:val="21"/>
          <w:szCs w:val="21"/>
        </w:rPr>
        <w:t>AM Partners has been selected by MDOT to be the exclusive Developer responsible for the Predevelopment Work on the Project, and for the ultimate delivery of the Project under a 50-year concession. AM Partners’ initial focus will be the development and delivery of Phase South of the Project, with a targeted financial close by October 2022.</w:t>
      </w:r>
    </w:p>
    <w:p w14:paraId="1BF16D0B" w14:textId="77777777" w:rsidR="0045581D" w:rsidRPr="009E6EC8" w:rsidRDefault="0045581D" w:rsidP="00526EC5">
      <w:pPr>
        <w:tabs>
          <w:tab w:val="right" w:pos="2070"/>
        </w:tabs>
        <w:autoSpaceDE w:val="0"/>
        <w:autoSpaceDN w:val="0"/>
        <w:adjustRightInd w:val="0"/>
        <w:rPr>
          <w:rFonts w:ascii="Arial" w:eastAsia="Arial" w:hAnsi="Arial" w:cs="Arial"/>
          <w:sz w:val="21"/>
          <w:szCs w:val="21"/>
        </w:rPr>
      </w:pPr>
    </w:p>
    <w:p w14:paraId="0B172F79" w14:textId="105AE3A8" w:rsidR="005A1511" w:rsidRDefault="008C5341" w:rsidP="00526EC5">
      <w:pPr>
        <w:tabs>
          <w:tab w:val="right" w:pos="2070"/>
        </w:tabs>
        <w:autoSpaceDE w:val="0"/>
        <w:autoSpaceDN w:val="0"/>
        <w:adjustRightInd w:val="0"/>
        <w:rPr>
          <w:rFonts w:ascii="Arial" w:eastAsia="Arial" w:hAnsi="Arial" w:cs="Arial"/>
          <w:sz w:val="21"/>
          <w:szCs w:val="21"/>
        </w:rPr>
      </w:pPr>
      <w:r w:rsidRPr="009E6EC8">
        <w:rPr>
          <w:rFonts w:ascii="Arial" w:eastAsia="Arial" w:hAnsi="Arial" w:cs="Arial"/>
          <w:sz w:val="21"/>
          <w:szCs w:val="21"/>
        </w:rPr>
        <w:t xml:space="preserve">Phase South involves the </w:t>
      </w:r>
      <w:r w:rsidR="002C62CE">
        <w:rPr>
          <w:rFonts w:ascii="Arial" w:eastAsia="Arial" w:hAnsi="Arial" w:cs="Arial"/>
          <w:sz w:val="21"/>
          <w:szCs w:val="21"/>
        </w:rPr>
        <w:t>design, build, finance, operator and maintain (“</w:t>
      </w:r>
      <w:r w:rsidRPr="009E6EC8">
        <w:rPr>
          <w:rFonts w:ascii="Arial" w:eastAsia="Arial" w:hAnsi="Arial" w:cs="Arial"/>
          <w:sz w:val="21"/>
          <w:szCs w:val="21"/>
        </w:rPr>
        <w:t>DBFOM</w:t>
      </w:r>
      <w:r w:rsidR="002C62CE">
        <w:rPr>
          <w:rFonts w:ascii="Arial" w:eastAsia="Arial" w:hAnsi="Arial" w:cs="Arial"/>
          <w:sz w:val="21"/>
          <w:szCs w:val="21"/>
        </w:rPr>
        <w:t>”)</w:t>
      </w:r>
      <w:r w:rsidRPr="009E6EC8">
        <w:rPr>
          <w:rFonts w:ascii="Arial" w:eastAsia="Arial" w:hAnsi="Arial" w:cs="Arial"/>
          <w:sz w:val="21"/>
          <w:szCs w:val="21"/>
        </w:rPr>
        <w:t xml:space="preserve"> and tolling of </w:t>
      </w:r>
      <w:r w:rsidR="00E33037">
        <w:rPr>
          <w:rFonts w:ascii="Arial" w:eastAsia="Arial" w:hAnsi="Arial" w:cs="Arial"/>
          <w:sz w:val="21"/>
          <w:szCs w:val="21"/>
        </w:rPr>
        <w:t>high-occupancy toll (“HOT”) lanes</w:t>
      </w:r>
      <w:r w:rsidRPr="009E6EC8">
        <w:rPr>
          <w:rFonts w:ascii="Arial" w:eastAsia="Arial" w:hAnsi="Arial" w:cs="Arial"/>
          <w:sz w:val="21"/>
          <w:szCs w:val="21"/>
        </w:rPr>
        <w:t xml:space="preserve"> in Maryland covering approximately a 14-mile </w:t>
      </w:r>
      <w:r w:rsidR="00337BD2">
        <w:rPr>
          <w:rFonts w:ascii="Arial" w:eastAsia="Arial" w:hAnsi="Arial" w:cs="Arial"/>
          <w:sz w:val="21"/>
          <w:szCs w:val="21"/>
        </w:rPr>
        <w:t>section</w:t>
      </w:r>
      <w:r w:rsidRPr="009E6EC8">
        <w:rPr>
          <w:rFonts w:ascii="Arial" w:eastAsia="Arial" w:hAnsi="Arial" w:cs="Arial"/>
          <w:sz w:val="21"/>
          <w:szCs w:val="21"/>
        </w:rPr>
        <w:t xml:space="preserve"> of I-495 HOV/HOT Lanes</w:t>
      </w:r>
      <w:r w:rsidR="005033DB">
        <w:rPr>
          <w:rFonts w:ascii="Arial" w:eastAsia="Arial" w:hAnsi="Arial" w:cs="Arial"/>
          <w:sz w:val="21"/>
          <w:szCs w:val="21"/>
        </w:rPr>
        <w:t>.</w:t>
      </w:r>
      <w:r w:rsidRPr="009E6EC8">
        <w:rPr>
          <w:rFonts w:ascii="Arial" w:eastAsia="Arial" w:hAnsi="Arial" w:cs="Arial"/>
          <w:sz w:val="21"/>
          <w:szCs w:val="21"/>
        </w:rPr>
        <w:t xml:space="preserve"> </w:t>
      </w:r>
      <w:r w:rsidR="005A1511">
        <w:rPr>
          <w:rFonts w:ascii="Arial" w:eastAsia="Arial" w:hAnsi="Arial" w:cs="Arial"/>
          <w:sz w:val="21"/>
          <w:szCs w:val="21"/>
        </w:rPr>
        <w:t xml:space="preserve"> </w:t>
      </w:r>
    </w:p>
    <w:p w14:paraId="42925F8F" w14:textId="77777777" w:rsidR="005033DB" w:rsidRPr="0029541B" w:rsidRDefault="005033DB" w:rsidP="0029541B">
      <w:pPr>
        <w:tabs>
          <w:tab w:val="right" w:pos="2070"/>
        </w:tabs>
        <w:autoSpaceDE w:val="0"/>
        <w:autoSpaceDN w:val="0"/>
        <w:adjustRightInd w:val="0"/>
        <w:rPr>
          <w:rFonts w:ascii="Arial" w:eastAsia="Arial" w:hAnsi="Arial" w:cs="Arial"/>
          <w:sz w:val="21"/>
          <w:szCs w:val="21"/>
        </w:rPr>
      </w:pPr>
      <w:r w:rsidRPr="0029541B">
        <w:rPr>
          <w:rFonts w:ascii="Arial" w:eastAsia="Arial" w:hAnsi="Arial" w:cs="Arial"/>
          <w:sz w:val="21"/>
          <w:szCs w:val="21"/>
        </w:rPr>
        <w:t>Phase South is to be developed and delivered subject to the Federal Highway Administration (“FHWA”) Record of Decision for the I-495 and I-270 Managed Lane Study (“MLS”). Phase South includes:</w:t>
      </w:r>
    </w:p>
    <w:p w14:paraId="0468CBB1" w14:textId="77777777" w:rsidR="005033DB" w:rsidRPr="0029541B" w:rsidRDefault="005033DB" w:rsidP="0029541B">
      <w:pPr>
        <w:pStyle w:val="ListParagraph"/>
        <w:numPr>
          <w:ilvl w:val="0"/>
          <w:numId w:val="30"/>
        </w:numPr>
        <w:tabs>
          <w:tab w:val="right" w:pos="2070"/>
        </w:tabs>
        <w:autoSpaceDE w:val="0"/>
        <w:autoSpaceDN w:val="0"/>
        <w:adjustRightInd w:val="0"/>
        <w:rPr>
          <w:rFonts w:ascii="Arial" w:eastAsia="Arial" w:hAnsi="Arial" w:cs="Arial"/>
          <w:sz w:val="21"/>
          <w:szCs w:val="21"/>
        </w:rPr>
      </w:pPr>
      <w:r w:rsidRPr="0029541B">
        <w:rPr>
          <w:rFonts w:ascii="Arial" w:eastAsia="Arial" w:hAnsi="Arial" w:cs="Arial"/>
          <w:sz w:val="21"/>
          <w:szCs w:val="21"/>
        </w:rPr>
        <w:t>Phase South A: I-495 from the vicinity of the George Washington Memorial Parkway to I-270; and</w:t>
      </w:r>
    </w:p>
    <w:p w14:paraId="6CF83A71" w14:textId="7D92E170" w:rsidR="005A1511" w:rsidRDefault="005033DB" w:rsidP="005033DB">
      <w:pPr>
        <w:pStyle w:val="ListParagraph"/>
        <w:numPr>
          <w:ilvl w:val="0"/>
          <w:numId w:val="30"/>
        </w:numPr>
        <w:tabs>
          <w:tab w:val="right" w:pos="2070"/>
        </w:tabs>
        <w:autoSpaceDE w:val="0"/>
        <w:autoSpaceDN w:val="0"/>
        <w:adjustRightInd w:val="0"/>
        <w:rPr>
          <w:rFonts w:ascii="Arial" w:eastAsia="Arial" w:hAnsi="Arial" w:cs="Arial"/>
          <w:sz w:val="21"/>
          <w:szCs w:val="21"/>
        </w:rPr>
      </w:pPr>
      <w:r w:rsidRPr="0029541B">
        <w:rPr>
          <w:rFonts w:ascii="Arial" w:eastAsia="Arial" w:hAnsi="Arial" w:cs="Arial"/>
          <w:sz w:val="21"/>
          <w:szCs w:val="21"/>
        </w:rPr>
        <w:t>Phase South B: I-270 from I-495 to I-370.</w:t>
      </w:r>
    </w:p>
    <w:p w14:paraId="06DF7077" w14:textId="77777777" w:rsidR="005033DB" w:rsidRPr="0029541B" w:rsidRDefault="005033DB" w:rsidP="0055081B">
      <w:pPr>
        <w:pStyle w:val="ListParagraph"/>
        <w:tabs>
          <w:tab w:val="right" w:pos="2070"/>
        </w:tabs>
        <w:autoSpaceDE w:val="0"/>
        <w:autoSpaceDN w:val="0"/>
        <w:adjustRightInd w:val="0"/>
        <w:rPr>
          <w:rFonts w:ascii="Arial" w:eastAsia="Arial" w:hAnsi="Arial" w:cs="Arial"/>
          <w:sz w:val="21"/>
          <w:szCs w:val="21"/>
        </w:rPr>
      </w:pPr>
    </w:p>
    <w:p w14:paraId="3902CE86" w14:textId="3BA89121" w:rsidR="006A5E1D" w:rsidRPr="006A5E1D" w:rsidRDefault="005A1511" w:rsidP="006A5E1D">
      <w:pPr>
        <w:tabs>
          <w:tab w:val="right" w:pos="2070"/>
        </w:tabs>
        <w:autoSpaceDE w:val="0"/>
        <w:autoSpaceDN w:val="0"/>
        <w:adjustRightInd w:val="0"/>
        <w:rPr>
          <w:rFonts w:ascii="Arial" w:eastAsia="Arial" w:hAnsi="Arial" w:cs="Arial"/>
          <w:sz w:val="21"/>
          <w:szCs w:val="21"/>
        </w:rPr>
      </w:pPr>
      <w:r>
        <w:rPr>
          <w:rFonts w:ascii="Arial" w:eastAsia="Arial" w:hAnsi="Arial" w:cs="Arial"/>
          <w:sz w:val="21"/>
          <w:szCs w:val="21"/>
        </w:rPr>
        <w:t xml:space="preserve">Phase South A is approximately 6 miles that </w:t>
      </w:r>
      <w:r w:rsidR="006A5E1D" w:rsidRPr="006A5E1D">
        <w:rPr>
          <w:rFonts w:ascii="Arial" w:eastAsia="Arial" w:hAnsi="Arial" w:cs="Arial"/>
          <w:sz w:val="21"/>
          <w:szCs w:val="21"/>
        </w:rPr>
        <w:t>cover</w:t>
      </w:r>
      <w:r>
        <w:rPr>
          <w:rFonts w:ascii="Arial" w:eastAsia="Arial" w:hAnsi="Arial" w:cs="Arial"/>
          <w:sz w:val="21"/>
          <w:szCs w:val="21"/>
        </w:rPr>
        <w:t>s</w:t>
      </w:r>
      <w:r w:rsidR="006A5E1D" w:rsidRPr="006A5E1D">
        <w:rPr>
          <w:rFonts w:ascii="Arial" w:eastAsia="Arial" w:hAnsi="Arial" w:cs="Arial"/>
          <w:sz w:val="21"/>
          <w:szCs w:val="21"/>
        </w:rPr>
        <w:t xml:space="preserve"> I-495 from the vicinity of the </w:t>
      </w:r>
      <w:r w:rsidR="004D2EB7">
        <w:rPr>
          <w:rFonts w:ascii="Arial" w:eastAsia="Arial" w:hAnsi="Arial" w:cs="Arial"/>
          <w:sz w:val="21"/>
          <w:szCs w:val="21"/>
        </w:rPr>
        <w:t>GWMP</w:t>
      </w:r>
      <w:r w:rsidR="006A5E1D" w:rsidRPr="006A5E1D">
        <w:rPr>
          <w:rFonts w:ascii="Arial" w:eastAsia="Arial" w:hAnsi="Arial" w:cs="Arial"/>
          <w:sz w:val="21"/>
          <w:szCs w:val="21"/>
        </w:rPr>
        <w:t xml:space="preserve"> to I-270, including the A</w:t>
      </w:r>
      <w:r w:rsidR="004D2EB7">
        <w:rPr>
          <w:rFonts w:ascii="Arial" w:eastAsia="Arial" w:hAnsi="Arial" w:cs="Arial"/>
          <w:sz w:val="21"/>
          <w:szCs w:val="21"/>
        </w:rPr>
        <w:t xml:space="preserve">merican </w:t>
      </w:r>
      <w:r w:rsidR="006A5E1D" w:rsidRPr="006A5E1D">
        <w:rPr>
          <w:rFonts w:ascii="Arial" w:eastAsia="Arial" w:hAnsi="Arial" w:cs="Arial"/>
          <w:sz w:val="21"/>
          <w:szCs w:val="21"/>
        </w:rPr>
        <w:t>L</w:t>
      </w:r>
      <w:r w:rsidR="004D2EB7">
        <w:rPr>
          <w:rFonts w:ascii="Arial" w:eastAsia="Arial" w:hAnsi="Arial" w:cs="Arial"/>
          <w:sz w:val="21"/>
          <w:szCs w:val="21"/>
        </w:rPr>
        <w:t xml:space="preserve">egion </w:t>
      </w:r>
      <w:r w:rsidR="006A5E1D" w:rsidRPr="006A5E1D">
        <w:rPr>
          <w:rFonts w:ascii="Arial" w:eastAsia="Arial" w:hAnsi="Arial" w:cs="Arial"/>
          <w:sz w:val="21"/>
          <w:szCs w:val="21"/>
        </w:rPr>
        <w:t>B</w:t>
      </w:r>
      <w:r w:rsidR="004D2EB7">
        <w:rPr>
          <w:rFonts w:ascii="Arial" w:eastAsia="Arial" w:hAnsi="Arial" w:cs="Arial"/>
          <w:sz w:val="21"/>
          <w:szCs w:val="21"/>
        </w:rPr>
        <w:t>ridge (“ALB”)</w:t>
      </w:r>
      <w:r w:rsidR="006A5E1D" w:rsidRPr="006A5E1D">
        <w:rPr>
          <w:rFonts w:ascii="Arial" w:eastAsia="Arial" w:hAnsi="Arial" w:cs="Arial"/>
          <w:sz w:val="21"/>
          <w:szCs w:val="21"/>
        </w:rPr>
        <w:t>, comprising:</w:t>
      </w:r>
    </w:p>
    <w:p w14:paraId="3BB9CD23" w14:textId="7BEBC640" w:rsidR="006A5E1D" w:rsidRPr="004D2EB7" w:rsidRDefault="006A5E1D" w:rsidP="004D2EB7">
      <w:pPr>
        <w:pStyle w:val="ListParagraph"/>
        <w:numPr>
          <w:ilvl w:val="0"/>
          <w:numId w:val="21"/>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 xml:space="preserve">The addition of two HOT lanes in each direction of I-495 from south of the GWMP in Virginia, across ALB, </w:t>
      </w:r>
      <w:r w:rsidR="00C85E09">
        <w:rPr>
          <w:rFonts w:ascii="Arial" w:eastAsia="Arial" w:hAnsi="Arial" w:cs="Arial"/>
          <w:sz w:val="21"/>
          <w:szCs w:val="21"/>
        </w:rPr>
        <w:t>and heads up north on I-270, west of MD-</w:t>
      </w:r>
      <w:proofErr w:type="gramStart"/>
      <w:r w:rsidR="00C85E09">
        <w:rPr>
          <w:rFonts w:ascii="Arial" w:eastAsia="Arial" w:hAnsi="Arial" w:cs="Arial"/>
          <w:sz w:val="21"/>
          <w:szCs w:val="21"/>
        </w:rPr>
        <w:t>187;</w:t>
      </w:r>
      <w:proofErr w:type="gramEnd"/>
      <w:r w:rsidR="0029541B" w:rsidRPr="004D2EB7">
        <w:rPr>
          <w:rFonts w:ascii="Arial" w:eastAsia="Arial" w:hAnsi="Arial" w:cs="Arial"/>
          <w:sz w:val="21"/>
          <w:szCs w:val="21"/>
        </w:rPr>
        <w:t xml:space="preserve"> </w:t>
      </w:r>
    </w:p>
    <w:p w14:paraId="61FF851D" w14:textId="1E0ECCE6" w:rsidR="006A5E1D" w:rsidRDefault="006A5E1D" w:rsidP="004D2EB7">
      <w:pPr>
        <w:pStyle w:val="ListParagraph"/>
        <w:numPr>
          <w:ilvl w:val="0"/>
          <w:numId w:val="21"/>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 xml:space="preserve">The </w:t>
      </w:r>
      <w:r w:rsidR="00C85E09">
        <w:rPr>
          <w:rFonts w:ascii="Arial" w:eastAsia="Arial" w:hAnsi="Arial" w:cs="Arial"/>
          <w:sz w:val="21"/>
          <w:szCs w:val="21"/>
        </w:rPr>
        <w:t xml:space="preserve">full </w:t>
      </w:r>
      <w:r w:rsidRPr="004D2EB7">
        <w:rPr>
          <w:rFonts w:ascii="Arial" w:eastAsia="Arial" w:hAnsi="Arial" w:cs="Arial"/>
          <w:sz w:val="21"/>
          <w:szCs w:val="21"/>
        </w:rPr>
        <w:t xml:space="preserve">replacement of the </w:t>
      </w:r>
      <w:proofErr w:type="gramStart"/>
      <w:r w:rsidRPr="004D2EB7">
        <w:rPr>
          <w:rFonts w:ascii="Arial" w:eastAsia="Arial" w:hAnsi="Arial" w:cs="Arial"/>
          <w:sz w:val="21"/>
          <w:szCs w:val="21"/>
        </w:rPr>
        <w:t>ALB;</w:t>
      </w:r>
      <w:proofErr w:type="gramEnd"/>
    </w:p>
    <w:p w14:paraId="06001E7A" w14:textId="6E6A3684" w:rsidR="00C85E09" w:rsidRPr="004D2EB7" w:rsidRDefault="00C85E09" w:rsidP="004D2EB7">
      <w:pPr>
        <w:pStyle w:val="ListParagraph"/>
        <w:numPr>
          <w:ilvl w:val="0"/>
          <w:numId w:val="21"/>
        </w:numPr>
        <w:tabs>
          <w:tab w:val="right" w:pos="2070"/>
        </w:tabs>
        <w:autoSpaceDE w:val="0"/>
        <w:autoSpaceDN w:val="0"/>
        <w:adjustRightInd w:val="0"/>
        <w:rPr>
          <w:rFonts w:ascii="Arial" w:eastAsia="Arial" w:hAnsi="Arial" w:cs="Arial"/>
          <w:sz w:val="21"/>
          <w:szCs w:val="21"/>
        </w:rPr>
      </w:pPr>
      <w:r>
        <w:rPr>
          <w:rFonts w:ascii="Arial" w:eastAsia="Arial" w:hAnsi="Arial" w:cs="Arial"/>
          <w:sz w:val="21"/>
          <w:szCs w:val="21"/>
        </w:rPr>
        <w:t xml:space="preserve">A shared-use path for bike and </w:t>
      </w:r>
      <w:proofErr w:type="gramStart"/>
      <w:r>
        <w:rPr>
          <w:rFonts w:ascii="Arial" w:eastAsia="Arial" w:hAnsi="Arial" w:cs="Arial"/>
          <w:sz w:val="21"/>
          <w:szCs w:val="21"/>
        </w:rPr>
        <w:t>pedestrians;</w:t>
      </w:r>
      <w:proofErr w:type="gramEnd"/>
    </w:p>
    <w:p w14:paraId="22A29BBA" w14:textId="37C0F914" w:rsidR="006A5E1D" w:rsidRPr="004D2EB7" w:rsidRDefault="006A5E1D" w:rsidP="004D2EB7">
      <w:pPr>
        <w:pStyle w:val="ListParagraph"/>
        <w:numPr>
          <w:ilvl w:val="0"/>
          <w:numId w:val="21"/>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 xml:space="preserve">The addition of </w:t>
      </w:r>
      <w:r w:rsidR="001F0D93">
        <w:rPr>
          <w:rFonts w:ascii="Arial" w:eastAsia="Arial" w:hAnsi="Arial" w:cs="Arial"/>
          <w:sz w:val="21"/>
          <w:szCs w:val="21"/>
        </w:rPr>
        <w:t>26</w:t>
      </w:r>
      <w:r w:rsidR="001F0D93" w:rsidRPr="004D2EB7">
        <w:rPr>
          <w:rFonts w:ascii="Arial" w:eastAsia="Arial" w:hAnsi="Arial" w:cs="Arial"/>
          <w:sz w:val="21"/>
          <w:szCs w:val="21"/>
        </w:rPr>
        <w:t xml:space="preserve"> </w:t>
      </w:r>
      <w:r w:rsidRPr="004D2EB7">
        <w:rPr>
          <w:rFonts w:ascii="Arial" w:eastAsia="Arial" w:hAnsi="Arial" w:cs="Arial"/>
          <w:sz w:val="21"/>
          <w:szCs w:val="21"/>
        </w:rPr>
        <w:t xml:space="preserve">lane-miles of highway, and rehabilitation / conversion of </w:t>
      </w:r>
      <w:r w:rsidR="001F0D93">
        <w:rPr>
          <w:rFonts w:ascii="Arial" w:eastAsia="Arial" w:hAnsi="Arial" w:cs="Arial"/>
          <w:sz w:val="21"/>
          <w:szCs w:val="21"/>
        </w:rPr>
        <w:t>52</w:t>
      </w:r>
      <w:r w:rsidR="001F0D93" w:rsidRPr="004D2EB7">
        <w:rPr>
          <w:rFonts w:ascii="Arial" w:eastAsia="Arial" w:hAnsi="Arial" w:cs="Arial"/>
          <w:sz w:val="21"/>
          <w:szCs w:val="21"/>
        </w:rPr>
        <w:t xml:space="preserve"> </w:t>
      </w:r>
      <w:r w:rsidRPr="004D2EB7">
        <w:rPr>
          <w:rFonts w:ascii="Arial" w:eastAsia="Arial" w:hAnsi="Arial" w:cs="Arial"/>
          <w:sz w:val="21"/>
          <w:szCs w:val="21"/>
        </w:rPr>
        <w:t>lane-miles of existing highway; and</w:t>
      </w:r>
    </w:p>
    <w:p w14:paraId="533D0184" w14:textId="01203322" w:rsidR="006A5E1D" w:rsidRPr="004D2EB7" w:rsidRDefault="006A5E1D" w:rsidP="004D2EB7">
      <w:pPr>
        <w:pStyle w:val="ListParagraph"/>
        <w:numPr>
          <w:ilvl w:val="0"/>
          <w:numId w:val="21"/>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Four major interchanges at GWMP, Clara Barton/MacArthur, River Road/Cabin John, and I-495/I-270.</w:t>
      </w:r>
    </w:p>
    <w:p w14:paraId="08E115DE" w14:textId="77777777" w:rsidR="005A1511" w:rsidRDefault="005A1511" w:rsidP="006A5E1D">
      <w:pPr>
        <w:tabs>
          <w:tab w:val="right" w:pos="2070"/>
        </w:tabs>
        <w:autoSpaceDE w:val="0"/>
        <w:autoSpaceDN w:val="0"/>
        <w:adjustRightInd w:val="0"/>
        <w:rPr>
          <w:rFonts w:ascii="Arial" w:eastAsia="Arial" w:hAnsi="Arial" w:cs="Arial"/>
          <w:sz w:val="21"/>
          <w:szCs w:val="21"/>
        </w:rPr>
      </w:pPr>
    </w:p>
    <w:p w14:paraId="667001B6" w14:textId="5785E4E0" w:rsidR="006A5E1D" w:rsidRPr="006A5E1D" w:rsidRDefault="006A5E1D" w:rsidP="006A5E1D">
      <w:pPr>
        <w:tabs>
          <w:tab w:val="right" w:pos="2070"/>
        </w:tabs>
        <w:autoSpaceDE w:val="0"/>
        <w:autoSpaceDN w:val="0"/>
        <w:adjustRightInd w:val="0"/>
        <w:rPr>
          <w:rFonts w:ascii="Arial" w:eastAsia="Arial" w:hAnsi="Arial" w:cs="Arial"/>
          <w:sz w:val="21"/>
          <w:szCs w:val="21"/>
        </w:rPr>
      </w:pPr>
      <w:r w:rsidRPr="006A5E1D">
        <w:rPr>
          <w:rFonts w:ascii="Arial" w:eastAsia="Arial" w:hAnsi="Arial" w:cs="Arial"/>
          <w:sz w:val="21"/>
          <w:szCs w:val="21"/>
        </w:rPr>
        <w:t xml:space="preserve">Phase South </w:t>
      </w:r>
      <w:r w:rsidR="005A1511">
        <w:rPr>
          <w:rFonts w:ascii="Arial" w:eastAsia="Arial" w:hAnsi="Arial" w:cs="Arial"/>
          <w:sz w:val="21"/>
          <w:szCs w:val="21"/>
        </w:rPr>
        <w:t>B is a</w:t>
      </w:r>
      <w:r w:rsidRPr="006A5E1D">
        <w:rPr>
          <w:rFonts w:ascii="Arial" w:eastAsia="Arial" w:hAnsi="Arial" w:cs="Arial"/>
          <w:sz w:val="21"/>
          <w:szCs w:val="21"/>
        </w:rPr>
        <w:t>pproximately 8 miles</w:t>
      </w:r>
      <w:r w:rsidR="005A1511">
        <w:rPr>
          <w:rFonts w:ascii="Arial" w:eastAsia="Arial" w:hAnsi="Arial" w:cs="Arial"/>
          <w:sz w:val="21"/>
          <w:szCs w:val="21"/>
        </w:rPr>
        <w:t xml:space="preserve"> that </w:t>
      </w:r>
      <w:r w:rsidRPr="006A5E1D">
        <w:rPr>
          <w:rFonts w:ascii="Arial" w:eastAsia="Arial" w:hAnsi="Arial" w:cs="Arial"/>
          <w:sz w:val="21"/>
          <w:szCs w:val="21"/>
        </w:rPr>
        <w:t>cover</w:t>
      </w:r>
      <w:r w:rsidR="005A1511">
        <w:rPr>
          <w:rFonts w:ascii="Arial" w:eastAsia="Arial" w:hAnsi="Arial" w:cs="Arial"/>
          <w:sz w:val="21"/>
          <w:szCs w:val="21"/>
        </w:rPr>
        <w:t>s</w:t>
      </w:r>
      <w:r w:rsidRPr="006A5E1D">
        <w:rPr>
          <w:rFonts w:ascii="Arial" w:eastAsia="Arial" w:hAnsi="Arial" w:cs="Arial"/>
          <w:sz w:val="21"/>
          <w:szCs w:val="21"/>
        </w:rPr>
        <w:t xml:space="preserve"> the remainder of Phase South I-270 from I-495 to I-370, comprising:</w:t>
      </w:r>
    </w:p>
    <w:p w14:paraId="71FE9E5F" w14:textId="3CDE9E79" w:rsidR="006A5E1D" w:rsidRPr="004D2EB7" w:rsidRDefault="006A5E1D" w:rsidP="004D2EB7">
      <w:pPr>
        <w:pStyle w:val="ListParagraph"/>
        <w:numPr>
          <w:ilvl w:val="0"/>
          <w:numId w:val="22"/>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 xml:space="preserve">A new single HOT lane and conversion of the existing HOV lane into a HOT lane, resulting in a two-lane HOT managed lanes network in each </w:t>
      </w:r>
      <w:proofErr w:type="gramStart"/>
      <w:r w:rsidRPr="004D2EB7">
        <w:rPr>
          <w:rFonts w:ascii="Arial" w:eastAsia="Arial" w:hAnsi="Arial" w:cs="Arial"/>
          <w:sz w:val="21"/>
          <w:szCs w:val="21"/>
        </w:rPr>
        <w:t>direction;</w:t>
      </w:r>
      <w:proofErr w:type="gramEnd"/>
    </w:p>
    <w:p w14:paraId="500E9AFF" w14:textId="486FF230" w:rsidR="006A5E1D" w:rsidRPr="004D2EB7" w:rsidRDefault="004D4195" w:rsidP="004D2EB7">
      <w:pPr>
        <w:pStyle w:val="ListParagraph"/>
        <w:numPr>
          <w:ilvl w:val="0"/>
          <w:numId w:val="22"/>
        </w:numPr>
        <w:tabs>
          <w:tab w:val="right" w:pos="2070"/>
        </w:tabs>
        <w:autoSpaceDE w:val="0"/>
        <w:autoSpaceDN w:val="0"/>
        <w:adjustRightInd w:val="0"/>
        <w:rPr>
          <w:rFonts w:ascii="Arial" w:eastAsia="Arial" w:hAnsi="Arial" w:cs="Arial"/>
          <w:sz w:val="21"/>
          <w:szCs w:val="21"/>
        </w:rPr>
      </w:pPr>
      <w:r>
        <w:rPr>
          <w:rFonts w:ascii="Arial" w:eastAsia="Arial" w:hAnsi="Arial" w:cs="Arial"/>
          <w:sz w:val="21"/>
          <w:szCs w:val="21"/>
        </w:rPr>
        <w:t>16</w:t>
      </w:r>
      <w:r w:rsidRPr="004D2EB7">
        <w:rPr>
          <w:rFonts w:ascii="Arial" w:eastAsia="Arial" w:hAnsi="Arial" w:cs="Arial"/>
          <w:sz w:val="21"/>
          <w:szCs w:val="21"/>
        </w:rPr>
        <w:t xml:space="preserve"> </w:t>
      </w:r>
      <w:r w:rsidR="006A5E1D" w:rsidRPr="004D2EB7">
        <w:rPr>
          <w:rFonts w:ascii="Arial" w:eastAsia="Arial" w:hAnsi="Arial" w:cs="Arial"/>
          <w:sz w:val="21"/>
          <w:szCs w:val="21"/>
        </w:rPr>
        <w:t xml:space="preserve">new lane-miles of highway, and rehabilitation / conversion of </w:t>
      </w:r>
      <w:r>
        <w:rPr>
          <w:rFonts w:ascii="Arial" w:eastAsia="Arial" w:hAnsi="Arial" w:cs="Arial"/>
          <w:sz w:val="21"/>
          <w:szCs w:val="21"/>
        </w:rPr>
        <w:t>96</w:t>
      </w:r>
      <w:r w:rsidRPr="004D2EB7">
        <w:rPr>
          <w:rFonts w:ascii="Arial" w:eastAsia="Arial" w:hAnsi="Arial" w:cs="Arial"/>
          <w:sz w:val="21"/>
          <w:szCs w:val="21"/>
        </w:rPr>
        <w:t xml:space="preserve"> </w:t>
      </w:r>
      <w:r w:rsidR="006A5E1D" w:rsidRPr="004D2EB7">
        <w:rPr>
          <w:rFonts w:ascii="Arial" w:eastAsia="Arial" w:hAnsi="Arial" w:cs="Arial"/>
          <w:sz w:val="21"/>
          <w:szCs w:val="21"/>
        </w:rPr>
        <w:t>lane-miles of existing highway; and</w:t>
      </w:r>
    </w:p>
    <w:p w14:paraId="5B5D0579" w14:textId="64FAFA06" w:rsidR="006A5E1D" w:rsidRPr="004D2EB7" w:rsidRDefault="006A5E1D" w:rsidP="004D2EB7">
      <w:pPr>
        <w:pStyle w:val="ListParagraph"/>
        <w:numPr>
          <w:ilvl w:val="0"/>
          <w:numId w:val="22"/>
        </w:numPr>
        <w:tabs>
          <w:tab w:val="right" w:pos="2070"/>
        </w:tabs>
        <w:autoSpaceDE w:val="0"/>
        <w:autoSpaceDN w:val="0"/>
        <w:adjustRightInd w:val="0"/>
        <w:rPr>
          <w:rFonts w:ascii="Arial" w:eastAsia="Arial" w:hAnsi="Arial" w:cs="Arial"/>
          <w:sz w:val="21"/>
          <w:szCs w:val="21"/>
        </w:rPr>
      </w:pPr>
      <w:r w:rsidRPr="004D2EB7">
        <w:rPr>
          <w:rFonts w:ascii="Arial" w:eastAsia="Arial" w:hAnsi="Arial" w:cs="Arial"/>
          <w:sz w:val="21"/>
          <w:szCs w:val="21"/>
        </w:rPr>
        <w:t xml:space="preserve">Two major interchanges at I-270 East Spur and I-370, </w:t>
      </w:r>
      <w:r w:rsidR="002E085E">
        <w:rPr>
          <w:rFonts w:ascii="Arial" w:eastAsia="Arial" w:hAnsi="Arial" w:cs="Arial"/>
          <w:sz w:val="21"/>
          <w:szCs w:val="21"/>
        </w:rPr>
        <w:t xml:space="preserve">and </w:t>
      </w:r>
      <w:r w:rsidRPr="004D2EB7">
        <w:rPr>
          <w:rFonts w:ascii="Arial" w:eastAsia="Arial" w:hAnsi="Arial" w:cs="Arial"/>
          <w:sz w:val="21"/>
          <w:szCs w:val="21"/>
        </w:rPr>
        <w:t>eight minor interchanges.</w:t>
      </w:r>
    </w:p>
    <w:p w14:paraId="3F4C0797" w14:textId="62CBF8E1" w:rsidR="00856E3A" w:rsidRDefault="00856E3A" w:rsidP="006A5E1D">
      <w:pPr>
        <w:tabs>
          <w:tab w:val="right" w:pos="2070"/>
        </w:tabs>
        <w:autoSpaceDE w:val="0"/>
        <w:autoSpaceDN w:val="0"/>
        <w:adjustRightInd w:val="0"/>
        <w:rPr>
          <w:rFonts w:ascii="Arial" w:eastAsia="Arial" w:hAnsi="Arial" w:cs="Arial"/>
          <w:sz w:val="21"/>
          <w:szCs w:val="21"/>
        </w:rPr>
      </w:pPr>
    </w:p>
    <w:p w14:paraId="4582C5AD" w14:textId="0B5697A4" w:rsidR="0045581D" w:rsidRPr="009E6EC8" w:rsidRDefault="00856E3A" w:rsidP="00526EC5">
      <w:pPr>
        <w:tabs>
          <w:tab w:val="right" w:pos="2070"/>
        </w:tabs>
        <w:autoSpaceDE w:val="0"/>
        <w:autoSpaceDN w:val="0"/>
        <w:adjustRightInd w:val="0"/>
        <w:rPr>
          <w:rFonts w:ascii="Arial" w:eastAsia="Arial" w:hAnsi="Arial" w:cs="Arial"/>
          <w:sz w:val="21"/>
          <w:szCs w:val="21"/>
        </w:rPr>
      </w:pPr>
      <w:r w:rsidRPr="00856E3A">
        <w:rPr>
          <w:rFonts w:ascii="Arial" w:eastAsia="Arial" w:hAnsi="Arial" w:cs="Arial"/>
          <w:sz w:val="21"/>
          <w:szCs w:val="21"/>
        </w:rPr>
        <w:t>Th</w:t>
      </w:r>
      <w:r w:rsidR="005A1511">
        <w:rPr>
          <w:rFonts w:ascii="Arial" w:eastAsia="Arial" w:hAnsi="Arial" w:cs="Arial"/>
          <w:sz w:val="21"/>
          <w:szCs w:val="21"/>
        </w:rPr>
        <w:t xml:space="preserve">e </w:t>
      </w:r>
      <w:r w:rsidRPr="00856E3A">
        <w:rPr>
          <w:rFonts w:ascii="Arial" w:eastAsia="Arial" w:hAnsi="Arial" w:cs="Arial"/>
          <w:sz w:val="21"/>
          <w:szCs w:val="21"/>
        </w:rPr>
        <w:t xml:space="preserve">RFQ </w:t>
      </w:r>
      <w:r w:rsidR="005A1511">
        <w:rPr>
          <w:rFonts w:ascii="Arial" w:eastAsia="Arial" w:hAnsi="Arial" w:cs="Arial"/>
          <w:sz w:val="21"/>
          <w:szCs w:val="21"/>
        </w:rPr>
        <w:t xml:space="preserve">will </w:t>
      </w:r>
      <w:r w:rsidRPr="00856E3A">
        <w:rPr>
          <w:rFonts w:ascii="Arial" w:eastAsia="Arial" w:hAnsi="Arial" w:cs="Arial"/>
          <w:sz w:val="21"/>
          <w:szCs w:val="21"/>
        </w:rPr>
        <w:t xml:space="preserve">represent the first phase in the process for the selection of a D&amp;C Contractor for each of Phase South A and Phase South B. The Developer intends to shortlist Respondents to the second phase, comprised of two (2) separate (but broadly concurrent) D&amp;C procurement processes </w:t>
      </w:r>
      <w:r w:rsidR="004D2EB7">
        <w:rPr>
          <w:rFonts w:ascii="Arial" w:eastAsia="Arial" w:hAnsi="Arial" w:cs="Arial"/>
          <w:sz w:val="21"/>
          <w:szCs w:val="21"/>
        </w:rPr>
        <w:t>(</w:t>
      </w:r>
      <w:r w:rsidRPr="00856E3A">
        <w:rPr>
          <w:rFonts w:ascii="Arial" w:eastAsia="Arial" w:hAnsi="Arial" w:cs="Arial"/>
          <w:sz w:val="21"/>
          <w:szCs w:val="21"/>
        </w:rPr>
        <w:t>with a separate Request for Proposals (</w:t>
      </w:r>
      <w:r w:rsidR="004D2EB7">
        <w:rPr>
          <w:rFonts w:ascii="Arial" w:eastAsia="Arial" w:hAnsi="Arial" w:cs="Arial"/>
          <w:sz w:val="21"/>
          <w:szCs w:val="21"/>
        </w:rPr>
        <w:t>“</w:t>
      </w:r>
      <w:r w:rsidRPr="00856E3A">
        <w:rPr>
          <w:rFonts w:ascii="Arial" w:eastAsia="Arial" w:hAnsi="Arial" w:cs="Arial"/>
          <w:sz w:val="21"/>
          <w:szCs w:val="21"/>
        </w:rPr>
        <w:t>RFP</w:t>
      </w:r>
      <w:r w:rsidR="004D2EB7">
        <w:rPr>
          <w:rFonts w:ascii="Arial" w:eastAsia="Arial" w:hAnsi="Arial" w:cs="Arial"/>
          <w:sz w:val="21"/>
          <w:szCs w:val="21"/>
        </w:rPr>
        <w:t>”)</w:t>
      </w:r>
      <w:r w:rsidRPr="00856E3A">
        <w:rPr>
          <w:rFonts w:ascii="Arial" w:eastAsia="Arial" w:hAnsi="Arial" w:cs="Arial"/>
          <w:sz w:val="21"/>
          <w:szCs w:val="21"/>
        </w:rPr>
        <w:t xml:space="preserve"> issued for each D&amp;C procurement process</w:t>
      </w:r>
      <w:r w:rsidR="004D2EB7">
        <w:rPr>
          <w:rFonts w:ascii="Arial" w:eastAsia="Arial" w:hAnsi="Arial" w:cs="Arial"/>
          <w:sz w:val="21"/>
          <w:szCs w:val="21"/>
        </w:rPr>
        <w:t>)</w:t>
      </w:r>
      <w:r w:rsidRPr="00856E3A">
        <w:rPr>
          <w:rFonts w:ascii="Arial" w:eastAsia="Arial" w:hAnsi="Arial" w:cs="Arial"/>
          <w:sz w:val="21"/>
          <w:szCs w:val="21"/>
        </w:rPr>
        <w:t>, one fo</w:t>
      </w:r>
      <w:r w:rsidR="005A1511">
        <w:rPr>
          <w:rFonts w:ascii="Arial" w:eastAsia="Arial" w:hAnsi="Arial" w:cs="Arial"/>
          <w:sz w:val="21"/>
          <w:szCs w:val="21"/>
        </w:rPr>
        <w:t>r</w:t>
      </w:r>
      <w:r w:rsidRPr="00856E3A">
        <w:rPr>
          <w:rFonts w:ascii="Arial" w:eastAsia="Arial" w:hAnsi="Arial" w:cs="Arial"/>
          <w:sz w:val="21"/>
          <w:szCs w:val="21"/>
        </w:rPr>
        <w:t xml:space="preserve"> Phase South A and one for Phase South B. </w:t>
      </w:r>
    </w:p>
    <w:p w14:paraId="1997CB8B" w14:textId="58705706" w:rsidR="00BF7297" w:rsidRPr="009E6EC8" w:rsidRDefault="00BF7297" w:rsidP="00526EC5">
      <w:pPr>
        <w:tabs>
          <w:tab w:val="right" w:pos="2070"/>
        </w:tabs>
        <w:autoSpaceDE w:val="0"/>
        <w:autoSpaceDN w:val="0"/>
        <w:adjustRightInd w:val="0"/>
        <w:rPr>
          <w:rFonts w:ascii="Arial" w:eastAsia="Arial" w:hAnsi="Arial" w:cs="Arial"/>
          <w:sz w:val="21"/>
          <w:szCs w:val="21"/>
        </w:rPr>
      </w:pPr>
    </w:p>
    <w:p w14:paraId="68C754A6" w14:textId="4CBADB07" w:rsidR="005330F8" w:rsidRPr="009E6EC8" w:rsidRDefault="005330F8" w:rsidP="00526EC5">
      <w:pPr>
        <w:tabs>
          <w:tab w:val="right" w:pos="2070"/>
        </w:tabs>
        <w:autoSpaceDE w:val="0"/>
        <w:autoSpaceDN w:val="0"/>
        <w:adjustRightInd w:val="0"/>
        <w:rPr>
          <w:rFonts w:ascii="Arial" w:eastAsia="Arial" w:hAnsi="Arial" w:cs="Arial"/>
          <w:sz w:val="21"/>
          <w:szCs w:val="21"/>
        </w:rPr>
      </w:pPr>
      <w:r w:rsidRPr="009E6EC8">
        <w:rPr>
          <w:rFonts w:ascii="Arial" w:eastAsia="Arial" w:hAnsi="Arial" w:cs="Arial"/>
          <w:sz w:val="21"/>
          <w:szCs w:val="21"/>
        </w:rPr>
        <w:t xml:space="preserve">For additional information on </w:t>
      </w:r>
      <w:r w:rsidR="00B365C0" w:rsidRPr="009E6EC8">
        <w:rPr>
          <w:rFonts w:ascii="Arial" w:eastAsia="Arial" w:hAnsi="Arial" w:cs="Arial"/>
          <w:sz w:val="21"/>
          <w:szCs w:val="21"/>
        </w:rPr>
        <w:t>the Project</w:t>
      </w:r>
      <w:r w:rsidR="004D2EB7">
        <w:rPr>
          <w:rFonts w:ascii="Arial" w:eastAsia="Arial" w:hAnsi="Arial" w:cs="Arial"/>
          <w:sz w:val="21"/>
          <w:szCs w:val="21"/>
        </w:rPr>
        <w:t>,</w:t>
      </w:r>
      <w:r w:rsidR="00B365C0" w:rsidRPr="009E6EC8">
        <w:rPr>
          <w:rFonts w:ascii="Arial" w:eastAsia="Arial" w:hAnsi="Arial" w:cs="Arial"/>
          <w:sz w:val="21"/>
          <w:szCs w:val="21"/>
        </w:rPr>
        <w:t xml:space="preserve"> we encourage interested parties to visit </w:t>
      </w:r>
      <w:r w:rsidR="002E085E">
        <w:rPr>
          <w:rFonts w:ascii="Arial" w:eastAsia="Arial" w:hAnsi="Arial" w:cs="Arial"/>
          <w:sz w:val="21"/>
          <w:szCs w:val="21"/>
        </w:rPr>
        <w:t xml:space="preserve">our </w:t>
      </w:r>
      <w:r w:rsidR="00EA00DA" w:rsidRPr="009E6EC8">
        <w:rPr>
          <w:rFonts w:ascii="Arial" w:eastAsia="Arial" w:hAnsi="Arial" w:cs="Arial"/>
          <w:sz w:val="21"/>
          <w:szCs w:val="21"/>
        </w:rPr>
        <w:t>website (</w:t>
      </w:r>
      <w:hyperlink r:id="rId12" w:history="1">
        <w:r w:rsidR="00526EC5" w:rsidRPr="009E6EC8">
          <w:rPr>
            <w:rStyle w:val="Hyperlink"/>
            <w:rFonts w:ascii="Arial" w:eastAsia="Arial" w:hAnsi="Arial" w:cs="Arial"/>
            <w:sz w:val="21"/>
            <w:szCs w:val="21"/>
          </w:rPr>
          <w:t>https://www.acceleratemarylandpartners.com/</w:t>
        </w:r>
      </w:hyperlink>
      <w:r w:rsidR="00526EC5" w:rsidRPr="009E6EC8">
        <w:rPr>
          <w:rFonts w:ascii="Arial" w:eastAsia="Arial" w:hAnsi="Arial" w:cs="Arial"/>
          <w:sz w:val="21"/>
          <w:szCs w:val="21"/>
        </w:rPr>
        <w:t xml:space="preserve">). </w:t>
      </w:r>
    </w:p>
    <w:p w14:paraId="3D8B99A9" w14:textId="2F92B173" w:rsidR="00526EC5" w:rsidRPr="009E6EC8" w:rsidRDefault="00526EC5" w:rsidP="00526EC5">
      <w:pPr>
        <w:tabs>
          <w:tab w:val="right" w:pos="2070"/>
        </w:tabs>
        <w:autoSpaceDE w:val="0"/>
        <w:autoSpaceDN w:val="0"/>
        <w:adjustRightInd w:val="0"/>
        <w:rPr>
          <w:rFonts w:ascii="Arial" w:eastAsia="Arial" w:hAnsi="Arial" w:cs="Arial"/>
          <w:sz w:val="21"/>
          <w:szCs w:val="21"/>
        </w:rPr>
      </w:pPr>
    </w:p>
    <w:p w14:paraId="29AE6670" w14:textId="56EA559F" w:rsidR="00526EC5" w:rsidRPr="009E6EC8" w:rsidRDefault="00385B02" w:rsidP="00526EC5">
      <w:pPr>
        <w:tabs>
          <w:tab w:val="right" w:pos="2070"/>
        </w:tabs>
        <w:autoSpaceDE w:val="0"/>
        <w:autoSpaceDN w:val="0"/>
        <w:adjustRightInd w:val="0"/>
        <w:rPr>
          <w:rFonts w:ascii="Arial" w:eastAsia="Arial" w:hAnsi="Arial" w:cs="Arial"/>
          <w:sz w:val="21"/>
          <w:szCs w:val="21"/>
        </w:rPr>
      </w:pPr>
      <w:r w:rsidRPr="009E6EC8">
        <w:rPr>
          <w:rFonts w:ascii="Arial" w:eastAsia="Arial" w:hAnsi="Arial" w:cs="Arial"/>
          <w:sz w:val="21"/>
          <w:szCs w:val="21"/>
        </w:rPr>
        <w:t xml:space="preserve">AM Partners is seeking </w:t>
      </w:r>
      <w:r w:rsidR="004D2EB7">
        <w:rPr>
          <w:rFonts w:ascii="Arial" w:eastAsia="Arial" w:hAnsi="Arial" w:cs="Arial"/>
          <w:sz w:val="21"/>
          <w:szCs w:val="21"/>
        </w:rPr>
        <w:t xml:space="preserve">a </w:t>
      </w:r>
      <w:r w:rsidRPr="009E6EC8">
        <w:rPr>
          <w:rFonts w:ascii="Arial" w:eastAsia="Arial" w:hAnsi="Arial" w:cs="Arial"/>
          <w:sz w:val="21"/>
          <w:szCs w:val="21"/>
        </w:rPr>
        <w:t>D&amp;C Contractor</w:t>
      </w:r>
      <w:r w:rsidR="002908FE">
        <w:rPr>
          <w:rFonts w:ascii="Arial" w:eastAsia="Arial" w:hAnsi="Arial" w:cs="Arial"/>
          <w:sz w:val="21"/>
          <w:szCs w:val="21"/>
        </w:rPr>
        <w:t>(s)</w:t>
      </w:r>
      <w:r w:rsidRPr="009E6EC8">
        <w:rPr>
          <w:rFonts w:ascii="Arial" w:eastAsia="Arial" w:hAnsi="Arial" w:cs="Arial"/>
          <w:sz w:val="21"/>
          <w:szCs w:val="21"/>
        </w:rPr>
        <w:t xml:space="preserve"> </w:t>
      </w:r>
      <w:r w:rsidR="00C87202" w:rsidRPr="009E6EC8">
        <w:rPr>
          <w:rFonts w:ascii="Arial" w:eastAsia="Arial" w:hAnsi="Arial" w:cs="Arial"/>
          <w:sz w:val="21"/>
          <w:szCs w:val="21"/>
        </w:rPr>
        <w:t xml:space="preserve">who is committed to </w:t>
      </w:r>
      <w:r w:rsidR="00D97B13" w:rsidRPr="009E6EC8">
        <w:rPr>
          <w:rFonts w:ascii="Arial" w:eastAsia="Arial" w:hAnsi="Arial" w:cs="Arial"/>
          <w:sz w:val="21"/>
          <w:szCs w:val="21"/>
        </w:rPr>
        <w:t xml:space="preserve">ensuring timely delivery of </w:t>
      </w:r>
      <w:r w:rsidR="004D2EB7">
        <w:rPr>
          <w:rFonts w:ascii="Arial" w:eastAsia="Arial" w:hAnsi="Arial" w:cs="Arial"/>
          <w:sz w:val="21"/>
          <w:szCs w:val="21"/>
        </w:rPr>
        <w:t>Phase South</w:t>
      </w:r>
      <w:r w:rsidR="00D97B13" w:rsidRPr="009E6EC8">
        <w:rPr>
          <w:rFonts w:ascii="Arial" w:eastAsia="Arial" w:hAnsi="Arial" w:cs="Arial"/>
          <w:sz w:val="21"/>
          <w:szCs w:val="21"/>
        </w:rPr>
        <w:t xml:space="preserve">, has proven experience in the </w:t>
      </w:r>
      <w:r w:rsidR="00803215" w:rsidRPr="009E6EC8">
        <w:rPr>
          <w:rFonts w:ascii="Arial" w:eastAsia="Arial" w:hAnsi="Arial" w:cs="Arial"/>
          <w:sz w:val="21"/>
          <w:szCs w:val="21"/>
        </w:rPr>
        <w:t xml:space="preserve">design and construction of </w:t>
      </w:r>
      <w:r w:rsidR="00280E2A" w:rsidRPr="009E6EC8">
        <w:rPr>
          <w:rFonts w:ascii="Arial" w:eastAsia="Arial" w:hAnsi="Arial" w:cs="Arial"/>
          <w:sz w:val="21"/>
          <w:szCs w:val="21"/>
        </w:rPr>
        <w:t xml:space="preserve">similar scope, scale and </w:t>
      </w:r>
      <w:r w:rsidR="004975AB" w:rsidRPr="009E6EC8">
        <w:rPr>
          <w:rFonts w:ascii="Arial" w:eastAsia="Arial" w:hAnsi="Arial" w:cs="Arial"/>
          <w:sz w:val="21"/>
          <w:szCs w:val="21"/>
        </w:rPr>
        <w:t>complexity</w:t>
      </w:r>
      <w:r w:rsidR="00276E2A" w:rsidRPr="009E6EC8">
        <w:rPr>
          <w:rFonts w:ascii="Arial" w:eastAsia="Arial" w:hAnsi="Arial" w:cs="Arial"/>
          <w:sz w:val="21"/>
          <w:szCs w:val="21"/>
        </w:rPr>
        <w:t xml:space="preserve"> and is willing to be a partner, working with the local community stakeholders for the success of the </w:t>
      </w:r>
      <w:r w:rsidR="004975AB" w:rsidRPr="009E6EC8">
        <w:rPr>
          <w:rFonts w:ascii="Arial" w:eastAsia="Arial" w:hAnsi="Arial" w:cs="Arial"/>
          <w:sz w:val="21"/>
          <w:szCs w:val="21"/>
        </w:rPr>
        <w:t>Project.</w:t>
      </w:r>
    </w:p>
    <w:p w14:paraId="7000DF72" w14:textId="6C891431" w:rsidR="00A10B98" w:rsidRPr="009E6EC8" w:rsidRDefault="00A10B98" w:rsidP="00526EC5">
      <w:pPr>
        <w:tabs>
          <w:tab w:val="right" w:pos="2070"/>
        </w:tabs>
        <w:autoSpaceDE w:val="0"/>
        <w:autoSpaceDN w:val="0"/>
        <w:adjustRightInd w:val="0"/>
        <w:rPr>
          <w:rFonts w:ascii="Arial" w:eastAsia="Arial" w:hAnsi="Arial" w:cs="Arial"/>
          <w:sz w:val="21"/>
          <w:szCs w:val="21"/>
        </w:rPr>
      </w:pPr>
    </w:p>
    <w:p w14:paraId="545CA2A7" w14:textId="76E39DF5" w:rsidR="005A1511" w:rsidRDefault="00495722" w:rsidP="00526EC5">
      <w:pPr>
        <w:tabs>
          <w:tab w:val="right" w:pos="2070"/>
        </w:tabs>
        <w:autoSpaceDE w:val="0"/>
        <w:autoSpaceDN w:val="0"/>
        <w:adjustRightInd w:val="0"/>
        <w:rPr>
          <w:rFonts w:ascii="Arial" w:eastAsia="Arial" w:hAnsi="Arial" w:cs="Arial"/>
          <w:sz w:val="21"/>
          <w:szCs w:val="21"/>
        </w:rPr>
      </w:pPr>
      <w:r w:rsidRPr="3690AA57">
        <w:rPr>
          <w:rFonts w:ascii="Arial" w:eastAsia="Arial" w:hAnsi="Arial" w:cs="Arial"/>
          <w:sz w:val="21"/>
          <w:szCs w:val="21"/>
        </w:rPr>
        <w:lastRenderedPageBreak/>
        <w:t>Interested parties are require</w:t>
      </w:r>
      <w:r w:rsidR="06B178C2" w:rsidRPr="3690AA57">
        <w:rPr>
          <w:rFonts w:ascii="Arial" w:eastAsia="Arial" w:hAnsi="Arial" w:cs="Arial"/>
          <w:sz w:val="21"/>
          <w:szCs w:val="21"/>
        </w:rPr>
        <w:t>d</w:t>
      </w:r>
      <w:r w:rsidRPr="3690AA57">
        <w:rPr>
          <w:rFonts w:ascii="Arial" w:eastAsia="Arial" w:hAnsi="Arial" w:cs="Arial"/>
          <w:sz w:val="21"/>
          <w:szCs w:val="21"/>
        </w:rPr>
        <w:t xml:space="preserve"> to submit a </w:t>
      </w:r>
      <w:r w:rsidR="621954A2" w:rsidRPr="3690AA57">
        <w:rPr>
          <w:rFonts w:ascii="Arial" w:eastAsia="Arial" w:hAnsi="Arial" w:cs="Arial"/>
          <w:sz w:val="21"/>
          <w:szCs w:val="21"/>
        </w:rPr>
        <w:t xml:space="preserve">letter of interest (“LOI”) pursuant to the instructions below </w:t>
      </w:r>
      <w:proofErr w:type="gramStart"/>
      <w:r w:rsidRPr="3690AA57">
        <w:rPr>
          <w:rFonts w:ascii="Arial" w:eastAsia="Arial" w:hAnsi="Arial" w:cs="Arial"/>
          <w:sz w:val="21"/>
          <w:szCs w:val="21"/>
        </w:rPr>
        <w:t>in order to</w:t>
      </w:r>
      <w:proofErr w:type="gramEnd"/>
      <w:r w:rsidRPr="3690AA57">
        <w:rPr>
          <w:rFonts w:ascii="Arial" w:eastAsia="Arial" w:hAnsi="Arial" w:cs="Arial"/>
          <w:sz w:val="21"/>
          <w:szCs w:val="21"/>
        </w:rPr>
        <w:t xml:space="preserve"> receive the RFQ. Once submitted, respondents will receive confirmation</w:t>
      </w:r>
      <w:r w:rsidR="004D2EB7" w:rsidRPr="3690AA57">
        <w:rPr>
          <w:rFonts w:ascii="Arial" w:eastAsia="Arial" w:hAnsi="Arial" w:cs="Arial"/>
          <w:sz w:val="21"/>
          <w:szCs w:val="21"/>
        </w:rPr>
        <w:t xml:space="preserve"> of receipt</w:t>
      </w:r>
      <w:r w:rsidRPr="3690AA57">
        <w:rPr>
          <w:rFonts w:ascii="Arial" w:eastAsia="Arial" w:hAnsi="Arial" w:cs="Arial"/>
          <w:sz w:val="21"/>
          <w:szCs w:val="21"/>
        </w:rPr>
        <w:t xml:space="preserve"> and will receive further instruction</w:t>
      </w:r>
      <w:r w:rsidR="719CB707" w:rsidRPr="3690AA57">
        <w:rPr>
          <w:rFonts w:ascii="Arial" w:eastAsia="Arial" w:hAnsi="Arial" w:cs="Arial"/>
          <w:sz w:val="21"/>
          <w:szCs w:val="21"/>
        </w:rPr>
        <w:t>s</w:t>
      </w:r>
      <w:r w:rsidRPr="3690AA57">
        <w:rPr>
          <w:rFonts w:ascii="Arial" w:eastAsia="Arial" w:hAnsi="Arial" w:cs="Arial"/>
          <w:sz w:val="21"/>
          <w:szCs w:val="21"/>
        </w:rPr>
        <w:t xml:space="preserve"> </w:t>
      </w:r>
      <w:r w:rsidR="55621C26" w:rsidRPr="3690AA57">
        <w:rPr>
          <w:rFonts w:ascii="Arial" w:eastAsia="Arial" w:hAnsi="Arial" w:cs="Arial"/>
          <w:sz w:val="21"/>
          <w:szCs w:val="21"/>
        </w:rPr>
        <w:t xml:space="preserve">to </w:t>
      </w:r>
      <w:r w:rsidRPr="3690AA57">
        <w:rPr>
          <w:rFonts w:ascii="Arial" w:eastAsia="Arial" w:hAnsi="Arial" w:cs="Arial"/>
          <w:sz w:val="21"/>
          <w:szCs w:val="21"/>
        </w:rPr>
        <w:t>access our Ansarada</w:t>
      </w:r>
      <w:r w:rsidR="004D2EB7" w:rsidRPr="3690AA57">
        <w:rPr>
          <w:rFonts w:ascii="Arial" w:eastAsia="Arial" w:hAnsi="Arial" w:cs="Arial"/>
          <w:sz w:val="21"/>
          <w:szCs w:val="21"/>
        </w:rPr>
        <w:t xml:space="preserve"> </w:t>
      </w:r>
      <w:proofErr w:type="spellStart"/>
      <w:r w:rsidR="004D2EB7" w:rsidRPr="3690AA57">
        <w:rPr>
          <w:rFonts w:ascii="Arial" w:eastAsia="Arial" w:hAnsi="Arial" w:cs="Arial"/>
          <w:sz w:val="21"/>
          <w:szCs w:val="21"/>
        </w:rPr>
        <w:t>dataroom</w:t>
      </w:r>
      <w:proofErr w:type="spellEnd"/>
      <w:r w:rsidR="760C722F" w:rsidRPr="3690AA57">
        <w:rPr>
          <w:rFonts w:ascii="Arial" w:eastAsia="Arial" w:hAnsi="Arial" w:cs="Arial"/>
          <w:sz w:val="21"/>
          <w:szCs w:val="21"/>
        </w:rPr>
        <w:t xml:space="preserve"> which will be </w:t>
      </w:r>
      <w:r w:rsidRPr="3690AA57">
        <w:rPr>
          <w:rFonts w:ascii="Arial" w:eastAsia="Arial" w:hAnsi="Arial" w:cs="Arial"/>
          <w:sz w:val="21"/>
          <w:szCs w:val="21"/>
        </w:rPr>
        <w:t xml:space="preserve">our data management system for the </w:t>
      </w:r>
      <w:r w:rsidR="5EED25FD" w:rsidRPr="3690AA57">
        <w:rPr>
          <w:rFonts w:ascii="Arial" w:eastAsia="Arial" w:hAnsi="Arial" w:cs="Arial"/>
          <w:sz w:val="21"/>
          <w:szCs w:val="21"/>
        </w:rPr>
        <w:t xml:space="preserve">D&amp;C </w:t>
      </w:r>
      <w:r w:rsidRPr="3690AA57">
        <w:rPr>
          <w:rFonts w:ascii="Arial" w:eastAsia="Arial" w:hAnsi="Arial" w:cs="Arial"/>
          <w:sz w:val="21"/>
          <w:szCs w:val="21"/>
        </w:rPr>
        <w:t>procurement.</w:t>
      </w:r>
    </w:p>
    <w:p w14:paraId="187B02F3" w14:textId="77777777" w:rsidR="00495722" w:rsidRDefault="00495722" w:rsidP="00526EC5">
      <w:pPr>
        <w:tabs>
          <w:tab w:val="right" w:pos="2070"/>
        </w:tabs>
        <w:autoSpaceDE w:val="0"/>
        <w:autoSpaceDN w:val="0"/>
        <w:adjustRightInd w:val="0"/>
        <w:rPr>
          <w:rFonts w:ascii="Arial" w:eastAsia="Arial" w:hAnsi="Arial" w:cs="Arial"/>
          <w:sz w:val="21"/>
          <w:szCs w:val="21"/>
        </w:rPr>
      </w:pPr>
    </w:p>
    <w:p w14:paraId="316774EA" w14:textId="18EC2A73" w:rsidR="00495722" w:rsidRPr="00D64618" w:rsidRDefault="0084419B" w:rsidP="00526EC5">
      <w:pPr>
        <w:tabs>
          <w:tab w:val="right" w:pos="2070"/>
        </w:tabs>
        <w:autoSpaceDE w:val="0"/>
        <w:autoSpaceDN w:val="0"/>
        <w:adjustRightInd w:val="0"/>
        <w:rPr>
          <w:rFonts w:ascii="Arial" w:eastAsia="Arial" w:hAnsi="Arial" w:cs="Arial"/>
          <w:sz w:val="21"/>
          <w:szCs w:val="21"/>
        </w:rPr>
      </w:pPr>
      <w:r w:rsidRPr="3690AA57">
        <w:rPr>
          <w:rFonts w:ascii="Arial" w:eastAsia="Arial" w:hAnsi="Arial" w:cs="Arial"/>
          <w:sz w:val="21"/>
          <w:szCs w:val="21"/>
        </w:rPr>
        <w:t>The LOI</w:t>
      </w:r>
      <w:r w:rsidR="0083767B" w:rsidRPr="3690AA57">
        <w:rPr>
          <w:rFonts w:ascii="Arial" w:eastAsia="Arial" w:hAnsi="Arial" w:cs="Arial"/>
          <w:sz w:val="21"/>
          <w:szCs w:val="21"/>
        </w:rPr>
        <w:t xml:space="preserve"> must </w:t>
      </w:r>
      <w:r w:rsidRPr="3690AA57">
        <w:rPr>
          <w:rFonts w:ascii="Arial" w:eastAsia="Arial" w:hAnsi="Arial" w:cs="Arial"/>
          <w:sz w:val="21"/>
          <w:szCs w:val="21"/>
        </w:rPr>
        <w:t>includ</w:t>
      </w:r>
      <w:r w:rsidR="00495722" w:rsidRPr="3690AA57">
        <w:rPr>
          <w:rFonts w:ascii="Arial" w:eastAsia="Arial" w:hAnsi="Arial" w:cs="Arial"/>
          <w:sz w:val="21"/>
          <w:szCs w:val="21"/>
        </w:rPr>
        <w:t>e</w:t>
      </w:r>
      <w:r w:rsidR="00FA3A50" w:rsidRPr="3690AA57">
        <w:rPr>
          <w:rFonts w:ascii="Arial" w:eastAsia="Arial" w:hAnsi="Arial" w:cs="Arial"/>
          <w:sz w:val="21"/>
          <w:szCs w:val="21"/>
        </w:rPr>
        <w:t xml:space="preserve"> the below information and is limited to no more than </w:t>
      </w:r>
      <w:r w:rsidR="6F6EE418" w:rsidRPr="3690AA57">
        <w:rPr>
          <w:rFonts w:ascii="Arial" w:eastAsia="Arial" w:hAnsi="Arial" w:cs="Arial"/>
          <w:sz w:val="21"/>
          <w:szCs w:val="21"/>
        </w:rPr>
        <w:t xml:space="preserve">2 </w:t>
      </w:r>
      <w:r w:rsidR="00FA3A50" w:rsidRPr="3690AA57">
        <w:rPr>
          <w:rFonts w:ascii="Arial" w:eastAsia="Arial" w:hAnsi="Arial" w:cs="Arial"/>
          <w:sz w:val="21"/>
          <w:szCs w:val="21"/>
        </w:rPr>
        <w:t>pages</w:t>
      </w:r>
      <w:r w:rsidR="00495722" w:rsidRPr="3690AA57">
        <w:rPr>
          <w:rFonts w:ascii="Arial" w:eastAsia="Arial" w:hAnsi="Arial" w:cs="Arial"/>
          <w:sz w:val="21"/>
          <w:szCs w:val="21"/>
        </w:rPr>
        <w:t xml:space="preserve">: </w:t>
      </w:r>
    </w:p>
    <w:p w14:paraId="129E5FE8" w14:textId="55146E0B" w:rsidR="00FA3A50" w:rsidRPr="00D64618" w:rsidRDefault="00FA3A50" w:rsidP="00FA3A50">
      <w:pPr>
        <w:pStyle w:val="ListParagraph"/>
        <w:numPr>
          <w:ilvl w:val="0"/>
          <w:numId w:val="25"/>
        </w:numPr>
        <w:tabs>
          <w:tab w:val="right" w:pos="2070"/>
        </w:tabs>
        <w:autoSpaceDE w:val="0"/>
        <w:autoSpaceDN w:val="0"/>
        <w:adjustRightInd w:val="0"/>
        <w:spacing w:after="200" w:line="276" w:lineRule="auto"/>
        <w:rPr>
          <w:rFonts w:ascii="Arial" w:eastAsia="Arial" w:hAnsi="Arial" w:cs="Arial"/>
          <w:sz w:val="21"/>
          <w:szCs w:val="21"/>
        </w:rPr>
      </w:pPr>
      <w:r w:rsidRPr="3690AA57">
        <w:rPr>
          <w:rFonts w:ascii="Arial" w:eastAsia="Arial" w:hAnsi="Arial" w:cs="Arial"/>
          <w:sz w:val="21"/>
          <w:szCs w:val="21"/>
        </w:rPr>
        <w:t>The primary team member</w:t>
      </w:r>
      <w:r w:rsidR="7C2DD7C6" w:rsidRPr="3690AA57">
        <w:rPr>
          <w:rFonts w:ascii="Arial" w:eastAsia="Arial" w:hAnsi="Arial" w:cs="Arial"/>
          <w:sz w:val="21"/>
          <w:szCs w:val="21"/>
        </w:rPr>
        <w:t>(</w:t>
      </w:r>
      <w:r w:rsidRPr="3690AA57">
        <w:rPr>
          <w:rFonts w:ascii="Arial" w:eastAsia="Arial" w:hAnsi="Arial" w:cs="Arial"/>
          <w:sz w:val="21"/>
          <w:szCs w:val="21"/>
        </w:rPr>
        <w:t>s</w:t>
      </w:r>
      <w:r w:rsidR="7F8584EB" w:rsidRPr="3690AA57">
        <w:rPr>
          <w:rFonts w:ascii="Arial" w:eastAsia="Arial" w:hAnsi="Arial" w:cs="Arial"/>
          <w:sz w:val="21"/>
          <w:szCs w:val="21"/>
        </w:rPr>
        <w:t>)</w:t>
      </w:r>
      <w:r w:rsidRPr="3690AA57">
        <w:rPr>
          <w:rFonts w:ascii="Arial" w:eastAsia="Arial" w:hAnsi="Arial" w:cs="Arial"/>
          <w:sz w:val="21"/>
          <w:szCs w:val="21"/>
        </w:rPr>
        <w:t xml:space="preserve"> and role on the team and a short description of each entity and with respect to the lead contractor(s),2020 </w:t>
      </w:r>
      <w:proofErr w:type="gramStart"/>
      <w:r w:rsidRPr="3690AA57">
        <w:rPr>
          <w:rFonts w:ascii="Arial" w:eastAsia="Arial" w:hAnsi="Arial" w:cs="Arial"/>
          <w:sz w:val="21"/>
          <w:szCs w:val="21"/>
        </w:rPr>
        <w:t>revenue;</w:t>
      </w:r>
      <w:proofErr w:type="gramEnd"/>
    </w:p>
    <w:p w14:paraId="60D21056" w14:textId="67147415" w:rsidR="00FA3A50" w:rsidRPr="00D64618" w:rsidRDefault="00FA3A50" w:rsidP="00FA3A50">
      <w:pPr>
        <w:pStyle w:val="ListParagraph"/>
        <w:numPr>
          <w:ilvl w:val="0"/>
          <w:numId w:val="25"/>
        </w:numPr>
        <w:tabs>
          <w:tab w:val="right" w:pos="2070"/>
        </w:tabs>
        <w:autoSpaceDE w:val="0"/>
        <w:autoSpaceDN w:val="0"/>
        <w:adjustRightInd w:val="0"/>
        <w:spacing w:after="200" w:line="276" w:lineRule="auto"/>
        <w:rPr>
          <w:rFonts w:ascii="Arial" w:eastAsia="Arial" w:hAnsi="Arial" w:cs="Arial"/>
          <w:sz w:val="21"/>
          <w:szCs w:val="21"/>
        </w:rPr>
      </w:pPr>
      <w:r w:rsidRPr="00D64618">
        <w:rPr>
          <w:rFonts w:ascii="Arial" w:eastAsia="Arial" w:hAnsi="Arial" w:cs="Arial"/>
          <w:sz w:val="21"/>
          <w:szCs w:val="21"/>
        </w:rPr>
        <w:t xml:space="preserve">statement </w:t>
      </w:r>
      <w:r w:rsidR="006E373C">
        <w:rPr>
          <w:rFonts w:ascii="Arial" w:eastAsia="Arial" w:hAnsi="Arial" w:cs="Arial"/>
          <w:sz w:val="21"/>
          <w:szCs w:val="21"/>
        </w:rPr>
        <w:t xml:space="preserve">from A- rated or higher or Class X or higher bonding company </w:t>
      </w:r>
      <w:r w:rsidRPr="00D64618">
        <w:rPr>
          <w:rFonts w:ascii="Arial" w:eastAsia="Arial" w:hAnsi="Arial" w:cs="Arial"/>
          <w:sz w:val="21"/>
          <w:szCs w:val="21"/>
        </w:rPr>
        <w:t>confirming bonding capacity of at least $250 million</w:t>
      </w:r>
      <w:r w:rsidRPr="00D64618">
        <w:rPr>
          <w:rStyle w:val="FootnoteReference"/>
          <w:rFonts w:ascii="Arial" w:eastAsia="Arial" w:hAnsi="Arial" w:cs="Arial"/>
          <w:sz w:val="21"/>
          <w:szCs w:val="21"/>
        </w:rPr>
        <w:footnoteReference w:id="1"/>
      </w:r>
      <w:r w:rsidRPr="00D64618">
        <w:rPr>
          <w:rFonts w:ascii="Arial" w:eastAsia="Arial" w:hAnsi="Arial" w:cs="Arial"/>
          <w:sz w:val="21"/>
          <w:szCs w:val="21"/>
        </w:rPr>
        <w:t>;</w:t>
      </w:r>
    </w:p>
    <w:p w14:paraId="75C990E6" w14:textId="5E40220E" w:rsidR="00FA3A50" w:rsidRPr="00D64618" w:rsidRDefault="00E276D1" w:rsidP="00FA3A50">
      <w:pPr>
        <w:pStyle w:val="ListParagraph"/>
        <w:numPr>
          <w:ilvl w:val="0"/>
          <w:numId w:val="25"/>
        </w:numPr>
        <w:tabs>
          <w:tab w:val="right" w:pos="2070"/>
        </w:tabs>
        <w:autoSpaceDE w:val="0"/>
        <w:autoSpaceDN w:val="0"/>
        <w:adjustRightInd w:val="0"/>
        <w:spacing w:after="200" w:line="276" w:lineRule="auto"/>
        <w:rPr>
          <w:rFonts w:ascii="Arial" w:eastAsia="Arial" w:hAnsi="Arial" w:cs="Arial"/>
          <w:sz w:val="21"/>
          <w:szCs w:val="21"/>
        </w:rPr>
      </w:pPr>
      <w:r>
        <w:rPr>
          <w:rFonts w:ascii="Arial" w:eastAsia="Arial" w:hAnsi="Arial" w:cs="Arial"/>
          <w:sz w:val="21"/>
          <w:szCs w:val="21"/>
        </w:rPr>
        <w:t xml:space="preserve">description of </w:t>
      </w:r>
      <w:r w:rsidR="00FA3A50" w:rsidRPr="032D8A16">
        <w:rPr>
          <w:rFonts w:ascii="Arial" w:eastAsia="Arial" w:hAnsi="Arial" w:cs="Arial"/>
          <w:sz w:val="21"/>
          <w:szCs w:val="21"/>
        </w:rPr>
        <w:t xml:space="preserve">lead contractor(s) </w:t>
      </w:r>
      <w:r>
        <w:rPr>
          <w:rFonts w:ascii="Arial" w:eastAsia="Arial" w:hAnsi="Arial" w:cs="Arial"/>
          <w:sz w:val="21"/>
          <w:szCs w:val="21"/>
        </w:rPr>
        <w:t xml:space="preserve">previous </w:t>
      </w:r>
      <w:r w:rsidR="00FA3A50" w:rsidRPr="032D8A16">
        <w:rPr>
          <w:rFonts w:ascii="Arial" w:eastAsia="Arial" w:hAnsi="Arial" w:cs="Arial"/>
          <w:sz w:val="21"/>
          <w:szCs w:val="21"/>
        </w:rPr>
        <w:t>participat</w:t>
      </w:r>
      <w:r>
        <w:rPr>
          <w:rFonts w:ascii="Arial" w:eastAsia="Arial" w:hAnsi="Arial" w:cs="Arial"/>
          <w:sz w:val="21"/>
          <w:szCs w:val="21"/>
        </w:rPr>
        <w:t>ion</w:t>
      </w:r>
      <w:r w:rsidR="00FA3A50" w:rsidRPr="032D8A16">
        <w:rPr>
          <w:rFonts w:ascii="Arial" w:eastAsia="Arial" w:hAnsi="Arial" w:cs="Arial"/>
          <w:sz w:val="21"/>
          <w:szCs w:val="21"/>
        </w:rPr>
        <w:t xml:space="preserve"> </w:t>
      </w:r>
      <w:r w:rsidR="4EB31D97" w:rsidRPr="032D8A16">
        <w:rPr>
          <w:rFonts w:ascii="Arial" w:eastAsia="Arial" w:hAnsi="Arial" w:cs="Arial"/>
          <w:sz w:val="21"/>
          <w:szCs w:val="21"/>
        </w:rPr>
        <w:t xml:space="preserve">on </w:t>
      </w:r>
      <w:r>
        <w:rPr>
          <w:rFonts w:ascii="Arial" w:eastAsia="Arial" w:hAnsi="Arial" w:cs="Arial"/>
          <w:sz w:val="21"/>
          <w:szCs w:val="21"/>
        </w:rPr>
        <w:t>projects of</w:t>
      </w:r>
      <w:r w:rsidR="00FA3A50" w:rsidRPr="032D8A16">
        <w:rPr>
          <w:rFonts w:ascii="Arial" w:eastAsia="Arial" w:hAnsi="Arial" w:cs="Arial"/>
          <w:sz w:val="21"/>
          <w:szCs w:val="21"/>
        </w:rPr>
        <w:t xml:space="preserve"> similar size and complexity</w:t>
      </w:r>
      <w:r w:rsidR="004D2EB7" w:rsidRPr="032D8A16">
        <w:rPr>
          <w:rFonts w:ascii="Arial" w:eastAsia="Arial" w:hAnsi="Arial" w:cs="Arial"/>
          <w:sz w:val="21"/>
          <w:szCs w:val="21"/>
        </w:rPr>
        <w:t xml:space="preserve"> </w:t>
      </w:r>
      <w:r w:rsidR="079C9E38" w:rsidRPr="032D8A16">
        <w:rPr>
          <w:rFonts w:ascii="Arial" w:eastAsia="Arial" w:hAnsi="Arial" w:cs="Arial"/>
          <w:sz w:val="21"/>
          <w:szCs w:val="21"/>
        </w:rPr>
        <w:t xml:space="preserve">to </w:t>
      </w:r>
      <w:r w:rsidR="004D2EB7" w:rsidRPr="032D8A16">
        <w:rPr>
          <w:rFonts w:ascii="Arial" w:eastAsia="Arial" w:hAnsi="Arial" w:cs="Arial"/>
          <w:sz w:val="21"/>
          <w:szCs w:val="21"/>
        </w:rPr>
        <w:t>Phase South A or B</w:t>
      </w:r>
      <w:r w:rsidR="00FA3A50" w:rsidRPr="032D8A16">
        <w:rPr>
          <w:rFonts w:ascii="Arial" w:eastAsia="Arial" w:hAnsi="Arial" w:cs="Arial"/>
          <w:sz w:val="21"/>
          <w:szCs w:val="21"/>
        </w:rPr>
        <w:t>;</w:t>
      </w:r>
      <w:r w:rsidR="00BB0726">
        <w:rPr>
          <w:rFonts w:ascii="Arial" w:eastAsia="Arial" w:hAnsi="Arial" w:cs="Arial"/>
          <w:sz w:val="21"/>
          <w:szCs w:val="21"/>
        </w:rPr>
        <w:t xml:space="preserve"> and</w:t>
      </w:r>
    </w:p>
    <w:p w14:paraId="0605A5EB" w14:textId="413A72D0" w:rsidR="00FA3A50" w:rsidRPr="004D2EB7" w:rsidRDefault="004D2EB7" w:rsidP="004D2EB7">
      <w:pPr>
        <w:pStyle w:val="ListParagraph"/>
        <w:numPr>
          <w:ilvl w:val="0"/>
          <w:numId w:val="25"/>
        </w:numPr>
        <w:tabs>
          <w:tab w:val="right" w:pos="2070"/>
        </w:tabs>
        <w:autoSpaceDE w:val="0"/>
        <w:autoSpaceDN w:val="0"/>
        <w:adjustRightInd w:val="0"/>
        <w:spacing w:after="200" w:line="276" w:lineRule="auto"/>
        <w:rPr>
          <w:rFonts w:ascii="Arial" w:eastAsia="Arial" w:hAnsi="Arial" w:cs="Arial"/>
          <w:sz w:val="21"/>
          <w:szCs w:val="21"/>
        </w:rPr>
      </w:pPr>
      <w:r w:rsidRPr="3690AA57">
        <w:rPr>
          <w:rFonts w:ascii="Arial" w:eastAsia="Arial" w:hAnsi="Arial" w:cs="Arial"/>
          <w:sz w:val="21"/>
          <w:szCs w:val="21"/>
        </w:rPr>
        <w:t>Contact details of the team</w:t>
      </w:r>
      <w:r w:rsidR="2BC63B66" w:rsidRPr="3690AA57">
        <w:rPr>
          <w:rFonts w:ascii="Arial" w:eastAsia="Arial" w:hAnsi="Arial" w:cs="Arial"/>
          <w:sz w:val="21"/>
          <w:szCs w:val="21"/>
        </w:rPr>
        <w:t>’s</w:t>
      </w:r>
      <w:r w:rsidRPr="3690AA57">
        <w:rPr>
          <w:rFonts w:ascii="Arial" w:eastAsia="Arial" w:hAnsi="Arial" w:cs="Arial"/>
          <w:sz w:val="21"/>
          <w:szCs w:val="21"/>
        </w:rPr>
        <w:t xml:space="preserve"> </w:t>
      </w:r>
      <w:r w:rsidR="00FA3A50" w:rsidRPr="3690AA57">
        <w:rPr>
          <w:rFonts w:ascii="Arial" w:eastAsia="Arial" w:hAnsi="Arial" w:cs="Arial"/>
          <w:sz w:val="21"/>
          <w:szCs w:val="21"/>
        </w:rPr>
        <w:t>primary point of contact</w:t>
      </w:r>
      <w:r w:rsidRPr="3690AA57">
        <w:rPr>
          <w:rFonts w:ascii="Arial" w:eastAsia="Arial" w:hAnsi="Arial" w:cs="Arial"/>
          <w:sz w:val="21"/>
          <w:szCs w:val="21"/>
        </w:rPr>
        <w:t xml:space="preserve"> for correspondence and </w:t>
      </w:r>
      <w:r w:rsidR="00FA3A50" w:rsidRPr="3690AA57">
        <w:rPr>
          <w:rFonts w:ascii="Arial" w:eastAsia="Arial" w:hAnsi="Arial" w:cs="Arial"/>
          <w:sz w:val="21"/>
          <w:szCs w:val="21"/>
        </w:rPr>
        <w:t xml:space="preserve">Ansarada </w:t>
      </w:r>
      <w:proofErr w:type="spellStart"/>
      <w:r w:rsidRPr="3690AA57">
        <w:rPr>
          <w:rFonts w:ascii="Arial" w:eastAsia="Arial" w:hAnsi="Arial" w:cs="Arial"/>
          <w:sz w:val="21"/>
          <w:szCs w:val="21"/>
        </w:rPr>
        <w:t>dataroom</w:t>
      </w:r>
      <w:proofErr w:type="spellEnd"/>
      <w:r w:rsidRPr="3690AA57">
        <w:rPr>
          <w:rFonts w:ascii="Arial" w:eastAsia="Arial" w:hAnsi="Arial" w:cs="Arial"/>
          <w:sz w:val="21"/>
          <w:szCs w:val="21"/>
        </w:rPr>
        <w:t xml:space="preserve"> </w:t>
      </w:r>
      <w:r w:rsidR="00FA3A50" w:rsidRPr="3690AA57">
        <w:rPr>
          <w:rFonts w:ascii="Arial" w:eastAsia="Arial" w:hAnsi="Arial" w:cs="Arial"/>
          <w:sz w:val="21"/>
          <w:szCs w:val="21"/>
        </w:rPr>
        <w:t>access</w:t>
      </w:r>
      <w:r w:rsidR="7C05CCC3" w:rsidRPr="3690AA57">
        <w:rPr>
          <w:rFonts w:ascii="Arial" w:eastAsia="Arial" w:hAnsi="Arial" w:cs="Arial"/>
          <w:sz w:val="21"/>
          <w:szCs w:val="21"/>
        </w:rPr>
        <w:t xml:space="preserve"> (name, title, email address and telephone number)</w:t>
      </w:r>
      <w:r w:rsidR="00FA3A50" w:rsidRPr="3690AA57">
        <w:rPr>
          <w:rFonts w:ascii="Arial" w:eastAsia="Arial" w:hAnsi="Arial" w:cs="Arial"/>
          <w:sz w:val="21"/>
          <w:szCs w:val="21"/>
        </w:rPr>
        <w:t>.</w:t>
      </w:r>
    </w:p>
    <w:p w14:paraId="529F4408" w14:textId="52C8967E" w:rsidR="45B2C3CA" w:rsidRDefault="45B2C3CA" w:rsidP="3690AA57">
      <w:pPr>
        <w:rPr>
          <w:rFonts w:ascii="Arial" w:hAnsi="Arial" w:cs="Arial"/>
          <w:sz w:val="21"/>
          <w:szCs w:val="21"/>
        </w:rPr>
      </w:pPr>
      <w:r w:rsidRPr="3690AA57">
        <w:rPr>
          <w:rFonts w:ascii="Arial" w:hAnsi="Arial" w:cs="Arial"/>
          <w:sz w:val="21"/>
          <w:szCs w:val="21"/>
        </w:rPr>
        <w:t xml:space="preserve">AM Partners reserves the right to request additional information to confirm the </w:t>
      </w:r>
      <w:r w:rsidR="7BE75FF3" w:rsidRPr="3690AA57">
        <w:rPr>
          <w:rFonts w:ascii="Arial" w:hAnsi="Arial" w:cs="Arial"/>
          <w:sz w:val="21"/>
          <w:szCs w:val="21"/>
        </w:rPr>
        <w:t xml:space="preserve">statements </w:t>
      </w:r>
      <w:r w:rsidRPr="3690AA57">
        <w:rPr>
          <w:rFonts w:ascii="Arial" w:hAnsi="Arial" w:cs="Arial"/>
          <w:sz w:val="21"/>
          <w:szCs w:val="21"/>
        </w:rPr>
        <w:t>provided in the LOI with re</w:t>
      </w:r>
      <w:r w:rsidR="4B95280C" w:rsidRPr="3690AA57">
        <w:rPr>
          <w:rFonts w:ascii="Arial" w:hAnsi="Arial" w:cs="Arial"/>
          <w:sz w:val="21"/>
          <w:szCs w:val="21"/>
        </w:rPr>
        <w:t xml:space="preserve">gards to item (ii) and (iii) above. </w:t>
      </w:r>
    </w:p>
    <w:p w14:paraId="49F8B968" w14:textId="69F876A8" w:rsidR="3690AA57" w:rsidRDefault="3690AA57" w:rsidP="3690AA57">
      <w:pPr>
        <w:rPr>
          <w:rFonts w:ascii="Arial" w:hAnsi="Arial" w:cs="Arial"/>
        </w:rPr>
      </w:pPr>
    </w:p>
    <w:p w14:paraId="56A57617" w14:textId="17D75929" w:rsidR="00766AF9" w:rsidRPr="004D2EB7" w:rsidRDefault="00766AF9" w:rsidP="00D23341">
      <w:pPr>
        <w:rPr>
          <w:rFonts w:ascii="Arial" w:hAnsi="Arial" w:cs="Arial"/>
          <w:sz w:val="21"/>
          <w:szCs w:val="21"/>
        </w:rPr>
      </w:pPr>
      <w:r w:rsidRPr="004D2EB7">
        <w:rPr>
          <w:rFonts w:ascii="Arial" w:hAnsi="Arial" w:cs="Arial"/>
          <w:sz w:val="21"/>
          <w:szCs w:val="21"/>
        </w:rPr>
        <w:t>Following notice of any conflict from any potential Respondent, AM</w:t>
      </w:r>
      <w:r w:rsidR="004D2EB7">
        <w:rPr>
          <w:rFonts w:ascii="Arial" w:hAnsi="Arial" w:cs="Arial"/>
          <w:sz w:val="21"/>
          <w:szCs w:val="21"/>
        </w:rPr>
        <w:t xml:space="preserve"> </w:t>
      </w:r>
      <w:r w:rsidRPr="004D2EB7">
        <w:rPr>
          <w:rFonts w:ascii="Arial" w:hAnsi="Arial" w:cs="Arial"/>
          <w:sz w:val="21"/>
          <w:szCs w:val="21"/>
        </w:rPr>
        <w:t>P</w:t>
      </w:r>
      <w:r w:rsidR="004D2EB7">
        <w:rPr>
          <w:rFonts w:ascii="Arial" w:hAnsi="Arial" w:cs="Arial"/>
          <w:sz w:val="21"/>
          <w:szCs w:val="21"/>
        </w:rPr>
        <w:t>artners</w:t>
      </w:r>
      <w:r w:rsidRPr="004D2EB7">
        <w:rPr>
          <w:rFonts w:ascii="Arial" w:hAnsi="Arial" w:cs="Arial"/>
          <w:sz w:val="21"/>
          <w:szCs w:val="21"/>
        </w:rPr>
        <w:t xml:space="preserve"> shall provide such notice with MDOT together with AM</w:t>
      </w:r>
      <w:r w:rsidR="004D2EB7">
        <w:rPr>
          <w:rFonts w:ascii="Arial" w:hAnsi="Arial" w:cs="Arial"/>
          <w:sz w:val="21"/>
          <w:szCs w:val="21"/>
        </w:rPr>
        <w:t xml:space="preserve"> </w:t>
      </w:r>
      <w:r w:rsidRPr="004D2EB7">
        <w:rPr>
          <w:rFonts w:ascii="Arial" w:hAnsi="Arial" w:cs="Arial"/>
          <w:sz w:val="21"/>
          <w:szCs w:val="21"/>
        </w:rPr>
        <w:t>P</w:t>
      </w:r>
      <w:r w:rsidR="004D2EB7">
        <w:rPr>
          <w:rFonts w:ascii="Arial" w:hAnsi="Arial" w:cs="Arial"/>
          <w:sz w:val="21"/>
          <w:szCs w:val="21"/>
        </w:rPr>
        <w:t>artners</w:t>
      </w:r>
      <w:r w:rsidRPr="004D2EB7">
        <w:rPr>
          <w:rFonts w:ascii="Arial" w:hAnsi="Arial" w:cs="Arial"/>
          <w:sz w:val="21"/>
          <w:szCs w:val="21"/>
        </w:rPr>
        <w:t>' proposed course of action, and MDOT may collaborate with AM</w:t>
      </w:r>
      <w:r w:rsidR="004D2EB7">
        <w:rPr>
          <w:rFonts w:ascii="Arial" w:hAnsi="Arial" w:cs="Arial"/>
          <w:sz w:val="21"/>
          <w:szCs w:val="21"/>
        </w:rPr>
        <w:t xml:space="preserve"> </w:t>
      </w:r>
      <w:r w:rsidRPr="004D2EB7">
        <w:rPr>
          <w:rFonts w:ascii="Arial" w:hAnsi="Arial" w:cs="Arial"/>
          <w:sz w:val="21"/>
          <w:szCs w:val="21"/>
        </w:rPr>
        <w:t>P</w:t>
      </w:r>
      <w:r w:rsidR="004D2EB7">
        <w:rPr>
          <w:rFonts w:ascii="Arial" w:hAnsi="Arial" w:cs="Arial"/>
          <w:sz w:val="21"/>
          <w:szCs w:val="21"/>
        </w:rPr>
        <w:t>artners</w:t>
      </w:r>
      <w:r w:rsidRPr="004D2EB7">
        <w:rPr>
          <w:rFonts w:ascii="Arial" w:hAnsi="Arial" w:cs="Arial"/>
          <w:sz w:val="21"/>
          <w:szCs w:val="21"/>
        </w:rPr>
        <w:t xml:space="preserve"> in relation to the course of action </w:t>
      </w:r>
      <w:r w:rsidR="004D2EB7">
        <w:rPr>
          <w:rFonts w:ascii="Arial" w:hAnsi="Arial" w:cs="Arial"/>
          <w:sz w:val="21"/>
          <w:szCs w:val="21"/>
        </w:rPr>
        <w:t>to</w:t>
      </w:r>
      <w:r w:rsidRPr="004D2EB7">
        <w:rPr>
          <w:rFonts w:ascii="Arial" w:hAnsi="Arial" w:cs="Arial"/>
          <w:sz w:val="21"/>
          <w:szCs w:val="21"/>
        </w:rPr>
        <w:t xml:space="preserve"> determine </w:t>
      </w:r>
      <w:r w:rsidR="004D2EB7">
        <w:rPr>
          <w:rFonts w:ascii="Arial" w:hAnsi="Arial" w:cs="Arial"/>
          <w:sz w:val="21"/>
          <w:szCs w:val="21"/>
        </w:rPr>
        <w:t>if</w:t>
      </w:r>
      <w:r w:rsidR="004D2EB7" w:rsidRPr="004D2EB7">
        <w:rPr>
          <w:rFonts w:ascii="Arial" w:hAnsi="Arial" w:cs="Arial"/>
          <w:sz w:val="21"/>
          <w:szCs w:val="21"/>
        </w:rPr>
        <w:t xml:space="preserve"> </w:t>
      </w:r>
      <w:r w:rsidRPr="004D2EB7">
        <w:rPr>
          <w:rFonts w:ascii="Arial" w:hAnsi="Arial" w:cs="Arial"/>
          <w:sz w:val="21"/>
          <w:szCs w:val="21"/>
        </w:rPr>
        <w:t xml:space="preserve">the relevant Respondent must be precluded or disqualified from </w:t>
      </w:r>
      <w:r w:rsidR="004D2EB7">
        <w:rPr>
          <w:rFonts w:ascii="Arial" w:hAnsi="Arial" w:cs="Arial"/>
          <w:sz w:val="21"/>
          <w:szCs w:val="21"/>
        </w:rPr>
        <w:t xml:space="preserve">participating to the procurement or conditions to satisfy for the Respondent to participate.  </w:t>
      </w:r>
    </w:p>
    <w:p w14:paraId="5C301432" w14:textId="36525D6C" w:rsidR="00FA3A50" w:rsidRPr="00D64618" w:rsidRDefault="00766AF9" w:rsidP="3AFDF4AB">
      <w:pPr>
        <w:autoSpaceDE w:val="0"/>
        <w:autoSpaceDN w:val="0"/>
        <w:adjustRightInd w:val="0"/>
        <w:rPr>
          <w:rFonts w:ascii="Arial" w:eastAsia="Arial" w:hAnsi="Arial" w:cs="Arial"/>
          <w:color w:val="333333"/>
          <w:sz w:val="21"/>
          <w:szCs w:val="21"/>
        </w:rPr>
      </w:pPr>
      <w:r w:rsidRPr="3AFDF4AB">
        <w:rPr>
          <w:rFonts w:ascii="Arial" w:hAnsi="Arial" w:cs="Arial"/>
          <w:color w:val="0000FF"/>
          <w:sz w:val="21"/>
          <w:szCs w:val="21"/>
        </w:rPr>
        <w:t> </w:t>
      </w:r>
      <w:r w:rsidR="5FAC7DAC" w:rsidRPr="00AB1832">
        <w:rPr>
          <w:rFonts w:ascii="Arial" w:eastAsia="Arial" w:hAnsi="Arial" w:cs="Arial"/>
          <w:color w:val="333333"/>
          <w:sz w:val="21"/>
          <w:szCs w:val="21"/>
        </w:rPr>
        <w:t>Nothing in this RFQ modifies the terms of the State of Maryland’s procurement process for Phase 1 of the I-495 &amp; I-270 P3 Program (the “State Procurement”), or any obligation of a proposer team member thereunder. Any Respondent team member who is a party to, or subject to, a non-disclosure agreement with MDOT as part of their participation as a proposer team member in the State Procurement remains subject to that non-disclosure agreement for the duration of that agreement, except as may be agreed by the parties thereto.</w:t>
      </w:r>
    </w:p>
    <w:p w14:paraId="441E9EB3" w14:textId="1E953590" w:rsidR="00FA3A50" w:rsidRPr="00AB1832" w:rsidRDefault="00FA3A50" w:rsidP="3AFDF4AB">
      <w:pPr>
        <w:autoSpaceDE w:val="0"/>
        <w:autoSpaceDN w:val="0"/>
        <w:adjustRightInd w:val="0"/>
        <w:rPr>
          <w:rFonts w:ascii="Arial" w:eastAsia="Arial" w:hAnsi="Arial" w:cs="Arial"/>
          <w:color w:val="333333"/>
        </w:rPr>
      </w:pPr>
    </w:p>
    <w:p w14:paraId="4901D911" w14:textId="5889030C" w:rsidR="00FA3A50" w:rsidRPr="00D64618" w:rsidRDefault="5FAC7DAC" w:rsidP="3AFDF4AB">
      <w:pPr>
        <w:autoSpaceDE w:val="0"/>
        <w:autoSpaceDN w:val="0"/>
        <w:adjustRightInd w:val="0"/>
        <w:rPr>
          <w:rFonts w:ascii="Arial" w:eastAsia="Arial" w:hAnsi="Arial" w:cs="Arial"/>
          <w:color w:val="333333"/>
          <w:sz w:val="21"/>
          <w:szCs w:val="21"/>
        </w:rPr>
      </w:pPr>
      <w:r w:rsidRPr="00AB1832">
        <w:rPr>
          <w:rFonts w:ascii="Arial" w:eastAsia="Arial" w:hAnsi="Arial" w:cs="Arial"/>
          <w:color w:val="333333"/>
          <w:sz w:val="21"/>
          <w:szCs w:val="21"/>
        </w:rPr>
        <w:t>Accordingly, it is a requirement of this procurement that any Respondent team member who was a member of another proposer team in the State Procurement must establish reasonable protocols to ensure that, prior to execution of the Phase P3 Agreement by MDOT and AM Partners, such team member will not act as a conduit of information between AM Partners and that other proposer relating to the State Procurement or the proposal prepared by such proposer in connection with the State Procurement.</w:t>
      </w:r>
    </w:p>
    <w:p w14:paraId="56599F09" w14:textId="7D9641B6" w:rsidR="00FA3A50" w:rsidRPr="00AB1832" w:rsidRDefault="00FA3A50" w:rsidP="3AFDF4AB">
      <w:pPr>
        <w:autoSpaceDE w:val="0"/>
        <w:autoSpaceDN w:val="0"/>
        <w:adjustRightInd w:val="0"/>
        <w:rPr>
          <w:rFonts w:ascii="Arial" w:eastAsia="Arial" w:hAnsi="Arial" w:cs="Arial"/>
          <w:color w:val="333333"/>
        </w:rPr>
      </w:pPr>
    </w:p>
    <w:p w14:paraId="547DEBA1" w14:textId="5EE31380" w:rsidR="00FA3A50" w:rsidRPr="00AB1832" w:rsidRDefault="5FAC7DAC" w:rsidP="3AFDF4AB">
      <w:pPr>
        <w:autoSpaceDE w:val="0"/>
        <w:autoSpaceDN w:val="0"/>
        <w:adjustRightInd w:val="0"/>
        <w:rPr>
          <w:rFonts w:ascii="Arial" w:eastAsia="Arial" w:hAnsi="Arial" w:cs="Arial"/>
          <w:color w:val="333333"/>
          <w:sz w:val="21"/>
          <w:szCs w:val="21"/>
        </w:rPr>
      </w:pPr>
      <w:r w:rsidRPr="00AB1832">
        <w:rPr>
          <w:rFonts w:ascii="Arial" w:eastAsia="Arial" w:hAnsi="Arial" w:cs="Arial"/>
          <w:color w:val="333333"/>
          <w:sz w:val="21"/>
          <w:szCs w:val="21"/>
        </w:rPr>
        <w:t>Further, any Respondent team member who was a member of another proposer team in the State Procurement may not include in its SOQ any non-public information regarding the State Procurement, the proposal submitted by the other proposer to MDOT pursuant to the State Procurement, or the approach to Phase 1 set out in such proposal.</w:t>
      </w:r>
    </w:p>
    <w:p w14:paraId="3C0851CA" w14:textId="77777777" w:rsidR="00512802" w:rsidRPr="00D64618" w:rsidRDefault="00512802" w:rsidP="00526EC5">
      <w:pPr>
        <w:tabs>
          <w:tab w:val="right" w:pos="2070"/>
        </w:tabs>
        <w:autoSpaceDE w:val="0"/>
        <w:autoSpaceDN w:val="0"/>
        <w:adjustRightInd w:val="0"/>
        <w:rPr>
          <w:rFonts w:ascii="Arial" w:eastAsia="Arial" w:hAnsi="Arial" w:cs="Arial"/>
          <w:sz w:val="21"/>
          <w:szCs w:val="21"/>
        </w:rPr>
      </w:pPr>
    </w:p>
    <w:p w14:paraId="6DF90271" w14:textId="6C123018" w:rsidR="006F739C" w:rsidRPr="00D64618" w:rsidRDefault="00082A74" w:rsidP="00082A74">
      <w:pPr>
        <w:tabs>
          <w:tab w:val="right" w:pos="2070"/>
        </w:tabs>
        <w:autoSpaceDE w:val="0"/>
        <w:autoSpaceDN w:val="0"/>
        <w:adjustRightInd w:val="0"/>
        <w:rPr>
          <w:rFonts w:ascii="Arial" w:eastAsia="Arial" w:hAnsi="Arial" w:cs="Arial"/>
          <w:sz w:val="21"/>
          <w:szCs w:val="21"/>
        </w:rPr>
      </w:pPr>
      <w:r w:rsidRPr="00C33561">
        <w:rPr>
          <w:rFonts w:ascii="Arial" w:eastAsia="Arial" w:hAnsi="Arial" w:cs="Arial"/>
          <w:sz w:val="21"/>
          <w:szCs w:val="21"/>
        </w:rPr>
        <w:t xml:space="preserve">All firms and/or teams interested in submitting an RFQ should submit a Letter of Interest (LOI) by </w:t>
      </w:r>
      <w:r w:rsidR="00DB487A" w:rsidRPr="00C33561">
        <w:rPr>
          <w:rFonts w:ascii="Arial" w:eastAsia="Arial" w:hAnsi="Arial" w:cs="Arial"/>
          <w:sz w:val="21"/>
          <w:szCs w:val="21"/>
        </w:rPr>
        <w:t>J</w:t>
      </w:r>
      <w:r w:rsidR="007A396B" w:rsidRPr="00C33561">
        <w:rPr>
          <w:rFonts w:ascii="Arial" w:eastAsia="Arial" w:hAnsi="Arial" w:cs="Arial"/>
          <w:sz w:val="21"/>
          <w:szCs w:val="21"/>
        </w:rPr>
        <w:t>uly 2,</w:t>
      </w:r>
      <w:r w:rsidRPr="00C33561">
        <w:rPr>
          <w:rFonts w:ascii="Arial" w:eastAsia="Arial" w:hAnsi="Arial" w:cs="Arial"/>
          <w:sz w:val="21"/>
          <w:szCs w:val="21"/>
        </w:rPr>
        <w:t xml:space="preserve"> 2021</w:t>
      </w:r>
      <w:r w:rsidR="004D2EB7" w:rsidRPr="00C33561">
        <w:rPr>
          <w:rFonts w:ascii="Arial" w:eastAsia="Arial" w:hAnsi="Arial" w:cs="Arial"/>
          <w:sz w:val="21"/>
          <w:szCs w:val="21"/>
        </w:rPr>
        <w:t>, 5:00pm ET, by email to</w:t>
      </w:r>
      <w:r w:rsidR="007A396B" w:rsidRPr="00C33561">
        <w:rPr>
          <w:rFonts w:ascii="Arial" w:eastAsia="Arial" w:hAnsi="Arial" w:cs="Arial"/>
          <w:sz w:val="21"/>
          <w:szCs w:val="21"/>
        </w:rPr>
        <w:t xml:space="preserve"> </w:t>
      </w:r>
      <w:hyperlink r:id="rId13" w:history="1">
        <w:r w:rsidR="00C33561" w:rsidRPr="00C33561">
          <w:rPr>
            <w:rStyle w:val="Hyperlink"/>
            <w:rFonts w:ascii="Arial" w:eastAsia="Arial" w:hAnsi="Arial" w:cs="Arial"/>
            <w:sz w:val="21"/>
            <w:szCs w:val="21"/>
          </w:rPr>
          <w:t>procurement@acceleratemarylandpartners.com</w:t>
        </w:r>
      </w:hyperlink>
      <w:r w:rsidR="00C33561">
        <w:rPr>
          <w:rFonts w:ascii="Arial" w:eastAsia="Arial" w:hAnsi="Arial" w:cs="Arial"/>
          <w:sz w:val="21"/>
          <w:szCs w:val="21"/>
        </w:rPr>
        <w:t xml:space="preserve">. </w:t>
      </w:r>
    </w:p>
    <w:p w14:paraId="122B02D9" w14:textId="77777777" w:rsidR="006F739C" w:rsidRPr="00D64618" w:rsidRDefault="006F739C" w:rsidP="009F19DD">
      <w:pPr>
        <w:tabs>
          <w:tab w:val="right" w:pos="2070"/>
        </w:tabs>
        <w:autoSpaceDE w:val="0"/>
        <w:autoSpaceDN w:val="0"/>
        <w:adjustRightInd w:val="0"/>
        <w:jc w:val="both"/>
        <w:rPr>
          <w:rFonts w:ascii="Arial" w:hAnsi="Arial" w:cs="Arial"/>
          <w:sz w:val="21"/>
          <w:szCs w:val="21"/>
        </w:rPr>
      </w:pPr>
    </w:p>
    <w:sectPr w:rsidR="006F739C" w:rsidRPr="00D64618" w:rsidSect="00B45336">
      <w:headerReference w:type="even" r:id="rId14"/>
      <w:headerReference w:type="default" r:id="rId15"/>
      <w:footerReference w:type="default" r:id="rId16"/>
      <w:headerReference w:type="first" r:id="rId17"/>
      <w:footerReference w:type="first" r:id="rId18"/>
      <w:pgSz w:w="12240" w:h="15840" w:code="1"/>
      <w:pgMar w:top="1440" w:right="1080" w:bottom="72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6D53" w14:textId="77777777" w:rsidR="00724C60" w:rsidRDefault="00724C60">
      <w:r>
        <w:separator/>
      </w:r>
    </w:p>
  </w:endnote>
  <w:endnote w:type="continuationSeparator" w:id="0">
    <w:p w14:paraId="79D786C0" w14:textId="77777777" w:rsidR="00724C60" w:rsidRDefault="0072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5EA5" w14:textId="37279987" w:rsidR="008D3E0F" w:rsidRPr="00AA3026" w:rsidRDefault="008D3E0F" w:rsidP="00B45336">
    <w:pPr>
      <w:pStyle w:val="Footer"/>
      <w:tabs>
        <w:tab w:val="clear" w:pos="4320"/>
        <w:tab w:val="clear" w:pos="8640"/>
        <w:tab w:val="right" w:pos="9360"/>
      </w:tabs>
      <w:spacing w:before="60"/>
      <w:rPr>
        <w:rFonts w:ascii="Arial" w:hAnsi="Arial" w:cs="Arial"/>
        <w:spacing w:val="-1"/>
        <w:sz w:val="13"/>
        <w:szCs w:val="13"/>
      </w:rPr>
    </w:pPr>
    <w:r>
      <w:rPr>
        <w:rFonts w:cs="Arial"/>
        <w:spacing w:val="-1"/>
        <w:sz w:val="16"/>
        <w:szCs w:val="16"/>
      </w:rPr>
      <w:t xml:space="preserve"> </w:t>
    </w:r>
    <w:r>
      <w:rPr>
        <w:rFonts w:cs="Arial"/>
        <w:spacing w:val="-1"/>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3774" w14:textId="03971550" w:rsidR="001B2B33" w:rsidRPr="002F1F32" w:rsidRDefault="004B56BB" w:rsidP="001B2B33">
    <w:pPr>
      <w:pStyle w:val="Footer"/>
      <w:pBdr>
        <w:top w:val="single" w:sz="4" w:space="6" w:color="auto"/>
      </w:pBdr>
      <w:tabs>
        <w:tab w:val="clear" w:pos="8640"/>
        <w:tab w:val="right" w:pos="23040"/>
      </w:tabs>
      <w:spacing w:before="120"/>
      <w:rPr>
        <w:rFonts w:ascii="Arial" w:hAnsi="Arial" w:cs="Arial"/>
        <w:b/>
        <w:sz w:val="20"/>
        <w:szCs w:val="20"/>
      </w:rPr>
    </w:pPr>
    <w:r>
      <w:rPr>
        <w:rFonts w:ascii="Arial" w:hAnsi="Arial" w:cs="Arial"/>
        <w:b/>
        <w:sz w:val="20"/>
        <w:szCs w:val="20"/>
      </w:rPr>
      <w:t>Letter</w:t>
    </w:r>
    <w:r w:rsidR="00B45336">
      <w:rPr>
        <w:rFonts w:ascii="Arial" w:hAnsi="Arial" w:cs="Arial"/>
        <w:b/>
        <w:sz w:val="20"/>
        <w:szCs w:val="20"/>
      </w:rPr>
      <w:t xml:space="preserve"> of Interest</w:t>
    </w:r>
    <w:r w:rsidR="001B2B33" w:rsidRPr="002F1F32">
      <w:rPr>
        <w:rFonts w:ascii="Arial" w:hAnsi="Arial" w:cs="Arial"/>
        <w:b/>
        <w:sz w:val="20"/>
        <w:szCs w:val="20"/>
      </w:rPr>
      <w:tab/>
    </w:r>
    <w:r w:rsidR="001B2B33" w:rsidRPr="002F1F32">
      <w:rPr>
        <w:rFonts w:ascii="Arial" w:hAnsi="Arial" w:cs="Arial"/>
        <w:b/>
        <w:sz w:val="20"/>
        <w:szCs w:val="20"/>
      </w:rPr>
      <w:tab/>
      <w:t xml:space="preserve">Page </w:t>
    </w:r>
    <w:r w:rsidR="001B2B33" w:rsidRPr="002F1F32">
      <w:rPr>
        <w:rFonts w:ascii="Arial" w:hAnsi="Arial" w:cs="Arial"/>
        <w:b/>
        <w:sz w:val="20"/>
        <w:szCs w:val="20"/>
      </w:rPr>
      <w:fldChar w:fldCharType="begin"/>
    </w:r>
    <w:r w:rsidR="001B2B33" w:rsidRPr="002F1F32">
      <w:rPr>
        <w:rFonts w:ascii="Arial" w:hAnsi="Arial" w:cs="Arial"/>
        <w:b/>
        <w:sz w:val="20"/>
        <w:szCs w:val="20"/>
      </w:rPr>
      <w:instrText xml:space="preserve"> PAGE  \* Arabic  \* MERGEFORMAT </w:instrText>
    </w:r>
    <w:r w:rsidR="001B2B33" w:rsidRPr="002F1F32">
      <w:rPr>
        <w:rFonts w:ascii="Arial" w:hAnsi="Arial" w:cs="Arial"/>
        <w:b/>
        <w:sz w:val="20"/>
        <w:szCs w:val="20"/>
      </w:rPr>
      <w:fldChar w:fldCharType="separate"/>
    </w:r>
    <w:r w:rsidR="00E97A0F">
      <w:rPr>
        <w:rFonts w:ascii="Arial" w:hAnsi="Arial" w:cs="Arial"/>
        <w:b/>
        <w:noProof/>
        <w:sz w:val="20"/>
        <w:szCs w:val="20"/>
      </w:rPr>
      <w:t>1</w:t>
    </w:r>
    <w:r w:rsidR="001B2B33" w:rsidRPr="002F1F32">
      <w:rPr>
        <w:rFonts w:ascii="Arial" w:hAnsi="Arial" w:cs="Arial"/>
        <w:b/>
        <w:sz w:val="20"/>
        <w:szCs w:val="20"/>
      </w:rPr>
      <w:fldChar w:fldCharType="end"/>
    </w:r>
    <w:r w:rsidR="001B2B33" w:rsidRPr="002F1F32">
      <w:rPr>
        <w:rFonts w:ascii="Arial" w:hAnsi="Arial" w:cs="Arial"/>
        <w:b/>
        <w:sz w:val="20"/>
        <w:szCs w:val="20"/>
      </w:rPr>
      <w:t xml:space="preserve"> of </w:t>
    </w:r>
    <w:r w:rsidR="001B2B33" w:rsidRPr="002F1F32">
      <w:rPr>
        <w:rFonts w:ascii="Arial" w:hAnsi="Arial" w:cs="Arial"/>
        <w:b/>
        <w:sz w:val="20"/>
        <w:szCs w:val="20"/>
      </w:rPr>
      <w:fldChar w:fldCharType="begin"/>
    </w:r>
    <w:r w:rsidR="001B2B33" w:rsidRPr="002F1F32">
      <w:rPr>
        <w:rFonts w:ascii="Arial" w:hAnsi="Arial" w:cs="Arial"/>
        <w:b/>
        <w:sz w:val="20"/>
        <w:szCs w:val="20"/>
      </w:rPr>
      <w:instrText xml:space="preserve"> NUMPAGES  \* Arabic  \* MERGEFORMAT </w:instrText>
    </w:r>
    <w:r w:rsidR="001B2B33" w:rsidRPr="002F1F32">
      <w:rPr>
        <w:rFonts w:ascii="Arial" w:hAnsi="Arial" w:cs="Arial"/>
        <w:b/>
        <w:sz w:val="20"/>
        <w:szCs w:val="20"/>
      </w:rPr>
      <w:fldChar w:fldCharType="separate"/>
    </w:r>
    <w:r w:rsidR="00E97A0F">
      <w:rPr>
        <w:rFonts w:ascii="Arial" w:hAnsi="Arial" w:cs="Arial"/>
        <w:b/>
        <w:noProof/>
        <w:sz w:val="20"/>
        <w:szCs w:val="20"/>
      </w:rPr>
      <w:t>1</w:t>
    </w:r>
    <w:r w:rsidR="001B2B33" w:rsidRPr="002F1F32">
      <w:rPr>
        <w:rFonts w:ascii="Arial" w:hAnsi="Arial" w:cs="Arial"/>
        <w:b/>
        <w:sz w:val="20"/>
        <w:szCs w:val="20"/>
      </w:rPr>
      <w:fldChar w:fldCharType="end"/>
    </w:r>
  </w:p>
  <w:p w14:paraId="110FFD37" w14:textId="77777777" w:rsidR="001B2B33" w:rsidRDefault="001B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8A79" w14:textId="77777777" w:rsidR="00724C60" w:rsidRDefault="00724C60">
      <w:r>
        <w:separator/>
      </w:r>
    </w:p>
  </w:footnote>
  <w:footnote w:type="continuationSeparator" w:id="0">
    <w:p w14:paraId="04EBD912" w14:textId="77777777" w:rsidR="00724C60" w:rsidRDefault="00724C60">
      <w:r>
        <w:continuationSeparator/>
      </w:r>
    </w:p>
  </w:footnote>
  <w:footnote w:id="1">
    <w:p w14:paraId="216591A4" w14:textId="468E8639" w:rsidR="00FA3A50" w:rsidRPr="004D2EB7" w:rsidRDefault="00FA3A50">
      <w:pPr>
        <w:pStyle w:val="FootnoteText"/>
        <w:rPr>
          <w:rFonts w:ascii="Arial" w:hAnsi="Arial" w:cs="Arial"/>
        </w:rPr>
      </w:pPr>
      <w:r w:rsidRPr="004D2EB7">
        <w:rPr>
          <w:rStyle w:val="FootnoteReference"/>
          <w:rFonts w:ascii="Arial" w:hAnsi="Arial" w:cs="Arial"/>
        </w:rPr>
        <w:footnoteRef/>
      </w:r>
      <w:r w:rsidRPr="004D2EB7">
        <w:rPr>
          <w:rFonts w:ascii="Arial" w:hAnsi="Arial" w:cs="Arial"/>
        </w:rPr>
        <w:t xml:space="preserve"> AM Partners</w:t>
      </w:r>
      <w:r>
        <w:rPr>
          <w:rFonts w:ascii="Arial" w:hAnsi="Arial" w:cs="Arial"/>
        </w:rPr>
        <w:t xml:space="preserve"> reserves the right to confirm bonding </w:t>
      </w:r>
      <w:proofErr w:type="gramStart"/>
      <w:r>
        <w:rPr>
          <w:rFonts w:ascii="Arial" w:hAnsi="Arial" w:cs="Arial"/>
        </w:rPr>
        <w:t>capacity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9844" w14:textId="6F33C7C8" w:rsidR="00D90043" w:rsidRDefault="00F171EC">
    <w:pPr>
      <w:pStyle w:val="Header"/>
    </w:pPr>
    <w:r>
      <w:rPr>
        <w:noProof/>
      </w:rPr>
      <w:drawing>
        <wp:anchor distT="0" distB="0" distL="114300" distR="114300" simplePos="0" relativeHeight="251660288" behindDoc="1" locked="0" layoutInCell="1" allowOverlap="1" wp14:anchorId="308444FC" wp14:editId="22522C8A">
          <wp:simplePos x="0" y="0"/>
          <wp:positionH relativeFrom="column">
            <wp:posOffset>-714375</wp:posOffset>
          </wp:positionH>
          <wp:positionV relativeFrom="paragraph">
            <wp:posOffset>-447675</wp:posOffset>
          </wp:positionV>
          <wp:extent cx="7781925" cy="10039350"/>
          <wp:effectExtent l="0" t="0" r="9525"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925" cy="10039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10ACEF79" w:rsidR="008D3E0F" w:rsidRPr="004B6BE9" w:rsidRDefault="00B45336" w:rsidP="005B69E2">
    <w:pPr>
      <w:pStyle w:val="Header"/>
      <w:tabs>
        <w:tab w:val="clear" w:pos="8640"/>
        <w:tab w:val="right" w:pos="9639"/>
      </w:tabs>
      <w:ind w:left="5760"/>
      <w:jc w:val="right"/>
      <w:rPr>
        <w:rFonts w:ascii="Arial" w:hAnsi="Arial" w:cs="Arial"/>
        <w:sz w:val="18"/>
        <w:szCs w:val="18"/>
      </w:rPr>
    </w:pPr>
    <w:r>
      <w:rPr>
        <w:rFonts w:ascii="Arial" w:hAnsi="Arial" w:cs="Arial"/>
        <w:b/>
        <w:noProof/>
        <w:color w:val="333333"/>
        <w:sz w:val="18"/>
        <w:szCs w:val="18"/>
      </w:rPr>
      <w:drawing>
        <wp:anchor distT="0" distB="0" distL="114300" distR="114300" simplePos="0" relativeHeight="251659264" behindDoc="1" locked="0" layoutInCell="1" allowOverlap="1" wp14:anchorId="556BBED6" wp14:editId="77F6E803">
          <wp:simplePos x="0" y="0"/>
          <wp:positionH relativeFrom="column">
            <wp:posOffset>-666750</wp:posOffset>
          </wp:positionH>
          <wp:positionV relativeFrom="paragraph">
            <wp:posOffset>-447676</wp:posOffset>
          </wp:positionV>
          <wp:extent cx="7743825" cy="10029825"/>
          <wp:effectExtent l="0" t="0" r="9525" b="952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3825" cy="10029825"/>
                  </a:xfrm>
                  <a:prstGeom prst="rect">
                    <a:avLst/>
                  </a:prstGeom>
                </pic:spPr>
              </pic:pic>
            </a:graphicData>
          </a:graphic>
          <wp14:sizeRelH relativeFrom="margin">
            <wp14:pctWidth>0</wp14:pctWidth>
          </wp14:sizeRelH>
          <wp14:sizeRelV relativeFrom="margin">
            <wp14:pctHeight>0</wp14:pctHeight>
          </wp14:sizeRelV>
        </wp:anchor>
      </w:drawing>
    </w:r>
    <w:r w:rsidR="008D3E0F">
      <w:rPr>
        <w:rStyle w:val="PageNumber"/>
        <w:rFonts w:ascii="Arial" w:hAnsi="Arial" w:cs="Arial"/>
        <w:b/>
        <w:color w:val="333333"/>
        <w:sz w:val="18"/>
        <w:szCs w:val="18"/>
      </w:rPr>
      <w:tab/>
    </w:r>
    <w:r w:rsidR="3AFDF4AB" w:rsidRPr="3690AA57">
      <w:rPr>
        <w:rStyle w:val="PageNumber"/>
        <w:rFonts w:ascii="Arial" w:hAnsi="Arial" w:cs="Arial"/>
        <w:b/>
        <w:bCs/>
        <w:color w:val="333333"/>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929" w14:textId="423C605B" w:rsidR="005B69E2" w:rsidRDefault="008B13E8" w:rsidP="005B69E2">
    <w:pPr>
      <w:pStyle w:val="Header"/>
      <w:ind w:left="7200"/>
    </w:pPr>
    <w:r>
      <w:rPr>
        <w:noProof/>
      </w:rPr>
      <w:drawing>
        <wp:anchor distT="0" distB="0" distL="114300" distR="114300" simplePos="0" relativeHeight="251658240" behindDoc="1" locked="0" layoutInCell="1" allowOverlap="1" wp14:anchorId="21495555" wp14:editId="094E733E">
          <wp:simplePos x="0" y="0"/>
          <wp:positionH relativeFrom="column">
            <wp:posOffset>-742950</wp:posOffset>
          </wp:positionH>
          <wp:positionV relativeFrom="paragraph">
            <wp:posOffset>-476250</wp:posOffset>
          </wp:positionV>
          <wp:extent cx="7829221" cy="1007745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0926" cy="101053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705"/>
    <w:multiLevelType w:val="hybridMultilevel"/>
    <w:tmpl w:val="CC7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BC9"/>
    <w:multiLevelType w:val="hybridMultilevel"/>
    <w:tmpl w:val="8E6E9B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AF197D"/>
    <w:multiLevelType w:val="hybridMultilevel"/>
    <w:tmpl w:val="10CEF2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80868"/>
    <w:multiLevelType w:val="hybridMultilevel"/>
    <w:tmpl w:val="F63E66BE"/>
    <w:lvl w:ilvl="0" w:tplc="03BE004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7D4F5F"/>
    <w:multiLevelType w:val="multilevel"/>
    <w:tmpl w:val="0DBC32C4"/>
    <w:lvl w:ilvl="0">
      <w:start w:val="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w w:val="99"/>
        <w:sz w:val="24"/>
        <w:szCs w:val="24"/>
      </w:rPr>
    </w:lvl>
    <w:lvl w:ilvl="2">
      <w:start w:val="1"/>
      <w:numFmt w:val="decimal"/>
      <w:lvlText w:val="%1.%2.%3"/>
      <w:lvlJc w:val="left"/>
      <w:pPr>
        <w:ind w:hanging="600"/>
      </w:pPr>
      <w:rPr>
        <w:rFonts w:ascii="Times New Roman" w:eastAsia="Times New Roman" w:hAnsi="Times New Roman" w:hint="default"/>
        <w:b/>
        <w:bCs/>
        <w:w w:val="99"/>
        <w:sz w:val="24"/>
        <w:szCs w:val="24"/>
      </w:rPr>
    </w:lvl>
    <w:lvl w:ilvl="3">
      <w:start w:val="1"/>
      <w:numFmt w:val="lowerLetter"/>
      <w:lvlText w:val="(%4)"/>
      <w:lvlJc w:val="left"/>
      <w:pPr>
        <w:ind w:hanging="334"/>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2D11271"/>
    <w:multiLevelType w:val="multilevel"/>
    <w:tmpl w:val="C00E664C"/>
    <w:lvl w:ilvl="0">
      <w:start w:val="1"/>
      <w:numFmt w:val="decimal"/>
      <w:pStyle w:val="Heading1"/>
      <w:lvlText w:val="%1"/>
      <w:lvlJc w:val="left"/>
      <w:pPr>
        <w:tabs>
          <w:tab w:val="num" w:pos="425"/>
        </w:tabs>
        <w:ind w:left="425" w:hanging="425"/>
      </w:pPr>
      <w:rPr>
        <w:rFonts w:hint="default"/>
        <w:sz w:val="32"/>
        <w:szCs w:val="32"/>
      </w:rPr>
    </w:lvl>
    <w:lvl w:ilvl="1">
      <w:start w:val="1"/>
      <w:numFmt w:val="decimal"/>
      <w:pStyle w:val="Heading2"/>
      <w:lvlText w:val="%1.%2"/>
      <w:lvlJc w:val="left"/>
      <w:pPr>
        <w:tabs>
          <w:tab w:val="num" w:pos="567"/>
        </w:tabs>
        <w:ind w:left="567" w:hanging="567"/>
      </w:pPr>
      <w:rPr>
        <w:rFonts w:ascii="Arial" w:hAnsi="Arial" w:hint="default"/>
        <w:b/>
        <w:i w:val="0"/>
        <w:sz w:val="25"/>
        <w:szCs w:val="25"/>
      </w:rPr>
    </w:lvl>
    <w:lvl w:ilvl="2">
      <w:start w:val="1"/>
      <w:numFmt w:val="decimal"/>
      <w:pStyle w:val="Heading3"/>
      <w:lvlText w:val="%1.%2.%3"/>
      <w:lvlJc w:val="left"/>
      <w:pPr>
        <w:tabs>
          <w:tab w:val="num" w:pos="0"/>
        </w:tabs>
        <w:ind w:left="0" w:firstLine="0"/>
      </w:pPr>
      <w:rPr>
        <w:rFonts w:hint="default"/>
        <w:b/>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3F6149"/>
    <w:multiLevelType w:val="hybridMultilevel"/>
    <w:tmpl w:val="219CDF6A"/>
    <w:lvl w:ilvl="0" w:tplc="674E8EFA">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75262"/>
    <w:multiLevelType w:val="multilevel"/>
    <w:tmpl w:val="0DFE1096"/>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w w:val="99"/>
        <w:sz w:val="24"/>
        <w:szCs w:val="24"/>
      </w:rPr>
    </w:lvl>
    <w:lvl w:ilvl="2">
      <w:start w:val="1"/>
      <w:numFmt w:val="decimal"/>
      <w:lvlText w:val="%1.%2.%3"/>
      <w:lvlJc w:val="left"/>
      <w:pPr>
        <w:ind w:hanging="560"/>
      </w:pPr>
      <w:rPr>
        <w:rFonts w:ascii="Times New Roman" w:eastAsia="Times New Roman" w:hAnsi="Times New Roman" w:hint="default"/>
        <w:b/>
        <w:bCs/>
        <w:w w:val="99"/>
        <w:sz w:val="24"/>
        <w:szCs w:val="24"/>
      </w:rPr>
    </w:lvl>
    <w:lvl w:ilvl="3">
      <w:start w:val="1"/>
      <w:numFmt w:val="decimal"/>
      <w:lvlText w:val="%4."/>
      <w:lvlJc w:val="left"/>
      <w:pPr>
        <w:ind w:hanging="720"/>
      </w:pPr>
      <w:rPr>
        <w:rFonts w:ascii="Calibri" w:hAnsi="Calibri"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ABC43AB"/>
    <w:multiLevelType w:val="hybridMultilevel"/>
    <w:tmpl w:val="F63E66BE"/>
    <w:lvl w:ilvl="0" w:tplc="03BE004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37A82"/>
    <w:multiLevelType w:val="multilevel"/>
    <w:tmpl w:val="5B08C1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A21C0D"/>
    <w:multiLevelType w:val="hybridMultilevel"/>
    <w:tmpl w:val="BD64182C"/>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1" w15:restartNumberingAfterBreak="0">
    <w:nsid w:val="2CDE08FF"/>
    <w:multiLevelType w:val="hybridMultilevel"/>
    <w:tmpl w:val="2CCAC122"/>
    <w:lvl w:ilvl="0" w:tplc="27FC58A6">
      <w:start w:val="1"/>
      <w:numFmt w:val="decimal"/>
      <w:lvlText w:val="(%1)"/>
      <w:lvlJc w:val="left"/>
      <w:pPr>
        <w:ind w:hanging="353"/>
      </w:pPr>
      <w:rPr>
        <w:rFonts w:ascii="Times New Roman" w:eastAsia="Times New Roman" w:hAnsi="Times New Roman" w:hint="default"/>
        <w:spacing w:val="-1"/>
        <w:w w:val="99"/>
        <w:sz w:val="24"/>
        <w:szCs w:val="24"/>
      </w:rPr>
    </w:lvl>
    <w:lvl w:ilvl="1" w:tplc="4B2AF1EE">
      <w:start w:val="1"/>
      <w:numFmt w:val="bullet"/>
      <w:lvlText w:val="•"/>
      <w:lvlJc w:val="left"/>
      <w:pPr>
        <w:ind w:hanging="360"/>
      </w:pPr>
      <w:rPr>
        <w:rFonts w:ascii="Arial" w:eastAsia="Arial" w:hAnsi="Arial" w:hint="default"/>
        <w:w w:val="131"/>
        <w:sz w:val="24"/>
        <w:szCs w:val="24"/>
      </w:rPr>
    </w:lvl>
    <w:lvl w:ilvl="2" w:tplc="CB00689A">
      <w:start w:val="1"/>
      <w:numFmt w:val="bullet"/>
      <w:lvlText w:val=""/>
      <w:lvlJc w:val="left"/>
      <w:pPr>
        <w:ind w:hanging="360"/>
      </w:pPr>
      <w:rPr>
        <w:rFonts w:ascii="Symbol" w:hAnsi="Symbol" w:cs="Arial" w:hint="default"/>
        <w:color w:val="auto"/>
        <w:w w:val="99"/>
        <w:sz w:val="22"/>
        <w:szCs w:val="22"/>
      </w:rPr>
    </w:lvl>
    <w:lvl w:ilvl="3" w:tplc="F00CA1F0">
      <w:start w:val="1"/>
      <w:numFmt w:val="bullet"/>
      <w:lvlText w:val="•"/>
      <w:lvlJc w:val="left"/>
      <w:rPr>
        <w:rFonts w:hint="default"/>
      </w:rPr>
    </w:lvl>
    <w:lvl w:ilvl="4" w:tplc="0B9E2B1C">
      <w:start w:val="1"/>
      <w:numFmt w:val="bullet"/>
      <w:lvlText w:val="•"/>
      <w:lvlJc w:val="left"/>
      <w:rPr>
        <w:rFonts w:hint="default"/>
      </w:rPr>
    </w:lvl>
    <w:lvl w:ilvl="5" w:tplc="43185EB8">
      <w:start w:val="1"/>
      <w:numFmt w:val="bullet"/>
      <w:lvlText w:val="•"/>
      <w:lvlJc w:val="left"/>
      <w:rPr>
        <w:rFonts w:hint="default"/>
      </w:rPr>
    </w:lvl>
    <w:lvl w:ilvl="6" w:tplc="0C9E4ABC">
      <w:start w:val="1"/>
      <w:numFmt w:val="bullet"/>
      <w:lvlText w:val="•"/>
      <w:lvlJc w:val="left"/>
      <w:rPr>
        <w:rFonts w:hint="default"/>
      </w:rPr>
    </w:lvl>
    <w:lvl w:ilvl="7" w:tplc="803A99DA">
      <w:start w:val="1"/>
      <w:numFmt w:val="bullet"/>
      <w:lvlText w:val="•"/>
      <w:lvlJc w:val="left"/>
      <w:rPr>
        <w:rFonts w:hint="default"/>
      </w:rPr>
    </w:lvl>
    <w:lvl w:ilvl="8" w:tplc="DA12646C">
      <w:start w:val="1"/>
      <w:numFmt w:val="bullet"/>
      <w:lvlText w:val="•"/>
      <w:lvlJc w:val="left"/>
      <w:rPr>
        <w:rFonts w:hint="default"/>
      </w:rPr>
    </w:lvl>
  </w:abstractNum>
  <w:abstractNum w:abstractNumId="12" w15:restartNumberingAfterBreak="0">
    <w:nsid w:val="2EC4524B"/>
    <w:multiLevelType w:val="hybridMultilevel"/>
    <w:tmpl w:val="F63E66BE"/>
    <w:lvl w:ilvl="0" w:tplc="03BE004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90722A"/>
    <w:multiLevelType w:val="multilevel"/>
    <w:tmpl w:val="DD8621F4"/>
    <w:name w:val="Table bullets"/>
    <w:lvl w:ilvl="0">
      <w:start w:val="1"/>
      <w:numFmt w:val="bullet"/>
      <w:pStyle w:val="TableBullet1"/>
      <w:lvlText w:val=""/>
      <w:lvlJc w:val="left"/>
      <w:pPr>
        <w:tabs>
          <w:tab w:val="num" w:pos="360"/>
        </w:tabs>
        <w:ind w:left="360" w:hanging="360"/>
      </w:pPr>
      <w:rPr>
        <w:rFonts w:ascii="Symbol" w:hAnsi="Symbol" w:cs="Symbol" w:hint="default"/>
        <w:color w:val="BFBFBF"/>
      </w:rPr>
    </w:lvl>
    <w:lvl w:ilvl="1">
      <w:start w:val="1"/>
      <w:numFmt w:val="bullet"/>
      <w:pStyle w:val="TableBullet2"/>
      <w:lvlText w:val=""/>
      <w:lvlJc w:val="left"/>
      <w:pPr>
        <w:tabs>
          <w:tab w:val="num" w:pos="720"/>
        </w:tabs>
        <w:ind w:left="720" w:hanging="360"/>
      </w:pPr>
      <w:rPr>
        <w:rFonts w:ascii="Symbol" w:hAnsi="Symbol" w:cs="Symbol" w:hint="default"/>
      </w:rPr>
    </w:lvl>
    <w:lvl w:ilvl="2">
      <w:start w:val="1"/>
      <w:numFmt w:val="bullet"/>
      <w:pStyle w:val="TableBullet3"/>
      <w:lvlText w:val="-"/>
      <w:lvlJc w:val="left"/>
      <w:pPr>
        <w:tabs>
          <w:tab w:val="num" w:pos="720"/>
        </w:tabs>
        <w:ind w:left="720" w:hanging="360"/>
      </w:pPr>
      <w:rPr>
        <w:rFonts w:ascii="Arial" w:hAnsi="Arial" w:cs="Arial"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15:restartNumberingAfterBreak="0">
    <w:nsid w:val="326E68BF"/>
    <w:multiLevelType w:val="hybridMultilevel"/>
    <w:tmpl w:val="51F0EB36"/>
    <w:lvl w:ilvl="0" w:tplc="27FC58A6">
      <w:start w:val="1"/>
      <w:numFmt w:val="decimal"/>
      <w:lvlText w:val="(%1)"/>
      <w:lvlJc w:val="left"/>
      <w:pPr>
        <w:ind w:hanging="353"/>
      </w:pPr>
      <w:rPr>
        <w:rFonts w:ascii="Times New Roman" w:eastAsia="Times New Roman" w:hAnsi="Times New Roman" w:hint="default"/>
        <w:spacing w:val="-1"/>
        <w:w w:val="99"/>
        <w:sz w:val="24"/>
        <w:szCs w:val="24"/>
      </w:rPr>
    </w:lvl>
    <w:lvl w:ilvl="1" w:tplc="577EE134">
      <w:start w:val="1"/>
      <w:numFmt w:val="bullet"/>
      <w:lvlText w:val="•"/>
      <w:lvlJc w:val="left"/>
      <w:pPr>
        <w:ind w:hanging="360"/>
      </w:pPr>
      <w:rPr>
        <w:rFonts w:ascii="Arial" w:eastAsia="Arial" w:hAnsi="Arial" w:hint="default"/>
        <w:w w:val="131"/>
        <w:sz w:val="22"/>
        <w:szCs w:val="22"/>
      </w:rPr>
    </w:lvl>
    <w:lvl w:ilvl="2" w:tplc="6448AA34">
      <w:start w:val="1"/>
      <w:numFmt w:val="bullet"/>
      <w:lvlText w:val="-"/>
      <w:lvlJc w:val="left"/>
      <w:pPr>
        <w:ind w:hanging="360"/>
      </w:pPr>
      <w:rPr>
        <w:rFonts w:ascii="Courier New" w:hAnsi="Courier New" w:hint="default"/>
        <w:w w:val="99"/>
        <w:sz w:val="24"/>
        <w:szCs w:val="24"/>
      </w:rPr>
    </w:lvl>
    <w:lvl w:ilvl="3" w:tplc="F00CA1F0">
      <w:start w:val="1"/>
      <w:numFmt w:val="bullet"/>
      <w:lvlText w:val="•"/>
      <w:lvlJc w:val="left"/>
      <w:rPr>
        <w:rFonts w:hint="default"/>
      </w:rPr>
    </w:lvl>
    <w:lvl w:ilvl="4" w:tplc="0B9E2B1C">
      <w:start w:val="1"/>
      <w:numFmt w:val="bullet"/>
      <w:lvlText w:val="•"/>
      <w:lvlJc w:val="left"/>
      <w:rPr>
        <w:rFonts w:hint="default"/>
      </w:rPr>
    </w:lvl>
    <w:lvl w:ilvl="5" w:tplc="43185EB8">
      <w:start w:val="1"/>
      <w:numFmt w:val="bullet"/>
      <w:lvlText w:val="•"/>
      <w:lvlJc w:val="left"/>
      <w:rPr>
        <w:rFonts w:hint="default"/>
      </w:rPr>
    </w:lvl>
    <w:lvl w:ilvl="6" w:tplc="0C9E4ABC">
      <w:start w:val="1"/>
      <w:numFmt w:val="bullet"/>
      <w:lvlText w:val="•"/>
      <w:lvlJc w:val="left"/>
      <w:rPr>
        <w:rFonts w:hint="default"/>
      </w:rPr>
    </w:lvl>
    <w:lvl w:ilvl="7" w:tplc="803A99DA">
      <w:start w:val="1"/>
      <w:numFmt w:val="bullet"/>
      <w:lvlText w:val="•"/>
      <w:lvlJc w:val="left"/>
      <w:rPr>
        <w:rFonts w:hint="default"/>
      </w:rPr>
    </w:lvl>
    <w:lvl w:ilvl="8" w:tplc="DA12646C">
      <w:start w:val="1"/>
      <w:numFmt w:val="bullet"/>
      <w:lvlText w:val="•"/>
      <w:lvlJc w:val="left"/>
      <w:rPr>
        <w:rFonts w:hint="default"/>
      </w:rPr>
    </w:lvl>
  </w:abstractNum>
  <w:abstractNum w:abstractNumId="15" w15:restartNumberingAfterBreak="0">
    <w:nsid w:val="36396413"/>
    <w:multiLevelType w:val="hybridMultilevel"/>
    <w:tmpl w:val="36443E04"/>
    <w:lvl w:ilvl="0" w:tplc="ADCE6D9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B75BC0"/>
    <w:multiLevelType w:val="multilevel"/>
    <w:tmpl w:val="9D881554"/>
    <w:lvl w:ilvl="0">
      <w:numFmt w:val="bullet"/>
      <w:lvlText w:val="•"/>
      <w:lvlJc w:val="left"/>
      <w:pPr>
        <w:tabs>
          <w:tab w:val="num" w:pos="680"/>
        </w:tabs>
        <w:ind w:left="680" w:hanging="680"/>
      </w:pPr>
      <w:rPr>
        <w:rFonts w:ascii="Calibri" w:hAnsi="Calibri" w:hint="default"/>
      </w:rPr>
    </w:lvl>
    <w:lvl w:ilvl="1">
      <w:start w:val="1"/>
      <w:numFmt w:val="bullet"/>
      <w:pStyle w:val="ListBullet"/>
      <w:lvlText w:val="-"/>
      <w:lvlJc w:val="left"/>
      <w:pPr>
        <w:tabs>
          <w:tab w:val="num" w:pos="1191"/>
        </w:tabs>
        <w:ind w:left="1191" w:hanging="511"/>
      </w:pPr>
      <w:rPr>
        <w:rFonts w:ascii="Courier New" w:hAnsi="Courier New" w:cs="Times New Roman" w:hint="default"/>
      </w:rPr>
    </w:lvl>
    <w:lvl w:ilvl="2">
      <w:start w:val="1"/>
      <w:numFmt w:val="bullet"/>
      <w:lvlText w:val="o"/>
      <w:lvlJc w:val="left"/>
      <w:pPr>
        <w:ind w:left="1814" w:hanging="567"/>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24662"/>
    <w:multiLevelType w:val="hybridMultilevel"/>
    <w:tmpl w:val="F63E66BE"/>
    <w:lvl w:ilvl="0" w:tplc="03BE004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C34D2"/>
    <w:multiLevelType w:val="multilevel"/>
    <w:tmpl w:val="46CC57F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82"/>
        </w:tabs>
        <w:ind w:left="782" w:hanging="432"/>
      </w:pPr>
      <w:rPr>
        <w:rFonts w:hint="default"/>
        <w:sz w:val="24"/>
      </w:rPr>
    </w:lvl>
    <w:lvl w:ilvl="2">
      <w:start w:val="1"/>
      <w:numFmt w:val="decimal"/>
      <w:pStyle w:val="PFParaNumLevel1"/>
      <w:lvlText w:val="%1.%2.%3."/>
      <w:lvlJc w:val="left"/>
      <w:pPr>
        <w:tabs>
          <w:tab w:val="num" w:pos="1440"/>
        </w:tabs>
        <w:ind w:left="1224" w:hanging="504"/>
      </w:pPr>
      <w:rPr>
        <w:rFonts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CB2E8C"/>
    <w:multiLevelType w:val="hybridMultilevel"/>
    <w:tmpl w:val="CD64F420"/>
    <w:lvl w:ilvl="0" w:tplc="52982042">
      <w:start w:val="1"/>
      <w:numFmt w:val="lowerRoman"/>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03A77"/>
    <w:multiLevelType w:val="hybridMultilevel"/>
    <w:tmpl w:val="5D3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D71F3"/>
    <w:multiLevelType w:val="hybridMultilevel"/>
    <w:tmpl w:val="08807B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7645F"/>
    <w:multiLevelType w:val="hybridMultilevel"/>
    <w:tmpl w:val="8A3A32A6"/>
    <w:lvl w:ilvl="0" w:tplc="776268F6">
      <w:start w:val="1"/>
      <w:numFmt w:val="bullet"/>
      <w:pStyle w:val="Bodytextbullets"/>
      <w:lvlText w:val=""/>
      <w:lvlJc w:val="left"/>
      <w:pPr>
        <w:tabs>
          <w:tab w:val="num" w:pos="425"/>
        </w:tabs>
        <w:ind w:left="425" w:hanging="425"/>
      </w:pPr>
      <w:rPr>
        <w:rFonts w:ascii="Symbol" w:hAnsi="Symbol" w:hint="default"/>
        <w:b w:val="0"/>
        <w:i w:val="0"/>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B416C"/>
    <w:multiLevelType w:val="hybridMultilevel"/>
    <w:tmpl w:val="3C3E8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72CF8"/>
    <w:multiLevelType w:val="multilevel"/>
    <w:tmpl w:val="B05C6CA8"/>
    <w:styleLink w:val="BodyList"/>
    <w:lvl w:ilvl="0">
      <w:start w:val="1"/>
      <w:numFmt w:val="decimal"/>
      <w:lvlText w:val="%1."/>
      <w:lvlJc w:val="left"/>
      <w:pPr>
        <w:tabs>
          <w:tab w:val="num" w:pos="425"/>
        </w:tabs>
        <w:ind w:left="425" w:hanging="425"/>
      </w:pPr>
      <w:rPr>
        <w:rFonts w:ascii="Arial" w:hAnsi="Arial"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57E2A80"/>
    <w:multiLevelType w:val="hybridMultilevel"/>
    <w:tmpl w:val="376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12B82"/>
    <w:multiLevelType w:val="hybridMultilevel"/>
    <w:tmpl w:val="B93C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31C30"/>
    <w:multiLevelType w:val="hybridMultilevel"/>
    <w:tmpl w:val="444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36412"/>
    <w:multiLevelType w:val="multilevel"/>
    <w:tmpl w:val="95CAD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837228"/>
    <w:multiLevelType w:val="multilevel"/>
    <w:tmpl w:val="59D47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2"/>
  </w:num>
  <w:num w:numId="3">
    <w:abstractNumId w:val="24"/>
  </w:num>
  <w:num w:numId="4">
    <w:abstractNumId w:val="13"/>
  </w:num>
  <w:num w:numId="5">
    <w:abstractNumId w:val="18"/>
  </w:num>
  <w:num w:numId="6">
    <w:abstractNumId w:val="15"/>
  </w:num>
  <w:num w:numId="7">
    <w:abstractNumId w:val="4"/>
  </w:num>
  <w:num w:numId="8">
    <w:abstractNumId w:val="7"/>
  </w:num>
  <w:num w:numId="9">
    <w:abstractNumId w:val="6"/>
  </w:num>
  <w:num w:numId="10">
    <w:abstractNumId w:val="8"/>
  </w:num>
  <w:num w:numId="11">
    <w:abstractNumId w:val="10"/>
  </w:num>
  <w:num w:numId="12">
    <w:abstractNumId w:val="11"/>
  </w:num>
  <w:num w:numId="13">
    <w:abstractNumId w:val="14"/>
  </w:num>
  <w:num w:numId="14">
    <w:abstractNumId w:val="3"/>
  </w:num>
  <w:num w:numId="15">
    <w:abstractNumId w:val="12"/>
  </w:num>
  <w:num w:numId="16">
    <w:abstractNumId w:val="17"/>
  </w:num>
  <w:num w:numId="17">
    <w:abstractNumId w:val="2"/>
  </w:num>
  <w:num w:numId="18">
    <w:abstractNumId w:val="1"/>
  </w:num>
  <w:num w:numId="19">
    <w:abstractNumId w:val="16"/>
  </w:num>
  <w:num w:numId="20">
    <w:abstractNumId w:val="27"/>
  </w:num>
  <w:num w:numId="21">
    <w:abstractNumId w:val="26"/>
  </w:num>
  <w:num w:numId="22">
    <w:abstractNumId w:val="0"/>
  </w:num>
  <w:num w:numId="23">
    <w:abstractNumId w:val="23"/>
  </w:num>
  <w:num w:numId="24">
    <w:abstractNumId w:val="19"/>
  </w:num>
  <w:num w:numId="25">
    <w:abstractNumId w:val="2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DG2NLQEIgtzSyUdpeDU4uLM/DyQAsNaADGm5+4sAAAA"/>
  </w:docVars>
  <w:rsids>
    <w:rsidRoot w:val="000076E0"/>
    <w:rsid w:val="00004830"/>
    <w:rsid w:val="0000696C"/>
    <w:rsid w:val="00006D28"/>
    <w:rsid w:val="000076E0"/>
    <w:rsid w:val="00021843"/>
    <w:rsid w:val="0002225F"/>
    <w:rsid w:val="000251DD"/>
    <w:rsid w:val="00025A4B"/>
    <w:rsid w:val="0003221E"/>
    <w:rsid w:val="00033795"/>
    <w:rsid w:val="00051EEA"/>
    <w:rsid w:val="00082A74"/>
    <w:rsid w:val="00085BA2"/>
    <w:rsid w:val="00094074"/>
    <w:rsid w:val="000A1157"/>
    <w:rsid w:val="000A3A35"/>
    <w:rsid w:val="000A5F71"/>
    <w:rsid w:val="000B0551"/>
    <w:rsid w:val="000C2480"/>
    <w:rsid w:val="000D1870"/>
    <w:rsid w:val="000D48CC"/>
    <w:rsid w:val="000D6FBA"/>
    <w:rsid w:val="000E6813"/>
    <w:rsid w:val="000F04BB"/>
    <w:rsid w:val="000F5BEE"/>
    <w:rsid w:val="001018E2"/>
    <w:rsid w:val="00106CEE"/>
    <w:rsid w:val="00110655"/>
    <w:rsid w:val="00125622"/>
    <w:rsid w:val="00147742"/>
    <w:rsid w:val="001606E5"/>
    <w:rsid w:val="001608D0"/>
    <w:rsid w:val="001625BC"/>
    <w:rsid w:val="0017433E"/>
    <w:rsid w:val="00175304"/>
    <w:rsid w:val="001804C5"/>
    <w:rsid w:val="00186B25"/>
    <w:rsid w:val="00190711"/>
    <w:rsid w:val="0019341E"/>
    <w:rsid w:val="00194248"/>
    <w:rsid w:val="00196181"/>
    <w:rsid w:val="001975AB"/>
    <w:rsid w:val="001B2B33"/>
    <w:rsid w:val="001D11DE"/>
    <w:rsid w:val="001D2A10"/>
    <w:rsid w:val="001D2D58"/>
    <w:rsid w:val="001D4C8D"/>
    <w:rsid w:val="001E2DD5"/>
    <w:rsid w:val="001E6E84"/>
    <w:rsid w:val="001F03B8"/>
    <w:rsid w:val="001F0D93"/>
    <w:rsid w:val="002002C2"/>
    <w:rsid w:val="00202744"/>
    <w:rsid w:val="00203C9D"/>
    <w:rsid w:val="002075DD"/>
    <w:rsid w:val="00220984"/>
    <w:rsid w:val="002212BA"/>
    <w:rsid w:val="0022145B"/>
    <w:rsid w:val="00244B9E"/>
    <w:rsid w:val="00260286"/>
    <w:rsid w:val="00263C09"/>
    <w:rsid w:val="002723D6"/>
    <w:rsid w:val="00276E2A"/>
    <w:rsid w:val="002775C2"/>
    <w:rsid w:val="00280E2A"/>
    <w:rsid w:val="002908FE"/>
    <w:rsid w:val="0029541B"/>
    <w:rsid w:val="002A2E00"/>
    <w:rsid w:val="002B109A"/>
    <w:rsid w:val="002B2E3F"/>
    <w:rsid w:val="002B62F2"/>
    <w:rsid w:val="002B70DB"/>
    <w:rsid w:val="002C1671"/>
    <w:rsid w:val="002C23DA"/>
    <w:rsid w:val="002C2B7F"/>
    <w:rsid w:val="002C62CE"/>
    <w:rsid w:val="002C6D9B"/>
    <w:rsid w:val="002D08DB"/>
    <w:rsid w:val="002E085E"/>
    <w:rsid w:val="002E512E"/>
    <w:rsid w:val="00305A4E"/>
    <w:rsid w:val="00314BD9"/>
    <w:rsid w:val="0033448D"/>
    <w:rsid w:val="0033490F"/>
    <w:rsid w:val="00337BD2"/>
    <w:rsid w:val="00355EED"/>
    <w:rsid w:val="00357341"/>
    <w:rsid w:val="00361CB0"/>
    <w:rsid w:val="00362BCB"/>
    <w:rsid w:val="003634C0"/>
    <w:rsid w:val="00364A6E"/>
    <w:rsid w:val="00365F53"/>
    <w:rsid w:val="00372856"/>
    <w:rsid w:val="003831E1"/>
    <w:rsid w:val="00383D7C"/>
    <w:rsid w:val="0038420D"/>
    <w:rsid w:val="00385B02"/>
    <w:rsid w:val="00386530"/>
    <w:rsid w:val="003870C5"/>
    <w:rsid w:val="003873BF"/>
    <w:rsid w:val="003954B8"/>
    <w:rsid w:val="003A1303"/>
    <w:rsid w:val="003A7521"/>
    <w:rsid w:val="003B3052"/>
    <w:rsid w:val="003B4949"/>
    <w:rsid w:val="003B66C8"/>
    <w:rsid w:val="003B6ACF"/>
    <w:rsid w:val="003C3060"/>
    <w:rsid w:val="003C354C"/>
    <w:rsid w:val="003C56D7"/>
    <w:rsid w:val="003D149E"/>
    <w:rsid w:val="003D47D4"/>
    <w:rsid w:val="003D70C0"/>
    <w:rsid w:val="003E0016"/>
    <w:rsid w:val="003E021A"/>
    <w:rsid w:val="003E1577"/>
    <w:rsid w:val="003F085B"/>
    <w:rsid w:val="003F2846"/>
    <w:rsid w:val="00406749"/>
    <w:rsid w:val="004125C0"/>
    <w:rsid w:val="00422536"/>
    <w:rsid w:val="004279C0"/>
    <w:rsid w:val="0043467A"/>
    <w:rsid w:val="00435038"/>
    <w:rsid w:val="00443CD9"/>
    <w:rsid w:val="0045581D"/>
    <w:rsid w:val="00455CC5"/>
    <w:rsid w:val="00491637"/>
    <w:rsid w:val="00495722"/>
    <w:rsid w:val="004975AB"/>
    <w:rsid w:val="00497E14"/>
    <w:rsid w:val="004A5F41"/>
    <w:rsid w:val="004B56BB"/>
    <w:rsid w:val="004B6BE9"/>
    <w:rsid w:val="004D26CC"/>
    <w:rsid w:val="004D2921"/>
    <w:rsid w:val="004D2EB7"/>
    <w:rsid w:val="004D4195"/>
    <w:rsid w:val="004E1413"/>
    <w:rsid w:val="004E6F6D"/>
    <w:rsid w:val="004F07D9"/>
    <w:rsid w:val="004F1151"/>
    <w:rsid w:val="004F4AF2"/>
    <w:rsid w:val="004F58F6"/>
    <w:rsid w:val="005027F3"/>
    <w:rsid w:val="005033DB"/>
    <w:rsid w:val="00512802"/>
    <w:rsid w:val="00515092"/>
    <w:rsid w:val="00526EC5"/>
    <w:rsid w:val="005330F8"/>
    <w:rsid w:val="005365E6"/>
    <w:rsid w:val="00541C25"/>
    <w:rsid w:val="00544E77"/>
    <w:rsid w:val="0055081B"/>
    <w:rsid w:val="005A0AAE"/>
    <w:rsid w:val="005A1511"/>
    <w:rsid w:val="005B27FD"/>
    <w:rsid w:val="005B69E2"/>
    <w:rsid w:val="005C0AB1"/>
    <w:rsid w:val="005C0C76"/>
    <w:rsid w:val="005C448D"/>
    <w:rsid w:val="005D5F96"/>
    <w:rsid w:val="005F1547"/>
    <w:rsid w:val="005F3A72"/>
    <w:rsid w:val="005F6AB0"/>
    <w:rsid w:val="006130F9"/>
    <w:rsid w:val="006237CD"/>
    <w:rsid w:val="006252D3"/>
    <w:rsid w:val="006311A7"/>
    <w:rsid w:val="006311B0"/>
    <w:rsid w:val="00636B50"/>
    <w:rsid w:val="00643E12"/>
    <w:rsid w:val="006458CE"/>
    <w:rsid w:val="00650633"/>
    <w:rsid w:val="00651747"/>
    <w:rsid w:val="00660933"/>
    <w:rsid w:val="006619D9"/>
    <w:rsid w:val="006705C5"/>
    <w:rsid w:val="00680F09"/>
    <w:rsid w:val="006824FA"/>
    <w:rsid w:val="0068308A"/>
    <w:rsid w:val="0068313F"/>
    <w:rsid w:val="0068340C"/>
    <w:rsid w:val="00685A04"/>
    <w:rsid w:val="0069057D"/>
    <w:rsid w:val="006955D6"/>
    <w:rsid w:val="00695BA0"/>
    <w:rsid w:val="00697057"/>
    <w:rsid w:val="006A5A0A"/>
    <w:rsid w:val="006A5E1D"/>
    <w:rsid w:val="006B13B9"/>
    <w:rsid w:val="006C2195"/>
    <w:rsid w:val="006D3E2B"/>
    <w:rsid w:val="006D3ED6"/>
    <w:rsid w:val="006E373C"/>
    <w:rsid w:val="006E7C75"/>
    <w:rsid w:val="006F4E93"/>
    <w:rsid w:val="006F739C"/>
    <w:rsid w:val="00701AD8"/>
    <w:rsid w:val="007039C5"/>
    <w:rsid w:val="00703B56"/>
    <w:rsid w:val="0071532E"/>
    <w:rsid w:val="00724C60"/>
    <w:rsid w:val="007250F8"/>
    <w:rsid w:val="00725A0A"/>
    <w:rsid w:val="00731E94"/>
    <w:rsid w:val="00733203"/>
    <w:rsid w:val="00735A93"/>
    <w:rsid w:val="0074069C"/>
    <w:rsid w:val="00743D78"/>
    <w:rsid w:val="00752160"/>
    <w:rsid w:val="00760DEA"/>
    <w:rsid w:val="00761F00"/>
    <w:rsid w:val="00766AF9"/>
    <w:rsid w:val="007702F5"/>
    <w:rsid w:val="00781754"/>
    <w:rsid w:val="00782A1B"/>
    <w:rsid w:val="007833B5"/>
    <w:rsid w:val="007933E8"/>
    <w:rsid w:val="007A2F36"/>
    <w:rsid w:val="007A396B"/>
    <w:rsid w:val="007A74EB"/>
    <w:rsid w:val="007B3E55"/>
    <w:rsid w:val="007C43A5"/>
    <w:rsid w:val="007F4D91"/>
    <w:rsid w:val="007F548C"/>
    <w:rsid w:val="00803215"/>
    <w:rsid w:val="00807CF4"/>
    <w:rsid w:val="00807EB1"/>
    <w:rsid w:val="008117E4"/>
    <w:rsid w:val="00814058"/>
    <w:rsid w:val="00825C54"/>
    <w:rsid w:val="00830023"/>
    <w:rsid w:val="00835620"/>
    <w:rsid w:val="00836A8E"/>
    <w:rsid w:val="0083767B"/>
    <w:rsid w:val="0084419B"/>
    <w:rsid w:val="00847CA4"/>
    <w:rsid w:val="00854F83"/>
    <w:rsid w:val="00856E3A"/>
    <w:rsid w:val="0086366F"/>
    <w:rsid w:val="00881C7B"/>
    <w:rsid w:val="00884EC4"/>
    <w:rsid w:val="0088648D"/>
    <w:rsid w:val="008904CA"/>
    <w:rsid w:val="00891504"/>
    <w:rsid w:val="00891CB5"/>
    <w:rsid w:val="008A02ED"/>
    <w:rsid w:val="008A58EE"/>
    <w:rsid w:val="008A6CE7"/>
    <w:rsid w:val="008B0E6F"/>
    <w:rsid w:val="008B13E8"/>
    <w:rsid w:val="008B73CC"/>
    <w:rsid w:val="008C5341"/>
    <w:rsid w:val="008C585E"/>
    <w:rsid w:val="008D3E0F"/>
    <w:rsid w:val="008F5E06"/>
    <w:rsid w:val="008F7D04"/>
    <w:rsid w:val="00903303"/>
    <w:rsid w:val="00920375"/>
    <w:rsid w:val="009265F6"/>
    <w:rsid w:val="00946230"/>
    <w:rsid w:val="00952FFB"/>
    <w:rsid w:val="00961303"/>
    <w:rsid w:val="00962240"/>
    <w:rsid w:val="00966650"/>
    <w:rsid w:val="009677B1"/>
    <w:rsid w:val="00972CC9"/>
    <w:rsid w:val="00973D91"/>
    <w:rsid w:val="0098428D"/>
    <w:rsid w:val="00986489"/>
    <w:rsid w:val="00991CE4"/>
    <w:rsid w:val="00993268"/>
    <w:rsid w:val="00995F6E"/>
    <w:rsid w:val="00996B0E"/>
    <w:rsid w:val="009A0703"/>
    <w:rsid w:val="009A0C22"/>
    <w:rsid w:val="009A448B"/>
    <w:rsid w:val="009B0A25"/>
    <w:rsid w:val="009B10FE"/>
    <w:rsid w:val="009B5256"/>
    <w:rsid w:val="009C2545"/>
    <w:rsid w:val="009D31B0"/>
    <w:rsid w:val="009D621C"/>
    <w:rsid w:val="009E6EC8"/>
    <w:rsid w:val="009F0511"/>
    <w:rsid w:val="009F11C0"/>
    <w:rsid w:val="009F19DD"/>
    <w:rsid w:val="009F1F96"/>
    <w:rsid w:val="009F48D3"/>
    <w:rsid w:val="00A0001F"/>
    <w:rsid w:val="00A01C95"/>
    <w:rsid w:val="00A10B98"/>
    <w:rsid w:val="00A168E1"/>
    <w:rsid w:val="00A2464E"/>
    <w:rsid w:val="00A3027D"/>
    <w:rsid w:val="00A372E5"/>
    <w:rsid w:val="00A37379"/>
    <w:rsid w:val="00A37C47"/>
    <w:rsid w:val="00A41D32"/>
    <w:rsid w:val="00A4450E"/>
    <w:rsid w:val="00A45A6C"/>
    <w:rsid w:val="00A520D8"/>
    <w:rsid w:val="00A60102"/>
    <w:rsid w:val="00A72579"/>
    <w:rsid w:val="00A7299E"/>
    <w:rsid w:val="00A72B70"/>
    <w:rsid w:val="00A82A0E"/>
    <w:rsid w:val="00A8357C"/>
    <w:rsid w:val="00A84F42"/>
    <w:rsid w:val="00A918D9"/>
    <w:rsid w:val="00A9271C"/>
    <w:rsid w:val="00AA3026"/>
    <w:rsid w:val="00AB1832"/>
    <w:rsid w:val="00AB1CE3"/>
    <w:rsid w:val="00AB25D6"/>
    <w:rsid w:val="00AB74AD"/>
    <w:rsid w:val="00AC5751"/>
    <w:rsid w:val="00AD3829"/>
    <w:rsid w:val="00AF0703"/>
    <w:rsid w:val="00AF524E"/>
    <w:rsid w:val="00B03948"/>
    <w:rsid w:val="00B047C1"/>
    <w:rsid w:val="00B10DB2"/>
    <w:rsid w:val="00B15D53"/>
    <w:rsid w:val="00B2084E"/>
    <w:rsid w:val="00B233C7"/>
    <w:rsid w:val="00B23A91"/>
    <w:rsid w:val="00B365C0"/>
    <w:rsid w:val="00B37E30"/>
    <w:rsid w:val="00B45336"/>
    <w:rsid w:val="00B46C4F"/>
    <w:rsid w:val="00B569BD"/>
    <w:rsid w:val="00B60B41"/>
    <w:rsid w:val="00B60FEA"/>
    <w:rsid w:val="00B62A4C"/>
    <w:rsid w:val="00B62D0F"/>
    <w:rsid w:val="00B659F1"/>
    <w:rsid w:val="00B71657"/>
    <w:rsid w:val="00B75896"/>
    <w:rsid w:val="00B7619A"/>
    <w:rsid w:val="00BB0726"/>
    <w:rsid w:val="00BB6FE7"/>
    <w:rsid w:val="00BC0109"/>
    <w:rsid w:val="00BD4D0D"/>
    <w:rsid w:val="00BD516F"/>
    <w:rsid w:val="00BD667D"/>
    <w:rsid w:val="00BE17A0"/>
    <w:rsid w:val="00BE5BE1"/>
    <w:rsid w:val="00BF39F1"/>
    <w:rsid w:val="00BF7297"/>
    <w:rsid w:val="00C12B93"/>
    <w:rsid w:val="00C169CE"/>
    <w:rsid w:val="00C273B3"/>
    <w:rsid w:val="00C31617"/>
    <w:rsid w:val="00C33561"/>
    <w:rsid w:val="00C46F8B"/>
    <w:rsid w:val="00C47F88"/>
    <w:rsid w:val="00C50BD0"/>
    <w:rsid w:val="00C62A84"/>
    <w:rsid w:val="00C64447"/>
    <w:rsid w:val="00C71A7B"/>
    <w:rsid w:val="00C80EF0"/>
    <w:rsid w:val="00C81FE2"/>
    <w:rsid w:val="00C85E09"/>
    <w:rsid w:val="00C87202"/>
    <w:rsid w:val="00C94175"/>
    <w:rsid w:val="00CA3890"/>
    <w:rsid w:val="00CA79A3"/>
    <w:rsid w:val="00CB2D75"/>
    <w:rsid w:val="00CB5F62"/>
    <w:rsid w:val="00CC16A6"/>
    <w:rsid w:val="00CC31E5"/>
    <w:rsid w:val="00CC63E7"/>
    <w:rsid w:val="00CD797E"/>
    <w:rsid w:val="00CD7FE3"/>
    <w:rsid w:val="00CE48E3"/>
    <w:rsid w:val="00CE5708"/>
    <w:rsid w:val="00CF432F"/>
    <w:rsid w:val="00CF4FEB"/>
    <w:rsid w:val="00D01DAB"/>
    <w:rsid w:val="00D05485"/>
    <w:rsid w:val="00D15DC5"/>
    <w:rsid w:val="00D23341"/>
    <w:rsid w:val="00D25402"/>
    <w:rsid w:val="00D3193A"/>
    <w:rsid w:val="00D340CD"/>
    <w:rsid w:val="00D34C7E"/>
    <w:rsid w:val="00D41417"/>
    <w:rsid w:val="00D4257A"/>
    <w:rsid w:val="00D46E06"/>
    <w:rsid w:val="00D47825"/>
    <w:rsid w:val="00D64618"/>
    <w:rsid w:val="00D74A2A"/>
    <w:rsid w:val="00D74A88"/>
    <w:rsid w:val="00D86BC0"/>
    <w:rsid w:val="00D90043"/>
    <w:rsid w:val="00D97B13"/>
    <w:rsid w:val="00DA4500"/>
    <w:rsid w:val="00DB0C35"/>
    <w:rsid w:val="00DB487A"/>
    <w:rsid w:val="00DC6BB6"/>
    <w:rsid w:val="00DD1D02"/>
    <w:rsid w:val="00DD39D5"/>
    <w:rsid w:val="00DD6B24"/>
    <w:rsid w:val="00DD73C4"/>
    <w:rsid w:val="00DF10F2"/>
    <w:rsid w:val="00DF6656"/>
    <w:rsid w:val="00DF7BD2"/>
    <w:rsid w:val="00E0107D"/>
    <w:rsid w:val="00E044FD"/>
    <w:rsid w:val="00E0673F"/>
    <w:rsid w:val="00E1016D"/>
    <w:rsid w:val="00E13C81"/>
    <w:rsid w:val="00E14157"/>
    <w:rsid w:val="00E15AB8"/>
    <w:rsid w:val="00E25A63"/>
    <w:rsid w:val="00E25AF9"/>
    <w:rsid w:val="00E276D1"/>
    <w:rsid w:val="00E33037"/>
    <w:rsid w:val="00E33F27"/>
    <w:rsid w:val="00E42E19"/>
    <w:rsid w:val="00E52E01"/>
    <w:rsid w:val="00E54F12"/>
    <w:rsid w:val="00E56081"/>
    <w:rsid w:val="00E56D69"/>
    <w:rsid w:val="00E65BC2"/>
    <w:rsid w:val="00E777A8"/>
    <w:rsid w:val="00E82C1B"/>
    <w:rsid w:val="00E82E2A"/>
    <w:rsid w:val="00E841BB"/>
    <w:rsid w:val="00E9354C"/>
    <w:rsid w:val="00E97A0F"/>
    <w:rsid w:val="00E97EBF"/>
    <w:rsid w:val="00EA00DA"/>
    <w:rsid w:val="00EB56EA"/>
    <w:rsid w:val="00EC402C"/>
    <w:rsid w:val="00EC7437"/>
    <w:rsid w:val="00ED2416"/>
    <w:rsid w:val="00ED4695"/>
    <w:rsid w:val="00ED6BA4"/>
    <w:rsid w:val="00EE1EAE"/>
    <w:rsid w:val="00EE5A08"/>
    <w:rsid w:val="00EF2254"/>
    <w:rsid w:val="00EF2586"/>
    <w:rsid w:val="00EF3977"/>
    <w:rsid w:val="00EF3FD1"/>
    <w:rsid w:val="00EF7815"/>
    <w:rsid w:val="00F01308"/>
    <w:rsid w:val="00F0188B"/>
    <w:rsid w:val="00F0399A"/>
    <w:rsid w:val="00F05CE8"/>
    <w:rsid w:val="00F152DD"/>
    <w:rsid w:val="00F171EC"/>
    <w:rsid w:val="00F30EDB"/>
    <w:rsid w:val="00F456DD"/>
    <w:rsid w:val="00F45714"/>
    <w:rsid w:val="00F470DC"/>
    <w:rsid w:val="00F52FBC"/>
    <w:rsid w:val="00F5384E"/>
    <w:rsid w:val="00F5455A"/>
    <w:rsid w:val="00F57C29"/>
    <w:rsid w:val="00F66DFF"/>
    <w:rsid w:val="00F93DCB"/>
    <w:rsid w:val="00FA26EA"/>
    <w:rsid w:val="00FA3A50"/>
    <w:rsid w:val="00FA67D1"/>
    <w:rsid w:val="00FC11F8"/>
    <w:rsid w:val="00FC6016"/>
    <w:rsid w:val="00FD2071"/>
    <w:rsid w:val="00FD51B5"/>
    <w:rsid w:val="00FD7EEB"/>
    <w:rsid w:val="00FF2CAA"/>
    <w:rsid w:val="00FF4FCC"/>
    <w:rsid w:val="00FF7FC3"/>
    <w:rsid w:val="02F63292"/>
    <w:rsid w:val="032D8A16"/>
    <w:rsid w:val="0686C7B5"/>
    <w:rsid w:val="06B178C2"/>
    <w:rsid w:val="0720416C"/>
    <w:rsid w:val="079C9E38"/>
    <w:rsid w:val="0B025704"/>
    <w:rsid w:val="10214ADB"/>
    <w:rsid w:val="1581D3FE"/>
    <w:rsid w:val="1BFAD019"/>
    <w:rsid w:val="1D96A07A"/>
    <w:rsid w:val="2270CF38"/>
    <w:rsid w:val="29FDF21B"/>
    <w:rsid w:val="2A6B3DBE"/>
    <w:rsid w:val="2BC63B66"/>
    <w:rsid w:val="2BF010D1"/>
    <w:rsid w:val="2EA744D2"/>
    <w:rsid w:val="32AAD509"/>
    <w:rsid w:val="35E275CB"/>
    <w:rsid w:val="3690AA57"/>
    <w:rsid w:val="38281DDC"/>
    <w:rsid w:val="3AFDF4AB"/>
    <w:rsid w:val="3B4CB985"/>
    <w:rsid w:val="3D88F295"/>
    <w:rsid w:val="3F45C2E3"/>
    <w:rsid w:val="427D63A5"/>
    <w:rsid w:val="45B2C3CA"/>
    <w:rsid w:val="4ABACFE1"/>
    <w:rsid w:val="4B95280C"/>
    <w:rsid w:val="4C340EA1"/>
    <w:rsid w:val="4EB31D97"/>
    <w:rsid w:val="4F1F41EB"/>
    <w:rsid w:val="512A1165"/>
    <w:rsid w:val="55621C26"/>
    <w:rsid w:val="58ACFBD4"/>
    <w:rsid w:val="5EED25FD"/>
    <w:rsid w:val="5FAC7DAC"/>
    <w:rsid w:val="621954A2"/>
    <w:rsid w:val="6CB8AE7B"/>
    <w:rsid w:val="6F6EE418"/>
    <w:rsid w:val="719CB707"/>
    <w:rsid w:val="74D44696"/>
    <w:rsid w:val="760C722F"/>
    <w:rsid w:val="792CA247"/>
    <w:rsid w:val="7BE75FF3"/>
    <w:rsid w:val="7C05CCC3"/>
    <w:rsid w:val="7C2DD7C6"/>
    <w:rsid w:val="7F8584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BE6EB"/>
  <w15:docId w15:val="{31B6CCC0-3DD4-49EA-9EE3-EB413528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autoRedefine/>
    <w:uiPriority w:val="1"/>
    <w:qFormat/>
    <w:rsid w:val="007F4D91"/>
    <w:pPr>
      <w:numPr>
        <w:numId w:val="1"/>
      </w:numPr>
      <w:tabs>
        <w:tab w:val="clear" w:pos="425"/>
      </w:tabs>
      <w:spacing w:before="480" w:after="360"/>
      <w:ind w:left="567" w:hanging="567"/>
      <w:outlineLvl w:val="0"/>
    </w:pPr>
    <w:rPr>
      <w:rFonts w:ascii="Arial" w:hAnsi="Arial" w:cs="Arial"/>
      <w:b/>
      <w:bCs/>
      <w:color w:val="7BB92F"/>
      <w:kern w:val="32"/>
      <w:sz w:val="32"/>
      <w:szCs w:val="32"/>
    </w:rPr>
  </w:style>
  <w:style w:type="paragraph" w:styleId="Heading2">
    <w:name w:val="heading 2"/>
    <w:basedOn w:val="Normal"/>
    <w:next w:val="Normal"/>
    <w:link w:val="Heading2Char"/>
    <w:autoRedefine/>
    <w:qFormat/>
    <w:rsid w:val="00651747"/>
    <w:pPr>
      <w:numPr>
        <w:ilvl w:val="1"/>
        <w:numId w:val="1"/>
      </w:numPr>
      <w:spacing w:before="360" w:after="120"/>
      <w:outlineLvl w:val="1"/>
    </w:pPr>
    <w:rPr>
      <w:rFonts w:ascii="Arial" w:hAnsi="Arial" w:cs="Arial"/>
      <w:b/>
      <w:bCs/>
      <w:iCs/>
      <w:sz w:val="25"/>
      <w:szCs w:val="25"/>
    </w:rPr>
  </w:style>
  <w:style w:type="paragraph" w:styleId="Heading3">
    <w:name w:val="heading 3"/>
    <w:basedOn w:val="Normal"/>
    <w:next w:val="Normal"/>
    <w:link w:val="Heading3Char"/>
    <w:qFormat/>
    <w:rsid w:val="006C2195"/>
    <w:pPr>
      <w:keepNext/>
      <w:numPr>
        <w:ilvl w:val="2"/>
        <w:numId w:val="1"/>
      </w:numPr>
      <w:spacing w:before="360" w:after="120"/>
      <w:outlineLvl w:val="2"/>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1532E"/>
    <w:pPr>
      <w:keepNext/>
      <w:spacing w:after="160" w:line="280" w:lineRule="atLeast"/>
    </w:pPr>
    <w:rPr>
      <w:rFonts w:ascii="Arial" w:hAnsi="Arial" w:cs="Arial"/>
      <w:bCs/>
      <w:iCs/>
      <w:sz w:val="22"/>
      <w:szCs w:val="22"/>
      <w:lang w:val="en-US" w:eastAsia="en-US"/>
    </w:rPr>
  </w:style>
  <w:style w:type="paragraph" w:customStyle="1" w:styleId="Bodytextbullets">
    <w:name w:val="Body text bullets"/>
    <w:basedOn w:val="Normal"/>
    <w:rsid w:val="00094074"/>
    <w:pPr>
      <w:keepNext/>
      <w:numPr>
        <w:numId w:val="2"/>
      </w:numPr>
      <w:spacing w:before="120" w:after="160" w:line="280" w:lineRule="atLeast"/>
    </w:pPr>
    <w:rPr>
      <w:rFonts w:ascii="Arial" w:hAnsi="Arial" w:cs="Arial"/>
      <w:bCs/>
      <w:iCs/>
      <w:sz w:val="22"/>
      <w:szCs w:val="28"/>
    </w:rPr>
  </w:style>
  <w:style w:type="paragraph" w:customStyle="1" w:styleId="Boldheading">
    <w:name w:val="Bold heading"/>
    <w:next w:val="Normal"/>
    <w:rsid w:val="00033795"/>
    <w:pPr>
      <w:keepNext/>
      <w:spacing w:before="240" w:after="120"/>
    </w:pPr>
    <w:rPr>
      <w:rFonts w:ascii="Arial" w:hAnsi="Arial" w:cs="Arial"/>
      <w:b/>
      <w:bCs/>
      <w:iCs/>
      <w:sz w:val="22"/>
      <w:szCs w:val="22"/>
      <w:lang w:val="en-US" w:eastAsia="en-US"/>
    </w:rPr>
  </w:style>
  <w:style w:type="paragraph" w:styleId="FootnoteText">
    <w:name w:val="footnote text"/>
    <w:basedOn w:val="Normal"/>
    <w:semiHidden/>
    <w:rsid w:val="00A37379"/>
    <w:rPr>
      <w:sz w:val="20"/>
      <w:szCs w:val="20"/>
    </w:rPr>
  </w:style>
  <w:style w:type="character" w:customStyle="1" w:styleId="Heading2Char">
    <w:name w:val="Heading 2 Char"/>
    <w:link w:val="Heading2"/>
    <w:rsid w:val="00651747"/>
    <w:rPr>
      <w:rFonts w:ascii="Arial" w:hAnsi="Arial" w:cs="Arial"/>
      <w:b/>
      <w:bCs/>
      <w:iCs/>
      <w:sz w:val="25"/>
      <w:szCs w:val="25"/>
      <w:lang w:val="en-US" w:eastAsia="en-US"/>
    </w:rPr>
  </w:style>
  <w:style w:type="character" w:customStyle="1" w:styleId="Heading3Char">
    <w:name w:val="Heading 3 Char"/>
    <w:link w:val="Heading3"/>
    <w:rsid w:val="006C2195"/>
    <w:rPr>
      <w:rFonts w:ascii="Arial" w:hAnsi="Arial" w:cs="Arial"/>
      <w:b/>
      <w:bCs/>
      <w:i/>
      <w:sz w:val="22"/>
      <w:szCs w:val="22"/>
      <w:lang w:val="en-US" w:eastAsia="en-US"/>
    </w:rPr>
  </w:style>
  <w:style w:type="table" w:styleId="TableGrid">
    <w:name w:val="Table Grid"/>
    <w:basedOn w:val="TableNormal"/>
    <w:uiPriority w:val="59"/>
    <w:rsid w:val="00884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A37379"/>
    <w:rPr>
      <w:vertAlign w:val="superscript"/>
    </w:rPr>
  </w:style>
  <w:style w:type="paragraph" w:customStyle="1" w:styleId="FOOTNOTE">
    <w:name w:val="FOOTNOTE"/>
    <w:basedOn w:val="FootnoteText"/>
    <w:rsid w:val="00A37379"/>
    <w:pPr>
      <w:spacing w:after="80"/>
    </w:pPr>
    <w:rPr>
      <w:rFonts w:ascii="Arial" w:hAnsi="Arial"/>
      <w:i/>
      <w:sz w:val="16"/>
    </w:rPr>
  </w:style>
  <w:style w:type="paragraph" w:styleId="Header">
    <w:name w:val="header"/>
    <w:basedOn w:val="Normal"/>
    <w:rsid w:val="00220984"/>
    <w:pPr>
      <w:tabs>
        <w:tab w:val="center" w:pos="4320"/>
        <w:tab w:val="right" w:pos="8640"/>
      </w:tabs>
    </w:pPr>
  </w:style>
  <w:style w:type="paragraph" w:styleId="Footer">
    <w:name w:val="footer"/>
    <w:basedOn w:val="Normal"/>
    <w:link w:val="FooterChar"/>
    <w:uiPriority w:val="99"/>
    <w:rsid w:val="00220984"/>
    <w:pPr>
      <w:tabs>
        <w:tab w:val="center" w:pos="4320"/>
        <w:tab w:val="right" w:pos="8640"/>
      </w:tabs>
    </w:pPr>
  </w:style>
  <w:style w:type="character" w:styleId="PageNumber">
    <w:name w:val="page number"/>
    <w:basedOn w:val="DefaultParagraphFont"/>
    <w:rsid w:val="00220984"/>
  </w:style>
  <w:style w:type="numbering" w:customStyle="1" w:styleId="BodyList">
    <w:name w:val="Body List"/>
    <w:rsid w:val="003C3060"/>
    <w:pPr>
      <w:numPr>
        <w:numId w:val="3"/>
      </w:numPr>
    </w:pPr>
  </w:style>
  <w:style w:type="paragraph" w:styleId="PlainText">
    <w:name w:val="Plain Text"/>
    <w:basedOn w:val="Normal"/>
    <w:link w:val="PlainTextChar"/>
    <w:uiPriority w:val="99"/>
    <w:semiHidden/>
    <w:unhideWhenUsed/>
    <w:rsid w:val="008B0E6F"/>
    <w:rPr>
      <w:rFonts w:ascii="Consolas" w:eastAsia="Calibri" w:hAnsi="Consolas"/>
      <w:sz w:val="21"/>
      <w:szCs w:val="21"/>
      <w:lang w:val="en-AU"/>
    </w:rPr>
  </w:style>
  <w:style w:type="paragraph" w:styleId="TOC1">
    <w:name w:val="toc 1"/>
    <w:basedOn w:val="Normal"/>
    <w:next w:val="Normal"/>
    <w:autoRedefine/>
    <w:uiPriority w:val="39"/>
    <w:qFormat/>
    <w:rsid w:val="00CF4FEB"/>
    <w:pPr>
      <w:tabs>
        <w:tab w:val="left" w:pos="480"/>
        <w:tab w:val="right" w:leader="dot" w:pos="9962"/>
      </w:tabs>
      <w:spacing w:before="240"/>
    </w:pPr>
    <w:rPr>
      <w:rFonts w:ascii="Arial" w:hAnsi="Arial"/>
      <w:b/>
      <w:sz w:val="22"/>
    </w:rPr>
  </w:style>
  <w:style w:type="paragraph" w:styleId="TOC2">
    <w:name w:val="toc 2"/>
    <w:basedOn w:val="Normal"/>
    <w:next w:val="Normal"/>
    <w:autoRedefine/>
    <w:uiPriority w:val="39"/>
    <w:qFormat/>
    <w:rsid w:val="00CF4FEB"/>
    <w:pPr>
      <w:tabs>
        <w:tab w:val="left" w:pos="880"/>
        <w:tab w:val="right" w:leader="dot" w:pos="9962"/>
      </w:tabs>
      <w:spacing w:before="120"/>
      <w:ind w:left="482"/>
    </w:pPr>
    <w:rPr>
      <w:rFonts w:ascii="Arial" w:hAnsi="Arial"/>
      <w:sz w:val="20"/>
    </w:rPr>
  </w:style>
  <w:style w:type="paragraph" w:styleId="TOC3">
    <w:name w:val="toc 3"/>
    <w:basedOn w:val="Normal"/>
    <w:next w:val="Normal"/>
    <w:autoRedefine/>
    <w:uiPriority w:val="39"/>
    <w:rsid w:val="00B75896"/>
    <w:pPr>
      <w:tabs>
        <w:tab w:val="left" w:pos="1320"/>
        <w:tab w:val="right" w:leader="dot" w:pos="9639"/>
      </w:tabs>
      <w:spacing w:before="120"/>
      <w:ind w:left="851"/>
    </w:pPr>
    <w:rPr>
      <w:rFonts w:ascii="Arial" w:hAnsi="Arial"/>
      <w:sz w:val="18"/>
    </w:rPr>
  </w:style>
  <w:style w:type="character" w:customStyle="1" w:styleId="PlainTextChar">
    <w:name w:val="Plain Text Char"/>
    <w:link w:val="PlainText"/>
    <w:uiPriority w:val="99"/>
    <w:semiHidden/>
    <w:rsid w:val="008B0E6F"/>
    <w:rPr>
      <w:rFonts w:ascii="Consolas" w:eastAsia="Calibri" w:hAnsi="Consolas" w:cs="Times New Roman"/>
      <w:sz w:val="21"/>
      <w:szCs w:val="21"/>
      <w:lang w:eastAsia="en-US"/>
    </w:rPr>
  </w:style>
  <w:style w:type="character" w:styleId="CommentReference">
    <w:name w:val="annotation reference"/>
    <w:uiPriority w:val="99"/>
    <w:semiHidden/>
    <w:unhideWhenUsed/>
    <w:rsid w:val="00125622"/>
    <w:rPr>
      <w:sz w:val="16"/>
      <w:szCs w:val="16"/>
    </w:rPr>
  </w:style>
  <w:style w:type="paragraph" w:styleId="CommentText">
    <w:name w:val="annotation text"/>
    <w:basedOn w:val="Normal"/>
    <w:link w:val="CommentTextChar"/>
    <w:uiPriority w:val="99"/>
    <w:unhideWhenUsed/>
    <w:rsid w:val="00125622"/>
    <w:rPr>
      <w:sz w:val="20"/>
      <w:szCs w:val="20"/>
    </w:rPr>
  </w:style>
  <w:style w:type="character" w:customStyle="1" w:styleId="CommentTextChar">
    <w:name w:val="Comment Text Char"/>
    <w:link w:val="CommentText"/>
    <w:uiPriority w:val="99"/>
    <w:rsid w:val="00125622"/>
    <w:rPr>
      <w:lang w:val="en-US" w:eastAsia="en-US"/>
    </w:rPr>
  </w:style>
  <w:style w:type="paragraph" w:styleId="CommentSubject">
    <w:name w:val="annotation subject"/>
    <w:basedOn w:val="CommentText"/>
    <w:next w:val="CommentText"/>
    <w:link w:val="CommentSubjectChar"/>
    <w:uiPriority w:val="99"/>
    <w:semiHidden/>
    <w:unhideWhenUsed/>
    <w:rsid w:val="00125622"/>
    <w:rPr>
      <w:b/>
      <w:bCs/>
    </w:rPr>
  </w:style>
  <w:style w:type="character" w:customStyle="1" w:styleId="CommentSubjectChar">
    <w:name w:val="Comment Subject Char"/>
    <w:link w:val="CommentSubject"/>
    <w:uiPriority w:val="99"/>
    <w:semiHidden/>
    <w:rsid w:val="00125622"/>
    <w:rPr>
      <w:b/>
      <w:bCs/>
      <w:lang w:val="en-US" w:eastAsia="en-US"/>
    </w:rPr>
  </w:style>
  <w:style w:type="paragraph" w:styleId="Revision">
    <w:name w:val="Revision"/>
    <w:hidden/>
    <w:uiPriority w:val="99"/>
    <w:semiHidden/>
    <w:rsid w:val="00125622"/>
    <w:rPr>
      <w:sz w:val="24"/>
      <w:szCs w:val="24"/>
      <w:lang w:val="en-US" w:eastAsia="en-US"/>
    </w:rPr>
  </w:style>
  <w:style w:type="paragraph" w:styleId="BalloonText">
    <w:name w:val="Balloon Text"/>
    <w:basedOn w:val="Normal"/>
    <w:link w:val="BalloonTextChar"/>
    <w:uiPriority w:val="99"/>
    <w:semiHidden/>
    <w:unhideWhenUsed/>
    <w:rsid w:val="00125622"/>
    <w:rPr>
      <w:rFonts w:ascii="Tahoma" w:hAnsi="Tahoma" w:cs="Tahoma"/>
      <w:sz w:val="16"/>
      <w:szCs w:val="16"/>
    </w:rPr>
  </w:style>
  <w:style w:type="character" w:customStyle="1" w:styleId="BalloonTextChar">
    <w:name w:val="Balloon Text Char"/>
    <w:link w:val="BalloonText"/>
    <w:uiPriority w:val="99"/>
    <w:semiHidden/>
    <w:rsid w:val="00125622"/>
    <w:rPr>
      <w:rFonts w:ascii="Tahoma" w:hAnsi="Tahoma" w:cs="Tahoma"/>
      <w:sz w:val="16"/>
      <w:szCs w:val="16"/>
      <w:lang w:val="en-US" w:eastAsia="en-US"/>
    </w:rPr>
  </w:style>
  <w:style w:type="character" w:styleId="Hyperlink">
    <w:name w:val="Hyperlink"/>
    <w:uiPriority w:val="99"/>
    <w:unhideWhenUsed/>
    <w:rsid w:val="00372856"/>
    <w:rPr>
      <w:strike w:val="0"/>
      <w:dstrike w:val="0"/>
      <w:color w:val="006699"/>
      <w:u w:val="none"/>
      <w:effect w:val="none"/>
    </w:rPr>
  </w:style>
  <w:style w:type="paragraph" w:customStyle="1" w:styleId="AppendicesHeading">
    <w:name w:val="Appendices Heading"/>
    <w:basedOn w:val="Normal"/>
    <w:link w:val="AppendicesHeadingChar"/>
    <w:qFormat/>
    <w:rsid w:val="009A0703"/>
    <w:pPr>
      <w:spacing w:before="480" w:after="120"/>
    </w:pPr>
    <w:rPr>
      <w:rFonts w:ascii="Arial" w:hAnsi="Arial" w:cs="Arial"/>
      <w:b/>
      <w:sz w:val="28"/>
      <w:szCs w:val="32"/>
    </w:rPr>
  </w:style>
  <w:style w:type="paragraph" w:customStyle="1" w:styleId="AppendicesSubheading">
    <w:name w:val="Appendices Subheading"/>
    <w:basedOn w:val="Normal"/>
    <w:link w:val="AppendicesSubheadingChar"/>
    <w:qFormat/>
    <w:rsid w:val="009F11C0"/>
    <w:pPr>
      <w:spacing w:before="360" w:after="120"/>
    </w:pPr>
    <w:rPr>
      <w:rFonts w:ascii="Arial" w:hAnsi="Arial" w:cs="Arial"/>
      <w:b/>
      <w:color w:val="333333"/>
      <w:sz w:val="25"/>
      <w:szCs w:val="25"/>
    </w:rPr>
  </w:style>
  <w:style w:type="character" w:customStyle="1" w:styleId="AppendicesHeadingChar">
    <w:name w:val="Appendices Heading Char"/>
    <w:link w:val="AppendicesHeading"/>
    <w:rsid w:val="009A0703"/>
    <w:rPr>
      <w:rFonts w:ascii="Arial" w:hAnsi="Arial" w:cs="Arial"/>
      <w:b/>
      <w:sz w:val="28"/>
      <w:szCs w:val="32"/>
      <w:lang w:val="en-US" w:eastAsia="en-US" w:bidi="ar-SA"/>
    </w:rPr>
  </w:style>
  <w:style w:type="paragraph" w:customStyle="1" w:styleId="AppendicesBodybold">
    <w:name w:val="Appendices Body bold"/>
    <w:basedOn w:val="Normal"/>
    <w:link w:val="AppendicesBodyboldChar"/>
    <w:qFormat/>
    <w:rsid w:val="009F11C0"/>
    <w:pPr>
      <w:spacing w:line="300" w:lineRule="atLeast"/>
      <w:outlineLvl w:val="3"/>
    </w:pPr>
    <w:rPr>
      <w:rFonts w:ascii="Arial" w:hAnsi="Arial" w:cs="Arial"/>
      <w:b/>
      <w:bCs/>
      <w:sz w:val="22"/>
      <w:szCs w:val="22"/>
      <w:lang w:eastAsia="en-AU"/>
    </w:rPr>
  </w:style>
  <w:style w:type="character" w:customStyle="1" w:styleId="AppendicesSubheadingChar">
    <w:name w:val="Appendices Subheading Char"/>
    <w:link w:val="AppendicesSubheading"/>
    <w:rsid w:val="009F11C0"/>
    <w:rPr>
      <w:rFonts w:ascii="Arial" w:hAnsi="Arial" w:cs="Arial"/>
      <w:b/>
      <w:color w:val="333333"/>
      <w:sz w:val="25"/>
      <w:szCs w:val="25"/>
      <w:lang w:val="en-US" w:eastAsia="en-US"/>
    </w:rPr>
  </w:style>
  <w:style w:type="paragraph" w:customStyle="1" w:styleId="Sourceinfo">
    <w:name w:val="Source info"/>
    <w:basedOn w:val="BodyText1"/>
    <w:rsid w:val="00CF4FEB"/>
    <w:pPr>
      <w:jc w:val="center"/>
    </w:pPr>
    <w:rPr>
      <w:i/>
      <w:noProof/>
      <w:sz w:val="16"/>
      <w:szCs w:val="16"/>
      <w:lang w:val="en-AU" w:eastAsia="en-AU"/>
    </w:rPr>
  </w:style>
  <w:style w:type="character" w:customStyle="1" w:styleId="AppendicesBodyboldChar">
    <w:name w:val="Appendices Body bold Char"/>
    <w:link w:val="AppendicesBodybold"/>
    <w:rsid w:val="009F11C0"/>
    <w:rPr>
      <w:rFonts w:ascii="Arial" w:hAnsi="Arial" w:cs="Arial"/>
      <w:b/>
      <w:bCs/>
      <w:sz w:val="22"/>
      <w:szCs w:val="22"/>
      <w:lang w:val="en-US"/>
    </w:rPr>
  </w:style>
  <w:style w:type="paragraph" w:customStyle="1" w:styleId="Doctext">
    <w:name w:val="Doctext"/>
    <w:uiPriority w:val="99"/>
    <w:rsid w:val="00DF6656"/>
    <w:pPr>
      <w:spacing w:before="120" w:after="120"/>
    </w:pPr>
    <w:rPr>
      <w:rFonts w:ascii="Verdana" w:hAnsi="Verdana" w:cs="Verdana"/>
      <w:sz w:val="18"/>
      <w:szCs w:val="18"/>
      <w:lang w:val="en-GB" w:eastAsia="en-US"/>
    </w:rPr>
  </w:style>
  <w:style w:type="paragraph" w:customStyle="1" w:styleId="Headline3">
    <w:name w:val="Headline 3"/>
    <w:uiPriority w:val="99"/>
    <w:rsid w:val="00DF6656"/>
    <w:pPr>
      <w:spacing w:before="240" w:after="240"/>
    </w:pPr>
    <w:rPr>
      <w:rFonts w:ascii="Verdana" w:hAnsi="Verdana" w:cs="Verdana"/>
      <w:b/>
      <w:bCs/>
      <w:sz w:val="22"/>
      <w:szCs w:val="22"/>
      <w:lang w:val="en-GB" w:eastAsia="en-GB"/>
    </w:rPr>
  </w:style>
  <w:style w:type="paragraph" w:customStyle="1" w:styleId="Headline4">
    <w:name w:val="Headline 4"/>
    <w:uiPriority w:val="99"/>
    <w:rsid w:val="00DF6656"/>
    <w:pPr>
      <w:spacing w:before="240" w:after="60" w:line="260" w:lineRule="atLeast"/>
    </w:pPr>
    <w:rPr>
      <w:rFonts w:ascii="Verdana" w:hAnsi="Verdana" w:cs="Verdana"/>
      <w:b/>
      <w:bCs/>
      <w:sz w:val="18"/>
      <w:szCs w:val="18"/>
      <w:lang w:val="en-GB" w:eastAsia="en-GB"/>
    </w:rPr>
  </w:style>
  <w:style w:type="paragraph" w:customStyle="1" w:styleId="TableTextNormal">
    <w:name w:val="Table Text Normal"/>
    <w:uiPriority w:val="99"/>
    <w:rsid w:val="00DF6656"/>
    <w:pPr>
      <w:spacing w:before="60" w:after="60"/>
    </w:pPr>
    <w:rPr>
      <w:rFonts w:ascii="Verdana" w:hAnsi="Verdana" w:cs="Verdana"/>
      <w:sz w:val="16"/>
      <w:szCs w:val="18"/>
      <w:lang w:val="en-GB" w:eastAsia="en-US"/>
    </w:rPr>
  </w:style>
  <w:style w:type="paragraph" w:customStyle="1" w:styleId="TableColumnHeadingNormal">
    <w:name w:val="Table Column Heading Normal"/>
    <w:uiPriority w:val="99"/>
    <w:rsid w:val="00DF6656"/>
    <w:pPr>
      <w:spacing w:before="60" w:after="60"/>
    </w:pPr>
    <w:rPr>
      <w:rFonts w:ascii="Verdana" w:hAnsi="Verdana" w:cs="Verdana"/>
      <w:b/>
      <w:bCs/>
      <w:color w:val="FFFFFF"/>
      <w:sz w:val="16"/>
      <w:szCs w:val="18"/>
      <w:lang w:val="en-GB" w:eastAsia="en-US"/>
    </w:rPr>
  </w:style>
  <w:style w:type="table" w:customStyle="1" w:styleId="Style1">
    <w:name w:val="Style1"/>
    <w:basedOn w:val="TableNormal"/>
    <w:uiPriority w:val="99"/>
    <w:qFormat/>
    <w:rsid w:val="00DF665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8C7869"/>
        <w:vAlign w:val="center"/>
      </w:tcPr>
    </w:tblStylePr>
  </w:style>
  <w:style w:type="character" w:customStyle="1" w:styleId="Heading1Char">
    <w:name w:val="Heading 1 Char"/>
    <w:uiPriority w:val="99"/>
    <w:locked/>
    <w:rsid w:val="000A1157"/>
    <w:rPr>
      <w:rFonts w:ascii="Cambria" w:eastAsia="Times New Roman" w:hAnsi="Cambria" w:cs="Cambria"/>
      <w:b/>
      <w:bCs/>
      <w:kern w:val="32"/>
      <w:sz w:val="32"/>
      <w:szCs w:val="32"/>
      <w:lang w:eastAsia="en-US"/>
    </w:rPr>
  </w:style>
  <w:style w:type="paragraph" w:customStyle="1" w:styleId="TableBullet1">
    <w:name w:val="Table Bullet1"/>
    <w:uiPriority w:val="99"/>
    <w:rsid w:val="00314BD9"/>
    <w:pPr>
      <w:numPr>
        <w:numId w:val="4"/>
      </w:numPr>
      <w:spacing w:before="60" w:after="60"/>
    </w:pPr>
    <w:rPr>
      <w:rFonts w:ascii="Verdana" w:hAnsi="Verdana" w:cs="Verdana"/>
      <w:sz w:val="14"/>
      <w:szCs w:val="18"/>
      <w:lang w:val="en-GB" w:eastAsia="en-US"/>
    </w:rPr>
  </w:style>
  <w:style w:type="paragraph" w:customStyle="1" w:styleId="TableBullet2">
    <w:name w:val="Table Bullet2"/>
    <w:uiPriority w:val="99"/>
    <w:rsid w:val="00314BD9"/>
    <w:pPr>
      <w:numPr>
        <w:ilvl w:val="1"/>
        <w:numId w:val="4"/>
      </w:numPr>
      <w:spacing w:before="60" w:after="60" w:line="260" w:lineRule="atLeast"/>
    </w:pPr>
    <w:rPr>
      <w:rFonts w:ascii="Verdana" w:hAnsi="Verdana" w:cs="Verdana"/>
      <w:sz w:val="16"/>
      <w:szCs w:val="18"/>
      <w:lang w:val="en-GB" w:eastAsia="en-US"/>
    </w:rPr>
  </w:style>
  <w:style w:type="paragraph" w:customStyle="1" w:styleId="TableBullet3">
    <w:name w:val="Table Bullet3"/>
    <w:uiPriority w:val="99"/>
    <w:rsid w:val="00314BD9"/>
    <w:pPr>
      <w:numPr>
        <w:ilvl w:val="2"/>
        <w:numId w:val="4"/>
      </w:numPr>
      <w:spacing w:before="60" w:after="60" w:line="260" w:lineRule="atLeast"/>
    </w:pPr>
    <w:rPr>
      <w:rFonts w:ascii="Verdana" w:hAnsi="Verdana" w:cs="Verdana"/>
      <w:sz w:val="16"/>
      <w:szCs w:val="18"/>
      <w:lang w:val="en-GB" w:eastAsia="en-US"/>
    </w:rPr>
  </w:style>
  <w:style w:type="paragraph" w:customStyle="1" w:styleId="TableBullet1Normal">
    <w:name w:val="Table Bullet1 Normal"/>
    <w:basedOn w:val="TableBullet1"/>
    <w:qFormat/>
    <w:rsid w:val="00314BD9"/>
    <w:rPr>
      <w:sz w:val="16"/>
    </w:rPr>
  </w:style>
  <w:style w:type="paragraph" w:customStyle="1" w:styleId="PFParaNumLevel1">
    <w:name w:val="PF (ParaNum) Level 1"/>
    <w:basedOn w:val="Normal"/>
    <w:rsid w:val="00E54F12"/>
    <w:pPr>
      <w:numPr>
        <w:ilvl w:val="2"/>
        <w:numId w:val="5"/>
      </w:numPr>
      <w:tabs>
        <w:tab w:val="left" w:pos="1848"/>
      </w:tabs>
      <w:spacing w:before="120" w:after="120" w:line="276" w:lineRule="auto"/>
      <w:jc w:val="both"/>
    </w:pPr>
    <w:rPr>
      <w:rFonts w:ascii="Arial" w:hAnsi="Arial"/>
      <w:color w:val="000000"/>
      <w:sz w:val="20"/>
      <w:szCs w:val="20"/>
      <w:lang w:val="en-AU" w:eastAsia="en-AU"/>
    </w:rPr>
  </w:style>
  <w:style w:type="paragraph" w:customStyle="1" w:styleId="BodyText2">
    <w:name w:val="Body Text2"/>
    <w:rsid w:val="00D340CD"/>
    <w:pPr>
      <w:keepNext/>
      <w:spacing w:after="160" w:line="280" w:lineRule="atLeast"/>
    </w:pPr>
    <w:rPr>
      <w:rFonts w:ascii="Arial" w:hAnsi="Arial" w:cs="Arial"/>
      <w:bCs/>
      <w:iCs/>
      <w:sz w:val="22"/>
      <w:szCs w:val="22"/>
      <w:lang w:val="en-US" w:eastAsia="en-US"/>
    </w:rPr>
  </w:style>
  <w:style w:type="paragraph" w:styleId="BodyText">
    <w:name w:val="Body Text"/>
    <w:basedOn w:val="Normal"/>
    <w:link w:val="BodyTextChar"/>
    <w:uiPriority w:val="1"/>
    <w:qFormat/>
    <w:rsid w:val="00D86BC0"/>
    <w:pPr>
      <w:widowControl w:val="0"/>
      <w:ind w:left="1092"/>
    </w:pPr>
    <w:rPr>
      <w:rFonts w:cstheme="minorBidi"/>
    </w:rPr>
  </w:style>
  <w:style w:type="character" w:customStyle="1" w:styleId="BodyTextChar">
    <w:name w:val="Body Text Char"/>
    <w:basedOn w:val="DefaultParagraphFont"/>
    <w:link w:val="BodyText"/>
    <w:uiPriority w:val="1"/>
    <w:rsid w:val="00D86BC0"/>
    <w:rPr>
      <w:rFonts w:cstheme="minorBidi"/>
      <w:sz w:val="24"/>
      <w:szCs w:val="24"/>
      <w:lang w:val="en-US" w:eastAsia="en-US"/>
    </w:rPr>
  </w:style>
  <w:style w:type="paragraph" w:styleId="ListParagraph">
    <w:name w:val="List Paragraph"/>
    <w:basedOn w:val="Normal"/>
    <w:uiPriority w:val="34"/>
    <w:qFormat/>
    <w:rsid w:val="00497E14"/>
    <w:pPr>
      <w:ind w:left="720"/>
      <w:contextualSpacing/>
    </w:pPr>
  </w:style>
  <w:style w:type="paragraph" w:styleId="BodyTextIndent">
    <w:name w:val="Body Text Indent"/>
    <w:basedOn w:val="Normal"/>
    <w:link w:val="BodyTextIndentChar"/>
    <w:uiPriority w:val="99"/>
    <w:unhideWhenUsed/>
    <w:rsid w:val="00497E14"/>
    <w:pPr>
      <w:ind w:left="360"/>
    </w:pPr>
  </w:style>
  <w:style w:type="character" w:customStyle="1" w:styleId="BodyTextIndentChar">
    <w:name w:val="Body Text Indent Char"/>
    <w:basedOn w:val="DefaultParagraphFont"/>
    <w:link w:val="BodyTextIndent"/>
    <w:uiPriority w:val="99"/>
    <w:rsid w:val="00497E14"/>
    <w:rPr>
      <w:sz w:val="24"/>
      <w:szCs w:val="24"/>
      <w:lang w:val="en-US" w:eastAsia="en-US"/>
    </w:rPr>
  </w:style>
  <w:style w:type="paragraph" w:customStyle="1" w:styleId="TableParagraph">
    <w:name w:val="Table Paragraph"/>
    <w:basedOn w:val="Normal"/>
    <w:uiPriority w:val="1"/>
    <w:qFormat/>
    <w:rsid w:val="00C64447"/>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651747"/>
  </w:style>
  <w:style w:type="paragraph" w:styleId="ListBullet">
    <w:name w:val="List Bullet"/>
    <w:basedOn w:val="Normal"/>
    <w:uiPriority w:val="99"/>
    <w:semiHidden/>
    <w:unhideWhenUsed/>
    <w:rsid w:val="005C448D"/>
    <w:pPr>
      <w:numPr>
        <w:ilvl w:val="1"/>
        <w:numId w:val="19"/>
      </w:numPr>
      <w:spacing w:before="120" w:line="240" w:lineRule="atLeast"/>
      <w:contextualSpacing/>
    </w:pPr>
    <w:rPr>
      <w:rFonts w:ascii="Calibri" w:hAnsi="Calibri"/>
      <w:sz w:val="22"/>
      <w:szCs w:val="20"/>
      <w:lang w:val="en-AU" w:eastAsia="en-AU"/>
    </w:rPr>
  </w:style>
  <w:style w:type="paragraph" w:customStyle="1" w:styleId="Default">
    <w:name w:val="Default"/>
    <w:rsid w:val="005C448D"/>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uiPriority w:val="99"/>
    <w:rsid w:val="00AA3026"/>
    <w:rPr>
      <w:sz w:val="24"/>
      <w:szCs w:val="24"/>
      <w:lang w:val="en-US" w:eastAsia="en-US"/>
    </w:rPr>
  </w:style>
  <w:style w:type="character" w:styleId="UnresolvedMention">
    <w:name w:val="Unresolved Mention"/>
    <w:basedOn w:val="DefaultParagraphFont"/>
    <w:uiPriority w:val="99"/>
    <w:semiHidden/>
    <w:unhideWhenUsed/>
    <w:rsid w:val="00EA00DA"/>
    <w:rPr>
      <w:color w:val="605E5C"/>
      <w:shd w:val="clear" w:color="auto" w:fill="E1DFDD"/>
    </w:rPr>
  </w:style>
  <w:style w:type="paragraph" w:customStyle="1" w:styleId="MarylandDoTbodytext">
    <w:name w:val="Maryland DoT body text"/>
    <w:basedOn w:val="Normal"/>
    <w:link w:val="MarylandDoTbodytextChar"/>
    <w:rsid w:val="005033DB"/>
    <w:pPr>
      <w:spacing w:before="120" w:after="60" w:line="240" w:lineRule="atLeast"/>
    </w:pPr>
    <w:rPr>
      <w:rFonts w:asciiTheme="minorHAnsi" w:hAnsiTheme="minorHAnsi"/>
      <w:color w:val="000000" w:themeColor="text1"/>
      <w:lang w:val="en-AU"/>
    </w:rPr>
  </w:style>
  <w:style w:type="character" w:customStyle="1" w:styleId="MarylandDoTbodytextChar">
    <w:name w:val="Maryland DoT body text Char"/>
    <w:basedOn w:val="DefaultParagraphFont"/>
    <w:link w:val="MarylandDoTbodytext"/>
    <w:rsid w:val="005033DB"/>
    <w:rPr>
      <w:rFonts w:asciiTheme="minorHAnsi" w:hAnsiTheme="minorHAns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2345">
      <w:bodyDiv w:val="1"/>
      <w:marLeft w:val="0"/>
      <w:marRight w:val="0"/>
      <w:marTop w:val="0"/>
      <w:marBottom w:val="0"/>
      <w:divBdr>
        <w:top w:val="none" w:sz="0" w:space="0" w:color="auto"/>
        <w:left w:val="none" w:sz="0" w:space="0" w:color="auto"/>
        <w:bottom w:val="none" w:sz="0" w:space="0" w:color="auto"/>
        <w:right w:val="none" w:sz="0" w:space="0" w:color="auto"/>
      </w:divBdr>
    </w:div>
    <w:div w:id="460878219">
      <w:bodyDiv w:val="1"/>
      <w:marLeft w:val="0"/>
      <w:marRight w:val="0"/>
      <w:marTop w:val="0"/>
      <w:marBottom w:val="0"/>
      <w:divBdr>
        <w:top w:val="none" w:sz="0" w:space="0" w:color="auto"/>
        <w:left w:val="none" w:sz="0" w:space="0" w:color="auto"/>
        <w:bottom w:val="none" w:sz="0" w:space="0" w:color="auto"/>
        <w:right w:val="none" w:sz="0" w:space="0" w:color="auto"/>
      </w:divBdr>
      <w:divsChild>
        <w:div w:id="505946939">
          <w:marLeft w:val="850"/>
          <w:marRight w:val="0"/>
          <w:marTop w:val="179"/>
          <w:marBottom w:val="242"/>
          <w:divBdr>
            <w:top w:val="none" w:sz="0" w:space="0" w:color="auto"/>
            <w:left w:val="none" w:sz="0" w:space="0" w:color="auto"/>
            <w:bottom w:val="none" w:sz="0" w:space="0" w:color="auto"/>
            <w:right w:val="none" w:sz="0" w:space="0" w:color="auto"/>
          </w:divBdr>
        </w:div>
        <w:div w:id="826245025">
          <w:marLeft w:val="850"/>
          <w:marRight w:val="0"/>
          <w:marTop w:val="179"/>
          <w:marBottom w:val="242"/>
          <w:divBdr>
            <w:top w:val="none" w:sz="0" w:space="0" w:color="auto"/>
            <w:left w:val="none" w:sz="0" w:space="0" w:color="auto"/>
            <w:bottom w:val="none" w:sz="0" w:space="0" w:color="auto"/>
            <w:right w:val="none" w:sz="0" w:space="0" w:color="auto"/>
          </w:divBdr>
        </w:div>
        <w:div w:id="1345355357">
          <w:marLeft w:val="850"/>
          <w:marRight w:val="0"/>
          <w:marTop w:val="179"/>
          <w:marBottom w:val="242"/>
          <w:divBdr>
            <w:top w:val="none" w:sz="0" w:space="0" w:color="auto"/>
            <w:left w:val="none" w:sz="0" w:space="0" w:color="auto"/>
            <w:bottom w:val="none" w:sz="0" w:space="0" w:color="auto"/>
            <w:right w:val="none" w:sz="0" w:space="0" w:color="auto"/>
          </w:divBdr>
        </w:div>
        <w:div w:id="1401296122">
          <w:marLeft w:val="850"/>
          <w:marRight w:val="0"/>
          <w:marTop w:val="179"/>
          <w:marBottom w:val="242"/>
          <w:divBdr>
            <w:top w:val="none" w:sz="0" w:space="0" w:color="auto"/>
            <w:left w:val="none" w:sz="0" w:space="0" w:color="auto"/>
            <w:bottom w:val="none" w:sz="0" w:space="0" w:color="auto"/>
            <w:right w:val="none" w:sz="0" w:space="0" w:color="auto"/>
          </w:divBdr>
        </w:div>
        <w:div w:id="1595476897">
          <w:marLeft w:val="850"/>
          <w:marRight w:val="0"/>
          <w:marTop w:val="179"/>
          <w:marBottom w:val="242"/>
          <w:divBdr>
            <w:top w:val="none" w:sz="0" w:space="0" w:color="auto"/>
            <w:left w:val="none" w:sz="0" w:space="0" w:color="auto"/>
            <w:bottom w:val="none" w:sz="0" w:space="0" w:color="auto"/>
            <w:right w:val="none" w:sz="0" w:space="0" w:color="auto"/>
          </w:divBdr>
        </w:div>
        <w:div w:id="1676111564">
          <w:marLeft w:val="850"/>
          <w:marRight w:val="0"/>
          <w:marTop w:val="179"/>
          <w:marBottom w:val="242"/>
          <w:divBdr>
            <w:top w:val="none" w:sz="0" w:space="0" w:color="auto"/>
            <w:left w:val="none" w:sz="0" w:space="0" w:color="auto"/>
            <w:bottom w:val="none" w:sz="0" w:space="0" w:color="auto"/>
            <w:right w:val="none" w:sz="0" w:space="0" w:color="auto"/>
          </w:divBdr>
        </w:div>
      </w:divsChild>
    </w:div>
    <w:div w:id="588854384">
      <w:bodyDiv w:val="1"/>
      <w:marLeft w:val="0"/>
      <w:marRight w:val="0"/>
      <w:marTop w:val="0"/>
      <w:marBottom w:val="0"/>
      <w:divBdr>
        <w:top w:val="none" w:sz="0" w:space="0" w:color="auto"/>
        <w:left w:val="none" w:sz="0" w:space="0" w:color="auto"/>
        <w:bottom w:val="none" w:sz="0" w:space="0" w:color="auto"/>
        <w:right w:val="none" w:sz="0" w:space="0" w:color="auto"/>
      </w:divBdr>
    </w:div>
    <w:div w:id="1184590563">
      <w:bodyDiv w:val="1"/>
      <w:marLeft w:val="0"/>
      <w:marRight w:val="0"/>
      <w:marTop w:val="0"/>
      <w:marBottom w:val="0"/>
      <w:divBdr>
        <w:top w:val="none" w:sz="0" w:space="0" w:color="auto"/>
        <w:left w:val="none" w:sz="0" w:space="0" w:color="auto"/>
        <w:bottom w:val="none" w:sz="0" w:space="0" w:color="auto"/>
        <w:right w:val="none" w:sz="0" w:space="0" w:color="auto"/>
      </w:divBdr>
    </w:div>
    <w:div w:id="1791438414">
      <w:bodyDiv w:val="1"/>
      <w:marLeft w:val="0"/>
      <w:marRight w:val="0"/>
      <w:marTop w:val="0"/>
      <w:marBottom w:val="0"/>
      <w:divBdr>
        <w:top w:val="none" w:sz="0" w:space="0" w:color="auto"/>
        <w:left w:val="none" w:sz="0" w:space="0" w:color="auto"/>
        <w:bottom w:val="none" w:sz="0" w:space="0" w:color="auto"/>
        <w:right w:val="none" w:sz="0" w:space="0" w:color="auto"/>
      </w:divBdr>
    </w:div>
    <w:div w:id="1806851513">
      <w:bodyDiv w:val="1"/>
      <w:marLeft w:val="0"/>
      <w:marRight w:val="0"/>
      <w:marTop w:val="0"/>
      <w:marBottom w:val="0"/>
      <w:divBdr>
        <w:top w:val="none" w:sz="0" w:space="0" w:color="auto"/>
        <w:left w:val="none" w:sz="0" w:space="0" w:color="auto"/>
        <w:bottom w:val="none" w:sz="0" w:space="0" w:color="auto"/>
        <w:right w:val="none" w:sz="0" w:space="0" w:color="auto"/>
      </w:divBdr>
    </w:div>
    <w:div w:id="1821266817">
      <w:bodyDiv w:val="1"/>
      <w:marLeft w:val="0"/>
      <w:marRight w:val="0"/>
      <w:marTop w:val="0"/>
      <w:marBottom w:val="0"/>
      <w:divBdr>
        <w:top w:val="none" w:sz="0" w:space="0" w:color="auto"/>
        <w:left w:val="none" w:sz="0" w:space="0" w:color="auto"/>
        <w:bottom w:val="none" w:sz="0" w:space="0" w:color="auto"/>
        <w:right w:val="none" w:sz="0" w:space="0" w:color="auto"/>
      </w:divBdr>
    </w:div>
    <w:div w:id="18776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cceleratemarylandpartner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celeratemarylandpartner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B035F327ECB5647B3ACC0D95AA3A561" ma:contentTypeVersion="11" ma:contentTypeDescription="Create a new document." ma:contentTypeScope="" ma:versionID="f02e8017b894aeee2a22269812c9d417">
  <xsd:schema xmlns:xsd="http://www.w3.org/2001/XMLSchema" xmlns:xs="http://www.w3.org/2001/XMLSchema" xmlns:p="http://schemas.microsoft.com/office/2006/metadata/properties" xmlns:ns2="dfae1369-9cca-4203-8c49-e14652f33628" xmlns:ns3="e7c35c35-0b0b-4a3a-9837-1f85b3427b0d" targetNamespace="http://schemas.microsoft.com/office/2006/metadata/properties" ma:root="true" ma:fieldsID="823b6e7380000964dbb751e0208ab83d" ns2:_="" ns3:_="">
    <xsd:import namespace="dfae1369-9cca-4203-8c49-e14652f33628"/>
    <xsd:import namespace="e7c35c35-0b0b-4a3a-9837-1f85b3427b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1369-9cca-4203-8c49-e14652f33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35c35-0b0b-4a3a-9837-1f85b3427b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816C4-6F02-42FE-BFF0-57ACE3346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8FA57-85FC-463D-A498-6C4C6F236866}">
  <ds:schemaRefs>
    <ds:schemaRef ds:uri="http://schemas.microsoft.com/office/2006/metadata/longProperties"/>
  </ds:schemaRefs>
</ds:datastoreItem>
</file>

<file path=customXml/itemProps3.xml><?xml version="1.0" encoding="utf-8"?>
<ds:datastoreItem xmlns:ds="http://schemas.openxmlformats.org/officeDocument/2006/customXml" ds:itemID="{DA29387B-0330-4C68-83F2-B616100B6E6C}">
  <ds:schemaRefs>
    <ds:schemaRef ds:uri="http://schemas.openxmlformats.org/officeDocument/2006/bibliography"/>
  </ds:schemaRefs>
</ds:datastoreItem>
</file>

<file path=customXml/itemProps4.xml><?xml version="1.0" encoding="utf-8"?>
<ds:datastoreItem xmlns:ds="http://schemas.openxmlformats.org/officeDocument/2006/customXml" ds:itemID="{A1023378-17F0-4624-AFCC-BA5F81E6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1369-9cca-4203-8c49-e14652f33628"/>
    <ds:schemaRef ds:uri="e7c35c35-0b0b-4a3a-9837-1f85b342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56BB1-6B83-42AD-B1A1-95555746E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Transurban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lescalon</dc:creator>
  <cp:lastModifiedBy>Britni Seaholm</cp:lastModifiedBy>
  <cp:revision>22</cp:revision>
  <cp:lastPrinted>2016-02-29T15:52:00Z</cp:lastPrinted>
  <dcterms:created xsi:type="dcterms:W3CDTF">2021-05-21T18:51:00Z</dcterms:created>
  <dcterms:modified xsi:type="dcterms:W3CDTF">2021-06-16T13:04:00Z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auSvcSPSPrdAvePnt</vt:lpwstr>
  </property>
  <property fmtid="{D5CDD505-2E9C-101B-9397-08002B2CF9AE}" pid="4" name="TemplateUrl">
    <vt:lpwstr/>
  </property>
  <property fmtid="{D5CDD505-2E9C-101B-9397-08002B2CF9AE}" pid="5" name="Order">
    <vt:lpwstr>900.000000000000</vt:lpwstr>
  </property>
  <property fmtid="{D5CDD505-2E9C-101B-9397-08002B2CF9AE}" pid="6" name="xd_ProgID">
    <vt:lpwstr/>
  </property>
  <property fmtid="{D5CDD505-2E9C-101B-9397-08002B2CF9AE}" pid="7" name="display_urn:schemas-microsoft-com:office:office#Author">
    <vt:lpwstr>Styles, Ann</vt:lpwstr>
  </property>
  <property fmtid="{D5CDD505-2E9C-101B-9397-08002B2CF9AE}" pid="8" name="ContentTypeId">
    <vt:lpwstr>0x010100EB035F327ECB5647B3ACC0D95AA3A561</vt:lpwstr>
  </property>
  <property fmtid="{D5CDD505-2E9C-101B-9397-08002B2CF9AE}" pid="9" name="MSIP_Label_bff60613-a741-4790-ba46-c6813ca61c58_Enabled">
    <vt:lpwstr>true</vt:lpwstr>
  </property>
  <property fmtid="{D5CDD505-2E9C-101B-9397-08002B2CF9AE}" pid="10" name="MSIP_Label_bff60613-a741-4790-ba46-c6813ca61c58_SetDate">
    <vt:lpwstr>2021-05-11T13:47:19Z</vt:lpwstr>
  </property>
  <property fmtid="{D5CDD505-2E9C-101B-9397-08002B2CF9AE}" pid="11" name="MSIP_Label_bff60613-a741-4790-ba46-c6813ca61c58_Method">
    <vt:lpwstr>Standard</vt:lpwstr>
  </property>
  <property fmtid="{D5CDD505-2E9C-101B-9397-08002B2CF9AE}" pid="12" name="MSIP_Label_bff60613-a741-4790-ba46-c6813ca61c58_Name">
    <vt:lpwstr>Confidential</vt:lpwstr>
  </property>
  <property fmtid="{D5CDD505-2E9C-101B-9397-08002B2CF9AE}" pid="13" name="MSIP_Label_bff60613-a741-4790-ba46-c6813ca61c58_SiteId">
    <vt:lpwstr>568a5434-7d3f-4714-b824-fe722e2748c0</vt:lpwstr>
  </property>
  <property fmtid="{D5CDD505-2E9C-101B-9397-08002B2CF9AE}" pid="14" name="MSIP_Label_bff60613-a741-4790-ba46-c6813ca61c58_ActionId">
    <vt:lpwstr>e582ba69-1d2c-41e4-82ab-1808cd207fd4</vt:lpwstr>
  </property>
  <property fmtid="{D5CDD505-2E9C-101B-9397-08002B2CF9AE}" pid="15" name="MSIP_Label_bff60613-a741-4790-ba46-c6813ca61c58_ContentBits">
    <vt:lpwstr>0</vt:lpwstr>
  </property>
</Properties>
</file>