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E9FD" w14:textId="77777777" w:rsidR="00361246" w:rsidRPr="00361246" w:rsidRDefault="00361246">
      <w:pPr>
        <w:rPr>
          <w:color w:val="0000FF"/>
        </w:rPr>
      </w:pPr>
    </w:p>
    <w:p w14:paraId="0888E40C" w14:textId="77777777" w:rsidR="00361246" w:rsidRDefault="00361246"/>
    <w:p w14:paraId="30AF0F2F" w14:textId="12E3CF2B" w:rsidR="004A7D8E" w:rsidRDefault="0045347C">
      <w:bookmarkStart w:id="0" w:name="_GoBack"/>
      <w:bookmarkEnd w:id="0"/>
      <w:r>
        <w:t>Het college van Dijkgraaf en H</w:t>
      </w:r>
      <w:r w:rsidR="001513D7">
        <w:t>HNK</w:t>
      </w:r>
    </w:p>
    <w:p w14:paraId="46E64182" w14:textId="3F8A62BD" w:rsidR="004A7D8E" w:rsidRPr="005B69F8" w:rsidRDefault="0045347C">
      <w:r w:rsidRPr="005B69F8">
        <w:t>T.a.v. Adviescommissie bezwaren</w:t>
      </w:r>
    </w:p>
    <w:p w14:paraId="3AFAC6CD" w14:textId="709608C5" w:rsidR="0045347C" w:rsidRPr="005B69F8" w:rsidRDefault="0045347C">
      <w:r w:rsidRPr="005B69F8">
        <w:t>Postbus 250</w:t>
      </w:r>
    </w:p>
    <w:p w14:paraId="0A6C045A" w14:textId="6C31DDA7" w:rsidR="004A7D8E" w:rsidRPr="005B69F8" w:rsidRDefault="0045347C">
      <w:r w:rsidRPr="005B69F8">
        <w:t>1700 AG</w:t>
      </w:r>
      <w:r w:rsidR="00461AA9" w:rsidRPr="005B69F8">
        <w:t xml:space="preserve"> </w:t>
      </w:r>
      <w:r w:rsidRPr="005B69F8">
        <w:t xml:space="preserve">  Heerhugowaard</w:t>
      </w:r>
    </w:p>
    <w:p w14:paraId="6CEFA84A" w14:textId="77777777" w:rsidR="004A7D8E" w:rsidRDefault="004A7D8E"/>
    <w:p w14:paraId="44C9EB7B" w14:textId="07EB897D" w:rsidR="004A7D8E" w:rsidRPr="005E2032" w:rsidRDefault="0001535B">
      <w:pPr>
        <w:rPr>
          <w:color w:val="0000FF"/>
        </w:rPr>
      </w:pPr>
      <w:r w:rsidRPr="005E2032">
        <w:rPr>
          <w:color w:val="0000FF"/>
        </w:rPr>
        <w:t>&lt;</w:t>
      </w:r>
      <w:r w:rsidR="005E2032">
        <w:rPr>
          <w:color w:val="0000FF"/>
        </w:rPr>
        <w:t>Woonp</w:t>
      </w:r>
      <w:r w:rsidR="001B6303" w:rsidRPr="005E2032">
        <w:rPr>
          <w:color w:val="0000FF"/>
        </w:rPr>
        <w:t>laats&gt;</w:t>
      </w:r>
      <w:r w:rsidR="00461AA9" w:rsidRPr="005E2032">
        <w:rPr>
          <w:color w:val="0000FF"/>
        </w:rPr>
        <w:t>, &lt;datum&gt;</w:t>
      </w:r>
    </w:p>
    <w:p w14:paraId="115BB9CF" w14:textId="77777777" w:rsidR="004A7D8E" w:rsidRPr="005B69F8" w:rsidRDefault="004A7D8E"/>
    <w:p w14:paraId="06F3F1CD" w14:textId="3882EAEE" w:rsidR="004A7D8E" w:rsidRPr="005B69F8" w:rsidRDefault="00461AA9">
      <w:r w:rsidRPr="005B69F8">
        <w:t>Inzake</w:t>
      </w:r>
      <w:r w:rsidRPr="005B69F8">
        <w:tab/>
        <w:t xml:space="preserve">: </w:t>
      </w:r>
      <w:r w:rsidR="0045347C" w:rsidRPr="005B69F8">
        <w:t>Verkeersbesluit afsluiten Zuiderdijjk voor motoren in Weekenden</w:t>
      </w:r>
    </w:p>
    <w:p w14:paraId="578FF068" w14:textId="19C48B96" w:rsidR="004A7D8E" w:rsidRDefault="00461AA9">
      <w:pPr>
        <w:rPr>
          <w:color w:val="808080" w:themeColor="background1" w:themeShade="80"/>
        </w:rPr>
      </w:pPr>
      <w:r>
        <w:t>Ref</w:t>
      </w:r>
      <w:r>
        <w:tab/>
        <w:t xml:space="preserve">: </w:t>
      </w:r>
      <w:r w:rsidR="005B3A20">
        <w:t xml:space="preserve">21.0369160 </w:t>
      </w:r>
    </w:p>
    <w:p w14:paraId="4806A2B1" w14:textId="22DDD381" w:rsidR="004A7D8E" w:rsidRPr="005E2032" w:rsidRDefault="00461AA9">
      <w:pPr>
        <w:rPr>
          <w:color w:val="0000FF"/>
        </w:rPr>
      </w:pPr>
      <w:r>
        <w:t>E-mail</w:t>
      </w:r>
      <w:r>
        <w:tab/>
        <w:t xml:space="preserve">: </w:t>
      </w:r>
      <w:r w:rsidR="001B6303" w:rsidRPr="005E2032">
        <w:rPr>
          <w:color w:val="0000FF"/>
        </w:rPr>
        <w:t>&lt;</w:t>
      </w:r>
      <w:r w:rsidR="005E2032">
        <w:rPr>
          <w:color w:val="0000FF"/>
        </w:rPr>
        <w:t xml:space="preserve">uw </w:t>
      </w:r>
      <w:r w:rsidR="001B6303" w:rsidRPr="005E2032">
        <w:rPr>
          <w:color w:val="0000FF"/>
        </w:rPr>
        <w:t>mailadres&gt;</w:t>
      </w:r>
    </w:p>
    <w:p w14:paraId="419C4322" w14:textId="5E3FDCA6" w:rsidR="004A7D8E" w:rsidRDefault="00461AA9">
      <w:r>
        <w:t>Betreft</w:t>
      </w:r>
      <w:r>
        <w:tab/>
        <w:t>:</w:t>
      </w:r>
      <w:r w:rsidR="00565B14">
        <w:t xml:space="preserve"> </w:t>
      </w:r>
      <w:r>
        <w:t xml:space="preserve">Bezwaarschrift </w:t>
      </w:r>
      <w:r w:rsidRPr="00213DD5">
        <w:t xml:space="preserve">verkeersbesluit </w:t>
      </w:r>
      <w:r w:rsidR="00C61982" w:rsidRPr="00213DD5">
        <w:t>07-05-2021</w:t>
      </w:r>
    </w:p>
    <w:p w14:paraId="22C8393C" w14:textId="77777777" w:rsidR="004A7D8E" w:rsidRDefault="004A7D8E"/>
    <w:p w14:paraId="76486A04" w14:textId="77777777" w:rsidR="004A7D8E" w:rsidRDefault="00461AA9">
      <w:r>
        <w:t>Geacht college,</w:t>
      </w:r>
    </w:p>
    <w:p w14:paraId="531816A2" w14:textId="77777777" w:rsidR="004A7D8E" w:rsidRDefault="004A7D8E"/>
    <w:p w14:paraId="5E29365E" w14:textId="6933FE1F" w:rsidR="004A7D8E" w:rsidRDefault="00461AA9">
      <w:r>
        <w:t xml:space="preserve">Hierbij teken ik bezwaar aan tegen uw </w:t>
      </w:r>
      <w:r w:rsidRPr="00213DD5">
        <w:t xml:space="preserve">verkeersbesluit van </w:t>
      </w:r>
      <w:r w:rsidR="00C61982" w:rsidRPr="00213DD5">
        <w:t>7 mei 2021</w:t>
      </w:r>
      <w:r w:rsidR="00B7031C">
        <w:t>,</w:t>
      </w:r>
      <w:r w:rsidRPr="00213DD5">
        <w:t xml:space="preserve"> gepubliceerd </w:t>
      </w:r>
      <w:r>
        <w:t xml:space="preserve">in de </w:t>
      </w:r>
      <w:r>
        <w:rPr>
          <w:i/>
          <w:iCs/>
        </w:rPr>
        <w:t>Staatscourant</w:t>
      </w:r>
      <w:r w:rsidR="00C61982">
        <w:rPr>
          <w:i/>
          <w:iCs/>
        </w:rPr>
        <w:t xml:space="preserve"> ( registratienummer 21.0369160</w:t>
      </w:r>
      <w:r>
        <w:t>). Een kopie van het bestreden besluit voeg ik bij (bijlage 1)</w:t>
      </w:r>
      <w:r w:rsidR="00B7031C">
        <w:t>.</w:t>
      </w:r>
    </w:p>
    <w:p w14:paraId="6E17951A" w14:textId="77777777" w:rsidR="004A7D8E" w:rsidRDefault="004A7D8E"/>
    <w:p w14:paraId="19C0084C" w14:textId="2FBE1BC1" w:rsidR="004A7D8E" w:rsidRDefault="00461AA9">
      <w:r w:rsidRPr="005B69F8">
        <w:t xml:space="preserve">Het bestreden besluit betreft een geslotenverklaring van de </w:t>
      </w:r>
      <w:r w:rsidR="0045347C" w:rsidRPr="005B69F8">
        <w:t>Zuiderdijk en de Schellinkhouterdijk tussen Zuiderdijk 1 in Venhuizen en de Protonweg in Hoorn</w:t>
      </w:r>
      <w:r w:rsidRPr="005B69F8">
        <w:t xml:space="preserve"> voor motorfietsen gedurende </w:t>
      </w:r>
      <w:r w:rsidR="0045347C" w:rsidRPr="005B69F8">
        <w:t>het weekend</w:t>
      </w:r>
      <w:r w:rsidRPr="005B69F8">
        <w:t xml:space="preserve"> in de periode van </w:t>
      </w:r>
      <w:r w:rsidR="0045347C" w:rsidRPr="005B69F8">
        <w:t>1 april tot en met 31 oktober</w:t>
      </w:r>
      <w:r w:rsidR="00123A62">
        <w:t xml:space="preserve">. </w:t>
      </w:r>
      <w:r>
        <w:rPr>
          <w:i/>
          <w:iCs/>
        </w:rPr>
        <w:t>Ter uitvoering van het besluit wordt het bord C11 met onderborden geplaatst</w:t>
      </w:r>
      <w:r w:rsidR="00C61982">
        <w:rPr>
          <w:iCs/>
          <w:color w:val="808080" w:themeColor="background1" w:themeShade="80"/>
        </w:rPr>
        <w:t>.</w:t>
      </w:r>
    </w:p>
    <w:p w14:paraId="770B1D34" w14:textId="77777777" w:rsidR="004A7D8E" w:rsidRPr="00912934" w:rsidRDefault="004A7D8E"/>
    <w:p w14:paraId="006C4CAE" w14:textId="49C170A4" w:rsidR="004A7D8E" w:rsidRDefault="00461AA9">
      <w:r w:rsidRPr="00912934">
        <w:t xml:space="preserve">Het is op grond van het navolgende dat </w:t>
      </w:r>
      <w:r w:rsidR="001B6303">
        <w:t>ik me</w:t>
      </w:r>
      <w:r w:rsidRPr="00912934">
        <w:t xml:space="preserve"> </w:t>
      </w:r>
      <w:r>
        <w:t>niet met het besluit kan verenigen.</w:t>
      </w:r>
    </w:p>
    <w:p w14:paraId="55C65B31" w14:textId="77777777" w:rsidR="004A7D8E" w:rsidRDefault="004A7D8E"/>
    <w:p w14:paraId="35A5588B" w14:textId="77777777" w:rsidR="004A7D8E" w:rsidRDefault="00461AA9">
      <w:pPr>
        <w:rPr>
          <w:b/>
          <w:bCs/>
        </w:rPr>
      </w:pPr>
      <w:r>
        <w:rPr>
          <w:b/>
          <w:bCs/>
        </w:rPr>
        <w:t>Inleiding</w:t>
      </w:r>
    </w:p>
    <w:p w14:paraId="2342A776" w14:textId="77777777" w:rsidR="004A7D8E" w:rsidRDefault="004A7D8E"/>
    <w:p w14:paraId="4F1F20F9" w14:textId="35DE5B89" w:rsidR="004A7D8E" w:rsidRDefault="00C61982">
      <w:pPr>
        <w:pStyle w:val="Lijstalinea"/>
        <w:numPr>
          <w:ilvl w:val="0"/>
          <w:numId w:val="1"/>
        </w:numPr>
      </w:pPr>
      <w:r>
        <w:t>Op grond van artikel 15</w:t>
      </w:r>
      <w:r w:rsidR="00461AA9">
        <w:t xml:space="preserve">, eerste lid, van de Wegenverkeerswet 1994 in combinatie gezien met artikel </w:t>
      </w:r>
      <w:r w:rsidR="00880975">
        <w:t xml:space="preserve">8 en </w:t>
      </w:r>
      <w:r w:rsidR="00461AA9">
        <w:t>1</w:t>
      </w:r>
      <w:r>
        <w:t>2</w:t>
      </w:r>
      <w:r w:rsidR="00461AA9">
        <w:t xml:space="preserve"> </w:t>
      </w:r>
      <w:r>
        <w:t xml:space="preserve">van </w:t>
      </w:r>
      <w:r w:rsidR="00880975">
        <w:t>het besluit administratieve bepalingen inzake het wegverkeer</w:t>
      </w:r>
      <w:r>
        <w:t xml:space="preserve"> </w:t>
      </w:r>
      <w:r w:rsidR="00880975">
        <w:t>(</w:t>
      </w:r>
      <w:r>
        <w:t>BABW</w:t>
      </w:r>
      <w:r w:rsidR="00880975">
        <w:t>)</w:t>
      </w:r>
      <w:r w:rsidR="00461AA9">
        <w:t xml:space="preserve"> bent u bevoegd bij verkeersbesluit bebording te plaatsen die een gebod of verbod inhoudt ter diening van de belangen zoals opgenomen in laatstgenoemd artikel.</w:t>
      </w:r>
    </w:p>
    <w:p w14:paraId="7840D8C1" w14:textId="77777777" w:rsidR="004A7D8E" w:rsidRDefault="004A7D8E"/>
    <w:p w14:paraId="6AC85E52" w14:textId="242BC10D" w:rsidR="004A7D8E" w:rsidRDefault="00461AA9">
      <w:pPr>
        <w:pStyle w:val="Lijstalinea"/>
        <w:numPr>
          <w:ilvl w:val="0"/>
          <w:numId w:val="1"/>
        </w:numPr>
      </w:pPr>
      <w:r>
        <w:t>Uit het bestreden besluit blijkt</w:t>
      </w:r>
      <w:r w:rsidR="005B3A20">
        <w:t>,</w:t>
      </w:r>
      <w:r>
        <w:t xml:space="preserve"> </w:t>
      </w:r>
      <w:r w:rsidR="005C1813">
        <w:t>ondanks dat uw organisatie in maart 2016 definitief heeft besloten geen verkeersbesluit te nemen dat leidt tot afsluiting van de dijk voor motoren</w:t>
      </w:r>
      <w:r w:rsidR="005B69F8">
        <w:t>,</w:t>
      </w:r>
      <w:r w:rsidR="0010070F">
        <w:t xml:space="preserve"> er na een vraag van de gemeente Drechterland toch medewerking werd verleend voor een onderzoek waarbij de gemeente zich niet heeft gehouden aan de eis van uw organisatie om een gedegen (tweejarig) onderzoek te doen </w:t>
      </w:r>
      <w:r w:rsidR="005B69F8">
        <w:t>en met alle belanghebbende partijen te spreken waardoor het besluit</w:t>
      </w:r>
      <w:r w:rsidR="0010070F">
        <w:t xml:space="preserve"> breed gedragen kan worden</w:t>
      </w:r>
      <w:r w:rsidR="005B69F8">
        <w:t>.</w:t>
      </w:r>
      <w:r w:rsidR="0010070F">
        <w:t xml:space="preserve"> </w:t>
      </w:r>
    </w:p>
    <w:p w14:paraId="16ABE62B" w14:textId="77777777" w:rsidR="004A7D8E" w:rsidRDefault="004A7D8E"/>
    <w:p w14:paraId="5BA9B2B9" w14:textId="77777777" w:rsidR="004A7D8E" w:rsidRDefault="00461AA9">
      <w:pPr>
        <w:pStyle w:val="Lijstalinea"/>
        <w:numPr>
          <w:ilvl w:val="0"/>
          <w:numId w:val="1"/>
        </w:numPr>
      </w:pPr>
      <w:r>
        <w:t>Gelet op uw motivering van het bestreden besluit wordt met het verkeersbesluit beoogd:</w:t>
      </w:r>
    </w:p>
    <w:p w14:paraId="0C928F0E" w14:textId="77777777" w:rsidR="004A7D8E" w:rsidRPr="005B69F8" w:rsidRDefault="00461AA9">
      <w:pPr>
        <w:pStyle w:val="Lijstalinea"/>
        <w:numPr>
          <w:ilvl w:val="0"/>
          <w:numId w:val="2"/>
        </w:numPr>
      </w:pPr>
      <w:r w:rsidRPr="005B69F8">
        <w:t xml:space="preserve">Het verzekeren van de veiligheid op de weg; </w:t>
      </w:r>
    </w:p>
    <w:p w14:paraId="6D86B212" w14:textId="2C9768DD" w:rsidR="004A7D8E" w:rsidRPr="005B69F8" w:rsidRDefault="00461AA9">
      <w:pPr>
        <w:pStyle w:val="Lijstalinea"/>
        <w:numPr>
          <w:ilvl w:val="0"/>
          <w:numId w:val="2"/>
        </w:numPr>
      </w:pPr>
      <w:r w:rsidRPr="005B69F8">
        <w:t>Het beschermen van weggebruikers en passagiers</w:t>
      </w:r>
      <w:r w:rsidR="000347E7">
        <w:t>;</w:t>
      </w:r>
    </w:p>
    <w:p w14:paraId="636A6043" w14:textId="77777777" w:rsidR="004A7D8E" w:rsidRPr="005B69F8" w:rsidRDefault="00461AA9">
      <w:pPr>
        <w:pStyle w:val="Lijstalinea"/>
        <w:numPr>
          <w:ilvl w:val="0"/>
          <w:numId w:val="2"/>
        </w:numPr>
      </w:pPr>
      <w:r w:rsidRPr="005B69F8">
        <w:t>Het voorkomen of beperken van door het verkeer veroorzaakte overlast, hinder of schade alsmede de gevolgen voor het milieu, bedoeld in de wet Milieubeheer;</w:t>
      </w:r>
    </w:p>
    <w:p w14:paraId="02FBD0C5" w14:textId="77777777" w:rsidR="004A7D8E" w:rsidRPr="005B69F8" w:rsidRDefault="00461AA9">
      <w:pPr>
        <w:pStyle w:val="Lijstalinea"/>
        <w:numPr>
          <w:ilvl w:val="0"/>
          <w:numId w:val="2"/>
        </w:numPr>
      </w:pPr>
      <w:r w:rsidRPr="005B69F8">
        <w:t>Het voorkomen of beperken van door het verkeer veroorzaakte aantasting van het karakter of van de functie van objecten of gebieden</w:t>
      </w:r>
    </w:p>
    <w:p w14:paraId="2FDF08A0" w14:textId="77777777" w:rsidR="004A7D8E" w:rsidRDefault="004A7D8E"/>
    <w:p w14:paraId="342974CC" w14:textId="7F200FB3" w:rsidR="00053BE4" w:rsidRDefault="00461AA9" w:rsidP="00053BE4">
      <w:pPr>
        <w:pStyle w:val="Lijstalinea"/>
        <w:numPr>
          <w:ilvl w:val="0"/>
          <w:numId w:val="1"/>
        </w:numPr>
      </w:pPr>
      <w:r w:rsidRPr="00912934">
        <w:t>U betoogt dat</w:t>
      </w:r>
      <w:r w:rsidR="00053BE4" w:rsidRPr="00912934">
        <w:t xml:space="preserve"> de hoeveelheid verkeer op de dijk beperkt is omdat het verkeer hoofdzakelijk wordt afgewikkeld op andere wegen in de directe omgeving </w:t>
      </w:r>
      <w:r w:rsidRPr="00912934">
        <w:t xml:space="preserve">. </w:t>
      </w:r>
      <w:r w:rsidR="00053BE4" w:rsidRPr="00912934">
        <w:t>Ook heeft de weg een recreatieve functie</w:t>
      </w:r>
      <w:r w:rsidR="005B3A20">
        <w:t xml:space="preserve"> </w:t>
      </w:r>
      <w:r w:rsidR="00880975">
        <w:t>(erftoegangsweg type 2)</w:t>
      </w:r>
      <w:r w:rsidR="00053BE4" w:rsidRPr="00912934">
        <w:t xml:space="preserve"> en wordt </w:t>
      </w:r>
      <w:r w:rsidR="00880975">
        <w:t xml:space="preserve">met name in weekenden en op feestdagen </w:t>
      </w:r>
      <w:r w:rsidR="00053BE4" w:rsidRPr="00912934">
        <w:t>veelvuldig gebruikt door auto’s, motorrijders, fietsers, wandelaars</w:t>
      </w:r>
      <w:r w:rsidR="00B7031C">
        <w:t xml:space="preserve">, </w:t>
      </w:r>
      <w:r w:rsidR="00053BE4" w:rsidRPr="00912934">
        <w:t xml:space="preserve">etc. </w:t>
      </w:r>
      <w:r w:rsidR="00880975">
        <w:t>Fietsers</w:t>
      </w:r>
      <w:r w:rsidR="00240529" w:rsidRPr="00912934">
        <w:t xml:space="preserve"> en de motorrijder</w:t>
      </w:r>
      <w:r w:rsidR="00880975">
        <w:t>s</w:t>
      </w:r>
      <w:r w:rsidR="00240529" w:rsidRPr="00912934">
        <w:t xml:space="preserve"> z</w:t>
      </w:r>
      <w:r w:rsidR="00880975">
        <w:t>ullen</w:t>
      </w:r>
      <w:r w:rsidR="00053BE4" w:rsidRPr="00912934">
        <w:t xml:space="preserve"> daar inderdaad voornamelijk zijn met recreatiedoeleinden</w:t>
      </w:r>
      <w:r w:rsidR="00B7031C">
        <w:t>. Voor automobilisten zal dit in</w:t>
      </w:r>
      <w:r w:rsidR="00053BE4" w:rsidRPr="00912934">
        <w:t xml:space="preserve"> veel mindere mate gelden</w:t>
      </w:r>
      <w:r w:rsidR="00B7031C">
        <w:t>.</w:t>
      </w:r>
    </w:p>
    <w:p w14:paraId="6EC61E1E" w14:textId="7121BD80" w:rsidR="00377F25" w:rsidRDefault="00377F25" w:rsidP="00377F25"/>
    <w:p w14:paraId="793D6262" w14:textId="65772C7E" w:rsidR="00377F25" w:rsidRPr="00A848E7" w:rsidRDefault="00377F25" w:rsidP="00377F25">
      <w:pPr>
        <w:pStyle w:val="Lijstalinea"/>
        <w:rPr>
          <w:color w:val="000000"/>
        </w:rPr>
      </w:pPr>
      <w:r w:rsidRPr="00A848E7">
        <w:rPr>
          <w:color w:val="000000"/>
        </w:rPr>
        <w:t xml:space="preserve">Uw stelling is tevens dat wandelaars gebruik maken van de weg. Wettelijk gezien moeten  wandelaars </w:t>
      </w:r>
      <w:r w:rsidR="00C31884" w:rsidRPr="00A848E7">
        <w:rPr>
          <w:color w:val="000000"/>
        </w:rPr>
        <w:t>hier</w:t>
      </w:r>
      <w:r w:rsidRPr="00A848E7">
        <w:rPr>
          <w:color w:val="000000"/>
        </w:rPr>
        <w:t xml:space="preserve"> gebruik maken van de berm van de Zuiderdijk omdat een trottoir en een fietspad ontbreekt (RVV 1990, Hoofdstuk 2 artikel 4 lid 3) </w:t>
      </w:r>
      <w:r w:rsidR="001B6303" w:rsidRPr="00A848E7">
        <w:rPr>
          <w:color w:val="000000"/>
        </w:rPr>
        <w:t>Zij kunnen, omdat zij geen gebruiker zijn van de weg, niet als belanghebbende in uw afweging worden meegenomen.</w:t>
      </w:r>
    </w:p>
    <w:p w14:paraId="30E7192E" w14:textId="77777777" w:rsidR="005B3A20" w:rsidRPr="00A848E7" w:rsidRDefault="005B3A20" w:rsidP="005B3A20">
      <w:pPr>
        <w:pStyle w:val="Lijstalinea"/>
        <w:rPr>
          <w:color w:val="000000"/>
        </w:rPr>
      </w:pPr>
    </w:p>
    <w:p w14:paraId="144EED25" w14:textId="067DD7CE" w:rsidR="005B3A20" w:rsidRPr="00A848E7" w:rsidRDefault="005B3A20" w:rsidP="005B3A20">
      <w:pPr>
        <w:pStyle w:val="Lijstalinea"/>
        <w:rPr>
          <w:color w:val="000000"/>
        </w:rPr>
      </w:pPr>
      <w:r w:rsidRPr="00A848E7">
        <w:rPr>
          <w:color w:val="000000"/>
        </w:rPr>
        <w:t>Het motorverkeer zou afbreuk doen aan de karaktereigenschappen/functie van de weg. Motorrijders rijden juist op d</w:t>
      </w:r>
      <w:r w:rsidR="00C31884" w:rsidRPr="00A848E7">
        <w:rPr>
          <w:color w:val="000000"/>
        </w:rPr>
        <w:t>eze</w:t>
      </w:r>
      <w:r w:rsidRPr="00A848E7">
        <w:rPr>
          <w:color w:val="000000"/>
        </w:rPr>
        <w:t xml:space="preserve"> weg omdat </w:t>
      </w:r>
      <w:r w:rsidR="00C31884" w:rsidRPr="00A848E7">
        <w:rPr>
          <w:color w:val="000000"/>
        </w:rPr>
        <w:t>hij</w:t>
      </w:r>
      <w:r w:rsidRPr="00A848E7">
        <w:rPr>
          <w:color w:val="000000"/>
        </w:rPr>
        <w:t xml:space="preserve"> een recreatieve functie heeft. Auto’s daarentegen rijden </w:t>
      </w:r>
      <w:r w:rsidR="00C31884" w:rsidRPr="00A848E7">
        <w:rPr>
          <w:color w:val="000000"/>
        </w:rPr>
        <w:t>er</w:t>
      </w:r>
      <w:r w:rsidRPr="00A848E7">
        <w:rPr>
          <w:color w:val="000000"/>
        </w:rPr>
        <w:t xml:space="preserve"> (bewezen o.a. middels V85 van politie) vaak veel te hard en over het algemeen zonder recreatief doel. </w:t>
      </w:r>
    </w:p>
    <w:p w14:paraId="05F5C410" w14:textId="77777777" w:rsidR="005B3A20" w:rsidRPr="00A848E7" w:rsidRDefault="005B3A20" w:rsidP="005B3A20">
      <w:pPr>
        <w:pStyle w:val="Lijstalinea"/>
        <w:rPr>
          <w:color w:val="000000"/>
        </w:rPr>
      </w:pPr>
    </w:p>
    <w:p w14:paraId="37C468B0" w14:textId="77777777" w:rsidR="005B3A20" w:rsidRDefault="005B3A20" w:rsidP="005B3A20">
      <w:pPr>
        <w:pStyle w:val="Lijstalinea"/>
      </w:pPr>
      <w:r w:rsidRPr="00A848E7">
        <w:rPr>
          <w:color w:val="000000"/>
        </w:rPr>
        <w:t>U beoogt met dit verkeersbesluit ook het volgende belang te dienen</w:t>
      </w:r>
      <w:r>
        <w:t>:</w:t>
      </w:r>
    </w:p>
    <w:p w14:paraId="04F0F1F8" w14:textId="77777777" w:rsidR="005B3A20" w:rsidRDefault="005B3A20" w:rsidP="005B3A20">
      <w:pPr>
        <w:pStyle w:val="Lijstalinea"/>
        <w:numPr>
          <w:ilvl w:val="1"/>
          <w:numId w:val="1"/>
        </w:numPr>
      </w:pPr>
      <w:r>
        <w:t xml:space="preserve"> Het verzekeren van de veiligheid op de weg ( artikel 2, eerste lid, onder a, van de wegenverkeerswet 1994 (wvw)</w:t>
      </w:r>
    </w:p>
    <w:p w14:paraId="195994EA" w14:textId="50C5B1D6" w:rsidR="00B7031C" w:rsidRDefault="005B3A20" w:rsidP="00377F25">
      <w:pPr>
        <w:ind w:left="708"/>
      </w:pPr>
      <w:r>
        <w:t xml:space="preserve">In het politieadvies wordt duidelijk aangegeven dat  er geen sprake is van objectieve verkeersonveiligheid veroorzaakt door motorrijders. </w:t>
      </w:r>
      <w:r w:rsidR="00377F25" w:rsidRPr="00912934">
        <w:t>Bovendien zijn er in het verleden geen ongelukken gebeurd die deze stelling gestalte ge</w:t>
      </w:r>
      <w:r w:rsidR="00C31884">
        <w:t>ven</w:t>
      </w:r>
      <w:r w:rsidR="00377F25" w:rsidRPr="00912934">
        <w:t>.</w:t>
      </w:r>
      <w:r w:rsidR="00377F25">
        <w:t xml:space="preserve"> </w:t>
      </w:r>
      <w:r w:rsidR="00B7031C">
        <w:t>T</w:t>
      </w:r>
      <w:r w:rsidR="00377F25">
        <w:t>och</w:t>
      </w:r>
      <w:r>
        <w:t xml:space="preserve"> u geeft</w:t>
      </w:r>
      <w:r w:rsidR="00053BE4" w:rsidRPr="00912934">
        <w:t xml:space="preserve"> aan dat motorverkeer in de weekenden hinder en overlast veroorzaakt door de geringe breedte van de weg. Dit zou veel eerder gevaarlijke situaties opleveren dan bij autoverkeer. In het onderzoek </w:t>
      </w:r>
      <w:r w:rsidR="00240529" w:rsidRPr="00912934">
        <w:t>van de gemeente</w:t>
      </w:r>
      <w:r w:rsidR="00912934">
        <w:t xml:space="preserve"> </w:t>
      </w:r>
      <w:r w:rsidR="00240529" w:rsidRPr="00912934">
        <w:t xml:space="preserve">biedt </w:t>
      </w:r>
      <w:r w:rsidR="00053BE4" w:rsidRPr="00912934">
        <w:t xml:space="preserve">veiligheid </w:t>
      </w:r>
      <w:r w:rsidR="00240529" w:rsidRPr="00912934">
        <w:t xml:space="preserve">geen kapstok voor onderbouwing van het besluit </w:t>
      </w:r>
      <w:r w:rsidR="00053BE4" w:rsidRPr="00912934">
        <w:t xml:space="preserve">en ook heeft </w:t>
      </w:r>
      <w:r w:rsidR="00240529" w:rsidRPr="00912934">
        <w:t xml:space="preserve">de gemeente zich </w:t>
      </w:r>
      <w:r w:rsidR="00CB5320" w:rsidRPr="00912934">
        <w:t xml:space="preserve">niet verdiept </w:t>
      </w:r>
      <w:r w:rsidR="00240529" w:rsidRPr="00912934">
        <w:t xml:space="preserve">of en </w:t>
      </w:r>
      <w:r w:rsidR="00CB5320" w:rsidRPr="00912934">
        <w:t>hoe een motorrijder juis</w:t>
      </w:r>
      <w:r w:rsidR="00053BE4" w:rsidRPr="00912934">
        <w:t>t op dit vlak extra getraind is</w:t>
      </w:r>
      <w:r w:rsidR="00240529" w:rsidRPr="00912934">
        <w:t>.</w:t>
      </w:r>
    </w:p>
    <w:p w14:paraId="10556CBC" w14:textId="2B3B939B" w:rsidR="00B14112" w:rsidRPr="00B65903" w:rsidRDefault="00B7031C" w:rsidP="00377F25">
      <w:pPr>
        <w:ind w:left="708"/>
      </w:pPr>
      <w:r w:rsidRPr="00B65903">
        <w:t>Daarnaast leveren auto’s door hun veel grotere breedte op de smalle veel eerder gevaar op voor fietsers (en wandelaars) dan dat motorrijders dat doen. Ook omwille van hun eigen veiligheid passeren motorrijders deze weggebruikers in principe op zo groot mogelijke afstand.</w:t>
      </w:r>
    </w:p>
    <w:p w14:paraId="1A729D87" w14:textId="77777777" w:rsidR="00BB305A" w:rsidRPr="00B65903" w:rsidRDefault="00BB305A" w:rsidP="00053BE4">
      <w:pPr>
        <w:pStyle w:val="Lijstalinea"/>
      </w:pPr>
    </w:p>
    <w:p w14:paraId="437CD728" w14:textId="799B5AD7" w:rsidR="00B14112" w:rsidRPr="00B65903" w:rsidRDefault="00BB305A" w:rsidP="00053BE4">
      <w:pPr>
        <w:pStyle w:val="Lijstalinea"/>
      </w:pPr>
      <w:r w:rsidRPr="00B65903">
        <w:t>U geeft aan dat het verbod slechts geldt voor een bepaalde periode van het jaar (april tot en met oktober), voor een bepaald gedeelte van de week (namelijk in het weekend) en voor een bepaald gedeelte van de Zuiderdijk. U stelt tevens dat</w:t>
      </w:r>
      <w:r w:rsidR="002264EE" w:rsidRPr="00B65903">
        <w:t xml:space="preserve"> er</w:t>
      </w:r>
      <w:r w:rsidR="00B14112" w:rsidRPr="00B65903">
        <w:t xml:space="preserve"> genoeg alternatieve wegen beschikbaar zijn voor motorrijders die tijdens de sluitingsperiode in de buurt willen recreëren.</w:t>
      </w:r>
      <w:r w:rsidR="001B6303">
        <w:t xml:space="preserve"> U begrijpt natuurlijk ook wel dat juist motorrijders dan niet kiezen voor de provinciale weg zoals de </w:t>
      </w:r>
      <w:r w:rsidR="001B6303" w:rsidRPr="00A848E7">
        <w:rPr>
          <w:color w:val="000000"/>
        </w:rPr>
        <w:t>N506 maar in plaats daarvan een route zullen kiezen die door Venhuizen, Wijdenes en Oosterleek lo</w:t>
      </w:r>
      <w:r w:rsidR="00C31884" w:rsidRPr="00A848E7">
        <w:rPr>
          <w:color w:val="000000"/>
        </w:rPr>
        <w:t>o</w:t>
      </w:r>
      <w:r w:rsidR="001B6303" w:rsidRPr="00A848E7">
        <w:rPr>
          <w:color w:val="000000"/>
        </w:rPr>
        <w:t>p</w:t>
      </w:r>
      <w:r w:rsidR="00C31884" w:rsidRPr="00A848E7">
        <w:rPr>
          <w:color w:val="000000"/>
        </w:rPr>
        <w:t>t</w:t>
      </w:r>
      <w:r w:rsidR="001B6303" w:rsidRPr="00A848E7">
        <w:rPr>
          <w:color w:val="000000"/>
        </w:rPr>
        <w:t>.</w:t>
      </w:r>
      <w:r w:rsidR="00B14112" w:rsidRPr="00A848E7">
        <w:rPr>
          <w:color w:val="000000"/>
        </w:rPr>
        <w:t xml:space="preserve"> Hiermee wordt echter de belasting op de verkeersdrukte in de doorgaande</w:t>
      </w:r>
      <w:r w:rsidR="007B68DC" w:rsidRPr="00A848E7">
        <w:rPr>
          <w:color w:val="000000"/>
        </w:rPr>
        <w:t xml:space="preserve"> strate</w:t>
      </w:r>
      <w:r w:rsidR="001B6303" w:rsidRPr="00A848E7">
        <w:rPr>
          <w:color w:val="000000"/>
        </w:rPr>
        <w:t>n van deze dorpskernen</w:t>
      </w:r>
      <w:r w:rsidR="001B6303">
        <w:t xml:space="preserve"> </w:t>
      </w:r>
      <w:r w:rsidR="00B14112" w:rsidRPr="00B65903">
        <w:t>verhoogd</w:t>
      </w:r>
      <w:r w:rsidR="007B68DC" w:rsidRPr="00B65903">
        <w:t>. In deze veel dichter bebouwde straten zal de verkeersveiligheid, blijkbaar een bron van zorg, daarmee afnemen.</w:t>
      </w:r>
    </w:p>
    <w:p w14:paraId="1CF005F6" w14:textId="77777777" w:rsidR="005B3A20" w:rsidRPr="00B65903" w:rsidRDefault="005B3A20" w:rsidP="00053BE4">
      <w:pPr>
        <w:pStyle w:val="Lijstalinea"/>
      </w:pPr>
    </w:p>
    <w:p w14:paraId="4706E09D" w14:textId="73E42E01" w:rsidR="00BB305A" w:rsidRDefault="00BB305A" w:rsidP="00053BE4">
      <w:pPr>
        <w:pStyle w:val="Lijstalinea"/>
      </w:pPr>
      <w:r w:rsidRPr="00B65903">
        <w:t xml:space="preserve">Het advies van politie geeft </w:t>
      </w:r>
      <w:r w:rsidR="00377F25" w:rsidRPr="00B65903">
        <w:t>ook</w:t>
      </w:r>
      <w:r w:rsidRPr="00B65903">
        <w:t xml:space="preserve"> aan dat het verkeersbesluit “strikt juridisch” voldoet aan de voorgestelde plaatsing van bebording </w:t>
      </w:r>
      <w:r w:rsidR="00377F25" w:rsidRPr="00B65903">
        <w:t xml:space="preserve">en er dus op basis van de borden gehandhaafd zou kunnen worden. </w:t>
      </w:r>
      <w:r w:rsidR="007B68DC" w:rsidRPr="00B65903">
        <w:t>E</w:t>
      </w:r>
      <w:r w:rsidR="00377F25" w:rsidRPr="00B65903">
        <w:t xml:space="preserve">r </w:t>
      </w:r>
      <w:r w:rsidR="007B68DC" w:rsidRPr="00B65903">
        <w:t xml:space="preserve">is echter </w:t>
      </w:r>
      <w:r w:rsidR="001B6303">
        <w:t xml:space="preserve">op de Zuiderdijk </w:t>
      </w:r>
      <w:r w:rsidR="00377F25" w:rsidRPr="00B65903">
        <w:t>geen sprake van objectieve verkeersonveiligheid</w:t>
      </w:r>
      <w:r w:rsidR="007B68DC" w:rsidRPr="00B65903">
        <w:t>,</w:t>
      </w:r>
      <w:r w:rsidR="00377F25" w:rsidRPr="00B65903">
        <w:t xml:space="preserve"> waardoor de</w:t>
      </w:r>
      <w:r w:rsidR="001B6303">
        <w:t xml:space="preserve">ze weg </w:t>
      </w:r>
      <w:r w:rsidR="00377F25" w:rsidRPr="00B65903">
        <w:t xml:space="preserve">niet in aanmerking komt voor </w:t>
      </w:r>
      <w:r w:rsidR="007B68DC" w:rsidRPr="00B65903">
        <w:t>handhavingsacties.</w:t>
      </w:r>
      <w:r w:rsidR="00377F25" w:rsidRPr="00B65903">
        <w:t xml:space="preserve"> </w:t>
      </w:r>
      <w:r w:rsidR="00377F25" w:rsidRPr="00B65903">
        <w:lastRenderedPageBreak/>
        <w:t>Bovendien is politie van mening dat dit verkeersbesluit</w:t>
      </w:r>
      <w:r w:rsidRPr="00B65903">
        <w:t xml:space="preserve"> geen oplossing van</w:t>
      </w:r>
      <w:r w:rsidR="007B68DC" w:rsidRPr="00B65903">
        <w:t xml:space="preserve"> een door een groep bewoners als zodanig </w:t>
      </w:r>
      <w:r w:rsidR="007B68DC" w:rsidRPr="00A848E7">
        <w:rPr>
          <w:color w:val="000000"/>
        </w:rPr>
        <w:t>ervaren</w:t>
      </w:r>
      <w:r w:rsidRPr="00A848E7">
        <w:rPr>
          <w:color w:val="000000"/>
        </w:rPr>
        <w:t xml:space="preserve"> probleem is</w:t>
      </w:r>
      <w:r w:rsidR="00377F25" w:rsidRPr="00A848E7">
        <w:rPr>
          <w:color w:val="000000"/>
        </w:rPr>
        <w:t xml:space="preserve"> maar </w:t>
      </w:r>
      <w:r w:rsidRPr="00A848E7">
        <w:rPr>
          <w:color w:val="000000"/>
        </w:rPr>
        <w:t xml:space="preserve">slechts een verplaatsing </w:t>
      </w:r>
      <w:r w:rsidR="007B68DC" w:rsidRPr="00A848E7">
        <w:rPr>
          <w:color w:val="000000"/>
        </w:rPr>
        <w:t>ervan</w:t>
      </w:r>
      <w:r w:rsidR="00BD3DD5" w:rsidRPr="00A848E7">
        <w:rPr>
          <w:color w:val="000000"/>
        </w:rPr>
        <w:t>.</w:t>
      </w:r>
      <w:r w:rsidR="00377F25" w:rsidRPr="00A848E7">
        <w:rPr>
          <w:color w:val="000000"/>
        </w:rPr>
        <w:t xml:space="preserve"> </w:t>
      </w:r>
      <w:r w:rsidR="001B6303" w:rsidRPr="00A848E7">
        <w:rPr>
          <w:color w:val="000000"/>
        </w:rPr>
        <w:t xml:space="preserve">Door deze verplaatsing neemt de verkeerveiligheid juist af omdat </w:t>
      </w:r>
      <w:r w:rsidR="0001535B" w:rsidRPr="00A848E7">
        <w:rPr>
          <w:color w:val="000000"/>
        </w:rPr>
        <w:t xml:space="preserve">het risico op ongevallen in de dorpskernen veel hoger ligt. </w:t>
      </w:r>
      <w:r w:rsidR="00BD3DD5" w:rsidRPr="00A848E7">
        <w:rPr>
          <w:color w:val="000000"/>
        </w:rPr>
        <w:t xml:space="preserve">Voorts is </w:t>
      </w:r>
      <w:r w:rsidR="00C31884" w:rsidRPr="00A848E7">
        <w:rPr>
          <w:color w:val="000000"/>
        </w:rPr>
        <w:t xml:space="preserve">de </w:t>
      </w:r>
      <w:r w:rsidR="00BD3DD5" w:rsidRPr="00A848E7">
        <w:rPr>
          <w:color w:val="000000"/>
        </w:rPr>
        <w:t>politie van mening dat</w:t>
      </w:r>
      <w:r w:rsidR="00377F25" w:rsidRPr="00A848E7">
        <w:rPr>
          <w:color w:val="000000"/>
        </w:rPr>
        <w:t xml:space="preserve"> de regionaal toenemende klachten over deze vorm van geluidsoverlast prioritering</w:t>
      </w:r>
      <w:r w:rsidR="00377F25">
        <w:t xml:space="preserve"> </w:t>
      </w:r>
      <w:r w:rsidR="00BD3DD5">
        <w:t xml:space="preserve">geniet </w:t>
      </w:r>
      <w:r w:rsidR="00377F25">
        <w:t>van aanpak van dit probleem op regionale schaal boven de nu gekozen plaatselijke aanpak. Het positieve advies</w:t>
      </w:r>
      <w:r w:rsidR="00377F25" w:rsidRPr="00377F25">
        <w:t xml:space="preserve"> </w:t>
      </w:r>
      <w:r w:rsidR="00377F25">
        <w:t>van politie op het voorgenomen besluit vind</w:t>
      </w:r>
      <w:r w:rsidR="00BD3DD5">
        <w:t>t</w:t>
      </w:r>
      <w:r w:rsidR="00377F25">
        <w:t xml:space="preserve"> inhoudelijk dus geen steekhoudende argumenten. </w:t>
      </w:r>
    </w:p>
    <w:p w14:paraId="7DFB756A" w14:textId="32D45E77" w:rsidR="005B3A20" w:rsidRDefault="005B3A20" w:rsidP="00053BE4">
      <w:pPr>
        <w:pStyle w:val="Lijstalinea"/>
      </w:pPr>
    </w:p>
    <w:p w14:paraId="1E5D0AD9" w14:textId="77777777" w:rsidR="002264EE" w:rsidRPr="00B14112" w:rsidRDefault="002264EE" w:rsidP="00053BE4">
      <w:pPr>
        <w:pStyle w:val="Lijstalinea"/>
      </w:pPr>
    </w:p>
    <w:p w14:paraId="02474C7A" w14:textId="4F8F1BE7" w:rsidR="00912934" w:rsidRPr="00912934" w:rsidRDefault="00A848E7">
      <w:pPr>
        <w:pStyle w:val="Lijstalinea"/>
        <w:numPr>
          <w:ilvl w:val="0"/>
          <w:numId w:val="1"/>
        </w:numPr>
        <w:rPr>
          <w:color w:val="808080" w:themeColor="background1" w:themeShade="80"/>
        </w:rPr>
      </w:pPr>
      <w:r>
        <w:t xml:space="preserve">U stelt dat de gemeente alle belangen tegen elkaar heeft afgewogen en concludeerde dat uit een oogpunt van verkeersveiligheid/overlast het belang van de omwonenden dient te </w:t>
      </w:r>
      <w:r w:rsidRPr="00A848E7">
        <w:rPr>
          <w:color w:val="000000"/>
        </w:rPr>
        <w:t xml:space="preserve">prevaleren boven het belang van de motorrijder. </w:t>
      </w:r>
      <w:r w:rsidR="00C260C9" w:rsidRPr="00A848E7">
        <w:rPr>
          <w:color w:val="000000"/>
        </w:rPr>
        <w:t xml:space="preserve">Omdat de gemeente bij aanvang van het onderzoek </w:t>
      </w:r>
      <w:r w:rsidR="001129A7" w:rsidRPr="00A848E7">
        <w:rPr>
          <w:color w:val="000000"/>
        </w:rPr>
        <w:t>verzuimd heeft om Motorijdersactiegroep MAG</w:t>
      </w:r>
      <w:r w:rsidR="00912934" w:rsidRPr="00A848E7">
        <w:rPr>
          <w:color w:val="000000"/>
        </w:rPr>
        <w:t xml:space="preserve"> </w:t>
      </w:r>
      <w:r w:rsidR="001129A7" w:rsidRPr="00A848E7">
        <w:rPr>
          <w:color w:val="000000"/>
        </w:rPr>
        <w:t xml:space="preserve">(hierna: de MAG) </w:t>
      </w:r>
      <w:r w:rsidR="00912934" w:rsidRPr="00A848E7">
        <w:rPr>
          <w:color w:val="000000"/>
        </w:rPr>
        <w:t>met volledige rechtsbevoegdheid</w:t>
      </w:r>
      <w:r w:rsidR="0020562E" w:rsidRPr="00A848E7">
        <w:rPr>
          <w:color w:val="000000"/>
        </w:rPr>
        <w:t xml:space="preserve"> en/of de plaatselijke motorclubs </w:t>
      </w:r>
      <w:r w:rsidR="001129A7" w:rsidRPr="00A848E7">
        <w:rPr>
          <w:color w:val="000000"/>
        </w:rPr>
        <w:t xml:space="preserve">te </w:t>
      </w:r>
      <w:r w:rsidR="0020562E" w:rsidRPr="00A848E7">
        <w:rPr>
          <w:color w:val="000000"/>
        </w:rPr>
        <w:t>consulte</w:t>
      </w:r>
      <w:r w:rsidR="001129A7" w:rsidRPr="00A848E7">
        <w:rPr>
          <w:color w:val="000000"/>
        </w:rPr>
        <w:t>ren</w:t>
      </w:r>
      <w:r w:rsidR="0020562E" w:rsidRPr="00A848E7">
        <w:rPr>
          <w:color w:val="000000"/>
        </w:rPr>
        <w:t>, terwijl u dit verzoek nadrukkelijk bij de gemeente kenbaar heeft gemaakt, kan er geen sprake zijn van een zuivere en gedegen belangenafweging.</w:t>
      </w:r>
      <w:r w:rsidR="00912934" w:rsidRPr="00A848E7">
        <w:rPr>
          <w:color w:val="000000"/>
        </w:rPr>
        <w:t xml:space="preserve"> Door </w:t>
      </w:r>
      <w:r w:rsidRPr="00A848E7">
        <w:rPr>
          <w:color w:val="000000"/>
        </w:rPr>
        <w:t xml:space="preserve">bovengenoemde </w:t>
      </w:r>
      <w:r w:rsidR="001129A7" w:rsidRPr="00A848E7">
        <w:rPr>
          <w:color w:val="000000"/>
        </w:rPr>
        <w:t xml:space="preserve">vertegenwoordigers van motorrijders </w:t>
      </w:r>
      <w:r w:rsidR="001129A7">
        <w:t>b</w:t>
      </w:r>
      <w:r w:rsidR="00912934" w:rsidRPr="00B65903">
        <w:t>uiten te sluiten overtrad de gemeente</w:t>
      </w:r>
      <w:r w:rsidR="00912934" w:rsidRPr="007A6C9E">
        <w:rPr>
          <w:color w:val="000000"/>
        </w:rPr>
        <w:t xml:space="preserve"> </w:t>
      </w:r>
      <w:r w:rsidR="007A6C9E" w:rsidRPr="007A6C9E">
        <w:rPr>
          <w:color w:val="000000"/>
        </w:rPr>
        <w:t>dus</w:t>
      </w:r>
      <w:r w:rsidR="00A9266F">
        <w:rPr>
          <w:color w:val="0000FF"/>
        </w:rPr>
        <w:t xml:space="preserve"> </w:t>
      </w:r>
      <w:r w:rsidR="00912934" w:rsidRPr="00B65903">
        <w:t xml:space="preserve">Artikel 3:2 onder afdeling 3.2 van </w:t>
      </w:r>
      <w:r w:rsidR="00912934">
        <w:t xml:space="preserve">de Algemene wet bestuursrecht. </w:t>
      </w:r>
      <w:r w:rsidR="0001535B">
        <w:t xml:space="preserve">Zowel de MAG als </w:t>
      </w:r>
      <w:r w:rsidR="001129A7">
        <w:t xml:space="preserve">de </w:t>
      </w:r>
      <w:r w:rsidR="0001535B">
        <w:t>lokale motorclub</w:t>
      </w:r>
      <w:r w:rsidR="001129A7">
        <w:t>s</w:t>
      </w:r>
      <w:r w:rsidR="0001535B">
        <w:t xml:space="preserve"> </w:t>
      </w:r>
      <w:r w:rsidR="001129A7">
        <w:t xml:space="preserve">zijn </w:t>
      </w:r>
      <w:r w:rsidR="0001535B">
        <w:t>niet in de gelegenheid gesteld mijn belangen als motorrijder te behartigen.</w:t>
      </w:r>
    </w:p>
    <w:p w14:paraId="30B0F42E" w14:textId="77777777" w:rsidR="00912934" w:rsidRDefault="00912934" w:rsidP="00912934">
      <w:pPr>
        <w:pStyle w:val="Lijstalinea"/>
      </w:pPr>
    </w:p>
    <w:p w14:paraId="0302D57A" w14:textId="77777777" w:rsidR="004A7D8E" w:rsidRDefault="004A7D8E">
      <w:pPr>
        <w:pStyle w:val="Lijstalinea"/>
        <w:rPr>
          <w:color w:val="808080" w:themeColor="background1" w:themeShade="80"/>
        </w:rPr>
      </w:pPr>
    </w:p>
    <w:p w14:paraId="1EC466B0" w14:textId="77777777" w:rsidR="004A7D8E" w:rsidRDefault="00461AA9">
      <w:pPr>
        <w:rPr>
          <w:b/>
          <w:bCs/>
        </w:rPr>
      </w:pPr>
      <w:r>
        <w:rPr>
          <w:b/>
          <w:bCs/>
        </w:rPr>
        <w:t>Bezwaargronden</w:t>
      </w:r>
    </w:p>
    <w:p w14:paraId="6FA43EB6" w14:textId="77777777" w:rsidR="004A7D8E" w:rsidRDefault="004A7D8E">
      <w:pPr>
        <w:rPr>
          <w:b/>
          <w:bCs/>
        </w:rPr>
      </w:pPr>
    </w:p>
    <w:p w14:paraId="7D28EAC9" w14:textId="77777777" w:rsidR="00A848E7" w:rsidRDefault="00461AA9" w:rsidP="00A9266F">
      <w:pPr>
        <w:pStyle w:val="Lijstalinea"/>
        <w:numPr>
          <w:ilvl w:val="0"/>
          <w:numId w:val="1"/>
        </w:numPr>
      </w:pPr>
      <w:r w:rsidRPr="00B65903">
        <w:t>Naar</w:t>
      </w:r>
      <w:r w:rsidR="0001535B">
        <w:t xml:space="preserve"> mijn</w:t>
      </w:r>
      <w:r w:rsidRPr="00B65903">
        <w:t xml:space="preserve"> mening berust het verkeersbesluit niet op een deugdelijke motivering, zorgvuldige voorbereiding en zuivere belangenafweging. Uw college heeft naar</w:t>
      </w:r>
      <w:r w:rsidR="0001535B">
        <w:t xml:space="preserve"> mijn</w:t>
      </w:r>
      <w:r w:rsidRPr="00B65903">
        <w:t xml:space="preserve"> mening </w:t>
      </w:r>
      <w:r w:rsidR="0020562E" w:rsidRPr="00B65903">
        <w:t>niet</w:t>
      </w:r>
      <w:r w:rsidRPr="00B65903">
        <w:t xml:space="preserve"> onderbouwd waarom de gesloten verklaring voor motorrijders in het belang van de verkeersveiligheid een passende maatregel is</w:t>
      </w:r>
      <w:r w:rsidR="001C6BF6" w:rsidRPr="00B65903">
        <w:t>. Bovendien blijkt d</w:t>
      </w:r>
      <w:r w:rsidR="0020562E" w:rsidRPr="00B65903">
        <w:t xml:space="preserve">e onderbouwing voor de geslotenverklaring in het belang van </w:t>
      </w:r>
      <w:r w:rsidR="00783D82" w:rsidRPr="00B65903">
        <w:t xml:space="preserve">de rust voor </w:t>
      </w:r>
      <w:r w:rsidR="0020562E" w:rsidRPr="00B65903">
        <w:t>omwonenden</w:t>
      </w:r>
      <w:r w:rsidR="00783D82" w:rsidRPr="00B65903">
        <w:t xml:space="preserve"> vooringenomen</w:t>
      </w:r>
      <w:r w:rsidR="00FC4CAB" w:rsidRPr="00B65903">
        <w:t xml:space="preserve">: </w:t>
      </w:r>
      <w:r w:rsidR="00783D82" w:rsidRPr="00B65903">
        <w:t>de verantwoordelijke Wethouder</w:t>
      </w:r>
      <w:r w:rsidR="001C6BF6" w:rsidRPr="00B65903">
        <w:t>,</w:t>
      </w:r>
      <w:r w:rsidR="00783D82" w:rsidRPr="00B65903">
        <w:t xml:space="preserve"> </w:t>
      </w:r>
      <w:r w:rsidR="00FC4CAB" w:rsidRPr="00B65903">
        <w:t>heeft (</w:t>
      </w:r>
      <w:r w:rsidR="00783D82" w:rsidRPr="00B65903">
        <w:t xml:space="preserve">in dezelfde mail als het verzoek </w:t>
      </w:r>
      <w:r w:rsidR="001C6BF6" w:rsidRPr="00B65903">
        <w:t>aan het HHNK om toch open te staan voor een onderzoek</w:t>
      </w:r>
      <w:r w:rsidR="00783D82" w:rsidRPr="00B65903">
        <w:t xml:space="preserve"> om </w:t>
      </w:r>
      <w:r w:rsidR="001C6BF6" w:rsidRPr="00B65903">
        <w:t xml:space="preserve">wel </w:t>
      </w:r>
      <w:r w:rsidR="00783D82" w:rsidRPr="00B65903">
        <w:t xml:space="preserve">tot een afsluiting </w:t>
      </w:r>
      <w:r w:rsidR="001C6BF6" w:rsidRPr="00B65903">
        <w:t xml:space="preserve">voor motorrijders </w:t>
      </w:r>
      <w:r w:rsidR="00783D82" w:rsidRPr="00B65903">
        <w:t>te kunnen komen</w:t>
      </w:r>
      <w:r w:rsidR="00FC4CAB" w:rsidRPr="00B65903">
        <w:t>)</w:t>
      </w:r>
      <w:r w:rsidR="00783D82" w:rsidRPr="00B65903">
        <w:t xml:space="preserve"> </w:t>
      </w:r>
      <w:r w:rsidR="00FC4CAB" w:rsidRPr="00B65903">
        <w:t xml:space="preserve">duidelijk </w:t>
      </w:r>
      <w:r w:rsidR="00783D82" w:rsidRPr="00B65903">
        <w:t>aange</w:t>
      </w:r>
      <w:r w:rsidR="00FC4CAB" w:rsidRPr="00B65903">
        <w:t>geven</w:t>
      </w:r>
      <w:r w:rsidR="00783D82" w:rsidRPr="00B65903">
        <w:t xml:space="preserve"> dat de</w:t>
      </w:r>
      <w:r w:rsidR="001C6BF6" w:rsidRPr="00B65903">
        <w:t xml:space="preserve"> over overlast</w:t>
      </w:r>
      <w:r w:rsidR="00783D82" w:rsidRPr="00B65903">
        <w:t xml:space="preserve"> klagende bewoners gelijk hebben omdat hij zelf ook in de buurt van de Zuiderdijk woont. </w:t>
      </w:r>
      <w:r w:rsidR="0001535B">
        <w:t>Ik</w:t>
      </w:r>
      <w:r w:rsidR="00783D82" w:rsidRPr="00B65903">
        <w:t xml:space="preserve"> concludeer </w:t>
      </w:r>
      <w:r w:rsidR="001C6BF6" w:rsidRPr="00B65903">
        <w:t>hier</w:t>
      </w:r>
      <w:r w:rsidR="00783D82" w:rsidRPr="00B65903">
        <w:t>uit dat de Wethouder als privépersoon belanghebbende is</w:t>
      </w:r>
      <w:r w:rsidR="001C6BF6" w:rsidRPr="00B65903">
        <w:t xml:space="preserve"> en dus twee petten draagt</w:t>
      </w:r>
      <w:r w:rsidR="00783D82" w:rsidRPr="00B65903">
        <w:t xml:space="preserve">. </w:t>
      </w:r>
    </w:p>
    <w:p w14:paraId="0B06B59F" w14:textId="25C42113" w:rsidR="004A7D8E" w:rsidRPr="00A848E7" w:rsidRDefault="00165486" w:rsidP="00A848E7">
      <w:pPr>
        <w:pStyle w:val="Lijstalinea"/>
        <w:rPr>
          <w:color w:val="000000"/>
        </w:rPr>
      </w:pPr>
      <w:r w:rsidRPr="00A848E7">
        <w:rPr>
          <w:color w:val="000000"/>
        </w:rPr>
        <w:t xml:space="preserve">Ik </w:t>
      </w:r>
      <w:r w:rsidR="00783D82" w:rsidRPr="00A848E7">
        <w:rPr>
          <w:color w:val="000000"/>
        </w:rPr>
        <w:t>betwijfel ook</w:t>
      </w:r>
      <w:r w:rsidR="00461AA9" w:rsidRPr="00A848E7">
        <w:rPr>
          <w:color w:val="000000"/>
        </w:rPr>
        <w:t xml:space="preserve"> of de in artikel 2 WVW1994 opgenomen belangen daarmee worden gediend en </w:t>
      </w:r>
      <w:r w:rsidR="00FC4CAB" w:rsidRPr="00A848E7">
        <w:rPr>
          <w:color w:val="000000"/>
        </w:rPr>
        <w:t xml:space="preserve"> </w:t>
      </w:r>
      <w:r w:rsidR="00461AA9" w:rsidRPr="00A848E7">
        <w:rPr>
          <w:color w:val="000000"/>
        </w:rPr>
        <w:t>onvoldoende is onderzocht hoe deze belangen zich tot elkaar verhouden</w:t>
      </w:r>
      <w:r w:rsidR="002170C4" w:rsidRPr="00A848E7">
        <w:rPr>
          <w:color w:val="000000"/>
        </w:rPr>
        <w:t>. In ieder geval verhoudt het besluit zich niet tot het onder het eerste lid van het genoemde artikel 2 opgenomen belang van het zoveel mogelijk waarborgen van de vrijheid van het verkeer en het verzekeren van de veiligheid op de weg.</w:t>
      </w:r>
      <w:r w:rsidR="00461AA9" w:rsidRPr="00A848E7">
        <w:rPr>
          <w:color w:val="000000"/>
        </w:rPr>
        <w:t xml:space="preserve"> </w:t>
      </w:r>
      <w:r w:rsidR="001C6BF6" w:rsidRPr="00A848E7">
        <w:rPr>
          <w:color w:val="000000"/>
        </w:rPr>
        <w:t>De ongevalscijfers kunnen in ieder geval niet hebben bijgedragen aan dit besluit</w:t>
      </w:r>
      <w:r w:rsidR="001129A7" w:rsidRPr="00A848E7">
        <w:rPr>
          <w:color w:val="000000"/>
        </w:rPr>
        <w:t xml:space="preserve">. In 2020 kwam er </w:t>
      </w:r>
      <w:r w:rsidR="001C6BF6" w:rsidRPr="00A848E7">
        <w:rPr>
          <w:color w:val="000000"/>
        </w:rPr>
        <w:t xml:space="preserve">slechts 1 motorrijder </w:t>
      </w:r>
      <w:r w:rsidR="001129A7" w:rsidRPr="00A848E7">
        <w:rPr>
          <w:color w:val="000000"/>
        </w:rPr>
        <w:t>ten val</w:t>
      </w:r>
      <w:r w:rsidR="00FC4CAB" w:rsidRPr="00A848E7">
        <w:rPr>
          <w:color w:val="000000"/>
        </w:rPr>
        <w:t>, en wel</w:t>
      </w:r>
      <w:r w:rsidR="001C6BF6" w:rsidRPr="00A848E7">
        <w:rPr>
          <w:color w:val="000000"/>
        </w:rPr>
        <w:t xml:space="preserve"> omdat een van de lijn losgerukte hond tegen zijn motor botste.</w:t>
      </w:r>
      <w:r w:rsidR="00461AA9" w:rsidRPr="00A848E7">
        <w:rPr>
          <w:color w:val="000000"/>
        </w:rPr>
        <w:t xml:space="preserve"> </w:t>
      </w:r>
      <w:r w:rsidR="00A9266F" w:rsidRPr="00A848E7">
        <w:rPr>
          <w:color w:val="000000"/>
        </w:rPr>
        <w:t>Dan blijven alleen nog de fietsers die als medeweggebruikers een subjectief gevoel van onveiligheid zouden kunnen ervaren</w:t>
      </w:r>
      <w:r w:rsidR="001C6BF6" w:rsidRPr="00A848E7">
        <w:rPr>
          <w:color w:val="000000"/>
        </w:rPr>
        <w:t xml:space="preserve">. Dit is echter niet in het onderzoek opgenomen. </w:t>
      </w:r>
    </w:p>
    <w:p w14:paraId="1B723EA6" w14:textId="77777777" w:rsidR="004A7D8E" w:rsidRDefault="004A7D8E">
      <w:pPr>
        <w:rPr>
          <w:color w:val="808080" w:themeColor="background1" w:themeShade="80"/>
        </w:rPr>
      </w:pPr>
    </w:p>
    <w:p w14:paraId="08DA2E64" w14:textId="77777777" w:rsidR="004A7D8E" w:rsidRDefault="00461AA9">
      <w:r>
        <w:rPr>
          <w:i/>
          <w:iCs/>
        </w:rPr>
        <w:t>Pilot en evaluatieonderzoek ondeugdelijk</w:t>
      </w:r>
      <w:r>
        <w:t xml:space="preserve"> </w:t>
      </w:r>
    </w:p>
    <w:p w14:paraId="35325BC4" w14:textId="77777777" w:rsidR="004A7D8E" w:rsidRDefault="004A7D8E"/>
    <w:p w14:paraId="67F732D6" w14:textId="064E3500" w:rsidR="004A7D8E" w:rsidRPr="00165486" w:rsidRDefault="00461AA9" w:rsidP="00165486">
      <w:pPr>
        <w:pStyle w:val="Lijstalinea"/>
        <w:numPr>
          <w:ilvl w:val="0"/>
          <w:numId w:val="1"/>
        </w:numPr>
        <w:rPr>
          <w:color w:val="808080" w:themeColor="background1" w:themeShade="80"/>
        </w:rPr>
      </w:pPr>
      <w:r>
        <w:t xml:space="preserve">Ik kan me niet aan de indruk onttrekken dat het evaluatieonderzoek naar het door </w:t>
      </w:r>
      <w:r w:rsidR="009E7C74">
        <w:t xml:space="preserve">de gemeente Drechterland </w:t>
      </w:r>
      <w:r>
        <w:t xml:space="preserve">gewenste resultaat is toegeschreven. U heeft niet inzichtelijk </w:t>
      </w:r>
      <w:r>
        <w:lastRenderedPageBreak/>
        <w:t xml:space="preserve">gemaakt dat met het verkeersbesluit de in artikel 2 van de WVW1994 genoemde doelen zijn gediend. </w:t>
      </w:r>
    </w:p>
    <w:p w14:paraId="11662445" w14:textId="77777777" w:rsidR="004A7D8E" w:rsidRDefault="004A7D8E">
      <w:pPr>
        <w:rPr>
          <w:color w:val="808080" w:themeColor="background1" w:themeShade="80"/>
        </w:rPr>
      </w:pPr>
    </w:p>
    <w:p w14:paraId="168A2D75" w14:textId="77777777" w:rsidR="004A7D8E" w:rsidRDefault="00461AA9">
      <w:pPr>
        <w:rPr>
          <w:i/>
          <w:iCs/>
        </w:rPr>
      </w:pPr>
      <w:r>
        <w:rPr>
          <w:i/>
          <w:iCs/>
        </w:rPr>
        <w:t>Geluid</w:t>
      </w:r>
    </w:p>
    <w:p w14:paraId="4DFE926E" w14:textId="77777777" w:rsidR="004A7D8E" w:rsidRDefault="004A7D8E">
      <w:pPr>
        <w:rPr>
          <w:i/>
          <w:iCs/>
        </w:rPr>
      </w:pPr>
    </w:p>
    <w:p w14:paraId="3A447741" w14:textId="4ECD91BC" w:rsidR="004A7D8E" w:rsidRPr="00B65903" w:rsidRDefault="00461AA9" w:rsidP="00165486">
      <w:pPr>
        <w:pStyle w:val="Lijstalinea"/>
        <w:numPr>
          <w:ilvl w:val="0"/>
          <w:numId w:val="1"/>
        </w:numPr>
      </w:pPr>
      <w:r>
        <w:t>Voor wat betreft het aspect hinder</w:t>
      </w:r>
      <w:r w:rsidR="00FC4CAB">
        <w:t>/</w:t>
      </w:r>
      <w:r>
        <w:t xml:space="preserve">overlast gaat het met name om geluid. Het ervaren van </w:t>
      </w:r>
      <w:r w:rsidRPr="00B65903">
        <w:t xml:space="preserve">geluidsoverlast is subjectief. Uit metingen </w:t>
      </w:r>
      <w:r w:rsidR="00165486">
        <w:t xml:space="preserve">op dijkwegen </w:t>
      </w:r>
      <w:r w:rsidRPr="00B65903">
        <w:t xml:space="preserve">elders in Nederland is gebleken dat de feiten uit </w:t>
      </w:r>
      <w:r w:rsidR="00FC4CAB" w:rsidRPr="00B65903">
        <w:t>gemeten waarden</w:t>
      </w:r>
      <w:r w:rsidRPr="00B65903">
        <w:t xml:space="preserve"> niet overeenkomen met de (subjectieve) beleving van de bewoners langs dijkwegen. Geluid</w:t>
      </w:r>
      <w:r w:rsidR="00FC4CAB" w:rsidRPr="00B65903">
        <w:t>s</w:t>
      </w:r>
      <w:r w:rsidRPr="00B65903">
        <w:t>berekeningen worden uitgevoerd volgens landelijke richtlijnen die overal worden toegepast en maatgevend zijn. Er is onvoldoende juridische basis om op grond van de WVW1994 motoren aan te pakken vanwege het aspect geluid. Het voorkomen en beperken van door het verkeer veroorzaakte overlast, hinder of schade alsmede de gevolgen voor het milieu, bedoeld in de Wet milieubeheer kan dan ook niet worden bewerkstellig</w:t>
      </w:r>
      <w:r w:rsidR="00BD3DD5" w:rsidRPr="00B65903">
        <w:t>d</w:t>
      </w:r>
      <w:r w:rsidRPr="00B65903">
        <w:t xml:space="preserve"> via de geslotenverklaring.</w:t>
      </w:r>
    </w:p>
    <w:p w14:paraId="6F9FC4AA" w14:textId="77777777" w:rsidR="004A7D8E" w:rsidRPr="00B65903" w:rsidRDefault="004A7D8E"/>
    <w:p w14:paraId="5F48959B" w14:textId="77777777" w:rsidR="004A7D8E" w:rsidRDefault="00461AA9">
      <w:pPr>
        <w:rPr>
          <w:i/>
          <w:iCs/>
        </w:rPr>
      </w:pPr>
      <w:r>
        <w:rPr>
          <w:i/>
          <w:iCs/>
        </w:rPr>
        <w:t>Karaktereigenschappen dijkweg</w:t>
      </w:r>
    </w:p>
    <w:p w14:paraId="7EA05237" w14:textId="77777777" w:rsidR="004A7D8E" w:rsidRDefault="004A7D8E"/>
    <w:p w14:paraId="10EDD371" w14:textId="3A82B651" w:rsidR="004A7D8E" w:rsidRPr="009E7C74" w:rsidRDefault="00BD3DD5" w:rsidP="00165486">
      <w:pPr>
        <w:pStyle w:val="Lijstalinea"/>
        <w:numPr>
          <w:ilvl w:val="0"/>
          <w:numId w:val="1"/>
        </w:numPr>
      </w:pPr>
      <w:r w:rsidRPr="009E7C74">
        <w:t>U geeft in het besluit aan dat auto’s</w:t>
      </w:r>
      <w:r w:rsidR="009E7C74" w:rsidRPr="009E7C74">
        <w:t xml:space="preserve"> </w:t>
      </w:r>
      <w:r w:rsidRPr="009E7C74">
        <w:t>door de geringe breedte van de weg  al snel moeten wachten om anderen te laten passeren. Hierdoor moeten ze bij elke tegenligger afremmen</w:t>
      </w:r>
      <w:r w:rsidR="009E7C74" w:rsidRPr="009E7C74">
        <w:t>, de berm insturen</w:t>
      </w:r>
      <w:r w:rsidRPr="009E7C74">
        <w:t xml:space="preserve"> en weer optrekken. Hierdoor wordt er juist meer geluid</w:t>
      </w:r>
      <w:r w:rsidR="009E7C74" w:rsidRPr="009E7C74">
        <w:t>,</w:t>
      </w:r>
      <w:r w:rsidRPr="009E7C74">
        <w:t xml:space="preserve">  een hogere milieubelasting</w:t>
      </w:r>
      <w:r w:rsidR="009E7C74" w:rsidRPr="009E7C74">
        <w:t xml:space="preserve"> en schade aan de bermen</w:t>
      </w:r>
      <w:r w:rsidRPr="009E7C74">
        <w:t xml:space="preserve"> veroorzaakt. Motorrijders kunnen, doordat ze smal zijn</w:t>
      </w:r>
      <w:r w:rsidR="009E7C74" w:rsidRPr="009E7C74">
        <w:t>,</w:t>
      </w:r>
      <w:r w:rsidRPr="009E7C74">
        <w:t xml:space="preserve"> op veilige afstand van wandelaars en fietsers passeren zonder geheel stil te gaan staan om vervolgens weer gas te moeten geven. </w:t>
      </w:r>
      <w:r w:rsidR="009E7C74" w:rsidRPr="009E7C74">
        <w:t xml:space="preserve">Uw stelling dat het snelheidsverschil hierdoor juist gevaarlijke situaties oplevert is niet correct. De motorrijder heeft </w:t>
      </w:r>
      <w:r w:rsidR="00213DD5">
        <w:t>meerdere</w:t>
      </w:r>
      <w:r w:rsidR="009E7C74" w:rsidRPr="009E7C74">
        <w:t xml:space="preserve"> examens moeten afleggen om een evenwichtsvoertuig op de juiste manier te kunnen besturen en de gevaren op waarde in te kunnen schatten</w:t>
      </w:r>
      <w:r w:rsidR="00123A62">
        <w:t xml:space="preserve">. </w:t>
      </w:r>
      <w:r w:rsidR="00FC4CAB">
        <w:t>Een botsing levert voor een autom</w:t>
      </w:r>
      <w:r w:rsidR="006C2B18">
        <w:t xml:space="preserve">obilist meestal niet meer dan blikschade op. Voor motorrijders betekent de kleinste botsing al snel letsel. Dat willen motorrijders dus </w:t>
      </w:r>
      <w:r w:rsidR="009E7C74" w:rsidRPr="009E7C74">
        <w:t xml:space="preserve">te alle tijden voorkomen. </w:t>
      </w:r>
      <w:r w:rsidR="00213DD5">
        <w:t xml:space="preserve">Bovendien geeft politie in hun </w:t>
      </w:r>
      <w:r w:rsidR="006C2B18">
        <w:t xml:space="preserve">eerdergenoemde </w:t>
      </w:r>
      <w:r w:rsidR="00213DD5">
        <w:t>advies al aan dat er op de Zuiderdijk geen sprake is van verkeersonveiligheid door motorrijders</w:t>
      </w:r>
      <w:r w:rsidR="006C2B18">
        <w:t>.</w:t>
      </w:r>
    </w:p>
    <w:p w14:paraId="7E254E6B" w14:textId="77777777" w:rsidR="009E7C74" w:rsidRDefault="009E7C74">
      <w:pPr>
        <w:rPr>
          <w:color w:val="808080" w:themeColor="background1" w:themeShade="80"/>
        </w:rPr>
      </w:pPr>
    </w:p>
    <w:p w14:paraId="0ED543C3" w14:textId="77777777" w:rsidR="004A7D8E" w:rsidRDefault="00461AA9">
      <w:pPr>
        <w:rPr>
          <w:i/>
          <w:iCs/>
        </w:rPr>
      </w:pPr>
      <w:r>
        <w:rPr>
          <w:i/>
          <w:iCs/>
        </w:rPr>
        <w:t>Handhaving en advies politie</w:t>
      </w:r>
    </w:p>
    <w:p w14:paraId="26953BAD" w14:textId="77777777" w:rsidR="004A7D8E" w:rsidRDefault="004A7D8E">
      <w:pPr>
        <w:rPr>
          <w:i/>
          <w:iCs/>
        </w:rPr>
      </w:pPr>
    </w:p>
    <w:p w14:paraId="461F194A" w14:textId="52FCB732" w:rsidR="004A7D8E" w:rsidRDefault="00461AA9" w:rsidP="00165486">
      <w:pPr>
        <w:pStyle w:val="Lijstalinea"/>
        <w:numPr>
          <w:ilvl w:val="0"/>
          <w:numId w:val="1"/>
        </w:numPr>
      </w:pPr>
      <w:r>
        <w:t xml:space="preserve">Overlast veroorzakend weggedrag van motorrijders is in essentie een handhavingskwestie. Handhaving op snelheid en ander weggedrag wordt door </w:t>
      </w:r>
      <w:r w:rsidR="0001535B">
        <w:t>mij</w:t>
      </w:r>
      <w:r w:rsidRPr="00165486">
        <w:rPr>
          <w:color w:val="808080" w:themeColor="background1" w:themeShade="80"/>
        </w:rPr>
        <w:t xml:space="preserve"> </w:t>
      </w:r>
      <w:r>
        <w:t xml:space="preserve">toegejuicht. Door de afsluiting van </w:t>
      </w:r>
      <w:r w:rsidR="009E7C74">
        <w:t>de Zuiderdijk</w:t>
      </w:r>
      <w:r>
        <w:t xml:space="preserve"> in </w:t>
      </w:r>
      <w:r w:rsidR="009E7C74">
        <w:t>alle weekenden van april tot en met oktober voor</w:t>
      </w:r>
      <w:r>
        <w:t xml:space="preserve"> motorrijders wor</w:t>
      </w:r>
      <w:r w:rsidR="00165486">
        <w:t xml:space="preserve">den ik en met mij </w:t>
      </w:r>
      <w:r>
        <w:t>een grote groep goedwillende motorliefhebbe</w:t>
      </w:r>
      <w:r w:rsidR="0001535B">
        <w:t>r</w:t>
      </w:r>
      <w:r>
        <w:t xml:space="preserve">s onevenredig in hun belangen geraakt. Dit terwijl het juist de kleine groep ‘rotte appels’ is die het voor de rest verziekt. Door adequaat toe te zien op snelheid en weggedrag kan de door aanwonenden ervaren hinder worden beperkt. Het sluiten </w:t>
      </w:r>
      <w:r w:rsidRPr="00213DD5">
        <w:t xml:space="preserve">van de </w:t>
      </w:r>
      <w:r w:rsidR="009E7C74" w:rsidRPr="00213DD5">
        <w:t>Zuiderdijk</w:t>
      </w:r>
      <w:r w:rsidRPr="00213DD5">
        <w:t xml:space="preserve"> is daarvoor een </w:t>
      </w:r>
      <w:r w:rsidR="009E7C74" w:rsidRPr="00213DD5">
        <w:t xml:space="preserve">te </w:t>
      </w:r>
      <w:r w:rsidRPr="00213DD5">
        <w:t xml:space="preserve">vergaande </w:t>
      </w:r>
      <w:r>
        <w:t>maatregel.</w:t>
      </w:r>
    </w:p>
    <w:p w14:paraId="321A03A0" w14:textId="77777777" w:rsidR="004A7D8E" w:rsidRDefault="004A7D8E"/>
    <w:p w14:paraId="2B09DF80" w14:textId="77777777" w:rsidR="004A7D8E" w:rsidRDefault="00461AA9">
      <w:r>
        <w:rPr>
          <w:i/>
          <w:iCs/>
        </w:rPr>
        <w:t>Onzuivere belangenafweging / verbod op détournement de pouvoir</w:t>
      </w:r>
      <w:r>
        <w:t xml:space="preserve"> </w:t>
      </w:r>
    </w:p>
    <w:p w14:paraId="34D00B31" w14:textId="77777777" w:rsidR="004A7D8E" w:rsidRDefault="004A7D8E"/>
    <w:p w14:paraId="2C4A1A8A" w14:textId="27EC918B" w:rsidR="004A7D8E" w:rsidRDefault="00461AA9" w:rsidP="00165486">
      <w:pPr>
        <w:pStyle w:val="Lijstalinea"/>
        <w:numPr>
          <w:ilvl w:val="0"/>
          <w:numId w:val="1"/>
        </w:numPr>
      </w:pPr>
      <w:r w:rsidRPr="00213DD5">
        <w:t xml:space="preserve">ln het vorenstaande ligt reeds besloten dat </w:t>
      </w:r>
      <w:r w:rsidR="0001535B">
        <w:t>ik</w:t>
      </w:r>
      <w:r w:rsidRPr="00213DD5">
        <w:t xml:space="preserve"> van mening </w:t>
      </w:r>
      <w:r w:rsidR="0001535B">
        <w:t>ben</w:t>
      </w:r>
      <w:r w:rsidRPr="00213DD5">
        <w:t xml:space="preserve"> dat de belangenafweging niet juist is gemaakt. Als zelfstandige grond merk ik nog op dat u ten onrechte overweegt dat het belang van de omwonenden dient te prevaleren boven </w:t>
      </w:r>
      <w:r>
        <w:t xml:space="preserve">het belang van de motorrijders. Dat geeft blijk van een onjuiste toepassing van het toetsingskader. Het gaat immers om de </w:t>
      </w:r>
      <w:r>
        <w:lastRenderedPageBreak/>
        <w:t>belangen/doelen die in artikel 2 WVW1994 zijn genoemd en niet om individuele belangen van bijvoorbeeld omwonenden en enkele weggebruikers. Door deze overweging geeft u er blijk van uw bevoegdheid om een verkeersbesluit te nemen aanwendt voor een ander, oneigenlijk, doel. Aldus strijdt uw besluit met de artikelen 3:4 en 3:3 Awb.</w:t>
      </w:r>
    </w:p>
    <w:p w14:paraId="31E8DB67" w14:textId="77777777" w:rsidR="004A7D8E" w:rsidRDefault="004A7D8E"/>
    <w:p w14:paraId="4D35CBE5" w14:textId="77777777" w:rsidR="004A7D8E" w:rsidRDefault="00461AA9">
      <w:pPr>
        <w:rPr>
          <w:b/>
          <w:bCs/>
        </w:rPr>
      </w:pPr>
      <w:r>
        <w:rPr>
          <w:b/>
          <w:bCs/>
        </w:rPr>
        <w:t>Conclusie</w:t>
      </w:r>
    </w:p>
    <w:p w14:paraId="23DBE2FD" w14:textId="77777777" w:rsidR="004A7D8E" w:rsidRDefault="004A7D8E"/>
    <w:p w14:paraId="459FD2BC" w14:textId="6A894B3E" w:rsidR="004A7D8E" w:rsidRDefault="00461AA9" w:rsidP="00165486">
      <w:pPr>
        <w:pStyle w:val="Lijstalinea"/>
        <w:numPr>
          <w:ilvl w:val="0"/>
          <w:numId w:val="1"/>
        </w:numPr>
      </w:pPr>
      <w:r>
        <w:t xml:space="preserve">Het is op grond van het vorenstaande dat </w:t>
      </w:r>
      <w:r w:rsidR="0001535B">
        <w:t>ik u</w:t>
      </w:r>
      <w:r>
        <w:t xml:space="preserve"> verzoek het bezwaar gegrond te verklaren en uw besluit te herroepen.</w:t>
      </w:r>
    </w:p>
    <w:p w14:paraId="1F64536F" w14:textId="77777777" w:rsidR="004A7D8E" w:rsidRDefault="004A7D8E"/>
    <w:p w14:paraId="66E19AB2" w14:textId="77777777" w:rsidR="004A7D8E" w:rsidRDefault="00461AA9">
      <w:r>
        <w:t>In afwachting van uw nadere bericht, verblijf ik,</w:t>
      </w:r>
    </w:p>
    <w:p w14:paraId="77F8828A" w14:textId="77777777" w:rsidR="004A7D8E" w:rsidRDefault="004A7D8E"/>
    <w:p w14:paraId="617840FF" w14:textId="77777777" w:rsidR="00C23443" w:rsidRPr="007C61AC" w:rsidRDefault="00C23443" w:rsidP="00C23443">
      <w:pPr>
        <w:rPr>
          <w:color w:val="0000FF"/>
        </w:rPr>
      </w:pPr>
      <w:r w:rsidRPr="007C61AC">
        <w:rPr>
          <w:color w:val="0000FF"/>
        </w:rPr>
        <w:t>&lt;uw naam&gt;</w:t>
      </w:r>
    </w:p>
    <w:p w14:paraId="5D62624F" w14:textId="77777777" w:rsidR="00C23443" w:rsidRPr="007C61AC" w:rsidRDefault="00C23443" w:rsidP="00C23443">
      <w:pPr>
        <w:rPr>
          <w:color w:val="0000FF"/>
        </w:rPr>
      </w:pPr>
      <w:r w:rsidRPr="007C61AC">
        <w:rPr>
          <w:color w:val="0000FF"/>
        </w:rPr>
        <w:t>&lt;uw adres&gt;</w:t>
      </w:r>
    </w:p>
    <w:p w14:paraId="22624B37" w14:textId="77777777" w:rsidR="00C23443" w:rsidRPr="007C61AC" w:rsidRDefault="00C23443" w:rsidP="00C23443">
      <w:pPr>
        <w:rPr>
          <w:color w:val="0000FF"/>
        </w:rPr>
      </w:pPr>
      <w:r w:rsidRPr="007C61AC">
        <w:rPr>
          <w:color w:val="0000FF"/>
        </w:rPr>
        <w:t>&lt;uw postcode en woonplaats&gt;</w:t>
      </w:r>
    </w:p>
    <w:p w14:paraId="2FEC40A4" w14:textId="77777777" w:rsidR="00C23443" w:rsidRPr="007C61AC" w:rsidRDefault="00C23443" w:rsidP="00C23443">
      <w:pPr>
        <w:rPr>
          <w:color w:val="0000FF"/>
        </w:rPr>
      </w:pPr>
    </w:p>
    <w:p w14:paraId="1578AE3F" w14:textId="77777777" w:rsidR="00C23443" w:rsidRDefault="00C23443" w:rsidP="00C23443">
      <w:pPr>
        <w:rPr>
          <w:color w:val="0000FF"/>
        </w:rPr>
      </w:pPr>
      <w:r w:rsidRPr="007C61AC">
        <w:rPr>
          <w:color w:val="0000FF"/>
        </w:rPr>
        <w:t>&lt;handtekening&gt;</w:t>
      </w:r>
    </w:p>
    <w:p w14:paraId="51C1521F" w14:textId="207CA8EC" w:rsidR="00C23443" w:rsidRPr="00F73A29" w:rsidRDefault="00C23443" w:rsidP="00C23443">
      <w:pPr>
        <w:rPr>
          <w:i/>
          <w:color w:val="0000FF"/>
        </w:rPr>
      </w:pPr>
      <w:r w:rsidRPr="00F73A29">
        <w:rPr>
          <w:i/>
          <w:color w:val="0000FF"/>
        </w:rPr>
        <w:t>(uw handtekening is niet nodig als u het bezwaarschrift online indient)</w:t>
      </w:r>
    </w:p>
    <w:p w14:paraId="007841B0" w14:textId="77777777" w:rsidR="00C23443" w:rsidRPr="007C61AC" w:rsidRDefault="00C23443" w:rsidP="00C23443">
      <w:pPr>
        <w:rPr>
          <w:color w:val="0000FF"/>
        </w:rPr>
      </w:pPr>
    </w:p>
    <w:p w14:paraId="4B739966" w14:textId="68D8D535" w:rsidR="00B65903" w:rsidRPr="005E2032" w:rsidRDefault="00B65903" w:rsidP="00C23443">
      <w:pPr>
        <w:rPr>
          <w:color w:val="0000FF"/>
        </w:rPr>
      </w:pPr>
    </w:p>
    <w:sectPr w:rsidR="00B65903" w:rsidRPr="005E2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F21D9"/>
    <w:multiLevelType w:val="hybridMultilevel"/>
    <w:tmpl w:val="D9CABDF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45D00658"/>
    <w:multiLevelType w:val="hybridMultilevel"/>
    <w:tmpl w:val="E0B05798"/>
    <w:lvl w:ilvl="0" w:tplc="30E4F552">
      <w:start w:val="4"/>
      <w:numFmt w:val="bullet"/>
      <w:lvlText w:val="-"/>
      <w:lvlJc w:val="left"/>
      <w:pPr>
        <w:ind w:left="1113" w:hanging="360"/>
      </w:pPr>
      <w:rPr>
        <w:rFonts w:ascii="Calibri" w:eastAsiaTheme="minorHAnsi" w:hAnsi="Calibri" w:cs="Calibri" w:hint="default"/>
      </w:rPr>
    </w:lvl>
    <w:lvl w:ilvl="1" w:tplc="04130003" w:tentative="1">
      <w:start w:val="1"/>
      <w:numFmt w:val="bullet"/>
      <w:lvlText w:val="o"/>
      <w:lvlJc w:val="left"/>
      <w:pPr>
        <w:ind w:left="1833" w:hanging="360"/>
      </w:pPr>
      <w:rPr>
        <w:rFonts w:ascii="Courier New" w:hAnsi="Courier New" w:cs="Courier New" w:hint="default"/>
      </w:rPr>
    </w:lvl>
    <w:lvl w:ilvl="2" w:tplc="04130005" w:tentative="1">
      <w:start w:val="1"/>
      <w:numFmt w:val="bullet"/>
      <w:lvlText w:val=""/>
      <w:lvlJc w:val="left"/>
      <w:pPr>
        <w:ind w:left="2553" w:hanging="360"/>
      </w:pPr>
      <w:rPr>
        <w:rFonts w:ascii="Wingdings" w:hAnsi="Wingdings" w:hint="default"/>
      </w:rPr>
    </w:lvl>
    <w:lvl w:ilvl="3" w:tplc="04130001" w:tentative="1">
      <w:start w:val="1"/>
      <w:numFmt w:val="bullet"/>
      <w:lvlText w:val=""/>
      <w:lvlJc w:val="left"/>
      <w:pPr>
        <w:ind w:left="3273" w:hanging="360"/>
      </w:pPr>
      <w:rPr>
        <w:rFonts w:ascii="Symbol" w:hAnsi="Symbol" w:hint="default"/>
      </w:rPr>
    </w:lvl>
    <w:lvl w:ilvl="4" w:tplc="04130003" w:tentative="1">
      <w:start w:val="1"/>
      <w:numFmt w:val="bullet"/>
      <w:lvlText w:val="o"/>
      <w:lvlJc w:val="left"/>
      <w:pPr>
        <w:ind w:left="3993" w:hanging="360"/>
      </w:pPr>
      <w:rPr>
        <w:rFonts w:ascii="Courier New" w:hAnsi="Courier New" w:cs="Courier New" w:hint="default"/>
      </w:rPr>
    </w:lvl>
    <w:lvl w:ilvl="5" w:tplc="04130005" w:tentative="1">
      <w:start w:val="1"/>
      <w:numFmt w:val="bullet"/>
      <w:lvlText w:val=""/>
      <w:lvlJc w:val="left"/>
      <w:pPr>
        <w:ind w:left="4713" w:hanging="360"/>
      </w:pPr>
      <w:rPr>
        <w:rFonts w:ascii="Wingdings" w:hAnsi="Wingdings" w:hint="default"/>
      </w:rPr>
    </w:lvl>
    <w:lvl w:ilvl="6" w:tplc="04130001" w:tentative="1">
      <w:start w:val="1"/>
      <w:numFmt w:val="bullet"/>
      <w:lvlText w:val=""/>
      <w:lvlJc w:val="left"/>
      <w:pPr>
        <w:ind w:left="5433" w:hanging="360"/>
      </w:pPr>
      <w:rPr>
        <w:rFonts w:ascii="Symbol" w:hAnsi="Symbol" w:hint="default"/>
      </w:rPr>
    </w:lvl>
    <w:lvl w:ilvl="7" w:tplc="04130003" w:tentative="1">
      <w:start w:val="1"/>
      <w:numFmt w:val="bullet"/>
      <w:lvlText w:val="o"/>
      <w:lvlJc w:val="left"/>
      <w:pPr>
        <w:ind w:left="6153" w:hanging="360"/>
      </w:pPr>
      <w:rPr>
        <w:rFonts w:ascii="Courier New" w:hAnsi="Courier New" w:cs="Courier New" w:hint="default"/>
      </w:rPr>
    </w:lvl>
    <w:lvl w:ilvl="8" w:tplc="04130005" w:tentative="1">
      <w:start w:val="1"/>
      <w:numFmt w:val="bullet"/>
      <w:lvlText w:val=""/>
      <w:lvlJc w:val="left"/>
      <w:pPr>
        <w:ind w:left="6873" w:hanging="360"/>
      </w:pPr>
      <w:rPr>
        <w:rFonts w:ascii="Wingdings" w:hAnsi="Wingdings" w:hint="default"/>
      </w:rPr>
    </w:lvl>
  </w:abstractNum>
  <w:abstractNum w:abstractNumId="2" w15:restartNumberingAfterBreak="0">
    <w:nsid w:val="4B832662"/>
    <w:multiLevelType w:val="hybridMultilevel"/>
    <w:tmpl w:val="544E86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E842858"/>
    <w:multiLevelType w:val="multilevel"/>
    <w:tmpl w:val="DACE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53E1C"/>
    <w:multiLevelType w:val="hybridMultilevel"/>
    <w:tmpl w:val="5B2E8F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D7C601D"/>
    <w:multiLevelType w:val="hybridMultilevel"/>
    <w:tmpl w:val="B62EA7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8E"/>
    <w:rsid w:val="0001535B"/>
    <w:rsid w:val="000347E7"/>
    <w:rsid w:val="00053BE4"/>
    <w:rsid w:val="0010070F"/>
    <w:rsid w:val="001129A7"/>
    <w:rsid w:val="00123A62"/>
    <w:rsid w:val="001513D7"/>
    <w:rsid w:val="00165486"/>
    <w:rsid w:val="001B6303"/>
    <w:rsid w:val="001C09C0"/>
    <w:rsid w:val="001C6BF6"/>
    <w:rsid w:val="0020562E"/>
    <w:rsid w:val="00213DD5"/>
    <w:rsid w:val="002170C4"/>
    <w:rsid w:val="002264EE"/>
    <w:rsid w:val="00240529"/>
    <w:rsid w:val="00250CFC"/>
    <w:rsid w:val="003220F6"/>
    <w:rsid w:val="00361246"/>
    <w:rsid w:val="00377F25"/>
    <w:rsid w:val="0045347C"/>
    <w:rsid w:val="00461AA9"/>
    <w:rsid w:val="004A7D8E"/>
    <w:rsid w:val="004C4B27"/>
    <w:rsid w:val="00565B14"/>
    <w:rsid w:val="005B3A20"/>
    <w:rsid w:val="005B69F8"/>
    <w:rsid w:val="005C1813"/>
    <w:rsid w:val="005E2032"/>
    <w:rsid w:val="006C2B18"/>
    <w:rsid w:val="00783D82"/>
    <w:rsid w:val="007A6C9E"/>
    <w:rsid w:val="007B68DC"/>
    <w:rsid w:val="008535AE"/>
    <w:rsid w:val="00880975"/>
    <w:rsid w:val="008B3F5C"/>
    <w:rsid w:val="00912934"/>
    <w:rsid w:val="009E7C74"/>
    <w:rsid w:val="00A848E7"/>
    <w:rsid w:val="00A9266F"/>
    <w:rsid w:val="00B14112"/>
    <w:rsid w:val="00B65903"/>
    <w:rsid w:val="00B7031C"/>
    <w:rsid w:val="00BB305A"/>
    <w:rsid w:val="00BD3DD5"/>
    <w:rsid w:val="00C23443"/>
    <w:rsid w:val="00C260C9"/>
    <w:rsid w:val="00C31884"/>
    <w:rsid w:val="00C61982"/>
    <w:rsid w:val="00CB5320"/>
    <w:rsid w:val="00F75401"/>
    <w:rsid w:val="00F90ECB"/>
    <w:rsid w:val="00FC4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594A"/>
  <w15:chartTrackingRefBased/>
  <w15:docId w15:val="{A2088196-461F-4834-BDAA-61E8FFD1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36124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character" w:customStyle="1" w:styleId="Kop3Char">
    <w:name w:val="Kop 3 Char"/>
    <w:basedOn w:val="Standaardalinea-lettertype"/>
    <w:link w:val="Kop3"/>
    <w:uiPriority w:val="9"/>
    <w:rsid w:val="0036124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612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61246"/>
  </w:style>
  <w:style w:type="character" w:styleId="Zwaar">
    <w:name w:val="Strong"/>
    <w:basedOn w:val="Standaardalinea-lettertype"/>
    <w:uiPriority w:val="22"/>
    <w:qFormat/>
    <w:rsid w:val="00361246"/>
    <w:rPr>
      <w:b/>
      <w:bCs/>
    </w:rPr>
  </w:style>
  <w:style w:type="character" w:styleId="Onopgelostemelding">
    <w:name w:val="Unresolved Mention"/>
    <w:basedOn w:val="Standaardalinea-lettertype"/>
    <w:uiPriority w:val="99"/>
    <w:semiHidden/>
    <w:unhideWhenUsed/>
    <w:rsid w:val="00361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1932</Words>
  <Characters>10630</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de Bruijn</dc:creator>
  <cp:keywords/>
  <dc:description/>
  <cp:lastModifiedBy>Microsoft Office User</cp:lastModifiedBy>
  <cp:revision>3</cp:revision>
  <dcterms:created xsi:type="dcterms:W3CDTF">2021-05-20T12:18:00Z</dcterms:created>
  <dcterms:modified xsi:type="dcterms:W3CDTF">2021-05-26T19:24:00Z</dcterms:modified>
</cp:coreProperties>
</file>