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5693028" cy="131222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028" cy="1312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sz w:val="26"/>
          <w:szCs w:val="26"/>
          <w:shd w:fill="f5f5f5" w:val="clear"/>
          <w:rtl w:val="0"/>
        </w:rPr>
        <w:t xml:space="preserve">Short-Term Field Researchers Needed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Karen Peterman Consulting, Co. is hiring short-term field researchers to help collect data during the North Carolina Science Festival.  Field researchers will attend local Festival events to collect survey data from the public. </w:t>
      </w:r>
      <w:r w:rsidDel="00000000" w:rsidR="00000000" w:rsidRPr="00000000">
        <w:rPr>
          <w:color w:val="000000"/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REQUIRED QUALIFICATIONS: </w:t>
      </w:r>
      <w:r w:rsidDel="00000000" w:rsidR="00000000" w:rsidRPr="00000000">
        <w:rPr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--A Bachelor's degree and some graduate courses in developmental psychology, education, school psychology, human development, or related fields</w:t>
      </w:r>
      <w:r w:rsidDel="00000000" w:rsidR="00000000" w:rsidRPr="00000000">
        <w:rPr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--Experience or coursework in social science research data collection (observation, survey administration etc.)</w:t>
      </w:r>
      <w:r w:rsidDel="00000000" w:rsidR="00000000" w:rsidRPr="00000000">
        <w:rPr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-- Must be available between 10am – 3pm on April 13th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--Must have your own 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Researchers will be paid $25/hour and work 5 hours</w:t>
      </w:r>
      <w:r w:rsidDel="00000000" w:rsidR="00000000" w:rsidRPr="00000000">
        <w:rPr>
          <w:color w:val="000000"/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6"/>
          <w:szCs w:val="26"/>
          <w:shd w:fill="f5f5f5" w:val="clear"/>
          <w:rtl w:val="0"/>
        </w:rPr>
        <w:t xml:space="preserve">If you are interested, please email Karen Peterman (karenpetermanphd@gmail.com) with a cover letter and resume. Resumes submitted without cover letters will not be considered. 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