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4A7A3" w14:textId="77777777" w:rsidR="00666228" w:rsidRPr="00666228" w:rsidRDefault="00666228" w:rsidP="00666228">
      <w:pPr>
        <w:jc w:val="center"/>
        <w:rPr>
          <w:rFonts w:ascii="Calibri" w:eastAsia="Times New Roman" w:hAnsi="Calibri" w:cs="Calibri"/>
          <w:b/>
          <w:sz w:val="28"/>
          <w:szCs w:val="28"/>
        </w:rPr>
      </w:pPr>
      <w:r w:rsidRPr="00666228">
        <w:rPr>
          <w:rFonts w:ascii="Calibri" w:eastAsia="Times New Roman" w:hAnsi="Calibri" w:cs="Calibri"/>
          <w:b/>
          <w:sz w:val="28"/>
          <w:szCs w:val="28"/>
        </w:rPr>
        <w:t>101(j)</w:t>
      </w:r>
    </w:p>
    <w:p w14:paraId="79B01531" w14:textId="77777777" w:rsidR="00666228" w:rsidRPr="00666228" w:rsidRDefault="00666228" w:rsidP="00666228">
      <w:pPr>
        <w:jc w:val="center"/>
        <w:rPr>
          <w:rFonts w:ascii="Calibri" w:eastAsia="Times New Roman" w:hAnsi="Calibri" w:cs="Calibri"/>
          <w:b/>
          <w:sz w:val="28"/>
          <w:szCs w:val="28"/>
          <w:u w:val="single"/>
        </w:rPr>
      </w:pPr>
    </w:p>
    <w:p w14:paraId="7329F81A" w14:textId="224B56C9" w:rsidR="00666228" w:rsidRPr="00666228" w:rsidRDefault="00666228" w:rsidP="00666228">
      <w:pPr>
        <w:jc w:val="center"/>
        <w:rPr>
          <w:rFonts w:ascii="Calibri" w:eastAsia="Times New Roman" w:hAnsi="Calibri" w:cs="Calibri"/>
          <w:b/>
          <w:sz w:val="28"/>
          <w:szCs w:val="28"/>
          <w:u w:val="single"/>
        </w:rPr>
      </w:pPr>
      <w:r w:rsidRPr="00666228">
        <w:rPr>
          <w:rFonts w:ascii="Calibri" w:eastAsia="Times New Roman" w:hAnsi="Calibri" w:cs="Calibri"/>
          <w:b/>
          <w:sz w:val="28"/>
          <w:szCs w:val="28"/>
          <w:u w:val="single"/>
        </w:rPr>
        <w:t xml:space="preserve">Common Mistake Creates Taxable Death Benefit / Insurance Agent </w:t>
      </w:r>
      <w:r>
        <w:rPr>
          <w:rFonts w:ascii="Calibri" w:eastAsia="Times New Roman" w:hAnsi="Calibri" w:cs="Calibri"/>
          <w:b/>
          <w:sz w:val="28"/>
          <w:szCs w:val="28"/>
          <w:u w:val="single"/>
        </w:rPr>
        <w:t>&amp;</w:t>
      </w:r>
      <w:r w:rsidRPr="00666228">
        <w:rPr>
          <w:rFonts w:ascii="Calibri" w:eastAsia="Times New Roman" w:hAnsi="Calibri" w:cs="Calibri"/>
          <w:b/>
          <w:sz w:val="28"/>
          <w:szCs w:val="28"/>
          <w:u w:val="single"/>
        </w:rPr>
        <w:t xml:space="preserve"> CPA Sued</w:t>
      </w:r>
    </w:p>
    <w:p w14:paraId="2C1FEEAA" w14:textId="77777777" w:rsidR="00666228" w:rsidRPr="00666228" w:rsidRDefault="00666228" w:rsidP="00666228">
      <w:pPr>
        <w:rPr>
          <w:rFonts w:ascii="Calibri" w:eastAsia="Times New Roman" w:hAnsi="Calibri" w:cs="Calibri"/>
          <w:sz w:val="28"/>
          <w:szCs w:val="28"/>
        </w:rPr>
      </w:pPr>
    </w:p>
    <w:p w14:paraId="6013B4EA" w14:textId="77777777" w:rsidR="00666228" w:rsidRPr="00666228" w:rsidRDefault="00666228" w:rsidP="00666228">
      <w:pPr>
        <w:rPr>
          <w:rFonts w:ascii="Times New Roman" w:eastAsia="Times New Roman" w:hAnsi="Times New Roman" w:cs="Times New Roman"/>
          <w:sz w:val="28"/>
          <w:szCs w:val="28"/>
        </w:rPr>
      </w:pPr>
    </w:p>
    <w:p w14:paraId="6F1067F2" w14:textId="77777777" w:rsidR="00666228" w:rsidRPr="00666228" w:rsidRDefault="00666228" w:rsidP="00666228">
      <w:pPr>
        <w:numPr>
          <w:ilvl w:val="0"/>
          <w:numId w:val="7"/>
        </w:numPr>
        <w:rPr>
          <w:rFonts w:ascii="Calibri" w:eastAsia="Times New Roman" w:hAnsi="Calibri" w:cs="Calibri"/>
          <w:b/>
          <w:sz w:val="28"/>
          <w:szCs w:val="28"/>
        </w:rPr>
      </w:pPr>
      <w:r w:rsidRPr="00666228">
        <w:rPr>
          <w:rFonts w:ascii="Calibri" w:eastAsia="Times New Roman" w:hAnsi="Calibri" w:cs="Calibri"/>
          <w:b/>
          <w:sz w:val="28"/>
          <w:szCs w:val="28"/>
        </w:rPr>
        <w:t xml:space="preserve">Do you realize the death benefit on a CORPORATE OWNED LIFE INSURANCE policy issued after August 17, 2006 could be subject to income taxes? </w:t>
      </w:r>
    </w:p>
    <w:p w14:paraId="6370A12E" w14:textId="77777777" w:rsidR="00666228" w:rsidRPr="00666228" w:rsidRDefault="00666228" w:rsidP="00666228">
      <w:pPr>
        <w:rPr>
          <w:rFonts w:ascii="Calibri" w:eastAsia="Times New Roman" w:hAnsi="Calibri" w:cs="Calibri"/>
          <w:b/>
          <w:sz w:val="28"/>
          <w:szCs w:val="28"/>
        </w:rPr>
      </w:pPr>
    </w:p>
    <w:p w14:paraId="72E43BB2" w14:textId="77777777" w:rsidR="00666228" w:rsidRPr="00666228" w:rsidRDefault="00666228" w:rsidP="00666228">
      <w:pPr>
        <w:numPr>
          <w:ilvl w:val="0"/>
          <w:numId w:val="7"/>
        </w:numPr>
        <w:rPr>
          <w:rFonts w:ascii="Calibri" w:eastAsia="Times New Roman" w:hAnsi="Calibri" w:cs="Calibri"/>
          <w:b/>
          <w:sz w:val="28"/>
          <w:szCs w:val="28"/>
        </w:rPr>
      </w:pPr>
      <w:r w:rsidRPr="00666228">
        <w:rPr>
          <w:rFonts w:ascii="Calibri" w:eastAsia="Times New Roman" w:hAnsi="Calibri" w:cs="Calibri"/>
          <w:b/>
          <w:sz w:val="28"/>
          <w:szCs w:val="28"/>
        </w:rPr>
        <w:t xml:space="preserve">If simple administration rules are not followed </w:t>
      </w:r>
      <w:r w:rsidRPr="00666228">
        <w:rPr>
          <w:rFonts w:ascii="Calibri" w:eastAsia="Times New Roman" w:hAnsi="Calibri" w:cs="Calibri"/>
          <w:b/>
          <w:sz w:val="28"/>
          <w:szCs w:val="28"/>
          <w:u w:val="single"/>
        </w:rPr>
        <w:t>every year</w:t>
      </w:r>
      <w:r w:rsidRPr="00666228">
        <w:rPr>
          <w:rFonts w:ascii="Calibri" w:eastAsia="Times New Roman" w:hAnsi="Calibri" w:cs="Calibri"/>
          <w:b/>
          <w:sz w:val="28"/>
          <w:szCs w:val="28"/>
        </w:rPr>
        <w:t>, your business owner client will have a TAXABLE DEATH BENEFIT!</w:t>
      </w:r>
    </w:p>
    <w:p w14:paraId="38D321A3" w14:textId="77777777" w:rsidR="00666228" w:rsidRPr="00666228" w:rsidRDefault="00666228" w:rsidP="00666228">
      <w:pPr>
        <w:rPr>
          <w:rFonts w:ascii="Calibri" w:eastAsia="Times New Roman" w:hAnsi="Calibri" w:cs="Calibri"/>
          <w:b/>
          <w:sz w:val="28"/>
          <w:szCs w:val="28"/>
        </w:rPr>
      </w:pPr>
    </w:p>
    <w:p w14:paraId="16BE3B5D" w14:textId="77777777" w:rsidR="00666228" w:rsidRPr="00666228" w:rsidRDefault="00666228" w:rsidP="00666228">
      <w:pPr>
        <w:numPr>
          <w:ilvl w:val="0"/>
          <w:numId w:val="7"/>
        </w:numPr>
        <w:rPr>
          <w:rFonts w:ascii="Calibri" w:eastAsia="Times New Roman" w:hAnsi="Calibri" w:cs="Calibri"/>
          <w:b/>
          <w:sz w:val="28"/>
          <w:szCs w:val="28"/>
        </w:rPr>
      </w:pPr>
      <w:r w:rsidRPr="00666228">
        <w:rPr>
          <w:rFonts w:ascii="Calibri" w:eastAsia="Times New Roman" w:hAnsi="Calibri" w:cs="Calibri"/>
          <w:b/>
          <w:sz w:val="28"/>
          <w:szCs w:val="28"/>
        </w:rPr>
        <w:t xml:space="preserve">How many corporate owned life insurance policies did you sell over the last ten years? </w:t>
      </w:r>
    </w:p>
    <w:p w14:paraId="1AF82DC3" w14:textId="77777777" w:rsidR="00666228" w:rsidRPr="00666228" w:rsidRDefault="00666228" w:rsidP="00666228">
      <w:pPr>
        <w:rPr>
          <w:rFonts w:ascii="Calibri" w:eastAsia="Times New Roman" w:hAnsi="Calibri" w:cs="Calibri"/>
          <w:b/>
          <w:sz w:val="28"/>
          <w:szCs w:val="28"/>
        </w:rPr>
      </w:pPr>
    </w:p>
    <w:p w14:paraId="3E00568D" w14:textId="77777777" w:rsidR="00666228" w:rsidRPr="00666228" w:rsidRDefault="00666228" w:rsidP="00666228">
      <w:pPr>
        <w:numPr>
          <w:ilvl w:val="0"/>
          <w:numId w:val="7"/>
        </w:numPr>
        <w:rPr>
          <w:rFonts w:ascii="Calibri" w:eastAsia="Times New Roman" w:hAnsi="Calibri" w:cs="Calibri"/>
          <w:b/>
          <w:sz w:val="28"/>
          <w:szCs w:val="28"/>
          <w:u w:val="single"/>
        </w:rPr>
      </w:pPr>
      <w:r w:rsidRPr="00666228">
        <w:rPr>
          <w:rFonts w:ascii="Calibri" w:eastAsia="Times New Roman" w:hAnsi="Calibri" w:cs="Calibri"/>
          <w:b/>
          <w:sz w:val="28"/>
          <w:szCs w:val="28"/>
        </w:rPr>
        <w:t xml:space="preserve">Are you sure the CPA filling the business tax returns </w:t>
      </w:r>
      <w:r w:rsidRPr="00666228">
        <w:rPr>
          <w:rFonts w:ascii="Calibri" w:eastAsia="Times New Roman" w:hAnsi="Calibri" w:cs="Calibri"/>
          <w:b/>
          <w:sz w:val="28"/>
          <w:szCs w:val="28"/>
          <w:u w:val="single"/>
        </w:rPr>
        <w:t xml:space="preserve">submitted the corporate owned life insurance form to the IRS every year? </w:t>
      </w:r>
    </w:p>
    <w:p w14:paraId="2E05285B" w14:textId="77777777" w:rsidR="00666228" w:rsidRPr="00666228" w:rsidRDefault="00666228" w:rsidP="00666228">
      <w:pPr>
        <w:rPr>
          <w:rFonts w:ascii="Calibri" w:eastAsia="Times New Roman" w:hAnsi="Calibri" w:cs="Calibri"/>
          <w:b/>
          <w:sz w:val="28"/>
          <w:szCs w:val="28"/>
        </w:rPr>
      </w:pPr>
    </w:p>
    <w:p w14:paraId="16E9E954" w14:textId="77777777" w:rsidR="00666228" w:rsidRPr="00666228" w:rsidRDefault="00666228" w:rsidP="00666228">
      <w:pPr>
        <w:numPr>
          <w:ilvl w:val="0"/>
          <w:numId w:val="7"/>
        </w:numPr>
        <w:rPr>
          <w:rFonts w:ascii="Calibri" w:eastAsia="Times New Roman" w:hAnsi="Calibri" w:cs="Calibri"/>
          <w:b/>
          <w:sz w:val="28"/>
          <w:szCs w:val="28"/>
        </w:rPr>
      </w:pPr>
      <w:r w:rsidRPr="00666228">
        <w:rPr>
          <w:rFonts w:ascii="Calibri" w:eastAsia="Times New Roman" w:hAnsi="Calibri" w:cs="Calibri"/>
          <w:b/>
          <w:sz w:val="28"/>
          <w:szCs w:val="28"/>
        </w:rPr>
        <w:t xml:space="preserve">You would not believe how many CPA’s are not aware of this rule in the tax code and how many CPA’s neglect to ask their business owner clients if they own any life insurance. </w:t>
      </w:r>
    </w:p>
    <w:p w14:paraId="26A8ECD2" w14:textId="77777777" w:rsidR="00666228" w:rsidRPr="00666228" w:rsidRDefault="00666228" w:rsidP="00666228">
      <w:pPr>
        <w:rPr>
          <w:rFonts w:ascii="Calibri" w:eastAsia="Times New Roman" w:hAnsi="Calibri" w:cs="Calibri"/>
          <w:b/>
          <w:sz w:val="28"/>
          <w:szCs w:val="28"/>
        </w:rPr>
      </w:pPr>
    </w:p>
    <w:p w14:paraId="3991FBB2" w14:textId="77777777" w:rsidR="00666228" w:rsidRPr="00666228" w:rsidRDefault="00666228" w:rsidP="00666228">
      <w:pPr>
        <w:numPr>
          <w:ilvl w:val="0"/>
          <w:numId w:val="7"/>
        </w:numPr>
        <w:rPr>
          <w:rFonts w:ascii="Calibri" w:eastAsia="Times New Roman" w:hAnsi="Calibri" w:cs="Calibri"/>
          <w:b/>
          <w:sz w:val="28"/>
          <w:szCs w:val="28"/>
        </w:rPr>
      </w:pPr>
      <w:r w:rsidRPr="00666228">
        <w:rPr>
          <w:rFonts w:ascii="Calibri" w:eastAsia="Times New Roman" w:hAnsi="Calibri" w:cs="Calibri"/>
          <w:b/>
          <w:sz w:val="28"/>
          <w:szCs w:val="28"/>
        </w:rPr>
        <w:t>If a death occurs and the business is subject to a 40% tax on the death benefit, do you think there is a chance you and the CPA will get sued?</w:t>
      </w:r>
    </w:p>
    <w:p w14:paraId="3071B97A" w14:textId="77777777" w:rsidR="00666228" w:rsidRPr="00666228" w:rsidRDefault="00666228" w:rsidP="00666228">
      <w:pPr>
        <w:rPr>
          <w:rFonts w:ascii="Calibri" w:eastAsia="Times New Roman" w:hAnsi="Calibri" w:cs="Calibri"/>
          <w:b/>
          <w:sz w:val="28"/>
          <w:szCs w:val="28"/>
        </w:rPr>
      </w:pPr>
    </w:p>
    <w:p w14:paraId="15E540AF" w14:textId="77777777" w:rsidR="00666228" w:rsidRPr="00666228" w:rsidRDefault="00666228" w:rsidP="00666228">
      <w:pPr>
        <w:numPr>
          <w:ilvl w:val="0"/>
          <w:numId w:val="7"/>
        </w:numPr>
        <w:rPr>
          <w:rFonts w:ascii="Calibri" w:eastAsia="Times New Roman" w:hAnsi="Calibri" w:cs="Calibri"/>
          <w:b/>
          <w:sz w:val="28"/>
          <w:szCs w:val="28"/>
        </w:rPr>
      </w:pPr>
      <w:r w:rsidRPr="00666228">
        <w:rPr>
          <w:rFonts w:ascii="Calibri" w:eastAsia="Times New Roman" w:hAnsi="Calibri" w:cs="Calibri"/>
          <w:b/>
          <w:sz w:val="28"/>
          <w:szCs w:val="28"/>
        </w:rPr>
        <w:t xml:space="preserve">This is a huge opportunity for astute insurance agents. </w:t>
      </w:r>
    </w:p>
    <w:p w14:paraId="16EF385E" w14:textId="77777777" w:rsidR="00666228" w:rsidRPr="00666228" w:rsidRDefault="00666228" w:rsidP="00666228">
      <w:pPr>
        <w:ind w:left="720"/>
        <w:rPr>
          <w:rFonts w:ascii="Calibri" w:eastAsia="Calibri" w:hAnsi="Calibri" w:cs="Calibri"/>
          <w:b/>
          <w:sz w:val="28"/>
          <w:szCs w:val="28"/>
        </w:rPr>
      </w:pPr>
    </w:p>
    <w:p w14:paraId="725229DD" w14:textId="77777777" w:rsidR="00666228" w:rsidRPr="00666228" w:rsidRDefault="00666228" w:rsidP="00666228">
      <w:pPr>
        <w:numPr>
          <w:ilvl w:val="0"/>
          <w:numId w:val="7"/>
        </w:numPr>
        <w:rPr>
          <w:rFonts w:ascii="Calibri" w:eastAsia="Times New Roman" w:hAnsi="Calibri" w:cs="Calibri"/>
          <w:b/>
          <w:sz w:val="28"/>
          <w:szCs w:val="28"/>
        </w:rPr>
      </w:pPr>
      <w:r w:rsidRPr="00666228">
        <w:rPr>
          <w:rFonts w:ascii="Calibri" w:eastAsia="Times New Roman" w:hAnsi="Calibri" w:cs="Calibri"/>
          <w:b/>
          <w:sz w:val="28"/>
          <w:szCs w:val="28"/>
        </w:rPr>
        <w:t xml:space="preserve">The simple fix? </w:t>
      </w:r>
      <w:r w:rsidRPr="00666228">
        <w:rPr>
          <w:rFonts w:ascii="Calibri" w:eastAsia="Times New Roman" w:hAnsi="Calibri" w:cs="Calibri"/>
          <w:b/>
          <w:sz w:val="28"/>
          <w:szCs w:val="28"/>
          <w:u w:val="single"/>
        </w:rPr>
        <w:t>Replace the existing policy or convert it</w:t>
      </w:r>
      <w:r w:rsidRPr="00666228">
        <w:rPr>
          <w:rFonts w:ascii="Calibri" w:eastAsia="Times New Roman" w:hAnsi="Calibri" w:cs="Calibri"/>
          <w:b/>
          <w:sz w:val="28"/>
          <w:szCs w:val="28"/>
        </w:rPr>
        <w:t xml:space="preserve"> (assuming it’s convertible term insurance).</w:t>
      </w:r>
    </w:p>
    <w:p w14:paraId="551CFA92" w14:textId="77777777" w:rsidR="00666228" w:rsidRPr="00666228" w:rsidRDefault="00666228" w:rsidP="00666228">
      <w:pPr>
        <w:rPr>
          <w:rFonts w:ascii="Calibri" w:eastAsia="Times New Roman" w:hAnsi="Calibri" w:cs="Calibri"/>
          <w:sz w:val="28"/>
          <w:szCs w:val="28"/>
        </w:rPr>
      </w:pPr>
    </w:p>
    <w:p w14:paraId="53C59379" w14:textId="77777777" w:rsidR="00666228" w:rsidRPr="00666228" w:rsidRDefault="00666228" w:rsidP="00666228">
      <w:pPr>
        <w:rPr>
          <w:rFonts w:ascii="Calibri" w:eastAsia="Times New Roman" w:hAnsi="Calibri" w:cs="Calibri"/>
          <w:sz w:val="28"/>
          <w:szCs w:val="28"/>
        </w:rPr>
      </w:pPr>
    </w:p>
    <w:p w14:paraId="37ECE244" w14:textId="411A5FD7" w:rsidR="00E46098" w:rsidRDefault="00666228" w:rsidP="00E46098">
      <w:r w:rsidRPr="00666228">
        <w:rPr>
          <w:rFonts w:ascii="Calibri" w:eastAsia="Times New Roman" w:hAnsi="Calibri" w:cs="Calibri"/>
          <w:b/>
          <w:sz w:val="28"/>
          <w:szCs w:val="28"/>
        </w:rPr>
        <w:t>Please call</w:t>
      </w:r>
      <w:r>
        <w:rPr>
          <w:rFonts w:ascii="Calibri" w:eastAsia="Times New Roman" w:hAnsi="Calibri" w:cs="Calibri"/>
          <w:b/>
          <w:sz w:val="28"/>
          <w:szCs w:val="28"/>
        </w:rPr>
        <w:t xml:space="preserve"> BGA Insurance</w:t>
      </w:r>
      <w:r w:rsidRPr="00666228">
        <w:rPr>
          <w:rFonts w:ascii="Calibri" w:eastAsia="Times New Roman" w:hAnsi="Calibri" w:cs="Calibri"/>
          <w:b/>
          <w:sz w:val="28"/>
          <w:szCs w:val="28"/>
        </w:rPr>
        <w:t xml:space="preserve"> for your free Advisor Guide to corporate owned life insurance.  </w:t>
      </w:r>
    </w:p>
    <w:p w14:paraId="15B12DD6" w14:textId="77777777" w:rsidR="00E46098" w:rsidRDefault="00E46098" w:rsidP="00E46098"/>
    <w:p w14:paraId="49382A22" w14:textId="77777777" w:rsidR="00E46098" w:rsidRDefault="00E46098" w:rsidP="00E46098"/>
    <w:p w14:paraId="53A32A71" w14:textId="77777777" w:rsidR="008B3296" w:rsidRPr="00E46098" w:rsidRDefault="008B3296" w:rsidP="00E46098"/>
    <w:sectPr w:rsidR="008B3296" w:rsidRPr="00E46098" w:rsidSect="00844FCF">
      <w:headerReference w:type="default" r:id="rId8"/>
      <w:footerReference w:type="default" r:id="rId9"/>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4C0E7" w14:textId="77777777" w:rsidR="00FB0B65" w:rsidRDefault="00FB0B65" w:rsidP="00844FCF">
      <w:r>
        <w:separator/>
      </w:r>
    </w:p>
  </w:endnote>
  <w:endnote w:type="continuationSeparator" w:id="0">
    <w:p w14:paraId="1A74B5C4" w14:textId="77777777" w:rsidR="00FB0B65" w:rsidRDefault="00FB0B65" w:rsidP="00844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54180" w14:textId="77777777" w:rsidR="00844FCF" w:rsidRPr="00844FCF" w:rsidRDefault="00844FCF" w:rsidP="00844FCF">
    <w:pPr>
      <w:pStyle w:val="Footer"/>
      <w:jc w:val="center"/>
      <w:rPr>
        <w:sz w:val="18"/>
      </w:rPr>
    </w:pPr>
    <w:r w:rsidRPr="00844FCF">
      <w:rPr>
        <w:sz w:val="18"/>
      </w:rPr>
      <w:t>2900 Bristol Street, Suite B-300, Costa Mesa, CA 92626</w:t>
    </w:r>
  </w:p>
  <w:p w14:paraId="0EAE9A2E" w14:textId="77777777" w:rsidR="00844FCF" w:rsidRPr="00844FCF" w:rsidRDefault="00844FCF" w:rsidP="00844FCF">
    <w:pPr>
      <w:pStyle w:val="Footer"/>
      <w:jc w:val="center"/>
      <w:rPr>
        <w:sz w:val="18"/>
      </w:rPr>
    </w:pPr>
    <w:r w:rsidRPr="00844FCF">
      <w:rPr>
        <w:sz w:val="18"/>
      </w:rPr>
      <w:t>www.BGAinsurance.com</w:t>
    </w:r>
  </w:p>
  <w:p w14:paraId="5B5D7F8C" w14:textId="77777777" w:rsidR="00844FCF" w:rsidRDefault="00844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41588" w14:textId="77777777" w:rsidR="00FB0B65" w:rsidRDefault="00FB0B65" w:rsidP="00844FCF">
      <w:r>
        <w:separator/>
      </w:r>
    </w:p>
  </w:footnote>
  <w:footnote w:type="continuationSeparator" w:id="0">
    <w:p w14:paraId="647C85B1" w14:textId="77777777" w:rsidR="00FB0B65" w:rsidRDefault="00FB0B65" w:rsidP="00844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A4E86" w14:textId="77777777" w:rsidR="00844FCF" w:rsidRDefault="00844FCF">
    <w:pPr>
      <w:pStyle w:val="Header"/>
    </w:pPr>
    <w:r>
      <w:rPr>
        <w:rFonts w:ascii="Bahnschrift" w:hAnsi="Bahnschrift"/>
        <w:b/>
        <w:noProof/>
        <w:sz w:val="28"/>
      </w:rPr>
      <w:drawing>
        <wp:inline distT="0" distB="0" distL="0" distR="0" wp14:anchorId="0431F1C0" wp14:editId="0B13F97E">
          <wp:extent cx="1289538" cy="4191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A Logo with Text Horizontal 2.jpg"/>
                  <pic:cNvPicPr/>
                </pic:nvPicPr>
                <pic:blipFill>
                  <a:blip r:embed="rId1">
                    <a:extLst>
                      <a:ext uri="{28A0092B-C50C-407E-A947-70E740481C1C}">
                        <a14:useLocalDpi xmlns:a14="http://schemas.microsoft.com/office/drawing/2010/main" val="0"/>
                      </a:ext>
                    </a:extLst>
                  </a:blip>
                  <a:stretch>
                    <a:fillRect/>
                  </a:stretch>
                </pic:blipFill>
                <pic:spPr>
                  <a:xfrm>
                    <a:off x="0" y="0"/>
                    <a:ext cx="1323990" cy="4302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6E3660"/>
    <w:multiLevelType w:val="hybridMultilevel"/>
    <w:tmpl w:val="AD646F8E"/>
    <w:lvl w:ilvl="0" w:tplc="7ED2C8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16479D"/>
    <w:multiLevelType w:val="hybridMultilevel"/>
    <w:tmpl w:val="F6802F5C"/>
    <w:lvl w:ilvl="0" w:tplc="B4ACAE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B41DAE"/>
    <w:multiLevelType w:val="hybridMultilevel"/>
    <w:tmpl w:val="A6489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DA0E98"/>
    <w:multiLevelType w:val="hybridMultilevel"/>
    <w:tmpl w:val="3A728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A234C3B"/>
    <w:multiLevelType w:val="hybridMultilevel"/>
    <w:tmpl w:val="65527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BE57AF1"/>
    <w:multiLevelType w:val="hybridMultilevel"/>
    <w:tmpl w:val="60E24208"/>
    <w:lvl w:ilvl="0" w:tplc="FEEE94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754A07"/>
    <w:multiLevelType w:val="hybridMultilevel"/>
    <w:tmpl w:val="0B6A349C"/>
    <w:lvl w:ilvl="0" w:tplc="71EAB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B9C"/>
    <w:rsid w:val="00014663"/>
    <w:rsid w:val="00132979"/>
    <w:rsid w:val="001667D2"/>
    <w:rsid w:val="001839F2"/>
    <w:rsid w:val="00291E6A"/>
    <w:rsid w:val="002C2450"/>
    <w:rsid w:val="00322315"/>
    <w:rsid w:val="003A1315"/>
    <w:rsid w:val="004349CE"/>
    <w:rsid w:val="00666228"/>
    <w:rsid w:val="00773A12"/>
    <w:rsid w:val="00780B9C"/>
    <w:rsid w:val="007A209C"/>
    <w:rsid w:val="007B43CB"/>
    <w:rsid w:val="00844FCF"/>
    <w:rsid w:val="00853566"/>
    <w:rsid w:val="00856B96"/>
    <w:rsid w:val="008B064A"/>
    <w:rsid w:val="008B3296"/>
    <w:rsid w:val="00951E3A"/>
    <w:rsid w:val="00A115B1"/>
    <w:rsid w:val="00B05AC5"/>
    <w:rsid w:val="00BD3E2E"/>
    <w:rsid w:val="00C55B8B"/>
    <w:rsid w:val="00C75FD8"/>
    <w:rsid w:val="00C83CCC"/>
    <w:rsid w:val="00CB3A1E"/>
    <w:rsid w:val="00D36B5E"/>
    <w:rsid w:val="00DC6BF0"/>
    <w:rsid w:val="00DD44B7"/>
    <w:rsid w:val="00E46098"/>
    <w:rsid w:val="00FB0B65"/>
    <w:rsid w:val="00FB28D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5D16E"/>
  <w15:chartTrackingRefBased/>
  <w15:docId w15:val="{99F4F76D-90F3-4940-B841-3DA4929EB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64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FCF"/>
    <w:pPr>
      <w:tabs>
        <w:tab w:val="center" w:pos="4680"/>
        <w:tab w:val="right" w:pos="9360"/>
      </w:tabs>
    </w:pPr>
  </w:style>
  <w:style w:type="character" w:customStyle="1" w:styleId="HeaderChar">
    <w:name w:val="Header Char"/>
    <w:basedOn w:val="DefaultParagraphFont"/>
    <w:link w:val="Header"/>
    <w:uiPriority w:val="99"/>
    <w:rsid w:val="00844FCF"/>
  </w:style>
  <w:style w:type="paragraph" w:styleId="Footer">
    <w:name w:val="footer"/>
    <w:basedOn w:val="Normal"/>
    <w:link w:val="FooterChar"/>
    <w:uiPriority w:val="99"/>
    <w:unhideWhenUsed/>
    <w:rsid w:val="00844FCF"/>
    <w:pPr>
      <w:tabs>
        <w:tab w:val="center" w:pos="4680"/>
        <w:tab w:val="right" w:pos="9360"/>
      </w:tabs>
    </w:pPr>
  </w:style>
  <w:style w:type="character" w:customStyle="1" w:styleId="FooterChar">
    <w:name w:val="Footer Char"/>
    <w:basedOn w:val="DefaultParagraphFont"/>
    <w:link w:val="Footer"/>
    <w:uiPriority w:val="99"/>
    <w:rsid w:val="00844FCF"/>
  </w:style>
  <w:style w:type="paragraph" w:styleId="ListParagraph">
    <w:name w:val="List Paragraph"/>
    <w:basedOn w:val="Normal"/>
    <w:uiPriority w:val="34"/>
    <w:qFormat/>
    <w:rsid w:val="00DD44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466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294E7-97AB-4210-A66F-A6BE63FDD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Zimmermann</dc:creator>
  <cp:keywords/>
  <dc:description/>
  <cp:lastModifiedBy>Shawn Bragdon</cp:lastModifiedBy>
  <cp:revision>2</cp:revision>
  <cp:lastPrinted>2019-05-21T23:48:00Z</cp:lastPrinted>
  <dcterms:created xsi:type="dcterms:W3CDTF">2020-05-29T02:22:00Z</dcterms:created>
  <dcterms:modified xsi:type="dcterms:W3CDTF">2020-05-29T02:22:00Z</dcterms:modified>
</cp:coreProperties>
</file>