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FCE7E" w14:textId="79C417E3" w:rsidR="000B5A9F" w:rsidRPr="000B5A9F" w:rsidRDefault="000B5A9F">
      <w:pPr>
        <w:rPr>
          <w:b/>
        </w:rPr>
      </w:pPr>
      <w:r w:rsidRPr="000B5A9F">
        <w:rPr>
          <w:b/>
        </w:rPr>
        <w:t xml:space="preserve">NZPork notes from meeting at Selwyn District Council </w:t>
      </w:r>
    </w:p>
    <w:p w14:paraId="64A27C18" w14:textId="77777777" w:rsidR="00C45C68" w:rsidRDefault="00C45C68"/>
    <w:p w14:paraId="7D408DE2" w14:textId="401444DC" w:rsidR="00356BC6" w:rsidRDefault="000B5A9F">
      <w:r>
        <w:t>Topic: District Plan Review- Intensive Farming Rules</w:t>
      </w:r>
      <w:r w:rsidR="00C45C68">
        <w:br/>
      </w:r>
      <w:r>
        <w:t>Date: Thursday 30</w:t>
      </w:r>
      <w:r w:rsidRPr="000B5A9F">
        <w:rPr>
          <w:vertAlign w:val="superscript"/>
        </w:rPr>
        <w:t>th</w:t>
      </w:r>
      <w:r>
        <w:t xml:space="preserve"> </w:t>
      </w:r>
      <w:r w:rsidR="00356BC6">
        <w:t>August 2018, 10.30am</w:t>
      </w:r>
      <w:r w:rsidR="00C45C68">
        <w:br/>
      </w:r>
      <w:r w:rsidR="00356BC6">
        <w:t>Venue: Selwyn District Council, 2 Norman Kirk Drive, Rolleston</w:t>
      </w:r>
    </w:p>
    <w:p w14:paraId="32A4D6B1" w14:textId="5DA0B766" w:rsidR="0001048D" w:rsidRDefault="005760BE">
      <w:r>
        <w:t>In attendance</w:t>
      </w:r>
      <w:r w:rsidR="00356BC6">
        <w:t xml:space="preserve">: </w:t>
      </w:r>
      <w:r w:rsidR="009F4E8C">
        <w:t>Robert Love</w:t>
      </w:r>
      <w:r w:rsidR="00D747A4">
        <w:t xml:space="preserve"> (SDC)</w:t>
      </w:r>
      <w:r w:rsidR="009F4E8C">
        <w:t>, Jeska McHugh</w:t>
      </w:r>
      <w:r w:rsidR="00D747A4">
        <w:t xml:space="preserve"> (NZPork)</w:t>
      </w:r>
      <w:r w:rsidR="009F4E8C">
        <w:t>, John McFall</w:t>
      </w:r>
      <w:r w:rsidR="0001048D">
        <w:t xml:space="preserve"> (finishing unit, indoor)</w:t>
      </w:r>
      <w:r w:rsidR="009F4E8C">
        <w:t xml:space="preserve">, Hilary (Student Policy Planner), Leon Stratford, </w:t>
      </w:r>
      <w:r w:rsidR="0001048D">
        <w:t xml:space="preserve">Chris Trengrove (hybrid), Sean Molloy, Ben Voice, </w:t>
      </w:r>
      <w:r w:rsidR="00653559">
        <w:t>Jason Palmer</w:t>
      </w:r>
      <w:r w:rsidR="00D747A4">
        <w:t>, Vance Hodgson (Hodgson Planning)</w:t>
      </w:r>
    </w:p>
    <w:p w14:paraId="3A7B79B1" w14:textId="79A8A742" w:rsidR="00940D4C" w:rsidRDefault="0001048D">
      <w:r>
        <w:t xml:space="preserve">Apologies: Brian Dimbleby, </w:t>
      </w:r>
      <w:r w:rsidR="00940D4C">
        <w:t>Louise Christey, Paul Davey, Jean Croft</w:t>
      </w:r>
    </w:p>
    <w:p w14:paraId="2BAA8EF5" w14:textId="540F479A" w:rsidR="00940D4C" w:rsidRDefault="00940D4C"/>
    <w:p w14:paraId="693AC2BF" w14:textId="5CD53C87" w:rsidR="001E37A8" w:rsidRDefault="001E37A8">
      <w:r>
        <w:t>Below are the key points raised and discussed at the meeting:</w:t>
      </w:r>
    </w:p>
    <w:p w14:paraId="0DDFE1F1" w14:textId="77777777" w:rsidR="00D71C73" w:rsidRDefault="00D71C73"/>
    <w:p w14:paraId="5F8FEBE7" w14:textId="49A5B9CA" w:rsidR="00DD41FC" w:rsidRDefault="00D71C73" w:rsidP="00D71C73">
      <w:pPr>
        <w:pStyle w:val="ListParagraph"/>
        <w:numPr>
          <w:ilvl w:val="0"/>
          <w:numId w:val="1"/>
        </w:numPr>
      </w:pPr>
      <w:r>
        <w:t>Timeline: SDC are expecting the plan to be o</w:t>
      </w:r>
      <w:r w:rsidR="00940D4C">
        <w:t xml:space="preserve">perative </w:t>
      </w:r>
      <w:r>
        <w:t xml:space="preserve">in </w:t>
      </w:r>
      <w:r w:rsidR="00940D4C">
        <w:t>2022 depending on appeals to Environment Court</w:t>
      </w:r>
      <w:r w:rsidR="00653559">
        <w:t xml:space="preserve">. </w:t>
      </w:r>
      <w:r w:rsidR="00934B20">
        <w:t xml:space="preserve"> </w:t>
      </w:r>
    </w:p>
    <w:p w14:paraId="6B4AEF93" w14:textId="4BD775D0" w:rsidR="00934B20" w:rsidRDefault="00D71C73" w:rsidP="00D71C73">
      <w:pPr>
        <w:pStyle w:val="ListParagraph"/>
        <w:numPr>
          <w:ilvl w:val="0"/>
          <w:numId w:val="1"/>
        </w:numPr>
      </w:pPr>
      <w:r>
        <w:t xml:space="preserve">The </w:t>
      </w:r>
      <w:r w:rsidR="00F572E0">
        <w:t xml:space="preserve">farmers pay a </w:t>
      </w:r>
      <w:r w:rsidR="00934B20">
        <w:t xml:space="preserve">consent application fee </w:t>
      </w:r>
      <w:r w:rsidR="00F572E0">
        <w:t xml:space="preserve">of </w:t>
      </w:r>
      <w:r w:rsidR="00934B20">
        <w:t xml:space="preserve">$1,000 which can be challenged by anyone for free. Would like someone who object to pay for it. </w:t>
      </w:r>
      <w:r w:rsidR="00F572E0">
        <w:t>SDC</w:t>
      </w:r>
      <w:r w:rsidR="00934B20">
        <w:t xml:space="preserve"> explained that </w:t>
      </w:r>
      <w:r w:rsidR="009240CA">
        <w:t xml:space="preserve">submission </w:t>
      </w:r>
      <w:r w:rsidR="00F572E0">
        <w:t xml:space="preserve">process is </w:t>
      </w:r>
      <w:r w:rsidR="001312CC">
        <w:t xml:space="preserve">set by Central Government </w:t>
      </w:r>
      <w:r w:rsidR="009240CA">
        <w:t xml:space="preserve">through </w:t>
      </w:r>
      <w:r w:rsidR="00F572E0">
        <w:t>the</w:t>
      </w:r>
      <w:r w:rsidR="001312CC">
        <w:t xml:space="preserve"> </w:t>
      </w:r>
      <w:r w:rsidR="00F572E0">
        <w:t>Resource Management Act</w:t>
      </w:r>
      <w:r w:rsidR="001312CC">
        <w:t>.</w:t>
      </w:r>
      <w:r w:rsidR="007812E9">
        <w:t xml:space="preserve"> A neighbour may want to have a say but </w:t>
      </w:r>
      <w:r w:rsidR="00F572E0">
        <w:t>may not be an</w:t>
      </w:r>
      <w:r w:rsidR="007812E9">
        <w:t xml:space="preserve"> affect</w:t>
      </w:r>
      <w:r w:rsidR="00F572E0">
        <w:t>ed</w:t>
      </w:r>
      <w:r w:rsidR="007812E9">
        <w:t xml:space="preserve"> party</w:t>
      </w:r>
      <w:r w:rsidR="00F572E0">
        <w:t xml:space="preserve"> so cannot </w:t>
      </w:r>
      <w:r w:rsidR="009240CA">
        <w:t>submit on the application</w:t>
      </w:r>
      <w:r w:rsidR="008B31E5">
        <w:t xml:space="preserve">. </w:t>
      </w:r>
      <w:r w:rsidR="00F572E0">
        <w:t xml:space="preserve">SDC suggest that </w:t>
      </w:r>
      <w:r w:rsidR="008B31E5">
        <w:t xml:space="preserve">Jesse Burgess </w:t>
      </w:r>
      <w:r w:rsidR="00F572E0">
        <w:t>(SDC, Planning Manager)</w:t>
      </w:r>
      <w:r w:rsidR="008B31E5">
        <w:t xml:space="preserve"> is someone to speak to you about </w:t>
      </w:r>
      <w:r w:rsidR="00F572E0">
        <w:t xml:space="preserve">the </w:t>
      </w:r>
      <w:r w:rsidR="008B31E5">
        <w:t>planning processes.</w:t>
      </w:r>
    </w:p>
    <w:p w14:paraId="0B06AF6B" w14:textId="7E604C4D" w:rsidR="008B31E5" w:rsidRDefault="00F572E0" w:rsidP="00D71C73">
      <w:pPr>
        <w:pStyle w:val="ListParagraph"/>
        <w:numPr>
          <w:ilvl w:val="0"/>
          <w:numId w:val="1"/>
        </w:numPr>
      </w:pPr>
      <w:r>
        <w:t>There was a query regarding the transition period and if there would be two sets of rules to deal with. SDC confirmed that the new rules will only be</w:t>
      </w:r>
      <w:r w:rsidR="006C29A7">
        <w:t xml:space="preserve"> effective when</w:t>
      </w:r>
      <w:r>
        <w:t xml:space="preserve"> the plan is</w:t>
      </w:r>
      <w:r w:rsidR="006C29A7">
        <w:t xml:space="preserve"> fully </w:t>
      </w:r>
      <w:r>
        <w:t>SDC confirmed that</w:t>
      </w:r>
      <w:r w:rsidR="006C29A7">
        <w:t xml:space="preserve"> </w:t>
      </w:r>
      <w:r>
        <w:t xml:space="preserve">the </w:t>
      </w:r>
      <w:r w:rsidR="006C29A7">
        <w:t xml:space="preserve">current rules </w:t>
      </w:r>
      <w:r w:rsidR="000810D4">
        <w:t>reign supreme and then new rules come in on a set date.</w:t>
      </w:r>
    </w:p>
    <w:p w14:paraId="77DC024F" w14:textId="77777777" w:rsidR="00D93844" w:rsidRDefault="005B22B4" w:rsidP="00D71C73">
      <w:pPr>
        <w:pStyle w:val="ListParagraph"/>
        <w:numPr>
          <w:ilvl w:val="0"/>
          <w:numId w:val="1"/>
        </w:numPr>
      </w:pPr>
      <w:r>
        <w:t>SDC</w:t>
      </w:r>
      <w:r w:rsidR="000810D4">
        <w:t xml:space="preserve"> explain</w:t>
      </w:r>
      <w:r>
        <w:t>ed</w:t>
      </w:r>
      <w:r w:rsidR="000810D4">
        <w:t xml:space="preserve"> that </w:t>
      </w:r>
      <w:r>
        <w:t xml:space="preserve">one of the </w:t>
      </w:r>
      <w:r w:rsidR="000810D4">
        <w:t>main issue</w:t>
      </w:r>
      <w:r>
        <w:t>s they are addressing is the overlap</w:t>
      </w:r>
      <w:r w:rsidR="000810D4">
        <w:t xml:space="preserve"> with </w:t>
      </w:r>
      <w:r>
        <w:t>Environment Canterbury (ECAN) regarding</w:t>
      </w:r>
      <w:r w:rsidR="000810D4">
        <w:t xml:space="preserve"> dust, odour, </w:t>
      </w:r>
      <w:r>
        <w:t xml:space="preserve">and </w:t>
      </w:r>
      <w:r w:rsidR="000810D4">
        <w:t xml:space="preserve">amenity effect. </w:t>
      </w:r>
      <w:r w:rsidR="00A70418">
        <w:t xml:space="preserve">ECAN look at health effects as well and this standard might be higher than amenity effects and amenity effects will happen </w:t>
      </w:r>
      <w:r>
        <w:t>in a shorter timeframe</w:t>
      </w:r>
      <w:r w:rsidR="00A70418">
        <w:t xml:space="preserve">. </w:t>
      </w:r>
      <w:r>
        <w:t>SDC explained that the pre</w:t>
      </w:r>
      <w:r w:rsidR="00B402FB">
        <w:t>fer</w:t>
      </w:r>
      <w:r w:rsidR="00A70418">
        <w:t>r</w:t>
      </w:r>
      <w:r w:rsidR="00392701">
        <w:t>e</w:t>
      </w:r>
      <w:r w:rsidR="00A70418">
        <w:t xml:space="preserve">d option is that air </w:t>
      </w:r>
      <w:r w:rsidR="00392701">
        <w:t xml:space="preserve">issues go ECAN and that ECAN covers amenity effects as well. </w:t>
      </w:r>
    </w:p>
    <w:p w14:paraId="55E56407" w14:textId="1946162A" w:rsidR="000810D4" w:rsidRDefault="00D93844" w:rsidP="00D71C73">
      <w:pPr>
        <w:pStyle w:val="ListParagraph"/>
        <w:numPr>
          <w:ilvl w:val="0"/>
          <w:numId w:val="1"/>
        </w:numPr>
      </w:pPr>
      <w:r>
        <w:t xml:space="preserve">SDC </w:t>
      </w:r>
      <w:r w:rsidR="009743A3">
        <w:t xml:space="preserve">explained that </w:t>
      </w:r>
      <w:r>
        <w:t xml:space="preserve">they had </w:t>
      </w:r>
      <w:r w:rsidR="009743A3">
        <w:t>looked at</w:t>
      </w:r>
      <w:r>
        <w:t xml:space="preserve"> other councils and their rules. In particular, </w:t>
      </w:r>
      <w:r w:rsidR="009743A3">
        <w:t>Hurunui (no control) and Ashburton (kept control)</w:t>
      </w:r>
      <w:r w:rsidR="00C73152">
        <w:t xml:space="preserve">. </w:t>
      </w:r>
    </w:p>
    <w:p w14:paraId="6BF29B43" w14:textId="51AB1F04" w:rsidR="00AC6603" w:rsidRDefault="00D93844" w:rsidP="00D71C73">
      <w:pPr>
        <w:pStyle w:val="ListParagraph"/>
        <w:numPr>
          <w:ilvl w:val="0"/>
          <w:numId w:val="1"/>
        </w:numPr>
      </w:pPr>
      <w:r>
        <w:t xml:space="preserve">SDC confirmed that the number of complaints to the council regarding </w:t>
      </w:r>
      <w:r w:rsidR="003A6FB5">
        <w:t>pig farms is low. Generally, these complaints would go to ECAN.</w:t>
      </w:r>
    </w:p>
    <w:p w14:paraId="32A977ED" w14:textId="052D7EFC" w:rsidR="000B4B05" w:rsidRDefault="000B4B05" w:rsidP="00D71C73">
      <w:pPr>
        <w:pStyle w:val="ListParagraph"/>
        <w:numPr>
          <w:ilvl w:val="0"/>
          <w:numId w:val="1"/>
        </w:numPr>
      </w:pPr>
      <w:r>
        <w:t xml:space="preserve">Option </w:t>
      </w:r>
      <w:r w:rsidR="006D129A">
        <w:t>B (preferred)</w:t>
      </w:r>
      <w:r w:rsidR="0018346F">
        <w:t xml:space="preserve">: no rules, ECAN take on more of responsibility. </w:t>
      </w:r>
      <w:r w:rsidR="003A6FB5">
        <w:t xml:space="preserve">The risk is that if </w:t>
      </w:r>
      <w:r w:rsidR="0018346F">
        <w:t xml:space="preserve">ECAN </w:t>
      </w:r>
      <w:r w:rsidR="00E120F8">
        <w:t>doesn’t monitor all</w:t>
      </w:r>
      <w:r w:rsidR="0018346F">
        <w:t xml:space="preserve"> affect</w:t>
      </w:r>
      <w:r w:rsidR="00E120F8">
        <w:t>s then there might be an affect</w:t>
      </w:r>
      <w:r w:rsidR="0018346F">
        <w:t xml:space="preserve"> not covered by anyone</w:t>
      </w:r>
      <w:r w:rsidR="00E120F8">
        <w:t xml:space="preserve">. The rules could also be a higher standard (e.g. dust and health impacts). </w:t>
      </w:r>
    </w:p>
    <w:p w14:paraId="3DC443FD" w14:textId="70165304" w:rsidR="0018346F" w:rsidRDefault="0018346F" w:rsidP="00D71C73">
      <w:pPr>
        <w:pStyle w:val="ListParagraph"/>
        <w:numPr>
          <w:ilvl w:val="0"/>
          <w:numId w:val="1"/>
        </w:numPr>
      </w:pPr>
      <w:r>
        <w:t>Status Quo Option: retain control, still provide odour and dust monitoring. All affects would be captured. Downside a second layer to the process</w:t>
      </w:r>
      <w:r w:rsidR="0044370F">
        <w:t xml:space="preserve"> for farmers.</w:t>
      </w:r>
    </w:p>
    <w:p w14:paraId="0BB4B6B2" w14:textId="07D938C8" w:rsidR="0018346F" w:rsidRDefault="0018346F" w:rsidP="00D71C73">
      <w:pPr>
        <w:pStyle w:val="ListParagraph"/>
        <w:numPr>
          <w:ilvl w:val="0"/>
          <w:numId w:val="1"/>
        </w:numPr>
      </w:pPr>
      <w:r>
        <w:t xml:space="preserve">Option 3. </w:t>
      </w:r>
      <w:r w:rsidR="00B662D2">
        <w:t>‘</w:t>
      </w:r>
      <w:r>
        <w:t>Half</w:t>
      </w:r>
      <w:r w:rsidR="00B662D2">
        <w:t>-</w:t>
      </w:r>
      <w:r>
        <w:t>way house</w:t>
      </w:r>
      <w:r w:rsidR="00B662D2">
        <w:t>’</w:t>
      </w:r>
      <w:r>
        <w:t xml:space="preserve">. </w:t>
      </w:r>
      <w:r w:rsidR="00A06D17">
        <w:t>Set back option, farm wants to set up within 300m of existing residential property</w:t>
      </w:r>
      <w:r w:rsidR="00B402FB">
        <w:t xml:space="preserve">. If outside of this then all okay. </w:t>
      </w:r>
      <w:r w:rsidR="00F152AF">
        <w:t xml:space="preserve">When assessing the sensitive activities </w:t>
      </w:r>
      <w:r w:rsidR="00556AE1">
        <w:t xml:space="preserve">SDC </w:t>
      </w:r>
      <w:r w:rsidR="00F152AF">
        <w:t xml:space="preserve">would look at current activities and </w:t>
      </w:r>
      <w:r w:rsidR="005D4DD8">
        <w:t xml:space="preserve">potential activities in the future (e.g. blank land that could be built on the future). </w:t>
      </w:r>
      <w:r w:rsidR="0016454D">
        <w:t xml:space="preserve">However, SDC is investigating ways to only include existing sensitive sites into this consideration. </w:t>
      </w:r>
    </w:p>
    <w:p w14:paraId="5E29B48D" w14:textId="1E29A5D7" w:rsidR="0062658D" w:rsidRDefault="00556AE1" w:rsidP="00D71C73">
      <w:pPr>
        <w:pStyle w:val="ListParagraph"/>
        <w:numPr>
          <w:ilvl w:val="0"/>
          <w:numId w:val="1"/>
        </w:numPr>
      </w:pPr>
      <w:r>
        <w:lastRenderedPageBreak/>
        <w:t>The issue of reverse sensitivity was raised. SDC</w:t>
      </w:r>
      <w:r w:rsidR="0062658D">
        <w:t xml:space="preserve"> explained that 300m buffer will apply to </w:t>
      </w:r>
      <w:r w:rsidR="003C344A">
        <w:t xml:space="preserve">existing farms. </w:t>
      </w:r>
      <w:r>
        <w:t>There could be an issue if the farm is currently</w:t>
      </w:r>
      <w:r w:rsidR="003C344A">
        <w:t xml:space="preserve"> at 300m and you want to expand. </w:t>
      </w:r>
      <w:r w:rsidR="00106B8B">
        <w:t>Greenfield</w:t>
      </w:r>
      <w:r w:rsidR="00EE7D43">
        <w:t xml:space="preserve"> sites</w:t>
      </w:r>
      <w:r w:rsidR="00106B8B">
        <w:t xml:space="preserve"> work well for </w:t>
      </w:r>
      <w:r w:rsidR="00EE7D43">
        <w:t>setback rules</w:t>
      </w:r>
      <w:r w:rsidR="006E2204">
        <w:t xml:space="preserve"> e.g. not building where there is going to be development </w:t>
      </w:r>
      <w:r w:rsidR="0070228E">
        <w:t>in the future such as the case of Rolleston. Existing use rights and reverse sensitivity becomes important</w:t>
      </w:r>
      <w:r w:rsidR="00BA073F">
        <w:t xml:space="preserve"> in other cases</w:t>
      </w:r>
      <w:r w:rsidR="0070228E">
        <w:t xml:space="preserve">. </w:t>
      </w:r>
    </w:p>
    <w:p w14:paraId="49E0ECDA" w14:textId="7A07D96D" w:rsidR="0070228E" w:rsidRDefault="00BA073F" w:rsidP="00D71C73">
      <w:pPr>
        <w:pStyle w:val="ListParagraph"/>
        <w:numPr>
          <w:ilvl w:val="0"/>
          <w:numId w:val="1"/>
        </w:numPr>
      </w:pPr>
      <w:r>
        <w:t xml:space="preserve">SDC asked the farmers if the </w:t>
      </w:r>
      <w:r w:rsidR="0070228E">
        <w:t xml:space="preserve">300m </w:t>
      </w:r>
      <w:r>
        <w:t xml:space="preserve">setback distance </w:t>
      </w:r>
      <w:r w:rsidR="0070228E">
        <w:t>is appropriate</w:t>
      </w:r>
      <w:r w:rsidR="00E912BA">
        <w:t xml:space="preserve">. </w:t>
      </w:r>
      <w:r>
        <w:t xml:space="preserve">The </w:t>
      </w:r>
      <w:r w:rsidR="00E912BA">
        <w:t xml:space="preserve">300m came in the last plan. </w:t>
      </w:r>
      <w:r>
        <w:t xml:space="preserve">One of the farmers explained that </w:t>
      </w:r>
      <w:r w:rsidR="007E301F">
        <w:t xml:space="preserve">an issue had been the </w:t>
      </w:r>
      <w:r w:rsidR="00E912BA">
        <w:t xml:space="preserve">subdivision of </w:t>
      </w:r>
      <w:r w:rsidR="009013FE">
        <w:t>blocks into lifestyle block</w:t>
      </w:r>
      <w:r w:rsidR="007E301F">
        <w:t>s</w:t>
      </w:r>
      <w:r w:rsidR="009013FE">
        <w:t xml:space="preserve"> and</w:t>
      </w:r>
      <w:r w:rsidR="007E301F">
        <w:t xml:space="preserve"> the farm</w:t>
      </w:r>
      <w:r w:rsidR="009013FE">
        <w:t xml:space="preserve"> go</w:t>
      </w:r>
      <w:r w:rsidR="007E301F">
        <w:t>es</w:t>
      </w:r>
      <w:r w:rsidR="009013FE">
        <w:t xml:space="preserve"> to one neighbour to many neighbours</w:t>
      </w:r>
      <w:r w:rsidR="007E301F">
        <w:t xml:space="preserve"> but all within the 300m set back rule.</w:t>
      </w:r>
    </w:p>
    <w:p w14:paraId="17B3D441" w14:textId="4F07B4B3" w:rsidR="009013FE" w:rsidRDefault="007E301F" w:rsidP="00D71C73">
      <w:pPr>
        <w:pStyle w:val="ListParagraph"/>
        <w:numPr>
          <w:ilvl w:val="0"/>
          <w:numId w:val="1"/>
        </w:numPr>
      </w:pPr>
      <w:r>
        <w:t>SDC</w:t>
      </w:r>
      <w:r w:rsidR="009013FE">
        <w:t xml:space="preserve"> explain</w:t>
      </w:r>
      <w:r>
        <w:t>ed that</w:t>
      </w:r>
      <w:r w:rsidR="009013FE">
        <w:t xml:space="preserve"> in</w:t>
      </w:r>
      <w:r>
        <w:t xml:space="preserve"> the U</w:t>
      </w:r>
      <w:r w:rsidR="009013FE">
        <w:t xml:space="preserve">pper </w:t>
      </w:r>
      <w:r>
        <w:t>P</w:t>
      </w:r>
      <w:r w:rsidR="00A260CD">
        <w:t>la</w:t>
      </w:r>
      <w:r>
        <w:t>i</w:t>
      </w:r>
      <w:r w:rsidR="00A260CD">
        <w:t xml:space="preserve">ns (Malvern) </w:t>
      </w:r>
      <w:r>
        <w:t xml:space="preserve">the council is </w:t>
      </w:r>
      <w:r w:rsidR="00A260CD">
        <w:t xml:space="preserve">looking at increasing 20ha to 40ha for (see rural density brochure). </w:t>
      </w:r>
      <w:r>
        <w:t xml:space="preserve">A farmer </w:t>
      </w:r>
      <w:r w:rsidR="008F099C">
        <w:t xml:space="preserve">explains that farming is </w:t>
      </w:r>
      <w:r>
        <w:t>likely to become more intense.</w:t>
      </w:r>
    </w:p>
    <w:p w14:paraId="718B85E3" w14:textId="7514FC46" w:rsidR="00A67290" w:rsidRDefault="007E301F" w:rsidP="00D71C73">
      <w:pPr>
        <w:pStyle w:val="ListParagraph"/>
        <w:numPr>
          <w:ilvl w:val="0"/>
          <w:numId w:val="1"/>
        </w:numPr>
      </w:pPr>
      <w:r>
        <w:t xml:space="preserve">SDC explained that </w:t>
      </w:r>
      <w:r w:rsidR="00F0136C">
        <w:t xml:space="preserve">Richard Chilton air quality scientist (Golders) has looked at setbacks </w:t>
      </w:r>
      <w:r>
        <w:t>in particular</w:t>
      </w:r>
      <w:r w:rsidR="00F0136C">
        <w:t xml:space="preserve"> at quarrying, dust, </w:t>
      </w:r>
      <w:r>
        <w:t xml:space="preserve">and </w:t>
      </w:r>
      <w:r w:rsidR="00F0136C">
        <w:t>compost</w:t>
      </w:r>
      <w:r w:rsidR="00C9546F">
        <w:t xml:space="preserve"> operations. </w:t>
      </w:r>
      <w:r>
        <w:t>The Selwyn c</w:t>
      </w:r>
      <w:r w:rsidR="00427064">
        <w:t xml:space="preserve">ommunity has got more vocal to Councillors. Now is the time to </w:t>
      </w:r>
      <w:r>
        <w:t>for NZPork to give</w:t>
      </w:r>
      <w:r w:rsidR="00427064">
        <w:t xml:space="preserve"> feedback as it </w:t>
      </w:r>
      <w:r>
        <w:t>could</w:t>
      </w:r>
      <w:r w:rsidR="00427064">
        <w:t xml:space="preserve"> get more</w:t>
      </w:r>
      <w:r w:rsidR="0096160E">
        <w:t xml:space="preserve"> political. </w:t>
      </w:r>
    </w:p>
    <w:p w14:paraId="0BD1F395" w14:textId="42F5E988" w:rsidR="0096160E" w:rsidRDefault="007E301F" w:rsidP="00D71C73">
      <w:pPr>
        <w:pStyle w:val="ListParagraph"/>
        <w:numPr>
          <w:ilvl w:val="0"/>
          <w:numId w:val="1"/>
        </w:numPr>
      </w:pPr>
      <w:r>
        <w:t xml:space="preserve">One farmer </w:t>
      </w:r>
      <w:r w:rsidR="0096160E">
        <w:t xml:space="preserve">explained that if someone tries to establish within 300m of </w:t>
      </w:r>
      <w:r>
        <w:t>their</w:t>
      </w:r>
      <w:r w:rsidR="0096160E">
        <w:t xml:space="preserve"> farm</w:t>
      </w:r>
      <w:r w:rsidR="00E84C4F">
        <w:t xml:space="preserve"> that </w:t>
      </w:r>
      <w:r>
        <w:t>they</w:t>
      </w:r>
      <w:r w:rsidR="00E84C4F">
        <w:t xml:space="preserve"> will get notified and this is reverse sensitivity</w:t>
      </w:r>
      <w:r>
        <w:t xml:space="preserve"> working well</w:t>
      </w:r>
      <w:r w:rsidR="00E84C4F">
        <w:t xml:space="preserve">. </w:t>
      </w:r>
      <w:r>
        <w:t xml:space="preserve">SDC </w:t>
      </w:r>
      <w:r w:rsidR="00E84C4F">
        <w:t xml:space="preserve">said they are not seeking to remove </w:t>
      </w:r>
      <w:r w:rsidR="002404BD">
        <w:t>the 300m but are keen to know if the 300m is appropriate.</w:t>
      </w:r>
    </w:p>
    <w:p w14:paraId="758B72C6" w14:textId="629EEDEF" w:rsidR="002404BD" w:rsidRDefault="001077A8" w:rsidP="00D71C73">
      <w:pPr>
        <w:pStyle w:val="ListParagraph"/>
        <w:numPr>
          <w:ilvl w:val="0"/>
          <w:numId w:val="1"/>
        </w:numPr>
      </w:pPr>
      <w:r>
        <w:t xml:space="preserve">A farmer </w:t>
      </w:r>
      <w:r w:rsidR="00966EE2">
        <w:t xml:space="preserve">asked about </w:t>
      </w:r>
      <w:r>
        <w:t xml:space="preserve">future </w:t>
      </w:r>
      <w:r w:rsidR="00966EE2">
        <w:t xml:space="preserve">planning and location. </w:t>
      </w:r>
      <w:r>
        <w:t xml:space="preserve">SDC </w:t>
      </w:r>
      <w:r w:rsidR="00966EE2">
        <w:t xml:space="preserve">said that the council is keen for farms to move to </w:t>
      </w:r>
      <w:r>
        <w:t>O</w:t>
      </w:r>
      <w:r w:rsidR="00966EE2">
        <w:t xml:space="preserve">uter </w:t>
      </w:r>
      <w:r>
        <w:t>P</w:t>
      </w:r>
      <w:r w:rsidR="00966EE2">
        <w:t>la</w:t>
      </w:r>
      <w:r w:rsidR="006D129A">
        <w:t>i</w:t>
      </w:r>
      <w:r w:rsidR="00966EE2">
        <w:t xml:space="preserve">ns areas and </w:t>
      </w:r>
      <w:r>
        <w:t>there is an option to</w:t>
      </w:r>
      <w:r w:rsidR="002A0011">
        <w:t xml:space="preserve"> direct rules to </w:t>
      </w:r>
      <w:r>
        <w:t xml:space="preserve">encourage </w:t>
      </w:r>
      <w:r w:rsidR="002A0011">
        <w:t>that e.g. permitted activity in outer plains.</w:t>
      </w:r>
    </w:p>
    <w:p w14:paraId="3C270642" w14:textId="287C41F8" w:rsidR="00735F9C" w:rsidRDefault="00D9127E" w:rsidP="00D71C73">
      <w:pPr>
        <w:pStyle w:val="ListParagraph"/>
        <w:numPr>
          <w:ilvl w:val="0"/>
          <w:numId w:val="1"/>
        </w:numPr>
      </w:pPr>
      <w:r>
        <w:t>SDC mentioned that the Ministry for the Environment</w:t>
      </w:r>
      <w:r w:rsidR="000B24D1">
        <w:t xml:space="preserve"> have released good practice guides and ideally no duplication between councils and regional councils adopt air</w:t>
      </w:r>
      <w:r w:rsidR="00D41442">
        <w:t xml:space="preserve">. </w:t>
      </w:r>
    </w:p>
    <w:p w14:paraId="5855D75F" w14:textId="77777777" w:rsidR="00721E0B" w:rsidRDefault="00D41442" w:rsidP="00D71C73">
      <w:pPr>
        <w:pStyle w:val="ListParagraph"/>
        <w:numPr>
          <w:ilvl w:val="0"/>
          <w:numId w:val="1"/>
        </w:numPr>
      </w:pPr>
      <w:r>
        <w:t>Site, noise, light and glare and traffic</w:t>
      </w:r>
      <w:r w:rsidR="00721E0B">
        <w:t xml:space="preserve"> are the key issues for SDC and s</w:t>
      </w:r>
      <w:r>
        <w:t xml:space="preserve">till to write </w:t>
      </w:r>
      <w:r w:rsidR="00721E0B">
        <w:t xml:space="preserve">the </w:t>
      </w:r>
      <w:r>
        <w:t>s32</w:t>
      </w:r>
      <w:r w:rsidR="00721E0B">
        <w:t xml:space="preserve"> report</w:t>
      </w:r>
      <w:r>
        <w:t xml:space="preserve">. </w:t>
      </w:r>
      <w:r w:rsidR="00721E0B">
        <w:t xml:space="preserve">Currently still </w:t>
      </w:r>
      <w:r>
        <w:t>a high</w:t>
      </w:r>
      <w:r w:rsidR="00CC2871">
        <w:t>-</w:t>
      </w:r>
      <w:r>
        <w:t>level process at the moment.</w:t>
      </w:r>
      <w:r w:rsidR="00B532D1">
        <w:t xml:space="preserve"> </w:t>
      </w:r>
      <w:r w:rsidR="00721E0B">
        <w:t>Likely to</w:t>
      </w:r>
      <w:r w:rsidR="00B532D1">
        <w:t xml:space="preserve"> notify once local government elections are over. </w:t>
      </w:r>
    </w:p>
    <w:p w14:paraId="0C2EAA29" w14:textId="3D4E31F4" w:rsidR="00D41442" w:rsidRDefault="00721E0B" w:rsidP="00D71C73">
      <w:pPr>
        <w:pStyle w:val="ListParagraph"/>
        <w:numPr>
          <w:ilvl w:val="0"/>
          <w:numId w:val="1"/>
        </w:numPr>
      </w:pPr>
      <w:r>
        <w:t>SDC</w:t>
      </w:r>
      <w:r w:rsidR="00B532D1">
        <w:t xml:space="preserve"> will provide a copy of the draft plan</w:t>
      </w:r>
      <w:r w:rsidR="0028799C">
        <w:t xml:space="preserve"> to industry for consideration. </w:t>
      </w:r>
    </w:p>
    <w:p w14:paraId="56AFE7F4" w14:textId="1D6B2588" w:rsidR="00B532D1" w:rsidRDefault="00B532D1" w:rsidP="00D71C73">
      <w:pPr>
        <w:pStyle w:val="ListParagraph"/>
        <w:numPr>
          <w:ilvl w:val="0"/>
          <w:numId w:val="1"/>
        </w:numPr>
      </w:pPr>
      <w:r>
        <w:t xml:space="preserve">ECAN air plan free range poultry is permitted and not by SDC. </w:t>
      </w:r>
      <w:r w:rsidR="0028799C">
        <w:t xml:space="preserve">Example, </w:t>
      </w:r>
      <w:r w:rsidR="001B0146">
        <w:t xml:space="preserve">of a consent at the moment in where an intensive poultry farm is moving to free range. </w:t>
      </w:r>
    </w:p>
    <w:p w14:paraId="328B831C" w14:textId="38489551" w:rsidR="006C2510" w:rsidRDefault="006C2510" w:rsidP="00D71C73">
      <w:pPr>
        <w:pStyle w:val="ListParagraph"/>
        <w:numPr>
          <w:ilvl w:val="0"/>
          <w:numId w:val="1"/>
        </w:numPr>
      </w:pPr>
      <w:r>
        <w:t>All options are on the table, option 2 is the preferred option</w:t>
      </w:r>
      <w:r w:rsidR="003C22D1">
        <w:t xml:space="preserve"> but not confirmed. It will be more November before they know if ECAN will take on the air parts. </w:t>
      </w:r>
    </w:p>
    <w:p w14:paraId="2DEEED96" w14:textId="77777777" w:rsidR="00F52618" w:rsidRDefault="00994605" w:rsidP="00F52618">
      <w:pPr>
        <w:pStyle w:val="ListParagraph"/>
        <w:numPr>
          <w:ilvl w:val="0"/>
          <w:numId w:val="1"/>
        </w:numPr>
      </w:pPr>
      <w:r>
        <w:t>The</w:t>
      </w:r>
      <w:r w:rsidR="00B67E54">
        <w:t xml:space="preserve"> Waipa District plan </w:t>
      </w:r>
      <w:r>
        <w:t>was discussed and</w:t>
      </w:r>
      <w:r w:rsidR="00B67E54">
        <w:t xml:space="preserve"> </w:t>
      </w:r>
      <w:r>
        <w:t xml:space="preserve">how </w:t>
      </w:r>
      <w:r w:rsidR="00B67E54">
        <w:t xml:space="preserve">you can move entitlements. </w:t>
      </w:r>
      <w:r>
        <w:t>SDC</w:t>
      </w:r>
      <w:r w:rsidR="00B67E54">
        <w:t xml:space="preserve"> said they a</w:t>
      </w:r>
      <w:r w:rsidR="002263B5">
        <w:t>re</w:t>
      </w:r>
      <w:r w:rsidR="00B67E54">
        <w:t xml:space="preserve"> trying to address it by residential encroachment and densities. </w:t>
      </w:r>
      <w:r>
        <w:t>e</w:t>
      </w:r>
      <w:r w:rsidR="00B67E54">
        <w:t>.g. moving 20ha to 40ha</w:t>
      </w:r>
      <w:r w:rsidR="00C73395">
        <w:t xml:space="preserve">. Would need 40 ha minimum before you could split it up. </w:t>
      </w:r>
      <w:r>
        <w:t>A farmer raised the idea of cluster</w:t>
      </w:r>
      <w:r w:rsidR="002263B5">
        <w:t xml:space="preserve"> clusters so that they get the size they need e.g. might only need 1ha not 5ha</w:t>
      </w:r>
      <w:r w:rsidR="002F2DF8">
        <w:t xml:space="preserve"> and then leave a larger piece of land for farming.</w:t>
      </w:r>
    </w:p>
    <w:p w14:paraId="3C87F23C" w14:textId="77777777" w:rsidR="00F52618" w:rsidRDefault="00714E39" w:rsidP="00F52618">
      <w:pPr>
        <w:pStyle w:val="ListParagraph"/>
        <w:numPr>
          <w:ilvl w:val="0"/>
          <w:numId w:val="1"/>
        </w:numPr>
      </w:pPr>
      <w:r>
        <w:t>Extensive and Intensive Fa</w:t>
      </w:r>
      <w:r w:rsidR="00F52618">
        <w:t>r</w:t>
      </w:r>
      <w:r>
        <w:t xml:space="preserve">ming. Could both be subject to similar rules given </w:t>
      </w:r>
      <w:r w:rsidR="00F52618">
        <w:t>that they may have similar odour assessment results.]</w:t>
      </w:r>
    </w:p>
    <w:p w14:paraId="7B184416" w14:textId="77777777" w:rsidR="000F678C" w:rsidRDefault="00041812" w:rsidP="000F678C">
      <w:pPr>
        <w:pStyle w:val="ListParagraph"/>
        <w:numPr>
          <w:ilvl w:val="0"/>
          <w:numId w:val="1"/>
        </w:numPr>
      </w:pPr>
      <w:r>
        <w:t xml:space="preserve">Extensive farm </w:t>
      </w:r>
      <w:r w:rsidR="00F52618">
        <w:t xml:space="preserve">relied on </w:t>
      </w:r>
      <w:r>
        <w:t xml:space="preserve">groundcover </w:t>
      </w:r>
      <w:r w:rsidR="00F52618">
        <w:t xml:space="preserve">being </w:t>
      </w:r>
      <w:r>
        <w:t xml:space="preserve">maintained. </w:t>
      </w:r>
      <w:r w:rsidR="00F52618">
        <w:t xml:space="preserve">NZPork has its outdoor pig GMPs. </w:t>
      </w:r>
      <w:r w:rsidR="000F678C">
        <w:t xml:space="preserve">SDC explained that the GMPs from ECAN and NZPork was a third-party document and not something that SDC can control and therefore will not be referenced in the rules. </w:t>
      </w:r>
    </w:p>
    <w:p w14:paraId="56AF324E" w14:textId="77777777" w:rsidR="000F678C" w:rsidRDefault="000F678C" w:rsidP="000F678C">
      <w:pPr>
        <w:pStyle w:val="ListParagraph"/>
        <w:numPr>
          <w:ilvl w:val="0"/>
          <w:numId w:val="1"/>
        </w:numPr>
      </w:pPr>
      <w:r>
        <w:t>SDC</w:t>
      </w:r>
      <w:r w:rsidR="001C28C8">
        <w:t xml:space="preserve"> w</w:t>
      </w:r>
      <w:r w:rsidR="0016391D">
        <w:t xml:space="preserve">ant a </w:t>
      </w:r>
      <w:r>
        <w:t>common-sense</w:t>
      </w:r>
      <w:r w:rsidR="0016391D">
        <w:t xml:space="preserve"> approach to </w:t>
      </w:r>
      <w:r>
        <w:t xml:space="preserve">assessing </w:t>
      </w:r>
      <w:r w:rsidR="0016391D">
        <w:t xml:space="preserve">groundcover. </w:t>
      </w:r>
      <w:r w:rsidR="00C050D7">
        <w:t>This will be an issue and subjectivity</w:t>
      </w:r>
      <w:r>
        <w:t xml:space="preserve"> involved</w:t>
      </w:r>
      <w:r w:rsidR="00C050D7">
        <w:t>.</w:t>
      </w:r>
      <w:r w:rsidR="00542910">
        <w:t xml:space="preserve"> If ECAN is managing this then that could work. </w:t>
      </w:r>
    </w:p>
    <w:p w14:paraId="3C650C97" w14:textId="77777777" w:rsidR="000F678C" w:rsidRDefault="000F678C" w:rsidP="000F678C">
      <w:pPr>
        <w:pStyle w:val="ListParagraph"/>
        <w:numPr>
          <w:ilvl w:val="0"/>
          <w:numId w:val="1"/>
        </w:numPr>
      </w:pPr>
      <w:r>
        <w:t>The issue of s</w:t>
      </w:r>
      <w:r w:rsidR="008335E5">
        <w:t>ome farms hav</w:t>
      </w:r>
      <w:r>
        <w:t>ing</w:t>
      </w:r>
      <w:r w:rsidR="008335E5">
        <w:t xml:space="preserve"> a rotation, rip it up and then move on</w:t>
      </w:r>
      <w:r w:rsidR="00097186">
        <w:t xml:space="preserve"> after two years</w:t>
      </w:r>
      <w:r>
        <w:t xml:space="preserve"> and therefore not being able to meet groundcover requirements.</w:t>
      </w:r>
    </w:p>
    <w:p w14:paraId="3E4B05DF" w14:textId="77777777" w:rsidR="0000377B" w:rsidRDefault="00154DE8" w:rsidP="0000377B">
      <w:pPr>
        <w:pStyle w:val="ListParagraph"/>
        <w:numPr>
          <w:ilvl w:val="0"/>
          <w:numId w:val="1"/>
        </w:numPr>
      </w:pPr>
      <w:r>
        <w:lastRenderedPageBreak/>
        <w:t>Discussed stocking density</w:t>
      </w:r>
      <w:r w:rsidR="00CD36CA">
        <w:t xml:space="preserve"> but this would be unfair if there was</w:t>
      </w:r>
      <w:r w:rsidR="00B66521">
        <w:t xml:space="preserve"> a good farm with higher stocking density and a poor farm with lower stocking density. </w:t>
      </w:r>
    </w:p>
    <w:p w14:paraId="649ABBA6" w14:textId="49BA9A44" w:rsidR="00F617F3" w:rsidRDefault="00542910" w:rsidP="0000377B">
      <w:pPr>
        <w:pStyle w:val="ListParagraph"/>
        <w:numPr>
          <w:ilvl w:val="0"/>
          <w:numId w:val="1"/>
        </w:numPr>
      </w:pPr>
      <w:r>
        <w:t>MFE National Planning Standards definitions that need to be considered</w:t>
      </w:r>
      <w:r w:rsidR="0000377B">
        <w:t>.</w:t>
      </w:r>
      <w:r w:rsidR="00F617F3">
        <w:t xml:space="preserve"> </w:t>
      </w:r>
    </w:p>
    <w:p w14:paraId="5A6DDD77" w14:textId="61946FD8" w:rsidR="00F617F3" w:rsidRDefault="00F617F3"/>
    <w:p w14:paraId="16939DE5" w14:textId="60E4F67B" w:rsidR="00633AC5" w:rsidRPr="00F52618" w:rsidRDefault="00633AC5" w:rsidP="00F52618">
      <w:pPr>
        <w:jc w:val="center"/>
        <w:rPr>
          <w:b/>
        </w:rPr>
      </w:pPr>
      <w:r w:rsidRPr="00F52618">
        <w:rPr>
          <w:b/>
        </w:rPr>
        <w:t>Next step: Farmers</w:t>
      </w:r>
      <w:r w:rsidR="0000377B">
        <w:rPr>
          <w:b/>
        </w:rPr>
        <w:t xml:space="preserve"> (NZPork)</w:t>
      </w:r>
      <w:r w:rsidRPr="00F52618">
        <w:rPr>
          <w:b/>
        </w:rPr>
        <w:t xml:space="preserve"> to respond to </w:t>
      </w:r>
      <w:r w:rsidR="00BB7C67" w:rsidRPr="00F52618">
        <w:rPr>
          <w:b/>
        </w:rPr>
        <w:t>pre</w:t>
      </w:r>
      <w:r w:rsidRPr="00F52618">
        <w:rPr>
          <w:b/>
        </w:rPr>
        <w:t xml:space="preserve">ferred </w:t>
      </w:r>
      <w:r w:rsidR="0000377B">
        <w:rPr>
          <w:b/>
        </w:rPr>
        <w:t>o</w:t>
      </w:r>
      <w:r w:rsidRPr="00F52618">
        <w:rPr>
          <w:b/>
        </w:rPr>
        <w:t>ption report</w:t>
      </w:r>
      <w:r w:rsidR="00A54CCD" w:rsidRPr="00F52618">
        <w:rPr>
          <w:b/>
        </w:rPr>
        <w:t xml:space="preserve"> by the end of September 2018. </w:t>
      </w:r>
    </w:p>
    <w:sectPr w:rsidR="00633AC5" w:rsidRPr="00F52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93EA3"/>
    <w:multiLevelType w:val="hybridMultilevel"/>
    <w:tmpl w:val="46582F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2D"/>
    <w:rsid w:val="0000377B"/>
    <w:rsid w:val="0001048D"/>
    <w:rsid w:val="00041812"/>
    <w:rsid w:val="000810D4"/>
    <w:rsid w:val="00097186"/>
    <w:rsid w:val="000B24D1"/>
    <w:rsid w:val="000B4B05"/>
    <w:rsid w:val="000B5A9F"/>
    <w:rsid w:val="000F678C"/>
    <w:rsid w:val="001044E7"/>
    <w:rsid w:val="00106B8B"/>
    <w:rsid w:val="001077A8"/>
    <w:rsid w:val="001312CC"/>
    <w:rsid w:val="00154DE8"/>
    <w:rsid w:val="0016391D"/>
    <w:rsid w:val="0016454D"/>
    <w:rsid w:val="0018346F"/>
    <w:rsid w:val="001B0146"/>
    <w:rsid w:val="001C28C8"/>
    <w:rsid w:val="001E2619"/>
    <w:rsid w:val="001E37A8"/>
    <w:rsid w:val="002263B5"/>
    <w:rsid w:val="002404BD"/>
    <w:rsid w:val="0028799C"/>
    <w:rsid w:val="002A0011"/>
    <w:rsid w:val="002A7856"/>
    <w:rsid w:val="002C0CB9"/>
    <w:rsid w:val="002F2DF8"/>
    <w:rsid w:val="003447B6"/>
    <w:rsid w:val="00356BC6"/>
    <w:rsid w:val="00392701"/>
    <w:rsid w:val="003A6FB5"/>
    <w:rsid w:val="003C22D1"/>
    <w:rsid w:val="003C344A"/>
    <w:rsid w:val="00425199"/>
    <w:rsid w:val="00427064"/>
    <w:rsid w:val="0044370F"/>
    <w:rsid w:val="004525D9"/>
    <w:rsid w:val="00480D38"/>
    <w:rsid w:val="00520911"/>
    <w:rsid w:val="00542910"/>
    <w:rsid w:val="00556AE1"/>
    <w:rsid w:val="005760BE"/>
    <w:rsid w:val="005B22B4"/>
    <w:rsid w:val="005D4DD8"/>
    <w:rsid w:val="0062658D"/>
    <w:rsid w:val="00633AC5"/>
    <w:rsid w:val="00653559"/>
    <w:rsid w:val="006C2510"/>
    <w:rsid w:val="006C29A7"/>
    <w:rsid w:val="006D129A"/>
    <w:rsid w:val="006E2204"/>
    <w:rsid w:val="0070228E"/>
    <w:rsid w:val="00714E39"/>
    <w:rsid w:val="00721E0B"/>
    <w:rsid w:val="00727497"/>
    <w:rsid w:val="00735F9C"/>
    <w:rsid w:val="007812E9"/>
    <w:rsid w:val="007E301F"/>
    <w:rsid w:val="008335E5"/>
    <w:rsid w:val="008B31E5"/>
    <w:rsid w:val="008D4B04"/>
    <w:rsid w:val="008F099C"/>
    <w:rsid w:val="009013FE"/>
    <w:rsid w:val="009240CA"/>
    <w:rsid w:val="00934B20"/>
    <w:rsid w:val="00940D4C"/>
    <w:rsid w:val="0096160E"/>
    <w:rsid w:val="00966EE2"/>
    <w:rsid w:val="009743A3"/>
    <w:rsid w:val="00994605"/>
    <w:rsid w:val="009F4E8C"/>
    <w:rsid w:val="00A06D17"/>
    <w:rsid w:val="00A260CD"/>
    <w:rsid w:val="00A54CCD"/>
    <w:rsid w:val="00A67290"/>
    <w:rsid w:val="00A70418"/>
    <w:rsid w:val="00AC6603"/>
    <w:rsid w:val="00B402FB"/>
    <w:rsid w:val="00B532D1"/>
    <w:rsid w:val="00B662D2"/>
    <w:rsid w:val="00B66521"/>
    <w:rsid w:val="00B67E54"/>
    <w:rsid w:val="00BA073F"/>
    <w:rsid w:val="00BB7C67"/>
    <w:rsid w:val="00C050D7"/>
    <w:rsid w:val="00C45C68"/>
    <w:rsid w:val="00C73152"/>
    <w:rsid w:val="00C73395"/>
    <w:rsid w:val="00C9546F"/>
    <w:rsid w:val="00CC2871"/>
    <w:rsid w:val="00CD36CA"/>
    <w:rsid w:val="00D00B2D"/>
    <w:rsid w:val="00D41442"/>
    <w:rsid w:val="00D71C73"/>
    <w:rsid w:val="00D747A4"/>
    <w:rsid w:val="00D9127E"/>
    <w:rsid w:val="00D93844"/>
    <w:rsid w:val="00DD41FC"/>
    <w:rsid w:val="00E120F8"/>
    <w:rsid w:val="00E23CF1"/>
    <w:rsid w:val="00E55968"/>
    <w:rsid w:val="00E84C4F"/>
    <w:rsid w:val="00E912BA"/>
    <w:rsid w:val="00EC2874"/>
    <w:rsid w:val="00EE7D43"/>
    <w:rsid w:val="00F0136C"/>
    <w:rsid w:val="00F063BF"/>
    <w:rsid w:val="00F152AF"/>
    <w:rsid w:val="00F52618"/>
    <w:rsid w:val="00F572E0"/>
    <w:rsid w:val="00F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9E11"/>
  <w15:chartTrackingRefBased/>
  <w15:docId w15:val="{C8D7E038-207F-47FE-80DB-25D94FF1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Jeska McHugh</dc:creator>
  <cp:keywords/>
  <dc:description/>
  <cp:lastModifiedBy>Jane Meaclem</cp:lastModifiedBy>
  <cp:revision>2</cp:revision>
  <dcterms:created xsi:type="dcterms:W3CDTF">2021-01-25T22:10:00Z</dcterms:created>
  <dcterms:modified xsi:type="dcterms:W3CDTF">2021-01-25T22:10:00Z</dcterms:modified>
</cp:coreProperties>
</file>