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EA" w:rsidRPr="00982D44" w:rsidRDefault="00B70178" w:rsidP="00DD464A">
      <w:pPr>
        <w:pStyle w:val="Heading4"/>
        <w:tabs>
          <w:tab w:val="left" w:pos="1800"/>
        </w:tabs>
        <w:ind w:firstLine="1440"/>
        <w:jc w:val="left"/>
      </w:pPr>
      <w:bookmarkStart w:id="0" w:name="_GoBack"/>
      <w:bookmarkEnd w:id="0"/>
      <w:r w:rsidRPr="00982D4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7664384</wp:posOffset>
            </wp:positionH>
            <wp:positionV relativeFrom="paragraph">
              <wp:posOffset>-216131</wp:posOffset>
            </wp:positionV>
            <wp:extent cx="1049729" cy="878774"/>
            <wp:effectExtent l="1905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5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D4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-125829</wp:posOffset>
            </wp:positionH>
            <wp:positionV relativeFrom="paragraph">
              <wp:posOffset>-168630</wp:posOffset>
            </wp:positionV>
            <wp:extent cx="954727" cy="843148"/>
            <wp:effectExtent l="19050" t="0" r="0" b="0"/>
            <wp:wrapNone/>
            <wp:docPr id="13" name="Picture 1" descr="X:\SCD NEW LOGOS\New SCD logo without tagline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CD NEW LOGOS\New SCD logo without tagline- Col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84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B8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-198120</wp:posOffset>
                </wp:positionV>
                <wp:extent cx="313055" cy="86868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9CB" w:rsidRDefault="006B19CB" w:rsidP="00EF7BEA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15.6pt;width:24.65pt;height:68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" stroked="f">
                <v:textbox>
                  <w:txbxContent>
                    <w:p w:rsidR="006B19CB" w:rsidRDefault="006B19CB" w:rsidP="00EF7BEA"/>
                  </w:txbxContent>
                </v:textbox>
              </v:shape>
            </w:pict>
          </mc:Fallback>
        </mc:AlternateContent>
      </w:r>
      <w:r w:rsidR="00770A80" w:rsidRPr="00982D44">
        <w:t>FY2021</w:t>
      </w:r>
      <w:r w:rsidR="000A4011" w:rsidRPr="00982D44">
        <w:t xml:space="preserve"> </w:t>
      </w:r>
      <w:r w:rsidR="00AF20E3" w:rsidRPr="00982D44">
        <w:t>(</w:t>
      </w:r>
      <w:r w:rsidR="00770A80" w:rsidRPr="00982D44">
        <w:rPr>
          <w:sz w:val="28"/>
          <w:szCs w:val="28"/>
        </w:rPr>
        <w:t>7/1/20</w:t>
      </w:r>
      <w:r w:rsidR="00A0624B" w:rsidRPr="00982D44">
        <w:rPr>
          <w:sz w:val="28"/>
          <w:szCs w:val="28"/>
        </w:rPr>
        <w:t xml:space="preserve">– </w:t>
      </w:r>
      <w:r w:rsidR="00914807" w:rsidRPr="00982D44">
        <w:rPr>
          <w:sz w:val="28"/>
          <w:szCs w:val="28"/>
        </w:rPr>
        <w:t>6/30/</w:t>
      </w:r>
      <w:r w:rsidR="00546527" w:rsidRPr="00982D44">
        <w:rPr>
          <w:sz w:val="28"/>
          <w:szCs w:val="28"/>
        </w:rPr>
        <w:t>2</w:t>
      </w:r>
      <w:r w:rsidR="00770A80" w:rsidRPr="00982D44">
        <w:rPr>
          <w:sz w:val="28"/>
          <w:szCs w:val="28"/>
        </w:rPr>
        <w:t>1</w:t>
      </w:r>
      <w:r w:rsidR="00A0624B" w:rsidRPr="00982D44">
        <w:rPr>
          <w:sz w:val="28"/>
          <w:szCs w:val="28"/>
        </w:rPr>
        <w:t>)</w:t>
      </w:r>
      <w:r w:rsidR="00236C17" w:rsidRPr="00982D44">
        <w:t xml:space="preserve"> </w:t>
      </w:r>
      <w:r w:rsidR="00DD464A" w:rsidRPr="00982D44">
        <w:t xml:space="preserve">Annual Work Plan </w:t>
      </w:r>
    </w:p>
    <w:p w:rsidR="00EF7BEA" w:rsidRPr="00982D44" w:rsidRDefault="00DD464A" w:rsidP="00DD464A">
      <w:pPr>
        <w:pStyle w:val="Heading4"/>
        <w:tabs>
          <w:tab w:val="left" w:pos="1440"/>
        </w:tabs>
        <w:jc w:val="left"/>
      </w:pPr>
      <w:r w:rsidRPr="00982D44">
        <w:tab/>
      </w:r>
      <w:r w:rsidR="00B70178" w:rsidRPr="00982D44">
        <w:t>Spokane</w:t>
      </w:r>
      <w:r w:rsidR="00236C17" w:rsidRPr="00982D44">
        <w:t xml:space="preserve"> Conservation District</w:t>
      </w:r>
    </w:p>
    <w:p w:rsidR="00EC1A66" w:rsidRPr="00982D44" w:rsidRDefault="00EC1A66" w:rsidP="00EC1A66">
      <w:r w:rsidRPr="00982D44">
        <w:tab/>
      </w:r>
      <w:r w:rsidRPr="00982D44">
        <w:tab/>
        <w:t xml:space="preserve">For </w:t>
      </w:r>
      <w:r w:rsidR="007C201C" w:rsidRPr="00982D44">
        <w:t>More Information Contact: Vicki Carter, 509-535-7274</w:t>
      </w:r>
      <w:r w:rsidRPr="00982D44">
        <w:t xml:space="preserve">, </w:t>
      </w:r>
      <w:r w:rsidR="007C201C" w:rsidRPr="00982D44">
        <w:t>vicki-carter@sccd.org</w:t>
      </w:r>
    </w:p>
    <w:p w:rsidR="00EF7BEA" w:rsidRPr="00982D44" w:rsidRDefault="00837B82" w:rsidP="00EF7BEA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9144000" cy="0"/>
                <wp:effectExtent l="24765" t="22860" r="22860" b="2476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2E8DD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05pt" to="70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" strokecolor="#4e6128 [1606]" strokeweight="3pt"/>
            </w:pict>
          </mc:Fallback>
        </mc:AlternateContent>
      </w:r>
    </w:p>
    <w:p w:rsidR="006045F1" w:rsidRPr="00982D44" w:rsidRDefault="006045F1" w:rsidP="006045F1">
      <w:pPr>
        <w:rPr>
          <w:rFonts w:ascii="Arial" w:hAnsi="Arial" w:cs="Arial"/>
          <w:b/>
          <w:bCs/>
        </w:rPr>
      </w:pPr>
      <w:r w:rsidRPr="00982D44">
        <w:rPr>
          <w:rFonts w:ascii="Arial" w:hAnsi="Arial" w:cs="Arial"/>
          <w:b/>
          <w:bCs/>
        </w:rPr>
        <w:t>Mission</w:t>
      </w:r>
      <w:r w:rsidR="004224C3" w:rsidRPr="00982D44">
        <w:rPr>
          <w:rFonts w:ascii="Arial" w:hAnsi="Arial" w:cs="Arial"/>
          <w:b/>
          <w:bCs/>
        </w:rPr>
        <w:t xml:space="preserve"> of the Spokane </w:t>
      </w:r>
      <w:r w:rsidRPr="00982D44">
        <w:rPr>
          <w:rFonts w:ascii="Arial" w:hAnsi="Arial" w:cs="Arial"/>
          <w:b/>
          <w:bCs/>
        </w:rPr>
        <w:t xml:space="preserve">Conservation District </w:t>
      </w:r>
    </w:p>
    <w:p w:rsidR="006045F1" w:rsidRPr="00982D44" w:rsidRDefault="004224C3" w:rsidP="006045F1">
      <w:pPr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982D44">
        <w:rPr>
          <w:rFonts w:ascii="Arial" w:hAnsi="Arial" w:cs="Arial"/>
          <w:i/>
          <w:iCs/>
          <w:sz w:val="22"/>
          <w:szCs w:val="22"/>
        </w:rPr>
        <w:t>To promote the sustainable use of our natural resources.</w:t>
      </w:r>
    </w:p>
    <w:p w:rsidR="005E23E8" w:rsidRPr="00982D44" w:rsidRDefault="005E23E8" w:rsidP="005E23E8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3E73C6" w:rsidRPr="00982D44" w:rsidRDefault="00020583">
      <w:r w:rsidRPr="00982D44">
        <w:rPr>
          <w:rFonts w:ascii="Arial" w:hAnsi="Arial" w:cs="Arial"/>
          <w:b/>
          <w:bCs/>
          <w:i/>
        </w:rPr>
        <w:t xml:space="preserve">As a result of our efforts, citizens of Spokane Conservation District will be able to </w:t>
      </w:r>
      <w:r w:rsidRPr="00982D44">
        <w:rPr>
          <w:rFonts w:ascii="Arial" w:hAnsi="Arial" w:cs="Arial"/>
          <w:b/>
          <w:bCs/>
          <w:i/>
          <w:sz w:val="22"/>
          <w:szCs w:val="22"/>
        </w:rPr>
        <w:t>c</w:t>
      </w:r>
      <w:r w:rsidRPr="00982D44">
        <w:rPr>
          <w:rFonts w:ascii="Arial" w:hAnsi="Arial" w:cs="Arial"/>
          <w:b/>
          <w:i/>
          <w:iCs/>
          <w:sz w:val="22"/>
          <w:szCs w:val="22"/>
        </w:rPr>
        <w:t>onserve our natural resources using sustainable stewardship and best management practices through:</w:t>
      </w:r>
    </w:p>
    <w:p w:rsidR="003D735E" w:rsidRPr="00982D44" w:rsidRDefault="003D735E" w:rsidP="003D735E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982D44">
        <w:rPr>
          <w:rFonts w:ascii="Arial" w:hAnsi="Arial" w:cs="Arial"/>
          <w:i/>
          <w:iCs/>
          <w:sz w:val="22"/>
          <w:szCs w:val="22"/>
        </w:rPr>
        <w:t>Utiliz</w:t>
      </w:r>
      <w:r w:rsidR="00D44AB7" w:rsidRPr="00982D44">
        <w:rPr>
          <w:rFonts w:ascii="Arial" w:hAnsi="Arial" w:cs="Arial"/>
          <w:i/>
          <w:iCs/>
          <w:sz w:val="22"/>
          <w:szCs w:val="22"/>
        </w:rPr>
        <w:t>ing</w:t>
      </w:r>
      <w:r w:rsidRPr="00982D44">
        <w:rPr>
          <w:rFonts w:ascii="Arial" w:hAnsi="Arial" w:cs="Arial"/>
          <w:i/>
          <w:iCs/>
          <w:sz w:val="22"/>
          <w:szCs w:val="22"/>
        </w:rPr>
        <w:t xml:space="preserve"> the District as their local source of natural resource management assistance.</w:t>
      </w:r>
    </w:p>
    <w:p w:rsidR="003D735E" w:rsidRPr="00982D44" w:rsidRDefault="00D44AB7" w:rsidP="003D735E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982D44">
        <w:rPr>
          <w:rFonts w:ascii="Arial" w:hAnsi="Arial" w:cs="Arial"/>
          <w:i/>
          <w:iCs/>
          <w:sz w:val="22"/>
          <w:szCs w:val="22"/>
        </w:rPr>
        <w:t>Making</w:t>
      </w:r>
      <w:r w:rsidR="00345FE6" w:rsidRPr="00982D44">
        <w:rPr>
          <w:rFonts w:ascii="Arial" w:hAnsi="Arial" w:cs="Arial"/>
          <w:i/>
          <w:iCs/>
          <w:sz w:val="22"/>
          <w:szCs w:val="22"/>
        </w:rPr>
        <w:t xml:space="preserve"> </w:t>
      </w:r>
      <w:r w:rsidR="003D735E" w:rsidRPr="00982D44">
        <w:rPr>
          <w:rFonts w:ascii="Arial" w:hAnsi="Arial" w:cs="Arial"/>
          <w:i/>
          <w:iCs/>
          <w:sz w:val="22"/>
          <w:szCs w:val="22"/>
        </w:rPr>
        <w:t>informed decision</w:t>
      </w:r>
      <w:r w:rsidR="00345FE6" w:rsidRPr="00982D44">
        <w:rPr>
          <w:rFonts w:ascii="Arial" w:hAnsi="Arial" w:cs="Arial"/>
          <w:i/>
          <w:iCs/>
          <w:sz w:val="22"/>
          <w:szCs w:val="22"/>
        </w:rPr>
        <w:t>s</w:t>
      </w:r>
      <w:r w:rsidR="003D735E" w:rsidRPr="00982D44">
        <w:rPr>
          <w:rFonts w:ascii="Arial" w:hAnsi="Arial" w:cs="Arial"/>
          <w:i/>
          <w:iCs/>
          <w:sz w:val="22"/>
          <w:szCs w:val="22"/>
        </w:rPr>
        <w:t xml:space="preserve"> regarding </w:t>
      </w:r>
      <w:r w:rsidR="00345FE6" w:rsidRPr="00982D44">
        <w:rPr>
          <w:rFonts w:ascii="Arial" w:hAnsi="Arial" w:cs="Arial"/>
          <w:i/>
          <w:iCs/>
          <w:sz w:val="22"/>
          <w:szCs w:val="22"/>
        </w:rPr>
        <w:t xml:space="preserve">the use of our </w:t>
      </w:r>
      <w:r w:rsidR="003D735E" w:rsidRPr="00982D44">
        <w:rPr>
          <w:rFonts w:ascii="Arial" w:hAnsi="Arial" w:cs="Arial"/>
          <w:i/>
          <w:iCs/>
          <w:sz w:val="22"/>
          <w:szCs w:val="22"/>
        </w:rPr>
        <w:t>natural resources</w:t>
      </w:r>
      <w:r w:rsidR="00345FE6" w:rsidRPr="00982D44">
        <w:rPr>
          <w:rFonts w:ascii="Arial" w:hAnsi="Arial" w:cs="Arial"/>
          <w:i/>
          <w:iCs/>
          <w:sz w:val="22"/>
          <w:szCs w:val="22"/>
        </w:rPr>
        <w:t xml:space="preserve"> and </w:t>
      </w:r>
      <w:r w:rsidRPr="00982D44">
        <w:rPr>
          <w:rFonts w:ascii="Arial" w:hAnsi="Arial" w:cs="Arial"/>
          <w:i/>
          <w:iCs/>
          <w:sz w:val="22"/>
          <w:szCs w:val="22"/>
        </w:rPr>
        <w:t>policies in conservation, agriculture, etc</w:t>
      </w:r>
      <w:r w:rsidR="003D735E" w:rsidRPr="00982D44">
        <w:rPr>
          <w:rFonts w:ascii="Arial" w:hAnsi="Arial" w:cs="Arial"/>
          <w:i/>
          <w:iCs/>
          <w:sz w:val="22"/>
          <w:szCs w:val="22"/>
        </w:rPr>
        <w:t>.</w:t>
      </w:r>
    </w:p>
    <w:p w:rsidR="003D735E" w:rsidRPr="00982D44" w:rsidRDefault="003D735E" w:rsidP="003D735E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982D44">
        <w:rPr>
          <w:rFonts w:ascii="Arial" w:hAnsi="Arial" w:cs="Arial"/>
          <w:i/>
          <w:iCs/>
          <w:sz w:val="22"/>
          <w:szCs w:val="22"/>
        </w:rPr>
        <w:t>Implement</w:t>
      </w:r>
      <w:r w:rsidR="00D44AB7" w:rsidRPr="00982D44">
        <w:rPr>
          <w:rFonts w:ascii="Arial" w:hAnsi="Arial" w:cs="Arial"/>
          <w:i/>
          <w:iCs/>
          <w:sz w:val="22"/>
          <w:szCs w:val="22"/>
        </w:rPr>
        <w:t xml:space="preserve">ing </w:t>
      </w:r>
      <w:r w:rsidRPr="00982D44">
        <w:rPr>
          <w:rFonts w:ascii="Arial" w:hAnsi="Arial" w:cs="Arial"/>
          <w:i/>
          <w:iCs/>
          <w:sz w:val="22"/>
          <w:szCs w:val="22"/>
        </w:rPr>
        <w:t>conservation plans</w:t>
      </w:r>
      <w:r w:rsidR="00525213" w:rsidRPr="00982D44">
        <w:rPr>
          <w:rFonts w:ascii="Arial" w:hAnsi="Arial" w:cs="Arial"/>
          <w:i/>
          <w:iCs/>
          <w:sz w:val="22"/>
          <w:szCs w:val="22"/>
        </w:rPr>
        <w:t>, programs, projects</w:t>
      </w:r>
      <w:r w:rsidRPr="00982D44">
        <w:rPr>
          <w:rFonts w:ascii="Arial" w:hAnsi="Arial" w:cs="Arial"/>
          <w:i/>
          <w:iCs/>
          <w:sz w:val="22"/>
          <w:szCs w:val="22"/>
        </w:rPr>
        <w:t xml:space="preserve"> and s</w:t>
      </w:r>
      <w:r w:rsidR="005E23E8" w:rsidRPr="00982D44">
        <w:rPr>
          <w:rFonts w:ascii="Arial" w:hAnsi="Arial" w:cs="Arial"/>
          <w:i/>
          <w:iCs/>
          <w:sz w:val="22"/>
          <w:szCs w:val="22"/>
        </w:rPr>
        <w:t xml:space="preserve">ystems resulting in </w:t>
      </w:r>
      <w:r w:rsidR="006B19CB" w:rsidRPr="00982D44">
        <w:rPr>
          <w:rFonts w:ascii="Arial" w:hAnsi="Arial" w:cs="Arial"/>
          <w:i/>
          <w:iCs/>
          <w:sz w:val="22"/>
          <w:szCs w:val="22"/>
        </w:rPr>
        <w:t>regenerative, renewable, and</w:t>
      </w:r>
      <w:r w:rsidR="00502C77" w:rsidRPr="00982D44">
        <w:rPr>
          <w:rFonts w:ascii="Arial" w:hAnsi="Arial" w:cs="Arial"/>
          <w:i/>
          <w:iCs/>
          <w:sz w:val="22"/>
          <w:szCs w:val="22"/>
        </w:rPr>
        <w:t xml:space="preserve"> sustainable</w:t>
      </w:r>
      <w:r w:rsidR="005E23E8" w:rsidRPr="00982D44">
        <w:rPr>
          <w:rFonts w:ascii="Arial" w:hAnsi="Arial" w:cs="Arial"/>
          <w:i/>
          <w:iCs/>
          <w:sz w:val="22"/>
          <w:szCs w:val="22"/>
        </w:rPr>
        <w:t xml:space="preserve"> </w:t>
      </w:r>
      <w:r w:rsidRPr="00982D44">
        <w:rPr>
          <w:rFonts w:ascii="Arial" w:hAnsi="Arial" w:cs="Arial"/>
          <w:i/>
          <w:iCs/>
          <w:sz w:val="22"/>
          <w:szCs w:val="22"/>
        </w:rPr>
        <w:t>natural resources.</w:t>
      </w:r>
    </w:p>
    <w:p w:rsidR="006045F1" w:rsidRPr="00982D44" w:rsidRDefault="00837B82" w:rsidP="0022414A">
      <w:pPr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79375</wp:posOffset>
                </wp:positionV>
                <wp:extent cx="9144000" cy="0"/>
                <wp:effectExtent l="5715" t="8255" r="13335" b="107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B977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25pt" to="70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mnEg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" strokecolor="silver"/>
            </w:pict>
          </mc:Fallback>
        </mc:AlternateContent>
      </w:r>
    </w:p>
    <w:p w:rsidR="004224C3" w:rsidRPr="00982D44" w:rsidRDefault="006045F1" w:rsidP="003D735E">
      <w:pPr>
        <w:rPr>
          <w:rFonts w:ascii="Arial" w:hAnsi="Arial" w:cs="Arial"/>
          <w:i/>
          <w:iCs/>
          <w:sz w:val="22"/>
          <w:szCs w:val="22"/>
        </w:rPr>
      </w:pPr>
      <w:r w:rsidRPr="00982D44">
        <w:rPr>
          <w:rFonts w:ascii="Arial" w:hAnsi="Arial" w:cs="Arial"/>
          <w:b/>
          <w:bCs/>
        </w:rPr>
        <w:t>Natural Resource Priorities</w:t>
      </w:r>
      <w:r w:rsidR="003D735E" w:rsidRPr="00982D44">
        <w:rPr>
          <w:rFonts w:ascii="Arial" w:hAnsi="Arial" w:cs="Arial"/>
          <w:b/>
          <w:bCs/>
        </w:rPr>
        <w:t xml:space="preserve">:  </w:t>
      </w:r>
    </w:p>
    <w:p w:rsidR="003D735E" w:rsidRPr="00982D44" w:rsidRDefault="003D735E" w:rsidP="003D735E">
      <w:pPr>
        <w:numPr>
          <w:ilvl w:val="0"/>
          <w:numId w:val="11"/>
        </w:numPr>
        <w:rPr>
          <w:rFonts w:ascii="Arial" w:hAnsi="Arial" w:cs="Arial"/>
        </w:rPr>
      </w:pPr>
      <w:r w:rsidRPr="00982D44">
        <w:rPr>
          <w:rFonts w:ascii="Arial" w:hAnsi="Arial" w:cs="Arial"/>
        </w:rPr>
        <w:t>Increase public participation in natural resource conservation</w:t>
      </w:r>
      <w:r w:rsidR="005E23E8" w:rsidRPr="00982D44">
        <w:rPr>
          <w:rFonts w:ascii="Arial" w:hAnsi="Arial" w:cs="Arial"/>
        </w:rPr>
        <w:t xml:space="preserve"> and regenerative </w:t>
      </w:r>
      <w:r w:rsidRPr="00982D44">
        <w:rPr>
          <w:rFonts w:ascii="Arial" w:hAnsi="Arial" w:cs="Arial"/>
        </w:rPr>
        <w:t>efforts</w:t>
      </w:r>
      <w:r w:rsidR="00986F96" w:rsidRPr="00982D44">
        <w:rPr>
          <w:rFonts w:ascii="Arial" w:hAnsi="Arial" w:cs="Arial"/>
        </w:rPr>
        <w:t xml:space="preserve"> through </w:t>
      </w:r>
      <w:r w:rsidR="00345FE6" w:rsidRPr="00982D44">
        <w:rPr>
          <w:rFonts w:ascii="Arial" w:hAnsi="Arial" w:cs="Arial"/>
        </w:rPr>
        <w:t xml:space="preserve">work in </w:t>
      </w:r>
      <w:r w:rsidR="000327C1" w:rsidRPr="00982D44">
        <w:rPr>
          <w:rFonts w:ascii="Arial" w:hAnsi="Arial" w:cs="Arial"/>
        </w:rPr>
        <w:t>SCD programs (</w:t>
      </w:r>
      <w:r w:rsidR="00D04043" w:rsidRPr="00982D44">
        <w:rPr>
          <w:rFonts w:ascii="Arial" w:hAnsi="Arial" w:cs="Arial"/>
        </w:rPr>
        <w:t>water</w:t>
      </w:r>
      <w:r w:rsidR="000327C1" w:rsidRPr="00982D44">
        <w:rPr>
          <w:rFonts w:ascii="Arial" w:hAnsi="Arial" w:cs="Arial"/>
        </w:rPr>
        <w:t xml:space="preserve"> resources</w:t>
      </w:r>
      <w:r w:rsidR="008A310F" w:rsidRPr="00982D44">
        <w:rPr>
          <w:rFonts w:ascii="Arial" w:hAnsi="Arial" w:cs="Arial"/>
        </w:rPr>
        <w:t xml:space="preserve">, </w:t>
      </w:r>
      <w:r w:rsidR="00345FE6" w:rsidRPr="00982D44">
        <w:rPr>
          <w:rFonts w:ascii="Arial" w:hAnsi="Arial" w:cs="Arial"/>
        </w:rPr>
        <w:t xml:space="preserve">forestry, </w:t>
      </w:r>
      <w:r w:rsidR="006B19CB" w:rsidRPr="00982D44">
        <w:rPr>
          <w:rFonts w:ascii="Arial" w:hAnsi="Arial" w:cs="Arial"/>
        </w:rPr>
        <w:t xml:space="preserve">agriculture </w:t>
      </w:r>
      <w:r w:rsidR="00270AEA" w:rsidRPr="00982D44">
        <w:rPr>
          <w:rFonts w:ascii="Arial" w:hAnsi="Arial" w:cs="Arial"/>
        </w:rPr>
        <w:t>and</w:t>
      </w:r>
      <w:r w:rsidR="005D3460" w:rsidRPr="00982D44">
        <w:rPr>
          <w:rFonts w:ascii="Arial" w:hAnsi="Arial" w:cs="Arial"/>
        </w:rPr>
        <w:t xml:space="preserve"> </w:t>
      </w:r>
      <w:r w:rsidR="00345FE6" w:rsidRPr="00982D44">
        <w:rPr>
          <w:rFonts w:ascii="Arial" w:hAnsi="Arial" w:cs="Arial"/>
        </w:rPr>
        <w:t>s</w:t>
      </w:r>
      <w:r w:rsidR="005D3460" w:rsidRPr="00982D44">
        <w:rPr>
          <w:rFonts w:ascii="Arial" w:hAnsi="Arial" w:cs="Arial"/>
        </w:rPr>
        <w:t xml:space="preserve">oil </w:t>
      </w:r>
      <w:r w:rsidR="00D04043" w:rsidRPr="00982D44">
        <w:rPr>
          <w:rFonts w:ascii="Arial" w:hAnsi="Arial" w:cs="Arial"/>
        </w:rPr>
        <w:t>h</w:t>
      </w:r>
      <w:r w:rsidR="005D3460" w:rsidRPr="00982D44">
        <w:rPr>
          <w:rFonts w:ascii="Arial" w:hAnsi="Arial" w:cs="Arial"/>
        </w:rPr>
        <w:t>ealth</w:t>
      </w:r>
      <w:r w:rsidR="000327C1" w:rsidRPr="00982D44">
        <w:rPr>
          <w:rFonts w:ascii="Arial" w:hAnsi="Arial" w:cs="Arial"/>
        </w:rPr>
        <w:t>)</w:t>
      </w:r>
      <w:r w:rsidR="00345FE6" w:rsidRPr="00982D44">
        <w:rPr>
          <w:rFonts w:ascii="Arial" w:hAnsi="Arial" w:cs="Arial"/>
        </w:rPr>
        <w:t>.</w:t>
      </w:r>
    </w:p>
    <w:p w:rsidR="003D735E" w:rsidRPr="00982D44" w:rsidRDefault="00701AE5" w:rsidP="003D735E">
      <w:pPr>
        <w:numPr>
          <w:ilvl w:val="0"/>
          <w:numId w:val="11"/>
        </w:numPr>
        <w:rPr>
          <w:rFonts w:ascii="Arial" w:hAnsi="Arial" w:cs="Arial"/>
        </w:rPr>
      </w:pPr>
      <w:r w:rsidRPr="00982D44">
        <w:rPr>
          <w:rFonts w:ascii="Arial" w:hAnsi="Arial" w:cs="Arial"/>
        </w:rPr>
        <w:t xml:space="preserve">Offer </w:t>
      </w:r>
      <w:r w:rsidR="003D735E" w:rsidRPr="00982D44">
        <w:rPr>
          <w:rFonts w:ascii="Arial" w:hAnsi="Arial" w:cs="Arial"/>
        </w:rPr>
        <w:t>low interest l</w:t>
      </w:r>
      <w:r w:rsidR="006666DA" w:rsidRPr="00982D44">
        <w:rPr>
          <w:rFonts w:ascii="Arial" w:hAnsi="Arial" w:cs="Arial"/>
        </w:rPr>
        <w:t>oan program</w:t>
      </w:r>
      <w:r w:rsidR="008A3D46" w:rsidRPr="00982D44">
        <w:rPr>
          <w:rFonts w:ascii="Arial" w:hAnsi="Arial" w:cs="Arial"/>
        </w:rPr>
        <w:t>(s)</w:t>
      </w:r>
      <w:r w:rsidR="006666DA" w:rsidRPr="00982D44">
        <w:rPr>
          <w:rFonts w:ascii="Arial" w:hAnsi="Arial" w:cs="Arial"/>
        </w:rPr>
        <w:t xml:space="preserve"> regionally</w:t>
      </w:r>
      <w:r w:rsidR="003D735E" w:rsidRPr="00982D44">
        <w:rPr>
          <w:rFonts w:ascii="Arial" w:hAnsi="Arial" w:cs="Arial"/>
        </w:rPr>
        <w:t xml:space="preserve">, addressing </w:t>
      </w:r>
      <w:r w:rsidR="006666DA" w:rsidRPr="00982D44">
        <w:rPr>
          <w:rFonts w:ascii="Arial" w:hAnsi="Arial" w:cs="Arial"/>
        </w:rPr>
        <w:t xml:space="preserve">impacts to water quality and quantity </w:t>
      </w:r>
      <w:r w:rsidR="003D735E" w:rsidRPr="00982D44">
        <w:rPr>
          <w:rFonts w:ascii="Arial" w:hAnsi="Arial" w:cs="Arial"/>
        </w:rPr>
        <w:t>in shared watersheds</w:t>
      </w:r>
      <w:r w:rsidR="00F0449D" w:rsidRPr="00982D44">
        <w:rPr>
          <w:rFonts w:ascii="Arial" w:hAnsi="Arial" w:cs="Arial"/>
        </w:rPr>
        <w:t>.</w:t>
      </w:r>
    </w:p>
    <w:p w:rsidR="00CE7C09" w:rsidRPr="00982D44" w:rsidRDefault="00CE7C09" w:rsidP="00CE7C09">
      <w:pPr>
        <w:numPr>
          <w:ilvl w:val="0"/>
          <w:numId w:val="11"/>
        </w:numPr>
        <w:rPr>
          <w:rFonts w:ascii="Arial" w:hAnsi="Arial" w:cs="Arial"/>
        </w:rPr>
      </w:pPr>
      <w:r w:rsidRPr="00982D44">
        <w:rPr>
          <w:rFonts w:ascii="Arial" w:hAnsi="Arial" w:cs="Arial"/>
        </w:rPr>
        <w:t xml:space="preserve">Assist landowners </w:t>
      </w:r>
      <w:r w:rsidR="006B19CB" w:rsidRPr="00982D44">
        <w:rPr>
          <w:rFonts w:ascii="Arial" w:hAnsi="Arial" w:cs="Arial"/>
        </w:rPr>
        <w:t xml:space="preserve">and agency partners </w:t>
      </w:r>
      <w:r w:rsidRPr="00982D44">
        <w:rPr>
          <w:rFonts w:ascii="Arial" w:hAnsi="Arial" w:cs="Arial"/>
        </w:rPr>
        <w:t>with post-natural disaster mitigation and recovery efforts.</w:t>
      </w:r>
    </w:p>
    <w:p w:rsidR="00270AEA" w:rsidRPr="00982D44" w:rsidRDefault="00CE7C09" w:rsidP="00CE7C09">
      <w:pPr>
        <w:numPr>
          <w:ilvl w:val="0"/>
          <w:numId w:val="11"/>
        </w:numPr>
        <w:rPr>
          <w:rFonts w:ascii="Arial" w:hAnsi="Arial" w:cs="Arial"/>
        </w:rPr>
      </w:pPr>
      <w:r w:rsidRPr="00982D44">
        <w:rPr>
          <w:rFonts w:ascii="Arial" w:hAnsi="Arial" w:cs="Arial"/>
        </w:rPr>
        <w:t xml:space="preserve">Address agricultural viability and protect critical areas on agricultural lands through </w:t>
      </w:r>
      <w:r w:rsidR="00270AEA" w:rsidRPr="00982D44">
        <w:rPr>
          <w:rFonts w:ascii="Arial" w:hAnsi="Arial" w:cs="Arial"/>
        </w:rPr>
        <w:t>implementation</w:t>
      </w:r>
      <w:r w:rsidRPr="00982D44">
        <w:rPr>
          <w:rFonts w:ascii="Arial" w:hAnsi="Arial" w:cs="Arial"/>
        </w:rPr>
        <w:t xml:space="preserve"> of the</w:t>
      </w:r>
      <w:r w:rsidR="00270AEA" w:rsidRPr="00982D44">
        <w:rPr>
          <w:rFonts w:ascii="Arial" w:hAnsi="Arial" w:cs="Arial"/>
        </w:rPr>
        <w:t xml:space="preserve"> countywide</w:t>
      </w:r>
      <w:r w:rsidRPr="00982D44">
        <w:rPr>
          <w:rFonts w:ascii="Arial" w:hAnsi="Arial" w:cs="Arial"/>
        </w:rPr>
        <w:t xml:space="preserve"> Voluntary Stewardship Program</w:t>
      </w:r>
      <w:r w:rsidR="00546527" w:rsidRPr="00982D44">
        <w:rPr>
          <w:rFonts w:ascii="Arial" w:hAnsi="Arial" w:cs="Arial"/>
        </w:rPr>
        <w:t xml:space="preserve"> </w:t>
      </w:r>
      <w:r w:rsidR="00270AEA" w:rsidRPr="00982D44">
        <w:rPr>
          <w:rFonts w:ascii="Arial" w:hAnsi="Arial" w:cs="Arial"/>
        </w:rPr>
        <w:t>plan</w:t>
      </w:r>
      <w:r w:rsidR="006B19CB" w:rsidRPr="00982D44">
        <w:rPr>
          <w:rFonts w:ascii="Arial" w:hAnsi="Arial" w:cs="Arial"/>
        </w:rPr>
        <w:t>, including the South Spokane Farm Corridor</w:t>
      </w:r>
      <w:r w:rsidR="00270AEA" w:rsidRPr="00982D44">
        <w:rPr>
          <w:rFonts w:ascii="Arial" w:hAnsi="Arial" w:cs="Arial"/>
        </w:rPr>
        <w:t>.</w:t>
      </w:r>
    </w:p>
    <w:p w:rsidR="00CE7C09" w:rsidRPr="00982D44" w:rsidRDefault="00CE7C09" w:rsidP="00CE7C09">
      <w:pPr>
        <w:numPr>
          <w:ilvl w:val="0"/>
          <w:numId w:val="11"/>
        </w:numPr>
        <w:rPr>
          <w:rFonts w:ascii="Arial" w:hAnsi="Arial" w:cs="Arial"/>
        </w:rPr>
      </w:pPr>
      <w:r w:rsidRPr="00982D44">
        <w:rPr>
          <w:rFonts w:ascii="Arial" w:hAnsi="Arial" w:cs="Arial"/>
        </w:rPr>
        <w:t>Improve soil health through education and demonstration</w:t>
      </w:r>
      <w:r w:rsidR="006B19CB" w:rsidRPr="00982D44">
        <w:rPr>
          <w:rFonts w:ascii="Arial" w:hAnsi="Arial" w:cs="Arial"/>
        </w:rPr>
        <w:t>s</w:t>
      </w:r>
      <w:r w:rsidRPr="00982D44">
        <w:rPr>
          <w:rFonts w:ascii="Arial" w:hAnsi="Arial" w:cs="Arial"/>
        </w:rPr>
        <w:t xml:space="preserve"> of direct seed, no-till</w:t>
      </w:r>
      <w:r w:rsidR="00546527" w:rsidRPr="00982D44">
        <w:rPr>
          <w:rFonts w:ascii="Arial" w:hAnsi="Arial" w:cs="Arial"/>
        </w:rPr>
        <w:t xml:space="preserve">, bio-farming, </w:t>
      </w:r>
      <w:r w:rsidRPr="00982D44">
        <w:rPr>
          <w:rFonts w:ascii="Arial" w:hAnsi="Arial" w:cs="Arial"/>
        </w:rPr>
        <w:t>and cover cropping.</w:t>
      </w:r>
    </w:p>
    <w:p w:rsidR="003D735E" w:rsidRPr="00982D44" w:rsidRDefault="00DD0848" w:rsidP="003D735E">
      <w:pPr>
        <w:numPr>
          <w:ilvl w:val="0"/>
          <w:numId w:val="11"/>
        </w:numPr>
        <w:rPr>
          <w:rFonts w:ascii="Arial" w:hAnsi="Arial" w:cs="Arial"/>
        </w:rPr>
      </w:pPr>
      <w:r w:rsidRPr="00982D44">
        <w:rPr>
          <w:rFonts w:ascii="Arial" w:hAnsi="Arial" w:cs="Arial"/>
        </w:rPr>
        <w:t>Reduce loss of property a</w:t>
      </w:r>
      <w:r w:rsidR="003D735E" w:rsidRPr="00982D44">
        <w:rPr>
          <w:rFonts w:ascii="Arial" w:hAnsi="Arial" w:cs="Arial"/>
        </w:rPr>
        <w:t xml:space="preserve">nd lives to wildfire through implementation of the </w:t>
      </w:r>
      <w:r w:rsidRPr="00982D44">
        <w:rPr>
          <w:rFonts w:ascii="Arial" w:hAnsi="Arial" w:cs="Arial"/>
        </w:rPr>
        <w:t>Spokane County Community Wildfire Protection Plan</w:t>
      </w:r>
      <w:r w:rsidR="00FA28B4" w:rsidRPr="00982D44">
        <w:rPr>
          <w:rFonts w:ascii="Arial" w:hAnsi="Arial" w:cs="Arial"/>
        </w:rPr>
        <w:t xml:space="preserve"> for fuel reduc</w:t>
      </w:r>
      <w:r w:rsidR="008A3D46" w:rsidRPr="00982D44">
        <w:rPr>
          <w:rFonts w:ascii="Arial" w:hAnsi="Arial" w:cs="Arial"/>
        </w:rPr>
        <w:t>tion</w:t>
      </w:r>
      <w:r w:rsidR="00701AE5" w:rsidRPr="00982D44">
        <w:rPr>
          <w:rFonts w:ascii="Arial" w:hAnsi="Arial" w:cs="Arial"/>
        </w:rPr>
        <w:t xml:space="preserve"> and the Firewise Program</w:t>
      </w:r>
      <w:r w:rsidR="00F0449D" w:rsidRPr="00982D44">
        <w:rPr>
          <w:rFonts w:ascii="Arial" w:hAnsi="Arial" w:cs="Arial"/>
        </w:rPr>
        <w:t>.</w:t>
      </w:r>
    </w:p>
    <w:p w:rsidR="003F5D12" w:rsidRPr="00982D44" w:rsidRDefault="003F5D12" w:rsidP="003D735E">
      <w:pPr>
        <w:numPr>
          <w:ilvl w:val="0"/>
          <w:numId w:val="11"/>
        </w:numPr>
        <w:rPr>
          <w:rFonts w:ascii="Arial" w:hAnsi="Arial" w:cs="Arial"/>
        </w:rPr>
      </w:pPr>
      <w:r w:rsidRPr="00982D44">
        <w:rPr>
          <w:rFonts w:ascii="Arial" w:hAnsi="Arial" w:cs="Arial"/>
        </w:rPr>
        <w:t>Promote best management practices</w:t>
      </w:r>
      <w:r w:rsidR="005D3460" w:rsidRPr="00982D44">
        <w:rPr>
          <w:rFonts w:ascii="Arial" w:hAnsi="Arial" w:cs="Arial"/>
        </w:rPr>
        <w:t xml:space="preserve"> (BMP)</w:t>
      </w:r>
      <w:r w:rsidRPr="00982D44">
        <w:rPr>
          <w:rFonts w:ascii="Arial" w:hAnsi="Arial" w:cs="Arial"/>
        </w:rPr>
        <w:t xml:space="preserve"> of both rural and urban forest</w:t>
      </w:r>
      <w:r w:rsidR="005D3460" w:rsidRPr="00982D44">
        <w:rPr>
          <w:rFonts w:ascii="Arial" w:hAnsi="Arial" w:cs="Arial"/>
        </w:rPr>
        <w:t>s</w:t>
      </w:r>
      <w:r w:rsidRPr="00982D44">
        <w:rPr>
          <w:rFonts w:ascii="Arial" w:hAnsi="Arial" w:cs="Arial"/>
        </w:rPr>
        <w:t xml:space="preserve"> through technical ass</w:t>
      </w:r>
      <w:r w:rsidR="00F97AFC" w:rsidRPr="00982D44">
        <w:rPr>
          <w:rFonts w:ascii="Arial" w:hAnsi="Arial" w:cs="Arial"/>
        </w:rPr>
        <w:t>istance</w:t>
      </w:r>
      <w:r w:rsidR="002E7AA5" w:rsidRPr="00982D44">
        <w:rPr>
          <w:rFonts w:ascii="Arial" w:hAnsi="Arial" w:cs="Arial"/>
        </w:rPr>
        <w:t xml:space="preserve">, </w:t>
      </w:r>
      <w:r w:rsidR="000A7DFD" w:rsidRPr="00982D44">
        <w:rPr>
          <w:rFonts w:ascii="Arial" w:hAnsi="Arial" w:cs="Arial"/>
        </w:rPr>
        <w:t>the</w:t>
      </w:r>
      <w:r w:rsidR="008709FA" w:rsidRPr="00982D44">
        <w:rPr>
          <w:rFonts w:ascii="Arial" w:hAnsi="Arial" w:cs="Arial"/>
        </w:rPr>
        <w:t xml:space="preserve"> </w:t>
      </w:r>
      <w:r w:rsidR="00270AEA" w:rsidRPr="00982D44">
        <w:rPr>
          <w:rFonts w:ascii="Arial" w:hAnsi="Arial" w:cs="Arial"/>
        </w:rPr>
        <w:t>a</w:t>
      </w:r>
      <w:r w:rsidR="008709FA" w:rsidRPr="00982D44">
        <w:rPr>
          <w:rFonts w:ascii="Arial" w:hAnsi="Arial" w:cs="Arial"/>
        </w:rPr>
        <w:t>nnual</w:t>
      </w:r>
      <w:r w:rsidR="000A7DFD" w:rsidRPr="00982D44">
        <w:rPr>
          <w:rFonts w:ascii="Arial" w:hAnsi="Arial" w:cs="Arial"/>
        </w:rPr>
        <w:t xml:space="preserve"> </w:t>
      </w:r>
      <w:r w:rsidR="00270AEA" w:rsidRPr="00982D44">
        <w:rPr>
          <w:rFonts w:ascii="Arial" w:hAnsi="Arial" w:cs="Arial"/>
        </w:rPr>
        <w:t>tree sale</w:t>
      </w:r>
      <w:r w:rsidR="000A7DFD" w:rsidRPr="00982D44">
        <w:rPr>
          <w:rFonts w:ascii="Arial" w:hAnsi="Arial" w:cs="Arial"/>
        </w:rPr>
        <w:t xml:space="preserve">, </w:t>
      </w:r>
      <w:r w:rsidR="006B19CB" w:rsidRPr="00982D44">
        <w:rPr>
          <w:rFonts w:ascii="Arial" w:hAnsi="Arial" w:cs="Arial"/>
        </w:rPr>
        <w:t>water quality</w:t>
      </w:r>
      <w:r w:rsidR="00270AEA" w:rsidRPr="00982D44">
        <w:rPr>
          <w:rFonts w:ascii="Arial" w:hAnsi="Arial" w:cs="Arial"/>
        </w:rPr>
        <w:t xml:space="preserve"> program</w:t>
      </w:r>
      <w:r w:rsidR="006B19CB" w:rsidRPr="00982D44">
        <w:rPr>
          <w:rFonts w:ascii="Arial" w:hAnsi="Arial" w:cs="Arial"/>
        </w:rPr>
        <w:t>s</w:t>
      </w:r>
      <w:r w:rsidR="00D04043" w:rsidRPr="00982D44">
        <w:rPr>
          <w:rFonts w:ascii="Arial" w:hAnsi="Arial" w:cs="Arial"/>
        </w:rPr>
        <w:t xml:space="preserve">, </w:t>
      </w:r>
      <w:r w:rsidR="002E7AA5" w:rsidRPr="00982D44">
        <w:rPr>
          <w:rFonts w:ascii="Arial" w:hAnsi="Arial" w:cs="Arial"/>
        </w:rPr>
        <w:t xml:space="preserve">site assessments, </w:t>
      </w:r>
      <w:r w:rsidR="000C328B" w:rsidRPr="00982D44">
        <w:rPr>
          <w:rFonts w:ascii="Arial" w:hAnsi="Arial" w:cs="Arial"/>
        </w:rPr>
        <w:t>evaluations</w:t>
      </w:r>
      <w:r w:rsidR="00F97AFC" w:rsidRPr="00982D44">
        <w:rPr>
          <w:rFonts w:ascii="Arial" w:hAnsi="Arial" w:cs="Arial"/>
        </w:rPr>
        <w:t xml:space="preserve"> and workshops</w:t>
      </w:r>
      <w:r w:rsidRPr="00982D44">
        <w:rPr>
          <w:rFonts w:ascii="Arial" w:hAnsi="Arial" w:cs="Arial"/>
        </w:rPr>
        <w:t>.</w:t>
      </w:r>
    </w:p>
    <w:p w:rsidR="00A124D9" w:rsidRPr="00982D44" w:rsidRDefault="003D735E" w:rsidP="003D735E">
      <w:pPr>
        <w:numPr>
          <w:ilvl w:val="0"/>
          <w:numId w:val="11"/>
        </w:numPr>
        <w:rPr>
          <w:rFonts w:ascii="Arial" w:hAnsi="Arial" w:cs="Arial"/>
        </w:rPr>
      </w:pPr>
      <w:r w:rsidRPr="00982D44">
        <w:rPr>
          <w:rFonts w:ascii="Arial" w:hAnsi="Arial" w:cs="Arial"/>
        </w:rPr>
        <w:t>Pr</w:t>
      </w:r>
      <w:r w:rsidR="00BE542E" w:rsidRPr="00982D44">
        <w:rPr>
          <w:rFonts w:ascii="Arial" w:hAnsi="Arial" w:cs="Arial"/>
        </w:rPr>
        <w:t>ovide</w:t>
      </w:r>
      <w:r w:rsidRPr="00982D44">
        <w:rPr>
          <w:rFonts w:ascii="Arial" w:hAnsi="Arial" w:cs="Arial"/>
        </w:rPr>
        <w:t xml:space="preserve"> comprehensive watershed management planning</w:t>
      </w:r>
      <w:r w:rsidR="00BE542E" w:rsidRPr="00982D44">
        <w:rPr>
          <w:rFonts w:ascii="Arial" w:hAnsi="Arial" w:cs="Arial"/>
        </w:rPr>
        <w:t>, facilitation</w:t>
      </w:r>
      <w:r w:rsidRPr="00982D44">
        <w:rPr>
          <w:rFonts w:ascii="Arial" w:hAnsi="Arial" w:cs="Arial"/>
        </w:rPr>
        <w:t xml:space="preserve"> and </w:t>
      </w:r>
      <w:r w:rsidR="005D3460" w:rsidRPr="00982D44">
        <w:rPr>
          <w:rFonts w:ascii="Arial" w:hAnsi="Arial" w:cs="Arial"/>
        </w:rPr>
        <w:t xml:space="preserve">BMP </w:t>
      </w:r>
      <w:r w:rsidRPr="00982D44">
        <w:rPr>
          <w:rFonts w:ascii="Arial" w:hAnsi="Arial" w:cs="Arial"/>
        </w:rPr>
        <w:t>implementation</w:t>
      </w:r>
      <w:r w:rsidR="000327C1" w:rsidRPr="00982D44">
        <w:rPr>
          <w:rFonts w:ascii="Arial" w:hAnsi="Arial" w:cs="Arial"/>
        </w:rPr>
        <w:t xml:space="preserve"> for Hangman Creek</w:t>
      </w:r>
      <w:r w:rsidR="00F0449D" w:rsidRPr="00982D44">
        <w:rPr>
          <w:rFonts w:ascii="Arial" w:hAnsi="Arial" w:cs="Arial"/>
        </w:rPr>
        <w:t>.</w:t>
      </w:r>
    </w:p>
    <w:p w:rsidR="003D735E" w:rsidRPr="00982D44" w:rsidRDefault="00BE542E" w:rsidP="003D735E">
      <w:pPr>
        <w:numPr>
          <w:ilvl w:val="0"/>
          <w:numId w:val="11"/>
        </w:numPr>
        <w:rPr>
          <w:rFonts w:ascii="Arial" w:hAnsi="Arial" w:cs="Arial"/>
        </w:rPr>
      </w:pPr>
      <w:r w:rsidRPr="00982D44">
        <w:rPr>
          <w:rFonts w:ascii="Arial" w:hAnsi="Arial" w:cs="Arial"/>
        </w:rPr>
        <w:t>E</w:t>
      </w:r>
      <w:r w:rsidR="003D735E" w:rsidRPr="00982D44">
        <w:rPr>
          <w:rFonts w:ascii="Arial" w:hAnsi="Arial" w:cs="Arial"/>
        </w:rPr>
        <w:t xml:space="preserve">xpand outreach </w:t>
      </w:r>
      <w:r w:rsidR="00E46BD2" w:rsidRPr="00982D44">
        <w:rPr>
          <w:rFonts w:ascii="Arial" w:hAnsi="Arial" w:cs="Arial"/>
        </w:rPr>
        <w:t xml:space="preserve">and education </w:t>
      </w:r>
      <w:r w:rsidR="003D735E" w:rsidRPr="00982D44">
        <w:rPr>
          <w:rFonts w:ascii="Arial" w:hAnsi="Arial" w:cs="Arial"/>
        </w:rPr>
        <w:t>efforts to increase recognition of the District and its programs</w:t>
      </w:r>
      <w:r w:rsidR="00620FAB" w:rsidRPr="00982D44">
        <w:rPr>
          <w:rFonts w:ascii="Arial" w:hAnsi="Arial" w:cs="Arial"/>
        </w:rPr>
        <w:t>,</w:t>
      </w:r>
      <w:r w:rsidR="006666DA" w:rsidRPr="00982D44">
        <w:rPr>
          <w:rFonts w:ascii="Arial" w:hAnsi="Arial" w:cs="Arial"/>
        </w:rPr>
        <w:t xml:space="preserve"> natural r</w:t>
      </w:r>
      <w:r w:rsidR="00FA21B2" w:rsidRPr="00982D44">
        <w:rPr>
          <w:rFonts w:ascii="Arial" w:hAnsi="Arial" w:cs="Arial"/>
        </w:rPr>
        <w:t xml:space="preserve">esource concerns and priorities, </w:t>
      </w:r>
      <w:r w:rsidR="00620FAB" w:rsidRPr="00982D44">
        <w:rPr>
          <w:rFonts w:ascii="Arial" w:hAnsi="Arial" w:cs="Arial"/>
        </w:rPr>
        <w:t xml:space="preserve">and </w:t>
      </w:r>
      <w:r w:rsidR="00D04043" w:rsidRPr="00982D44">
        <w:rPr>
          <w:rFonts w:ascii="Arial" w:hAnsi="Arial" w:cs="Arial"/>
        </w:rPr>
        <w:t>food system integration</w:t>
      </w:r>
      <w:r w:rsidR="00345FE6" w:rsidRPr="00982D44">
        <w:rPr>
          <w:rFonts w:ascii="Arial" w:hAnsi="Arial" w:cs="Arial"/>
        </w:rPr>
        <w:t xml:space="preserve"> with </w:t>
      </w:r>
      <w:r w:rsidR="00621937" w:rsidRPr="00982D44">
        <w:rPr>
          <w:rFonts w:ascii="Arial" w:hAnsi="Arial" w:cs="Arial"/>
        </w:rPr>
        <w:t xml:space="preserve">Vets on the Farm </w:t>
      </w:r>
      <w:r w:rsidR="00345FE6" w:rsidRPr="00982D44">
        <w:rPr>
          <w:rFonts w:ascii="Arial" w:hAnsi="Arial" w:cs="Arial"/>
        </w:rPr>
        <w:t>and Urban Ag initiative</w:t>
      </w:r>
      <w:r w:rsidR="006B19CB" w:rsidRPr="00982D44">
        <w:rPr>
          <w:rFonts w:ascii="Arial" w:hAnsi="Arial" w:cs="Arial"/>
        </w:rPr>
        <w:t>s</w:t>
      </w:r>
      <w:r w:rsidR="00345FE6" w:rsidRPr="00982D44">
        <w:rPr>
          <w:rFonts w:ascii="Arial" w:hAnsi="Arial" w:cs="Arial"/>
        </w:rPr>
        <w:t>.</w:t>
      </w:r>
    </w:p>
    <w:p w:rsidR="006D6307" w:rsidRPr="00982D44" w:rsidRDefault="00EE4E33" w:rsidP="003D735E">
      <w:pPr>
        <w:numPr>
          <w:ilvl w:val="0"/>
          <w:numId w:val="11"/>
        </w:numPr>
        <w:rPr>
          <w:rFonts w:ascii="Arial" w:hAnsi="Arial" w:cs="Arial"/>
        </w:rPr>
      </w:pPr>
      <w:r w:rsidRPr="00982D44">
        <w:rPr>
          <w:rFonts w:ascii="Arial" w:hAnsi="Arial" w:cs="Arial"/>
        </w:rPr>
        <w:t>Increase engagement in local food system through Vets on the Farm and South Spokane Farm Corridor programs.</w:t>
      </w:r>
    </w:p>
    <w:p w:rsidR="005D3460" w:rsidRPr="00982D44" w:rsidRDefault="00701AE5" w:rsidP="003D735E">
      <w:pPr>
        <w:numPr>
          <w:ilvl w:val="0"/>
          <w:numId w:val="11"/>
        </w:numPr>
        <w:rPr>
          <w:rFonts w:ascii="Arial" w:hAnsi="Arial" w:cs="Arial"/>
        </w:rPr>
      </w:pPr>
      <w:r w:rsidRPr="00982D44">
        <w:rPr>
          <w:rFonts w:ascii="Arial" w:hAnsi="Arial" w:cs="Arial"/>
        </w:rPr>
        <w:t xml:space="preserve">Provide </w:t>
      </w:r>
      <w:r w:rsidR="000C328B" w:rsidRPr="00982D44">
        <w:rPr>
          <w:rFonts w:ascii="Arial" w:hAnsi="Arial" w:cs="Arial"/>
        </w:rPr>
        <w:t>technical assistance</w:t>
      </w:r>
      <w:r w:rsidR="00270AEA" w:rsidRPr="00982D44">
        <w:rPr>
          <w:rFonts w:ascii="Arial" w:hAnsi="Arial" w:cs="Arial"/>
        </w:rPr>
        <w:t>,</w:t>
      </w:r>
      <w:r w:rsidR="00345FE6" w:rsidRPr="00982D44">
        <w:rPr>
          <w:rFonts w:ascii="Arial" w:hAnsi="Arial" w:cs="Arial"/>
        </w:rPr>
        <w:t xml:space="preserve"> financial assistance when possible,</w:t>
      </w:r>
      <w:r w:rsidR="000C328B" w:rsidRPr="00982D44">
        <w:rPr>
          <w:rFonts w:ascii="Arial" w:hAnsi="Arial" w:cs="Arial"/>
        </w:rPr>
        <w:t xml:space="preserve"> site assessments/evaluations</w:t>
      </w:r>
      <w:r w:rsidR="00EC52FC" w:rsidRPr="00982D44">
        <w:rPr>
          <w:rFonts w:ascii="Arial" w:hAnsi="Arial" w:cs="Arial"/>
        </w:rPr>
        <w:t>,</w:t>
      </w:r>
      <w:r w:rsidR="000C328B" w:rsidRPr="00982D44">
        <w:rPr>
          <w:rFonts w:ascii="Arial" w:hAnsi="Arial" w:cs="Arial"/>
        </w:rPr>
        <w:t xml:space="preserve"> workshops</w:t>
      </w:r>
      <w:r w:rsidR="00EC52FC" w:rsidRPr="00982D44">
        <w:rPr>
          <w:rFonts w:ascii="Arial" w:hAnsi="Arial" w:cs="Arial"/>
        </w:rPr>
        <w:t>, demonstration practices and services</w:t>
      </w:r>
      <w:r w:rsidR="000C328B" w:rsidRPr="00982D44">
        <w:rPr>
          <w:rFonts w:ascii="Arial" w:hAnsi="Arial" w:cs="Arial"/>
        </w:rPr>
        <w:t xml:space="preserve"> </w:t>
      </w:r>
      <w:r w:rsidR="003D735E" w:rsidRPr="00982D44">
        <w:rPr>
          <w:rFonts w:ascii="Arial" w:hAnsi="Arial" w:cs="Arial"/>
        </w:rPr>
        <w:t>to small acreage landowners</w:t>
      </w:r>
      <w:r w:rsidR="00BE542E" w:rsidRPr="00982D44">
        <w:rPr>
          <w:rFonts w:ascii="Arial" w:hAnsi="Arial" w:cs="Arial"/>
        </w:rPr>
        <w:t>.</w:t>
      </w:r>
      <w:r w:rsidR="00BE542E" w:rsidRPr="00982D44" w:rsidDel="00BE542E">
        <w:rPr>
          <w:rFonts w:ascii="Arial" w:hAnsi="Arial" w:cs="Arial"/>
        </w:rPr>
        <w:t xml:space="preserve"> </w:t>
      </w:r>
    </w:p>
    <w:p w:rsidR="00E46BD2" w:rsidRPr="00982D44" w:rsidRDefault="003A4977" w:rsidP="003D735E">
      <w:pPr>
        <w:numPr>
          <w:ilvl w:val="0"/>
          <w:numId w:val="11"/>
        </w:numPr>
        <w:rPr>
          <w:rFonts w:ascii="Arial" w:hAnsi="Arial" w:cs="Arial"/>
        </w:rPr>
      </w:pPr>
      <w:r w:rsidRPr="00982D44">
        <w:rPr>
          <w:rFonts w:ascii="Arial" w:hAnsi="Arial" w:cs="Arial"/>
        </w:rPr>
        <w:t xml:space="preserve">Provide soil testing services including testing </w:t>
      </w:r>
      <w:r w:rsidR="008709FA" w:rsidRPr="00982D44">
        <w:rPr>
          <w:rFonts w:ascii="Arial" w:hAnsi="Arial" w:cs="Arial"/>
        </w:rPr>
        <w:t>on macro-nutrients, p</w:t>
      </w:r>
      <w:r w:rsidR="00CE7C09" w:rsidRPr="00982D44">
        <w:rPr>
          <w:rFonts w:ascii="Arial" w:hAnsi="Arial" w:cs="Arial"/>
        </w:rPr>
        <w:t xml:space="preserve">H and </w:t>
      </w:r>
      <w:r w:rsidR="00701AE5" w:rsidRPr="00982D44">
        <w:rPr>
          <w:rFonts w:ascii="Arial" w:hAnsi="Arial" w:cs="Arial"/>
        </w:rPr>
        <w:t>organic matter</w:t>
      </w:r>
      <w:r w:rsidR="008A3D46" w:rsidRPr="00982D44">
        <w:rPr>
          <w:rFonts w:ascii="Arial" w:hAnsi="Arial" w:cs="Arial"/>
        </w:rPr>
        <w:t xml:space="preserve">. </w:t>
      </w:r>
    </w:p>
    <w:p w:rsidR="008A3D46" w:rsidRPr="00982D44" w:rsidRDefault="008A3D46" w:rsidP="003D735E">
      <w:pPr>
        <w:numPr>
          <w:ilvl w:val="0"/>
          <w:numId w:val="11"/>
        </w:numPr>
        <w:rPr>
          <w:rFonts w:ascii="Arial" w:hAnsi="Arial" w:cs="Arial"/>
        </w:rPr>
      </w:pPr>
      <w:r w:rsidRPr="00982D44">
        <w:rPr>
          <w:rFonts w:ascii="Arial" w:hAnsi="Arial" w:cs="Arial"/>
        </w:rPr>
        <w:t xml:space="preserve">Work in partnership to develop conservation practices </w:t>
      </w:r>
      <w:r w:rsidR="00502C77" w:rsidRPr="00982D44">
        <w:rPr>
          <w:rFonts w:ascii="Arial" w:hAnsi="Arial" w:cs="Arial"/>
        </w:rPr>
        <w:t>which</w:t>
      </w:r>
      <w:r w:rsidRPr="00982D44">
        <w:rPr>
          <w:rFonts w:ascii="Arial" w:hAnsi="Arial" w:cs="Arial"/>
        </w:rPr>
        <w:t xml:space="preserve"> address</w:t>
      </w:r>
      <w:r w:rsidR="00EC52FC" w:rsidRPr="00982D44">
        <w:rPr>
          <w:rFonts w:ascii="Arial" w:hAnsi="Arial" w:cs="Arial"/>
        </w:rPr>
        <w:t xml:space="preserve"> </w:t>
      </w:r>
      <w:r w:rsidRPr="00982D44">
        <w:rPr>
          <w:rFonts w:ascii="Arial" w:hAnsi="Arial" w:cs="Arial"/>
        </w:rPr>
        <w:t>local climate change activity</w:t>
      </w:r>
      <w:r w:rsidR="00270AEA" w:rsidRPr="00982D44">
        <w:rPr>
          <w:rFonts w:ascii="Arial" w:hAnsi="Arial" w:cs="Arial"/>
        </w:rPr>
        <w:t>,</w:t>
      </w:r>
      <w:r w:rsidR="00502C77" w:rsidRPr="00982D44">
        <w:rPr>
          <w:rFonts w:ascii="Arial" w:hAnsi="Arial" w:cs="Arial"/>
        </w:rPr>
        <w:t xml:space="preserve"> including storm water management</w:t>
      </w:r>
      <w:r w:rsidRPr="00982D44">
        <w:rPr>
          <w:rFonts w:ascii="Arial" w:hAnsi="Arial" w:cs="Arial"/>
        </w:rPr>
        <w:t>.</w:t>
      </w:r>
    </w:p>
    <w:p w:rsidR="00FF53F2" w:rsidRPr="00982D44" w:rsidRDefault="00345FE6" w:rsidP="006B19CB">
      <w:pPr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982D44">
        <w:rPr>
          <w:rFonts w:ascii="Arial" w:hAnsi="Arial" w:cs="Arial"/>
        </w:rPr>
        <w:t>Seek</w:t>
      </w:r>
      <w:r w:rsidR="00EC52FC" w:rsidRPr="00982D44">
        <w:rPr>
          <w:rFonts w:ascii="Arial" w:hAnsi="Arial" w:cs="Arial"/>
        </w:rPr>
        <w:t xml:space="preserve"> community partnerships </w:t>
      </w:r>
      <w:r w:rsidR="00FE4872" w:rsidRPr="00982D44">
        <w:rPr>
          <w:rFonts w:ascii="Arial" w:hAnsi="Arial" w:cs="Arial"/>
        </w:rPr>
        <w:t xml:space="preserve">and funding </w:t>
      </w:r>
      <w:r w:rsidR="00502C77" w:rsidRPr="00982D44">
        <w:rPr>
          <w:rFonts w:ascii="Arial" w:hAnsi="Arial" w:cs="Arial"/>
        </w:rPr>
        <w:t>to</w:t>
      </w:r>
      <w:r w:rsidR="00EC52FC" w:rsidRPr="00982D44">
        <w:rPr>
          <w:rFonts w:ascii="Arial" w:hAnsi="Arial" w:cs="Arial"/>
        </w:rPr>
        <w:t xml:space="preserve"> </w:t>
      </w:r>
      <w:r w:rsidRPr="00982D44">
        <w:rPr>
          <w:rFonts w:ascii="Arial" w:hAnsi="Arial" w:cs="Arial"/>
        </w:rPr>
        <w:t xml:space="preserve">develop </w:t>
      </w:r>
      <w:r w:rsidR="00EC52FC" w:rsidRPr="00982D44">
        <w:rPr>
          <w:rFonts w:ascii="Arial" w:hAnsi="Arial" w:cs="Arial"/>
        </w:rPr>
        <w:t xml:space="preserve">a </w:t>
      </w:r>
      <w:r w:rsidR="00502C77" w:rsidRPr="00982D44">
        <w:rPr>
          <w:rFonts w:ascii="Arial" w:hAnsi="Arial" w:cs="Arial"/>
        </w:rPr>
        <w:t xml:space="preserve">model </w:t>
      </w:r>
      <w:r w:rsidR="00FE4872" w:rsidRPr="00982D44">
        <w:rPr>
          <w:rFonts w:ascii="Arial" w:hAnsi="Arial" w:cs="Arial"/>
        </w:rPr>
        <w:t xml:space="preserve">regional </w:t>
      </w:r>
      <w:r w:rsidR="00EC52FC" w:rsidRPr="00982D44">
        <w:rPr>
          <w:rFonts w:ascii="Arial" w:hAnsi="Arial" w:cs="Arial"/>
        </w:rPr>
        <w:t>conservation</w:t>
      </w:r>
      <w:r w:rsidR="00502C77" w:rsidRPr="00982D44">
        <w:rPr>
          <w:rFonts w:ascii="Arial" w:hAnsi="Arial" w:cs="Arial"/>
        </w:rPr>
        <w:t xml:space="preserve"> </w:t>
      </w:r>
      <w:r w:rsidRPr="00982D44">
        <w:rPr>
          <w:rFonts w:ascii="Arial" w:hAnsi="Arial" w:cs="Arial"/>
        </w:rPr>
        <w:t>campus</w:t>
      </w:r>
      <w:r w:rsidR="00EC52FC" w:rsidRPr="00982D44">
        <w:rPr>
          <w:rFonts w:ascii="Arial" w:hAnsi="Arial" w:cs="Arial"/>
        </w:rPr>
        <w:t>.</w:t>
      </w:r>
    </w:p>
    <w:p w:rsidR="0022414A" w:rsidRPr="00982D44" w:rsidRDefault="00837B82" w:rsidP="0022414A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</wp:posOffset>
                </wp:positionV>
                <wp:extent cx="9144000" cy="0"/>
                <wp:effectExtent l="5715" t="10795" r="13335" b="825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4601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8pt" to="70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5KEg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" strokecolor="silver"/>
            </w:pict>
          </mc:Fallback>
        </mc:AlternateContent>
      </w:r>
    </w:p>
    <w:p w:rsidR="00276EEC" w:rsidRPr="00982D44" w:rsidRDefault="00276EEC" w:rsidP="00B949A2">
      <w:pPr>
        <w:pStyle w:val="Heading4"/>
        <w:tabs>
          <w:tab w:val="left" w:pos="1800"/>
        </w:tabs>
        <w:jc w:val="left"/>
      </w:pPr>
      <w:r w:rsidRPr="00982D44">
        <w:rPr>
          <w:rFonts w:ascii="Arial Black" w:hAnsi="Arial Black" w:cs="Arial Black"/>
        </w:rPr>
        <w:br w:type="page"/>
      </w:r>
      <w:r w:rsidR="00A0624B" w:rsidRPr="00982D44">
        <w:lastRenderedPageBreak/>
        <w:t>FY</w:t>
      </w:r>
      <w:r w:rsidRPr="00982D44">
        <w:t>20</w:t>
      </w:r>
      <w:r w:rsidR="00B63293" w:rsidRPr="00982D44">
        <w:t>11</w:t>
      </w:r>
      <w:r w:rsidRPr="00982D44">
        <w:t xml:space="preserve"> </w:t>
      </w:r>
      <w:r w:rsidR="007975A7" w:rsidRPr="00982D44">
        <w:rPr>
          <w:color w:val="FF0000"/>
        </w:rPr>
        <w:t>(</w:t>
      </w:r>
      <w:r w:rsidR="00770A80" w:rsidRPr="00982D44">
        <w:t>FY2021</w:t>
      </w:r>
      <w:r w:rsidR="000A4011" w:rsidRPr="00982D44">
        <w:rPr>
          <w:b w:val="0"/>
        </w:rPr>
        <w:t xml:space="preserve"> (</w:t>
      </w:r>
      <w:r w:rsidR="00770A80" w:rsidRPr="00982D44">
        <w:rPr>
          <w:sz w:val="28"/>
          <w:szCs w:val="28"/>
        </w:rPr>
        <w:t>7/1/20– 6/30/21</w:t>
      </w:r>
      <w:r w:rsidR="007975A7" w:rsidRPr="00982D44">
        <w:rPr>
          <w:sz w:val="28"/>
          <w:szCs w:val="28"/>
        </w:rPr>
        <w:t xml:space="preserve">) </w:t>
      </w:r>
      <w:r w:rsidRPr="00982D44">
        <w:t xml:space="preserve">Annual Work Plan </w:t>
      </w:r>
    </w:p>
    <w:p w:rsidR="00276EEC" w:rsidRPr="00982D44" w:rsidRDefault="00837B82" w:rsidP="00276EEC">
      <w:pPr>
        <w:pStyle w:val="Heading4"/>
        <w:tabs>
          <w:tab w:val="left" w:pos="144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-576580</wp:posOffset>
                </wp:positionV>
                <wp:extent cx="1155065" cy="853440"/>
                <wp:effectExtent l="0" t="0" r="127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9CB" w:rsidRDefault="006B19CB" w:rsidP="00276EEC">
                            <w:r>
                              <w:rPr>
                                <w:noProof/>
                                <w:color w:val="00FF00"/>
                              </w:rPr>
                              <w:drawing>
                                <wp:inline distT="0" distB="0" distL="0" distR="0">
                                  <wp:extent cx="952500" cy="7620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r="65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8pt;margin-top:-45.4pt;width:90.95pt;height:6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" stroked="f">
                <v:textbox style="mso-fit-shape-to-text:t">
                  <w:txbxContent>
                    <w:p w:rsidR="006B19CB" w:rsidRDefault="006B19CB" w:rsidP="00276EEC">
                      <w:r>
                        <w:rPr>
                          <w:noProof/>
                          <w:color w:val="00FF00"/>
                        </w:rPr>
                        <w:drawing>
                          <wp:inline distT="0" distB="0" distL="0" distR="0">
                            <wp:extent cx="952500" cy="7620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r="65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01C" w:rsidRPr="00982D44">
        <w:tab/>
        <w:t>Spokane</w:t>
      </w:r>
      <w:r w:rsidR="00276EEC" w:rsidRPr="00982D44">
        <w:t xml:space="preserve"> Conservation District</w:t>
      </w:r>
    </w:p>
    <w:p w:rsidR="00276EEC" w:rsidRPr="00982D44" w:rsidRDefault="00837B82" w:rsidP="00276EEC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9144000" cy="0"/>
                <wp:effectExtent l="24765" t="26670" r="22860" b="2095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9D22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05pt" to="70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" strokecolor="#4e6128 [1606]" strokeweight="3pt"/>
            </w:pict>
          </mc:Fallback>
        </mc:AlternateContent>
      </w:r>
    </w:p>
    <w:p w:rsidR="007E5FFC" w:rsidRPr="00982D44" w:rsidRDefault="00CC660B" w:rsidP="00CD48CE">
      <w:pPr>
        <w:rPr>
          <w:sz w:val="22"/>
          <w:szCs w:val="22"/>
        </w:rPr>
      </w:pPr>
      <w:r w:rsidRPr="00982D44">
        <w:rPr>
          <w:sz w:val="22"/>
          <w:szCs w:val="22"/>
        </w:rPr>
        <w:t xml:space="preserve">Natural Resource Priority </w:t>
      </w:r>
      <w:r w:rsidR="007E5FFC" w:rsidRPr="00982D44">
        <w:rPr>
          <w:sz w:val="22"/>
          <w:szCs w:val="22"/>
        </w:rPr>
        <w:t>Program Area:</w:t>
      </w:r>
      <w:r w:rsidR="007C201C" w:rsidRPr="00982D44">
        <w:rPr>
          <w:sz w:val="22"/>
          <w:szCs w:val="22"/>
        </w:rPr>
        <w:t xml:space="preserve">  PRODUCTION AGRICULTURE</w:t>
      </w:r>
    </w:p>
    <w:p w:rsidR="00750F42" w:rsidRPr="00982D44" w:rsidRDefault="00CD48CE" w:rsidP="00CD48CE">
      <w:pPr>
        <w:rPr>
          <w:sz w:val="22"/>
          <w:szCs w:val="22"/>
        </w:rPr>
      </w:pPr>
      <w:r w:rsidRPr="00982D44">
        <w:rPr>
          <w:sz w:val="22"/>
          <w:szCs w:val="22"/>
        </w:rPr>
        <w:t>Goal</w:t>
      </w:r>
      <w:r w:rsidR="007E5FFC" w:rsidRPr="00982D44">
        <w:rPr>
          <w:sz w:val="22"/>
          <w:szCs w:val="22"/>
        </w:rPr>
        <w:t>(s)</w:t>
      </w:r>
      <w:r w:rsidRPr="00982D44">
        <w:rPr>
          <w:sz w:val="22"/>
          <w:szCs w:val="22"/>
        </w:rPr>
        <w:t xml:space="preserve">: </w:t>
      </w:r>
      <w:r w:rsidR="005E2B76" w:rsidRPr="00982D44">
        <w:rPr>
          <w:sz w:val="22"/>
          <w:szCs w:val="22"/>
        </w:rPr>
        <w:t>Promote sustainable agricultural practices focusing on</w:t>
      </w:r>
      <w:r w:rsidR="002C65F8" w:rsidRPr="00982D44">
        <w:rPr>
          <w:color w:val="FF0000"/>
          <w:sz w:val="22"/>
          <w:szCs w:val="22"/>
        </w:rPr>
        <w:t xml:space="preserve"> </w:t>
      </w:r>
      <w:r w:rsidR="002C65F8" w:rsidRPr="00982D44">
        <w:rPr>
          <w:sz w:val="22"/>
          <w:szCs w:val="22"/>
        </w:rPr>
        <w:t xml:space="preserve">soil health and </w:t>
      </w:r>
      <w:r w:rsidR="005E2B76" w:rsidRPr="00982D44">
        <w:rPr>
          <w:sz w:val="22"/>
          <w:szCs w:val="22"/>
        </w:rPr>
        <w:t>reduction of</w:t>
      </w:r>
      <w:r w:rsidR="002C65F8" w:rsidRPr="00982D44">
        <w:rPr>
          <w:sz w:val="22"/>
          <w:szCs w:val="22"/>
        </w:rPr>
        <w:t xml:space="preserve"> erosion</w:t>
      </w:r>
      <w:r w:rsidR="00400552" w:rsidRPr="00982D44">
        <w:rPr>
          <w:sz w:val="22"/>
          <w:szCs w:val="22"/>
        </w:rPr>
        <w:t xml:space="preserve"> for the benefit of </w:t>
      </w:r>
      <w:r w:rsidR="006B19CB" w:rsidRPr="00982D44">
        <w:rPr>
          <w:sz w:val="22"/>
          <w:szCs w:val="22"/>
        </w:rPr>
        <w:t xml:space="preserve">improved </w:t>
      </w:r>
      <w:r w:rsidR="00400552" w:rsidRPr="00982D44">
        <w:rPr>
          <w:sz w:val="22"/>
          <w:szCs w:val="22"/>
        </w:rPr>
        <w:t>water quality</w:t>
      </w:r>
      <w:r w:rsidR="006B19CB" w:rsidRPr="00982D44">
        <w:rPr>
          <w:sz w:val="22"/>
          <w:szCs w:val="22"/>
        </w:rPr>
        <w:t xml:space="preserve"> and increased soil health.</w:t>
      </w:r>
    </w:p>
    <w:p w:rsidR="005E2B76" w:rsidRPr="00982D44" w:rsidRDefault="005E2B76" w:rsidP="00CD48CE">
      <w:pPr>
        <w:rPr>
          <w:sz w:val="22"/>
          <w:szCs w:val="22"/>
        </w:rPr>
      </w:pPr>
    </w:p>
    <w:p w:rsidR="005E2B76" w:rsidRPr="00982D44" w:rsidRDefault="00CC660B" w:rsidP="00CD48CE">
      <w:pPr>
        <w:rPr>
          <w:rFonts w:ascii="Century Gothic" w:hAnsi="Century Gothic"/>
          <w:sz w:val="20"/>
          <w:szCs w:val="20"/>
        </w:rPr>
      </w:pPr>
      <w:r w:rsidRPr="00982D44">
        <w:rPr>
          <w:sz w:val="22"/>
          <w:szCs w:val="22"/>
        </w:rPr>
        <w:t xml:space="preserve">Natural Resource Measurable Result:  </w:t>
      </w:r>
      <w:r w:rsidR="005E2B76" w:rsidRPr="00982D44">
        <w:rPr>
          <w:rFonts w:ascii="Century Gothic" w:hAnsi="Century Gothic"/>
          <w:sz w:val="20"/>
          <w:szCs w:val="20"/>
        </w:rPr>
        <w:t>Maintain and/or i</w:t>
      </w:r>
      <w:r w:rsidR="007C201C" w:rsidRPr="00982D44">
        <w:rPr>
          <w:rFonts w:ascii="Century Gothic" w:hAnsi="Century Gothic"/>
          <w:sz w:val="20"/>
          <w:szCs w:val="20"/>
        </w:rPr>
        <w:t xml:space="preserve">ncrease the current acreage </w:t>
      </w:r>
      <w:r w:rsidR="005E2B76" w:rsidRPr="00982D44">
        <w:rPr>
          <w:rFonts w:ascii="Century Gothic" w:hAnsi="Century Gothic"/>
          <w:sz w:val="20"/>
          <w:szCs w:val="20"/>
        </w:rPr>
        <w:t xml:space="preserve">of </w:t>
      </w:r>
      <w:r w:rsidR="007C201C" w:rsidRPr="00982D44">
        <w:rPr>
          <w:rFonts w:ascii="Century Gothic" w:hAnsi="Century Gothic"/>
          <w:sz w:val="20"/>
          <w:szCs w:val="20"/>
        </w:rPr>
        <w:t>direct seed, no-till, and/or minimum tillage operations</w:t>
      </w:r>
      <w:r w:rsidR="000B1D87" w:rsidRPr="00982D44">
        <w:rPr>
          <w:rFonts w:ascii="Century Gothic" w:hAnsi="Century Gothic"/>
          <w:sz w:val="20"/>
          <w:szCs w:val="20"/>
        </w:rPr>
        <w:t xml:space="preserve"> in Spokane County and partner counties</w:t>
      </w:r>
      <w:r w:rsidR="007C201C" w:rsidRPr="00982D44">
        <w:rPr>
          <w:rFonts w:ascii="Century Gothic" w:hAnsi="Century Gothic"/>
          <w:sz w:val="20"/>
          <w:szCs w:val="20"/>
        </w:rPr>
        <w:t>.</w:t>
      </w:r>
    </w:p>
    <w:p w:rsidR="00750F42" w:rsidRPr="00982D44" w:rsidRDefault="00CC660B" w:rsidP="00CD48CE">
      <w:pPr>
        <w:rPr>
          <w:rFonts w:ascii="Century Gothic" w:hAnsi="Century Gothic"/>
          <w:sz w:val="20"/>
          <w:szCs w:val="20"/>
        </w:rPr>
      </w:pPr>
      <w:r w:rsidRPr="00982D44">
        <w:rPr>
          <w:sz w:val="22"/>
          <w:szCs w:val="22"/>
        </w:rPr>
        <w:t xml:space="preserve">Programmatic Measurable Result:  </w:t>
      </w:r>
      <w:r w:rsidR="007C201C" w:rsidRPr="00982D44">
        <w:rPr>
          <w:rFonts w:ascii="Century Gothic" w:hAnsi="Century Gothic"/>
          <w:sz w:val="20"/>
          <w:szCs w:val="20"/>
        </w:rPr>
        <w:t xml:space="preserve">Programming will be developed to educate and inform landowners, offering </w:t>
      </w:r>
      <w:r w:rsidR="000C328B" w:rsidRPr="00982D44">
        <w:rPr>
          <w:rFonts w:ascii="Century Gothic" w:hAnsi="Century Gothic"/>
          <w:sz w:val="20"/>
          <w:szCs w:val="20"/>
        </w:rPr>
        <w:t>technical assistance, site assessments/evaluations</w:t>
      </w:r>
      <w:r w:rsidR="00336F37" w:rsidRPr="00982D44">
        <w:rPr>
          <w:rFonts w:ascii="Century Gothic" w:hAnsi="Century Gothic"/>
          <w:sz w:val="20"/>
          <w:szCs w:val="20"/>
        </w:rPr>
        <w:t>,</w:t>
      </w:r>
      <w:r w:rsidR="000C328B" w:rsidRPr="00982D44">
        <w:rPr>
          <w:rFonts w:ascii="Century Gothic" w:hAnsi="Century Gothic"/>
          <w:sz w:val="20"/>
          <w:szCs w:val="20"/>
        </w:rPr>
        <w:t xml:space="preserve"> workshops</w:t>
      </w:r>
      <w:r w:rsidR="007C201C" w:rsidRPr="00982D44">
        <w:rPr>
          <w:rFonts w:ascii="Century Gothic" w:hAnsi="Century Gothic"/>
          <w:sz w:val="20"/>
          <w:szCs w:val="20"/>
        </w:rPr>
        <w:t xml:space="preserve"> and financial assistance to transition from conventional methods to more sustainable practices of</w:t>
      </w:r>
      <w:r w:rsidR="00F0449D" w:rsidRPr="00982D44">
        <w:rPr>
          <w:rFonts w:ascii="Century Gothic" w:hAnsi="Century Gothic"/>
          <w:sz w:val="20"/>
          <w:szCs w:val="20"/>
        </w:rPr>
        <w:t xml:space="preserve"> direct seed and no-till drilling</w:t>
      </w:r>
      <w:r w:rsidR="007C201C" w:rsidRPr="00982D44">
        <w:rPr>
          <w:rFonts w:ascii="Century Gothic" w:hAnsi="Century Gothic"/>
          <w:sz w:val="20"/>
          <w:szCs w:val="20"/>
        </w:rPr>
        <w:t>.</w:t>
      </w:r>
    </w:p>
    <w:p w:rsidR="005E2B76" w:rsidRPr="00982D44" w:rsidRDefault="005E2B76" w:rsidP="00CD48CE">
      <w:pPr>
        <w:rPr>
          <w:sz w:val="22"/>
          <w:szCs w:val="22"/>
        </w:rPr>
      </w:pPr>
    </w:p>
    <w:p w:rsidR="00CD48CE" w:rsidRPr="00982D44" w:rsidRDefault="00260BA2" w:rsidP="00CD48CE">
      <w:pPr>
        <w:rPr>
          <w:sz w:val="22"/>
          <w:szCs w:val="22"/>
        </w:rPr>
      </w:pPr>
      <w:r w:rsidRPr="00982D44">
        <w:rPr>
          <w:sz w:val="22"/>
          <w:szCs w:val="22"/>
        </w:rPr>
        <w:t>Funding Source(s):</w:t>
      </w:r>
      <w:r w:rsidR="00495A41" w:rsidRPr="00982D44">
        <w:rPr>
          <w:sz w:val="22"/>
          <w:szCs w:val="22"/>
        </w:rPr>
        <w:t xml:space="preserve"> Grants, Loans</w:t>
      </w:r>
    </w:p>
    <w:tbl>
      <w:tblPr>
        <w:tblW w:w="506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1311"/>
        <w:gridCol w:w="1656"/>
        <w:gridCol w:w="1508"/>
        <w:gridCol w:w="1858"/>
        <w:gridCol w:w="1852"/>
      </w:tblGrid>
      <w:tr w:rsidR="00B949A2" w:rsidRPr="00982D44" w:rsidTr="00D44AB7">
        <w:trPr>
          <w:trHeight w:val="90"/>
        </w:trPr>
        <w:tc>
          <w:tcPr>
            <w:tcW w:w="2132" w:type="pct"/>
          </w:tcPr>
          <w:p w:rsidR="00B949A2" w:rsidRPr="00982D44" w:rsidRDefault="00B949A2" w:rsidP="008C3385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 xml:space="preserve">Activities for </w:t>
            </w:r>
            <w:r w:rsidR="00770A80" w:rsidRPr="00982D44">
              <w:rPr>
                <w:sz w:val="22"/>
                <w:szCs w:val="22"/>
              </w:rPr>
              <w:t>FY2021</w:t>
            </w:r>
          </w:p>
        </w:tc>
        <w:tc>
          <w:tcPr>
            <w:tcW w:w="459" w:type="pct"/>
          </w:tcPr>
          <w:p w:rsidR="00B949A2" w:rsidRPr="00982D44" w:rsidRDefault="00B949A2" w:rsidP="000B2D34">
            <w:pPr>
              <w:pStyle w:val="Heading3"/>
              <w:spacing w:before="60"/>
              <w:jc w:val="center"/>
              <w:rPr>
                <w:rFonts w:ascii="Arial Black" w:hAnsi="Arial Black" w:cs="Arial Black"/>
                <w:b w:val="0"/>
                <w:bCs w:val="0"/>
                <w:sz w:val="22"/>
                <w:szCs w:val="22"/>
              </w:rPr>
            </w:pPr>
            <w:r w:rsidRPr="00982D44">
              <w:rPr>
                <w:rFonts w:ascii="Arial Black" w:hAnsi="Arial Black" w:cs="Arial Black"/>
                <w:b w:val="0"/>
                <w:bCs w:val="0"/>
                <w:sz w:val="22"/>
                <w:szCs w:val="22"/>
              </w:rPr>
              <w:t>Target Dates</w:t>
            </w:r>
          </w:p>
        </w:tc>
        <w:tc>
          <w:tcPr>
            <w:tcW w:w="580" w:type="pct"/>
          </w:tcPr>
          <w:p w:rsidR="00B949A2" w:rsidRPr="00982D44" w:rsidRDefault="00B949A2" w:rsidP="000B2D34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Person</w:t>
            </w:r>
          </w:p>
          <w:p w:rsidR="00B949A2" w:rsidRPr="00982D44" w:rsidRDefault="00B949A2" w:rsidP="000B2D34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Responsible</w:t>
            </w:r>
          </w:p>
        </w:tc>
        <w:tc>
          <w:tcPr>
            <w:tcW w:w="528" w:type="pct"/>
          </w:tcPr>
          <w:p w:rsidR="00A15A5F" w:rsidRPr="00982D44" w:rsidRDefault="00B949A2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Time</w:t>
            </w:r>
            <w:r w:rsidR="00D44AB7" w:rsidRPr="00982D44">
              <w:rPr>
                <w:sz w:val="22"/>
                <w:szCs w:val="22"/>
              </w:rPr>
              <w:t>line</w:t>
            </w:r>
            <w:r w:rsidRPr="00982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pct"/>
          </w:tcPr>
          <w:p w:rsidR="00B949A2" w:rsidRPr="00982D44" w:rsidRDefault="00B949A2" w:rsidP="000B2D34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Funding</w:t>
            </w:r>
          </w:p>
        </w:tc>
        <w:tc>
          <w:tcPr>
            <w:tcW w:w="649" w:type="pct"/>
          </w:tcPr>
          <w:p w:rsidR="00B949A2" w:rsidRPr="00982D44" w:rsidRDefault="00B949A2" w:rsidP="000B2D34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Notes</w:t>
            </w:r>
          </w:p>
        </w:tc>
      </w:tr>
      <w:tr w:rsidR="00B949A2" w:rsidRPr="00982D44" w:rsidTr="00D44AB7">
        <w:tc>
          <w:tcPr>
            <w:tcW w:w="2132" w:type="pct"/>
          </w:tcPr>
          <w:p w:rsidR="00750F42" w:rsidRPr="00982D44" w:rsidRDefault="002C65F8" w:rsidP="00A6293B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Coordin</w:t>
            </w:r>
            <w:r w:rsidR="00FA21B2" w:rsidRPr="00982D44">
              <w:rPr>
                <w:rFonts w:ascii="Arial" w:hAnsi="Arial" w:cs="Arial"/>
                <w:sz w:val="22"/>
                <w:szCs w:val="22"/>
              </w:rPr>
              <w:t xml:space="preserve">ate </w:t>
            </w:r>
            <w:r w:rsidR="00EC52FC" w:rsidRPr="00982D44">
              <w:rPr>
                <w:rFonts w:ascii="Arial" w:hAnsi="Arial" w:cs="Arial"/>
                <w:sz w:val="22"/>
                <w:szCs w:val="22"/>
              </w:rPr>
              <w:t>field tours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 emphasizing Direct Seed technology and equipment</w:t>
            </w:r>
            <w:r w:rsidR="00FA21B2" w:rsidRPr="00982D4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6293B" w:rsidRPr="00982D44">
              <w:rPr>
                <w:rFonts w:ascii="Arial" w:hAnsi="Arial" w:cs="Arial"/>
                <w:sz w:val="22"/>
                <w:szCs w:val="22"/>
              </w:rPr>
              <w:t>cover cropping</w:t>
            </w:r>
            <w:r w:rsidR="00FA21B2" w:rsidRPr="00982D44">
              <w:rPr>
                <w:rFonts w:ascii="Arial" w:hAnsi="Arial" w:cs="Arial"/>
                <w:sz w:val="22"/>
                <w:szCs w:val="22"/>
              </w:rPr>
              <w:t>, and livestock practices with riparian buffers.</w:t>
            </w:r>
          </w:p>
        </w:tc>
        <w:tc>
          <w:tcPr>
            <w:tcW w:w="459" w:type="pct"/>
          </w:tcPr>
          <w:p w:rsidR="00B949A2" w:rsidRPr="00982D44" w:rsidRDefault="004E166C" w:rsidP="00A6293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580" w:type="pct"/>
          </w:tcPr>
          <w:p w:rsidR="00B949A2" w:rsidRPr="00982D44" w:rsidRDefault="002C65F8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T. Meyer</w:t>
            </w:r>
          </w:p>
          <w:p w:rsidR="00336F37" w:rsidRPr="00982D44" w:rsidRDefault="00336F37" w:rsidP="00336F37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V. </w:t>
            </w:r>
            <w:r w:rsidR="00D44AB7" w:rsidRPr="00982D44">
              <w:rPr>
                <w:rFonts w:ascii="Arial" w:hAnsi="Arial" w:cs="Arial"/>
                <w:sz w:val="20"/>
                <w:szCs w:val="20"/>
              </w:rPr>
              <w:t>Carter</w:t>
            </w:r>
          </w:p>
          <w:p w:rsidR="00525213" w:rsidRPr="00982D44" w:rsidRDefault="00336F37" w:rsidP="00336F37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W. </w:t>
            </w:r>
            <w:r w:rsidR="00D44AB7" w:rsidRPr="00982D44">
              <w:rPr>
                <w:rFonts w:ascii="Arial" w:hAnsi="Arial" w:cs="Arial"/>
                <w:sz w:val="20"/>
                <w:szCs w:val="20"/>
              </w:rPr>
              <w:t>Edelen</w:t>
            </w:r>
          </w:p>
        </w:tc>
        <w:tc>
          <w:tcPr>
            <w:tcW w:w="528" w:type="pct"/>
          </w:tcPr>
          <w:p w:rsidR="00B949A2" w:rsidRPr="00982D44" w:rsidRDefault="008546C1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651" w:type="pct"/>
          </w:tcPr>
          <w:p w:rsidR="008179FA" w:rsidRPr="00982D44" w:rsidRDefault="005B42B6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E142CF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949A2" w:rsidRPr="00982D44" w:rsidRDefault="00525213" w:rsidP="00A6293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Sponsors,  WSCC</w:t>
            </w:r>
            <w:r w:rsidR="00A6293B" w:rsidRPr="00982D44">
              <w:rPr>
                <w:rFonts w:ascii="Arial" w:hAnsi="Arial" w:cs="Arial"/>
                <w:sz w:val="20"/>
                <w:szCs w:val="20"/>
              </w:rPr>
              <w:t>, PNDSA</w:t>
            </w:r>
          </w:p>
        </w:tc>
        <w:tc>
          <w:tcPr>
            <w:tcW w:w="649" w:type="pct"/>
          </w:tcPr>
          <w:p w:rsidR="00B949A2" w:rsidRPr="00982D44" w:rsidRDefault="00E142CF" w:rsidP="00525213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Partners: </w:t>
            </w:r>
            <w:r w:rsidR="001345CC" w:rsidRPr="00982D44">
              <w:rPr>
                <w:rFonts w:ascii="Arial" w:hAnsi="Arial" w:cs="Arial"/>
                <w:sz w:val="20"/>
                <w:szCs w:val="20"/>
              </w:rPr>
              <w:t>P</w:t>
            </w:r>
            <w:r w:rsidR="00525213" w:rsidRPr="00982D44">
              <w:rPr>
                <w:rFonts w:ascii="Arial" w:hAnsi="Arial" w:cs="Arial"/>
                <w:sz w:val="20"/>
                <w:szCs w:val="20"/>
              </w:rPr>
              <w:t>RLCD, PNDSA, WSCC, WACD</w:t>
            </w:r>
          </w:p>
        </w:tc>
      </w:tr>
      <w:tr w:rsidR="00B949A2" w:rsidRPr="00982D44" w:rsidTr="00D44AB7">
        <w:tc>
          <w:tcPr>
            <w:tcW w:w="2132" w:type="pct"/>
          </w:tcPr>
          <w:p w:rsidR="00750F42" w:rsidRPr="00982D44" w:rsidRDefault="00400552" w:rsidP="00A6293B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Promote</w:t>
            </w:r>
            <w:r w:rsidR="00A6293B" w:rsidRPr="00982D4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293B" w:rsidRPr="00982D44">
              <w:rPr>
                <w:rFonts w:ascii="Arial" w:hAnsi="Arial" w:cs="Arial"/>
                <w:sz w:val="22"/>
                <w:szCs w:val="22"/>
              </w:rPr>
              <w:t xml:space="preserve">implement Farmed SMART </w:t>
            </w:r>
            <w:r w:rsidR="008A3D46" w:rsidRPr="00982D44">
              <w:rPr>
                <w:rFonts w:ascii="Arial" w:hAnsi="Arial" w:cs="Arial"/>
                <w:sz w:val="22"/>
                <w:szCs w:val="22"/>
              </w:rPr>
              <w:t>certification program and partnership in RCPP program</w:t>
            </w:r>
            <w:r w:rsidR="00A6293B" w:rsidRPr="00982D44">
              <w:rPr>
                <w:rFonts w:ascii="Arial" w:hAnsi="Arial" w:cs="Arial"/>
                <w:sz w:val="22"/>
                <w:szCs w:val="22"/>
              </w:rPr>
              <w:t>s</w:t>
            </w:r>
            <w:r w:rsidR="008A3D46" w:rsidRPr="00982D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9" w:type="pct"/>
          </w:tcPr>
          <w:p w:rsidR="00B949A2" w:rsidRPr="00982D44" w:rsidRDefault="004E166C" w:rsidP="005327CF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580" w:type="pct"/>
          </w:tcPr>
          <w:p w:rsidR="00336F37" w:rsidRPr="00982D44" w:rsidRDefault="008A3D46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T. Meyer</w:t>
            </w:r>
          </w:p>
          <w:p w:rsidR="00B949A2" w:rsidRPr="00982D44" w:rsidRDefault="00336F37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W. </w:t>
            </w:r>
            <w:r w:rsidR="00D44AB7" w:rsidRPr="00982D44">
              <w:rPr>
                <w:rFonts w:ascii="Arial" w:hAnsi="Arial" w:cs="Arial"/>
                <w:sz w:val="20"/>
                <w:szCs w:val="20"/>
              </w:rPr>
              <w:t>Edelen</w:t>
            </w:r>
          </w:p>
        </w:tc>
        <w:tc>
          <w:tcPr>
            <w:tcW w:w="528" w:type="pct"/>
          </w:tcPr>
          <w:p w:rsidR="00B949A2" w:rsidRPr="00982D44" w:rsidRDefault="008546C1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651" w:type="pct"/>
          </w:tcPr>
          <w:p w:rsidR="00B949A2" w:rsidRPr="00982D44" w:rsidRDefault="008A3D46" w:rsidP="00E142CF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Grant(s), Matching contributions</w:t>
            </w:r>
          </w:p>
        </w:tc>
        <w:tc>
          <w:tcPr>
            <w:tcW w:w="649" w:type="pct"/>
          </w:tcPr>
          <w:p w:rsidR="00B949A2" w:rsidRPr="00982D44" w:rsidRDefault="008A3D46" w:rsidP="009310D5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NRCS, SCD, PRLCD, </w:t>
            </w:r>
            <w:r w:rsidR="009310D5" w:rsidRPr="00982D44">
              <w:rPr>
                <w:rFonts w:ascii="Arial" w:hAnsi="Arial" w:cs="Arial"/>
                <w:sz w:val="20"/>
                <w:szCs w:val="20"/>
              </w:rPr>
              <w:t xml:space="preserve">WA </w:t>
            </w:r>
            <w:r w:rsidR="00FA21B2" w:rsidRPr="00982D44">
              <w:rPr>
                <w:rFonts w:ascii="Arial" w:hAnsi="Arial" w:cs="Arial"/>
                <w:sz w:val="20"/>
                <w:szCs w:val="20"/>
              </w:rPr>
              <w:t xml:space="preserve">DOE, </w:t>
            </w:r>
            <w:r w:rsidRPr="00982D44">
              <w:rPr>
                <w:rFonts w:ascii="Arial" w:hAnsi="Arial" w:cs="Arial"/>
                <w:sz w:val="20"/>
                <w:szCs w:val="20"/>
              </w:rPr>
              <w:t>PNDSA</w:t>
            </w:r>
            <w:r w:rsidR="00336F37" w:rsidRPr="00982D44">
              <w:rPr>
                <w:rFonts w:ascii="Arial" w:hAnsi="Arial" w:cs="Arial"/>
                <w:sz w:val="20"/>
                <w:szCs w:val="20"/>
              </w:rPr>
              <w:t>, WSCC</w:t>
            </w:r>
          </w:p>
        </w:tc>
      </w:tr>
      <w:tr w:rsidR="00B949A2" w:rsidRPr="00982D44" w:rsidTr="00D44AB7">
        <w:tc>
          <w:tcPr>
            <w:tcW w:w="2132" w:type="pct"/>
          </w:tcPr>
          <w:p w:rsidR="00750F42" w:rsidRPr="00982D44" w:rsidRDefault="001E5B47" w:rsidP="000B2D3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Administer </w:t>
            </w:r>
            <w:r w:rsidR="00A6293B" w:rsidRPr="00982D44">
              <w:rPr>
                <w:rFonts w:ascii="Arial" w:hAnsi="Arial" w:cs="Arial"/>
                <w:sz w:val="22"/>
                <w:szCs w:val="22"/>
              </w:rPr>
              <w:t xml:space="preserve">and promote </w:t>
            </w:r>
            <w:r w:rsidR="002C65F8" w:rsidRPr="00982D44">
              <w:rPr>
                <w:rFonts w:ascii="Arial" w:hAnsi="Arial" w:cs="Arial"/>
                <w:sz w:val="22"/>
                <w:szCs w:val="22"/>
              </w:rPr>
              <w:t>programs and resources available to assist cooperators/producers for</w:t>
            </w:r>
            <w:r w:rsidR="00A6293B" w:rsidRPr="00982D44">
              <w:rPr>
                <w:rFonts w:ascii="Arial" w:hAnsi="Arial" w:cs="Arial"/>
                <w:sz w:val="22"/>
                <w:szCs w:val="22"/>
              </w:rPr>
              <w:t xml:space="preserve"> transition and </w:t>
            </w:r>
            <w:r w:rsidR="002C65F8" w:rsidRPr="00982D44">
              <w:rPr>
                <w:rFonts w:ascii="Arial" w:hAnsi="Arial" w:cs="Arial"/>
                <w:sz w:val="22"/>
                <w:szCs w:val="22"/>
              </w:rPr>
              <w:t xml:space="preserve">implementation of direct seed and/or </w:t>
            </w:r>
            <w:r w:rsidR="00F0449D" w:rsidRPr="00982D44">
              <w:rPr>
                <w:rFonts w:ascii="Arial" w:hAnsi="Arial" w:cs="Arial"/>
                <w:sz w:val="22"/>
                <w:szCs w:val="22"/>
              </w:rPr>
              <w:t>no-till</w:t>
            </w:r>
            <w:r w:rsidR="002C65F8" w:rsidRPr="00982D44">
              <w:rPr>
                <w:rFonts w:ascii="Arial" w:hAnsi="Arial" w:cs="Arial"/>
                <w:sz w:val="22"/>
                <w:szCs w:val="22"/>
              </w:rPr>
              <w:t xml:space="preserve"> practices</w:t>
            </w:r>
            <w:r w:rsidR="00A6293B" w:rsidRPr="00982D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949A2" w:rsidRPr="00982D44" w:rsidRDefault="00B949A2" w:rsidP="000B2D34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</w:tcPr>
          <w:p w:rsidR="00B949A2" w:rsidRPr="00982D44" w:rsidRDefault="004E166C" w:rsidP="00A6293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580" w:type="pct"/>
          </w:tcPr>
          <w:p w:rsidR="00B949A2" w:rsidRPr="00982D44" w:rsidRDefault="002C65F8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T. Meyer</w:t>
            </w:r>
          </w:p>
        </w:tc>
        <w:tc>
          <w:tcPr>
            <w:tcW w:w="528" w:type="pct"/>
          </w:tcPr>
          <w:p w:rsidR="00B949A2" w:rsidRPr="00982D44" w:rsidRDefault="001345CC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651" w:type="pct"/>
          </w:tcPr>
          <w:p w:rsidR="00B949A2" w:rsidRPr="00982D44" w:rsidRDefault="005B42B6" w:rsidP="00EE4E33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FA21B2" w:rsidRPr="00982D4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E4E33" w:rsidRPr="00982D44">
              <w:rPr>
                <w:rFonts w:ascii="Arial" w:hAnsi="Arial" w:cs="Arial"/>
                <w:sz w:val="20"/>
                <w:szCs w:val="20"/>
              </w:rPr>
              <w:t>SRF, Grant</w:t>
            </w:r>
          </w:p>
        </w:tc>
        <w:tc>
          <w:tcPr>
            <w:tcW w:w="649" w:type="pct"/>
          </w:tcPr>
          <w:p w:rsidR="00B949A2" w:rsidRPr="00982D44" w:rsidRDefault="002C65F8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WA DOE, SRF, Custom operators, demos</w:t>
            </w:r>
          </w:p>
        </w:tc>
      </w:tr>
      <w:tr w:rsidR="001345CC" w:rsidRPr="00982D44" w:rsidTr="00D44AB7">
        <w:tc>
          <w:tcPr>
            <w:tcW w:w="2132" w:type="pct"/>
          </w:tcPr>
          <w:p w:rsidR="001345CC" w:rsidRPr="00982D44" w:rsidRDefault="00020583" w:rsidP="008546C1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Promote and implement demonstration practices utilizing</w:t>
            </w:r>
            <w:r w:rsidR="00502C77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2D44">
              <w:rPr>
                <w:rFonts w:ascii="Arial" w:hAnsi="Arial" w:cs="Arial"/>
                <w:sz w:val="22"/>
                <w:szCs w:val="22"/>
              </w:rPr>
              <w:t>cutting edge technology.</w:t>
            </w:r>
          </w:p>
        </w:tc>
        <w:tc>
          <w:tcPr>
            <w:tcW w:w="459" w:type="pct"/>
          </w:tcPr>
          <w:p w:rsidR="001345CC" w:rsidRPr="00982D44" w:rsidRDefault="008546C1" w:rsidP="00A6293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66C"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580" w:type="pct"/>
          </w:tcPr>
          <w:p w:rsidR="001345CC" w:rsidRPr="00982D44" w:rsidRDefault="001345CC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T. Meyer</w:t>
            </w:r>
          </w:p>
          <w:p w:rsidR="00EE4E33" w:rsidRPr="00982D44" w:rsidRDefault="00EE4E33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Gail</w:t>
            </w:r>
          </w:p>
        </w:tc>
        <w:tc>
          <w:tcPr>
            <w:tcW w:w="528" w:type="pct"/>
          </w:tcPr>
          <w:p w:rsidR="001345CC" w:rsidRPr="00982D44" w:rsidRDefault="008546C1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651" w:type="pct"/>
          </w:tcPr>
          <w:p w:rsidR="008179FA" w:rsidRPr="00982D44" w:rsidRDefault="005B42B6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8546C1" w:rsidRPr="00982D4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179FA" w:rsidRPr="00982D44">
              <w:rPr>
                <w:rFonts w:ascii="Arial" w:hAnsi="Arial" w:cs="Arial"/>
                <w:sz w:val="20"/>
                <w:szCs w:val="20"/>
              </w:rPr>
              <w:t>SRF</w:t>
            </w:r>
            <w:r w:rsidR="00E142CF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345CC" w:rsidRPr="00982D44" w:rsidRDefault="001345CC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Landowner Contribution</w:t>
            </w:r>
            <w:r w:rsidR="00FA21B2" w:rsidRPr="00982D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49" w:type="pct"/>
          </w:tcPr>
          <w:p w:rsidR="001345CC" w:rsidRPr="00982D44" w:rsidRDefault="001345C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WA DOE, SRF, Custom operators, demos</w:t>
            </w:r>
          </w:p>
        </w:tc>
      </w:tr>
      <w:tr w:rsidR="001345CC" w:rsidRPr="00982D44" w:rsidTr="00D44AB7">
        <w:tc>
          <w:tcPr>
            <w:tcW w:w="2132" w:type="pct"/>
          </w:tcPr>
          <w:p w:rsidR="001345CC" w:rsidRPr="00982D44" w:rsidRDefault="001345CC" w:rsidP="000B2D3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Partner with PNDSA and </w:t>
            </w:r>
            <w:r w:rsidR="00977E71" w:rsidRPr="00982D44">
              <w:rPr>
                <w:rFonts w:ascii="Arial" w:hAnsi="Arial" w:cs="Arial"/>
                <w:sz w:val="22"/>
                <w:szCs w:val="22"/>
              </w:rPr>
              <w:t>Farm Forum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 on Annual Direct Seed Conference</w:t>
            </w:r>
            <w:r w:rsidR="00977E71" w:rsidRPr="00982D44">
              <w:rPr>
                <w:rFonts w:ascii="Arial" w:hAnsi="Arial" w:cs="Arial"/>
                <w:sz w:val="22"/>
                <w:szCs w:val="22"/>
              </w:rPr>
              <w:t>, Farm Forum Conference</w:t>
            </w:r>
            <w:r w:rsidR="00FA21B2" w:rsidRPr="00982D44">
              <w:rPr>
                <w:rFonts w:ascii="Arial" w:hAnsi="Arial" w:cs="Arial"/>
                <w:sz w:val="22"/>
                <w:szCs w:val="22"/>
              </w:rPr>
              <w:t>, Ag tours</w:t>
            </w:r>
            <w:r w:rsidR="00977E71" w:rsidRPr="00982D44">
              <w:rPr>
                <w:rFonts w:ascii="Arial" w:hAnsi="Arial" w:cs="Arial"/>
                <w:sz w:val="22"/>
                <w:szCs w:val="22"/>
              </w:rPr>
              <w:t xml:space="preserve"> and grower meetings. </w:t>
            </w:r>
          </w:p>
          <w:p w:rsidR="001345CC" w:rsidRPr="00982D44" w:rsidRDefault="001345CC" w:rsidP="000B2D34">
            <w:pPr>
              <w:rPr>
                <w:rFonts w:ascii="Arial" w:hAnsi="Arial" w:cs="Arial"/>
              </w:rPr>
            </w:pPr>
          </w:p>
        </w:tc>
        <w:tc>
          <w:tcPr>
            <w:tcW w:w="459" w:type="pct"/>
          </w:tcPr>
          <w:p w:rsidR="001345CC" w:rsidRPr="00982D44" w:rsidRDefault="004E166C" w:rsidP="00A6293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580" w:type="pct"/>
          </w:tcPr>
          <w:p w:rsidR="001345CC" w:rsidRPr="00982D44" w:rsidRDefault="001345CC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T. Meyer</w:t>
            </w:r>
          </w:p>
          <w:p w:rsidR="001345CC" w:rsidRPr="00982D44" w:rsidRDefault="001345CC" w:rsidP="000B2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</w:tcPr>
          <w:p w:rsidR="001345CC" w:rsidRPr="00982D44" w:rsidRDefault="008546C1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651" w:type="pct"/>
          </w:tcPr>
          <w:p w:rsidR="00E142CF" w:rsidRPr="00982D44" w:rsidRDefault="005B42B6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E142CF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345CC" w:rsidRPr="00982D44" w:rsidRDefault="001345CC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Grant</w:t>
            </w:r>
            <w:r w:rsidR="00FA21B2" w:rsidRPr="00982D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49" w:type="pct"/>
          </w:tcPr>
          <w:p w:rsidR="001345CC" w:rsidRPr="00982D44" w:rsidRDefault="001345CC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PNDSA</w:t>
            </w:r>
            <w:r w:rsidR="00FA21B2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345CC" w:rsidRPr="00982D44" w:rsidRDefault="001345CC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Farm Forum</w:t>
            </w:r>
            <w:r w:rsidR="00FA21B2" w:rsidRPr="00982D44">
              <w:rPr>
                <w:rFonts w:ascii="Arial" w:hAnsi="Arial" w:cs="Arial"/>
                <w:sz w:val="20"/>
                <w:szCs w:val="20"/>
              </w:rPr>
              <w:t>, PRLCD</w:t>
            </w:r>
          </w:p>
        </w:tc>
      </w:tr>
      <w:tr w:rsidR="00EF1D77" w:rsidRPr="00982D44" w:rsidTr="00D44AB7">
        <w:tc>
          <w:tcPr>
            <w:tcW w:w="2132" w:type="pct"/>
          </w:tcPr>
          <w:p w:rsidR="00EF1D77" w:rsidRPr="00982D44" w:rsidRDefault="00EF1D77" w:rsidP="000B2D3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Administer contract for management services of PNDSA and the Farmed Smart program in the Pacific Northwest.</w:t>
            </w:r>
          </w:p>
        </w:tc>
        <w:tc>
          <w:tcPr>
            <w:tcW w:w="459" w:type="pct"/>
          </w:tcPr>
          <w:p w:rsidR="00EF1D77" w:rsidRPr="00982D44" w:rsidRDefault="004E166C" w:rsidP="00A6293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580" w:type="pct"/>
          </w:tcPr>
          <w:p w:rsidR="00EF1D77" w:rsidRPr="00982D44" w:rsidRDefault="00EF1D77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T. Meyer</w:t>
            </w:r>
          </w:p>
        </w:tc>
        <w:tc>
          <w:tcPr>
            <w:tcW w:w="528" w:type="pct"/>
          </w:tcPr>
          <w:p w:rsidR="00EF1D77" w:rsidRPr="00982D44" w:rsidRDefault="00EF1D77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651" w:type="pct"/>
          </w:tcPr>
          <w:p w:rsidR="00EF1D77" w:rsidRPr="00982D44" w:rsidRDefault="00EF1D77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PNDSA, DO</w:t>
            </w:r>
            <w:r w:rsidR="00EE4E33" w:rsidRPr="00982D4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49" w:type="pct"/>
          </w:tcPr>
          <w:p w:rsidR="00EF1D77" w:rsidRPr="00982D44" w:rsidRDefault="00EF1D77" w:rsidP="000B2D34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SCD, </w:t>
            </w:r>
            <w:r w:rsidR="009310D5" w:rsidRPr="00982D44">
              <w:rPr>
                <w:rFonts w:ascii="Arial" w:hAnsi="Arial" w:cs="Arial"/>
                <w:sz w:val="20"/>
                <w:szCs w:val="20"/>
              </w:rPr>
              <w:t xml:space="preserve">WA </w:t>
            </w:r>
            <w:r w:rsidRPr="00982D44">
              <w:rPr>
                <w:rFonts w:ascii="Arial" w:hAnsi="Arial" w:cs="Arial"/>
                <w:sz w:val="20"/>
                <w:szCs w:val="20"/>
              </w:rPr>
              <w:t>DOE</w:t>
            </w:r>
          </w:p>
        </w:tc>
      </w:tr>
    </w:tbl>
    <w:p w:rsidR="00750F42" w:rsidRPr="00982D44" w:rsidRDefault="00750F42" w:rsidP="00B949A2">
      <w:pPr>
        <w:rPr>
          <w:sz w:val="22"/>
          <w:szCs w:val="22"/>
        </w:rPr>
      </w:pPr>
    </w:p>
    <w:p w:rsidR="002C65F8" w:rsidRPr="00982D44" w:rsidRDefault="002C65F8" w:rsidP="002C65F8">
      <w:pPr>
        <w:rPr>
          <w:sz w:val="22"/>
          <w:szCs w:val="22"/>
        </w:rPr>
      </w:pPr>
      <w:r w:rsidRPr="00982D44">
        <w:rPr>
          <w:sz w:val="22"/>
          <w:szCs w:val="22"/>
        </w:rPr>
        <w:t xml:space="preserve">Natural Resource Priority Program Area:  SMALL </w:t>
      </w:r>
      <w:r w:rsidR="001345CC" w:rsidRPr="00982D44">
        <w:rPr>
          <w:sz w:val="22"/>
          <w:szCs w:val="22"/>
        </w:rPr>
        <w:t>ACREAGE</w:t>
      </w:r>
      <w:r w:rsidRPr="00982D44">
        <w:rPr>
          <w:sz w:val="22"/>
          <w:szCs w:val="22"/>
        </w:rPr>
        <w:t xml:space="preserve"> </w:t>
      </w:r>
      <w:r w:rsidR="00C27096" w:rsidRPr="00982D44">
        <w:rPr>
          <w:sz w:val="22"/>
          <w:szCs w:val="22"/>
        </w:rPr>
        <w:t>&amp; URBAN AG</w:t>
      </w:r>
    </w:p>
    <w:p w:rsidR="002C65F8" w:rsidRPr="00982D44" w:rsidRDefault="002C65F8" w:rsidP="002C65F8">
      <w:pPr>
        <w:rPr>
          <w:sz w:val="22"/>
          <w:szCs w:val="22"/>
        </w:rPr>
      </w:pPr>
      <w:r w:rsidRPr="00982D44">
        <w:rPr>
          <w:sz w:val="22"/>
          <w:szCs w:val="22"/>
        </w:rPr>
        <w:t>Goal(s): Increase knowledge base</w:t>
      </w:r>
      <w:r w:rsidR="001345CC" w:rsidRPr="00982D44">
        <w:rPr>
          <w:sz w:val="22"/>
          <w:szCs w:val="22"/>
        </w:rPr>
        <w:t xml:space="preserve"> and access to resources</w:t>
      </w:r>
      <w:r w:rsidRPr="00982D44">
        <w:rPr>
          <w:sz w:val="22"/>
          <w:szCs w:val="22"/>
        </w:rPr>
        <w:t xml:space="preserve"> for small acreage landowners</w:t>
      </w:r>
      <w:r w:rsidR="001345CC" w:rsidRPr="00982D44">
        <w:rPr>
          <w:sz w:val="22"/>
          <w:szCs w:val="22"/>
        </w:rPr>
        <w:t xml:space="preserve"> and users</w:t>
      </w:r>
      <w:r w:rsidRPr="00982D44">
        <w:rPr>
          <w:sz w:val="22"/>
          <w:szCs w:val="22"/>
        </w:rPr>
        <w:t>.</w:t>
      </w:r>
    </w:p>
    <w:p w:rsidR="002C65F8" w:rsidRPr="00982D44" w:rsidRDefault="002C65F8" w:rsidP="002C65F8">
      <w:pPr>
        <w:rPr>
          <w:sz w:val="22"/>
          <w:szCs w:val="22"/>
        </w:rPr>
      </w:pPr>
    </w:p>
    <w:p w:rsidR="002C65F8" w:rsidRPr="00982D44" w:rsidRDefault="002C65F8" w:rsidP="002C65F8">
      <w:pPr>
        <w:rPr>
          <w:rFonts w:ascii="Century Gothic" w:hAnsi="Century Gothic"/>
          <w:sz w:val="22"/>
          <w:szCs w:val="22"/>
        </w:rPr>
      </w:pPr>
      <w:r w:rsidRPr="00982D44">
        <w:rPr>
          <w:sz w:val="22"/>
          <w:szCs w:val="22"/>
        </w:rPr>
        <w:t xml:space="preserve">Natural Resource Measurable Result:  </w:t>
      </w:r>
      <w:r w:rsidR="00495A41" w:rsidRPr="00982D44">
        <w:rPr>
          <w:rFonts w:ascii="Century Gothic" w:hAnsi="Century Gothic"/>
          <w:sz w:val="20"/>
          <w:szCs w:val="20"/>
        </w:rPr>
        <w:t xml:space="preserve">Provide </w:t>
      </w:r>
      <w:r w:rsidR="00C27096" w:rsidRPr="00982D44">
        <w:rPr>
          <w:rFonts w:ascii="Century Gothic" w:hAnsi="Century Gothic"/>
          <w:sz w:val="20"/>
          <w:szCs w:val="20"/>
        </w:rPr>
        <w:t>on-site service, t</w:t>
      </w:r>
      <w:r w:rsidR="00466D9E" w:rsidRPr="00982D44">
        <w:rPr>
          <w:rFonts w:ascii="Century Gothic" w:hAnsi="Century Gothic"/>
          <w:sz w:val="20"/>
          <w:szCs w:val="20"/>
        </w:rPr>
        <w:t>echnical assistance, site assessments/evaluations and workshops</w:t>
      </w:r>
      <w:r w:rsidR="00495A41" w:rsidRPr="00982D44">
        <w:rPr>
          <w:rFonts w:ascii="Century Gothic" w:hAnsi="Century Gothic"/>
          <w:sz w:val="20"/>
          <w:szCs w:val="20"/>
        </w:rPr>
        <w:t>, resource planning, information/education to help land</w:t>
      </w:r>
      <w:r w:rsidR="001345CC" w:rsidRPr="00982D44">
        <w:rPr>
          <w:rFonts w:ascii="Century Gothic" w:hAnsi="Century Gothic"/>
          <w:sz w:val="20"/>
          <w:szCs w:val="20"/>
        </w:rPr>
        <w:t>owners/users in the 1-150</w:t>
      </w:r>
      <w:r w:rsidR="00495A41" w:rsidRPr="00982D44">
        <w:rPr>
          <w:rFonts w:ascii="Century Gothic" w:hAnsi="Century Gothic"/>
          <w:sz w:val="20"/>
          <w:szCs w:val="20"/>
        </w:rPr>
        <w:t xml:space="preserve"> acre range</w:t>
      </w:r>
      <w:r w:rsidRPr="00982D44">
        <w:rPr>
          <w:rFonts w:ascii="Century Gothic" w:hAnsi="Century Gothic"/>
          <w:sz w:val="20"/>
          <w:szCs w:val="20"/>
        </w:rPr>
        <w:t>.</w:t>
      </w:r>
    </w:p>
    <w:p w:rsidR="00495A41" w:rsidRPr="00982D44" w:rsidRDefault="002C65F8" w:rsidP="002C65F8">
      <w:pPr>
        <w:rPr>
          <w:rFonts w:ascii="Century Gothic" w:hAnsi="Century Gothic"/>
          <w:sz w:val="20"/>
          <w:szCs w:val="20"/>
        </w:rPr>
      </w:pPr>
      <w:r w:rsidRPr="00982D44">
        <w:rPr>
          <w:sz w:val="22"/>
          <w:szCs w:val="22"/>
        </w:rPr>
        <w:t xml:space="preserve">Programmatic Measurable Result:  </w:t>
      </w:r>
      <w:r w:rsidRPr="00982D44">
        <w:rPr>
          <w:rFonts w:ascii="Century Gothic" w:hAnsi="Century Gothic"/>
          <w:sz w:val="20"/>
          <w:szCs w:val="20"/>
        </w:rPr>
        <w:t>Programming</w:t>
      </w:r>
      <w:r w:rsidR="00495A41" w:rsidRPr="00982D44">
        <w:rPr>
          <w:rFonts w:ascii="Century Gothic" w:hAnsi="Century Gothic"/>
          <w:sz w:val="20"/>
          <w:szCs w:val="20"/>
        </w:rPr>
        <w:t xml:space="preserve"> and projects </w:t>
      </w:r>
      <w:r w:rsidRPr="00982D44">
        <w:rPr>
          <w:rFonts w:ascii="Century Gothic" w:hAnsi="Century Gothic"/>
          <w:sz w:val="20"/>
          <w:szCs w:val="20"/>
        </w:rPr>
        <w:t>educate and inform landowners</w:t>
      </w:r>
      <w:r w:rsidR="001345CC" w:rsidRPr="00982D44">
        <w:rPr>
          <w:rFonts w:ascii="Century Gothic" w:hAnsi="Century Gothic"/>
          <w:sz w:val="20"/>
          <w:szCs w:val="20"/>
        </w:rPr>
        <w:t>/users</w:t>
      </w:r>
      <w:r w:rsidRPr="00982D44">
        <w:rPr>
          <w:rFonts w:ascii="Century Gothic" w:hAnsi="Century Gothic"/>
          <w:sz w:val="20"/>
          <w:szCs w:val="20"/>
        </w:rPr>
        <w:t xml:space="preserve"> to </w:t>
      </w:r>
      <w:r w:rsidR="001E5B47" w:rsidRPr="00982D44">
        <w:rPr>
          <w:rFonts w:ascii="Century Gothic" w:hAnsi="Century Gothic"/>
          <w:sz w:val="20"/>
          <w:szCs w:val="20"/>
        </w:rPr>
        <w:t>improve natural resource stewardship</w:t>
      </w:r>
      <w:r w:rsidR="00495A41" w:rsidRPr="00982D44">
        <w:rPr>
          <w:rFonts w:ascii="Century Gothic" w:hAnsi="Century Gothic"/>
          <w:sz w:val="20"/>
          <w:szCs w:val="20"/>
        </w:rPr>
        <w:t>, and increase sustainable</w:t>
      </w:r>
      <w:r w:rsidR="001E5B47" w:rsidRPr="00982D44">
        <w:rPr>
          <w:rFonts w:ascii="Century Gothic" w:hAnsi="Century Gothic"/>
          <w:sz w:val="20"/>
          <w:szCs w:val="20"/>
        </w:rPr>
        <w:t xml:space="preserve"> and regenerative</w:t>
      </w:r>
      <w:r w:rsidR="00495A41" w:rsidRPr="00982D44">
        <w:rPr>
          <w:rFonts w:ascii="Century Gothic" w:hAnsi="Century Gothic"/>
          <w:sz w:val="20"/>
          <w:szCs w:val="20"/>
        </w:rPr>
        <w:t xml:space="preserve"> practices.</w:t>
      </w:r>
    </w:p>
    <w:p w:rsidR="001E5B47" w:rsidRPr="00982D44" w:rsidRDefault="001E5B47" w:rsidP="002C65F8">
      <w:pPr>
        <w:rPr>
          <w:rFonts w:ascii="Century Gothic" w:hAnsi="Century Gothic"/>
          <w:sz w:val="20"/>
          <w:szCs w:val="20"/>
        </w:rPr>
      </w:pPr>
    </w:p>
    <w:p w:rsidR="002C65F8" w:rsidRPr="00982D44" w:rsidRDefault="002C65F8" w:rsidP="002C65F8">
      <w:pPr>
        <w:rPr>
          <w:sz w:val="22"/>
          <w:szCs w:val="22"/>
        </w:rPr>
      </w:pPr>
      <w:r w:rsidRPr="00982D44">
        <w:rPr>
          <w:sz w:val="22"/>
          <w:szCs w:val="22"/>
        </w:rPr>
        <w:t>Funding Source(s):</w:t>
      </w:r>
      <w:r w:rsidR="00495A41" w:rsidRPr="00982D44">
        <w:rPr>
          <w:sz w:val="22"/>
          <w:szCs w:val="22"/>
        </w:rPr>
        <w:t xml:space="preserve">  Grants, </w:t>
      </w:r>
      <w:r w:rsidR="005B42B6" w:rsidRPr="00982D44">
        <w:rPr>
          <w:sz w:val="22"/>
          <w:szCs w:val="22"/>
        </w:rPr>
        <w:t>Rates and Charges</w:t>
      </w:r>
      <w:r w:rsidR="00495A41" w:rsidRPr="00982D44">
        <w:rPr>
          <w:sz w:val="22"/>
          <w:szCs w:val="22"/>
        </w:rPr>
        <w:t>, private donations</w:t>
      </w:r>
    </w:p>
    <w:tbl>
      <w:tblPr>
        <w:tblW w:w="506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058"/>
        <w:gridCol w:w="1285"/>
        <w:gridCol w:w="1656"/>
        <w:gridCol w:w="1562"/>
        <w:gridCol w:w="1858"/>
        <w:gridCol w:w="1852"/>
      </w:tblGrid>
      <w:tr w:rsidR="002C65F8" w:rsidRPr="00982D44" w:rsidTr="00C27096">
        <w:trPr>
          <w:trHeight w:val="90"/>
        </w:trPr>
        <w:tc>
          <w:tcPr>
            <w:tcW w:w="2122" w:type="pct"/>
          </w:tcPr>
          <w:p w:rsidR="002C65F8" w:rsidRPr="00982D44" w:rsidRDefault="002C65F8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 xml:space="preserve">Activities for </w:t>
            </w:r>
            <w:r w:rsidR="00770A80" w:rsidRPr="00982D44">
              <w:rPr>
                <w:sz w:val="22"/>
                <w:szCs w:val="22"/>
              </w:rPr>
              <w:t>FY2021</w:t>
            </w:r>
          </w:p>
        </w:tc>
        <w:tc>
          <w:tcPr>
            <w:tcW w:w="450" w:type="pct"/>
          </w:tcPr>
          <w:p w:rsidR="002C65F8" w:rsidRPr="00982D44" w:rsidRDefault="002C65F8" w:rsidP="001345CC">
            <w:pPr>
              <w:pStyle w:val="Heading3"/>
              <w:spacing w:before="60"/>
              <w:jc w:val="center"/>
              <w:rPr>
                <w:rFonts w:ascii="Arial Black" w:hAnsi="Arial Black" w:cs="Arial Black"/>
                <w:b w:val="0"/>
                <w:bCs w:val="0"/>
                <w:sz w:val="22"/>
                <w:szCs w:val="22"/>
              </w:rPr>
            </w:pPr>
            <w:r w:rsidRPr="00982D44">
              <w:rPr>
                <w:rFonts w:ascii="Arial Black" w:hAnsi="Arial Black" w:cs="Arial Black"/>
                <w:b w:val="0"/>
                <w:bCs w:val="0"/>
                <w:sz w:val="22"/>
                <w:szCs w:val="22"/>
              </w:rPr>
              <w:t>Target Dates</w:t>
            </w:r>
          </w:p>
        </w:tc>
        <w:tc>
          <w:tcPr>
            <w:tcW w:w="580" w:type="pct"/>
          </w:tcPr>
          <w:p w:rsidR="002C65F8" w:rsidRPr="00982D44" w:rsidRDefault="002C65F8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Person</w:t>
            </w:r>
          </w:p>
          <w:p w:rsidR="002C65F8" w:rsidRPr="00982D44" w:rsidRDefault="002C65F8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Responsible</w:t>
            </w:r>
          </w:p>
        </w:tc>
        <w:tc>
          <w:tcPr>
            <w:tcW w:w="547" w:type="pct"/>
          </w:tcPr>
          <w:p w:rsidR="00A15A5F" w:rsidRPr="00982D44" w:rsidRDefault="002C65F8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Time</w:t>
            </w:r>
            <w:r w:rsidR="00C27096" w:rsidRPr="00982D44">
              <w:rPr>
                <w:sz w:val="22"/>
                <w:szCs w:val="22"/>
              </w:rPr>
              <w:t>line</w:t>
            </w:r>
            <w:r w:rsidRPr="00982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pct"/>
          </w:tcPr>
          <w:p w:rsidR="002C65F8" w:rsidRPr="00982D44" w:rsidRDefault="002C65F8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Funding</w:t>
            </w:r>
          </w:p>
        </w:tc>
        <w:tc>
          <w:tcPr>
            <w:tcW w:w="649" w:type="pct"/>
          </w:tcPr>
          <w:p w:rsidR="002C65F8" w:rsidRPr="00982D44" w:rsidRDefault="002C65F8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Notes</w:t>
            </w:r>
          </w:p>
        </w:tc>
      </w:tr>
      <w:tr w:rsidR="002C65F8" w:rsidRPr="00982D44" w:rsidTr="00C27096">
        <w:tc>
          <w:tcPr>
            <w:tcW w:w="2122" w:type="pct"/>
          </w:tcPr>
          <w:p w:rsidR="002C65F8" w:rsidRPr="00982D44" w:rsidRDefault="00FE4872" w:rsidP="00495A41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In conjunction with Cultivating Success and Vets on the Farm, c</w:t>
            </w:r>
            <w:r w:rsidR="002C65F8" w:rsidRPr="00982D44">
              <w:rPr>
                <w:rFonts w:ascii="Arial" w:hAnsi="Arial" w:cs="Arial"/>
                <w:sz w:val="22"/>
                <w:szCs w:val="22"/>
              </w:rPr>
              <w:t xml:space="preserve">oordinate </w:t>
            </w:r>
            <w:r w:rsidR="00495A41" w:rsidRPr="00982D44">
              <w:rPr>
                <w:rFonts w:ascii="Arial" w:hAnsi="Arial" w:cs="Arial"/>
                <w:sz w:val="22"/>
                <w:szCs w:val="22"/>
              </w:rPr>
              <w:t>on-site small farm tours demonstrating efficiency, cost effectiveness, and proper management.</w:t>
            </w:r>
          </w:p>
        </w:tc>
        <w:tc>
          <w:tcPr>
            <w:tcW w:w="450" w:type="pct"/>
          </w:tcPr>
          <w:p w:rsidR="002C65F8" w:rsidRPr="00982D44" w:rsidRDefault="004E166C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80" w:type="pct"/>
          </w:tcPr>
          <w:p w:rsidR="00E052BC" w:rsidRPr="00982D44" w:rsidRDefault="008E090B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V. </w:t>
            </w:r>
            <w:r w:rsidR="00FE4872" w:rsidRPr="00982D44">
              <w:rPr>
                <w:rFonts w:ascii="Arial" w:hAnsi="Arial" w:cs="Arial"/>
                <w:sz w:val="20"/>
                <w:szCs w:val="20"/>
              </w:rPr>
              <w:t>Carter</w:t>
            </w:r>
          </w:p>
          <w:p w:rsidR="002C65F8" w:rsidRPr="00982D44" w:rsidRDefault="002C65F8" w:rsidP="0013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</w:tcPr>
          <w:p w:rsidR="002C65F8" w:rsidRPr="00982D44" w:rsidRDefault="00C2709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Spring/Fall</w:t>
            </w:r>
          </w:p>
        </w:tc>
        <w:tc>
          <w:tcPr>
            <w:tcW w:w="651" w:type="pct"/>
          </w:tcPr>
          <w:p w:rsidR="002C65F8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FE4872" w:rsidRPr="00982D4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179FA" w:rsidRPr="00982D44">
              <w:rPr>
                <w:rFonts w:ascii="Arial" w:hAnsi="Arial" w:cs="Arial"/>
                <w:sz w:val="20"/>
                <w:szCs w:val="20"/>
              </w:rPr>
              <w:t>WSU</w:t>
            </w:r>
            <w:r w:rsidR="0047765C" w:rsidRPr="00982D44">
              <w:rPr>
                <w:rFonts w:ascii="Arial" w:hAnsi="Arial" w:cs="Arial"/>
                <w:sz w:val="20"/>
                <w:szCs w:val="20"/>
              </w:rPr>
              <w:t>,</w:t>
            </w:r>
            <w:r w:rsidR="00C27096" w:rsidRPr="00982D44">
              <w:rPr>
                <w:rFonts w:ascii="Arial" w:hAnsi="Arial" w:cs="Arial"/>
                <w:sz w:val="20"/>
                <w:szCs w:val="20"/>
              </w:rPr>
              <w:t xml:space="preserve"> NAC</w:t>
            </w:r>
            <w:r w:rsidR="00FE4872" w:rsidRPr="00982D44">
              <w:rPr>
                <w:rFonts w:ascii="Arial" w:hAnsi="Arial" w:cs="Arial"/>
                <w:sz w:val="20"/>
                <w:szCs w:val="20"/>
              </w:rPr>
              <w:t>D, Donations</w:t>
            </w:r>
          </w:p>
        </w:tc>
        <w:tc>
          <w:tcPr>
            <w:tcW w:w="649" w:type="pct"/>
          </w:tcPr>
          <w:p w:rsidR="00495A41" w:rsidRPr="00982D44" w:rsidRDefault="00495A41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WSU</w:t>
            </w:r>
            <w:r w:rsidR="003776C4" w:rsidRPr="00982D44">
              <w:rPr>
                <w:rFonts w:ascii="Arial" w:hAnsi="Arial" w:cs="Arial"/>
                <w:sz w:val="20"/>
                <w:szCs w:val="20"/>
              </w:rPr>
              <w:t xml:space="preserve"> and other resource agencies</w:t>
            </w:r>
          </w:p>
        </w:tc>
      </w:tr>
      <w:tr w:rsidR="002C65F8" w:rsidRPr="00982D44" w:rsidTr="00C27096">
        <w:tc>
          <w:tcPr>
            <w:tcW w:w="2122" w:type="pct"/>
          </w:tcPr>
          <w:p w:rsidR="00A15A5F" w:rsidRPr="00982D44" w:rsidRDefault="00495A41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Hold/host workshops, </w:t>
            </w:r>
            <w:r w:rsidR="00FE4872" w:rsidRPr="00982D44">
              <w:rPr>
                <w:rFonts w:ascii="Arial" w:hAnsi="Arial" w:cs="Arial"/>
                <w:sz w:val="22"/>
                <w:szCs w:val="22"/>
              </w:rPr>
              <w:t xml:space="preserve">tours, 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forums and/or conferences with small acreage suppliers and speakers </w:t>
            </w:r>
            <w:r w:rsidR="00E15819" w:rsidRPr="00982D44">
              <w:rPr>
                <w:rFonts w:ascii="Arial" w:hAnsi="Arial" w:cs="Arial"/>
                <w:sz w:val="22"/>
                <w:szCs w:val="22"/>
              </w:rPr>
              <w:t>offering technical assistance an</w:t>
            </w:r>
            <w:r w:rsidRPr="00982D44">
              <w:rPr>
                <w:rFonts w:ascii="Arial" w:hAnsi="Arial" w:cs="Arial"/>
                <w:sz w:val="22"/>
                <w:szCs w:val="22"/>
              </w:rPr>
              <w:t>d expertise.</w:t>
            </w:r>
            <w:r w:rsidR="00C079C4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" w:type="pct"/>
          </w:tcPr>
          <w:p w:rsidR="002C65F8" w:rsidRPr="00982D44" w:rsidRDefault="004E166C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80" w:type="pct"/>
          </w:tcPr>
          <w:p w:rsidR="002C65F8" w:rsidRPr="00982D44" w:rsidRDefault="00FE4872" w:rsidP="00E052B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T. Meyer</w:t>
            </w:r>
          </w:p>
        </w:tc>
        <w:tc>
          <w:tcPr>
            <w:tcW w:w="547" w:type="pct"/>
          </w:tcPr>
          <w:p w:rsidR="002C65F8" w:rsidRPr="00982D44" w:rsidRDefault="003776C4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60-90 days</w:t>
            </w:r>
          </w:p>
        </w:tc>
        <w:tc>
          <w:tcPr>
            <w:tcW w:w="651" w:type="pct"/>
          </w:tcPr>
          <w:p w:rsidR="008179FA" w:rsidRPr="00982D44" w:rsidRDefault="008179FA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WSU</w:t>
            </w:r>
            <w:r w:rsidR="0047765C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65F8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649" w:type="pct"/>
          </w:tcPr>
          <w:p w:rsidR="00495A41" w:rsidRPr="00982D44" w:rsidRDefault="00495A41" w:rsidP="001345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5F8" w:rsidRPr="00982D44" w:rsidTr="00C27096">
        <w:tc>
          <w:tcPr>
            <w:tcW w:w="2122" w:type="pct"/>
          </w:tcPr>
          <w:p w:rsidR="002E7AA5" w:rsidRPr="00982D44" w:rsidRDefault="006B19CB" w:rsidP="00C079C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Rebrand the Farm and Food Expo to the Future of Food Conference, targeting producers and consumers interested in local food systems and better farming practices.</w:t>
            </w:r>
          </w:p>
        </w:tc>
        <w:tc>
          <w:tcPr>
            <w:tcW w:w="450" w:type="pct"/>
          </w:tcPr>
          <w:p w:rsidR="002C65F8" w:rsidRPr="00982D44" w:rsidRDefault="004E166C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80" w:type="pct"/>
          </w:tcPr>
          <w:p w:rsidR="008E090B" w:rsidRPr="00982D44" w:rsidRDefault="00FE4872" w:rsidP="008A310F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V. </w:t>
            </w:r>
            <w:r w:rsidR="00C27096" w:rsidRPr="00982D44">
              <w:rPr>
                <w:rFonts w:ascii="Arial" w:hAnsi="Arial" w:cs="Arial"/>
                <w:sz w:val="20"/>
                <w:szCs w:val="20"/>
              </w:rPr>
              <w:t>Carter</w:t>
            </w:r>
          </w:p>
          <w:p w:rsidR="002C65F8" w:rsidRPr="00982D44" w:rsidRDefault="008E090B" w:rsidP="008A310F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H. Sepulveda</w:t>
            </w:r>
          </w:p>
        </w:tc>
        <w:tc>
          <w:tcPr>
            <w:tcW w:w="547" w:type="pct"/>
          </w:tcPr>
          <w:p w:rsidR="002C65F8" w:rsidRPr="00982D44" w:rsidRDefault="00C2709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651" w:type="pct"/>
          </w:tcPr>
          <w:p w:rsidR="002C65F8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C27096" w:rsidRPr="00982D44">
              <w:rPr>
                <w:rFonts w:ascii="Arial" w:hAnsi="Arial" w:cs="Arial"/>
                <w:sz w:val="20"/>
                <w:szCs w:val="20"/>
              </w:rPr>
              <w:t>, sponsorships</w:t>
            </w:r>
          </w:p>
        </w:tc>
        <w:tc>
          <w:tcPr>
            <w:tcW w:w="649" w:type="pct"/>
          </w:tcPr>
          <w:p w:rsidR="002C65F8" w:rsidRPr="00982D44" w:rsidRDefault="002B2D3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WSU Ext, SCC AgHort Club</w:t>
            </w:r>
          </w:p>
        </w:tc>
      </w:tr>
      <w:tr w:rsidR="00B75604" w:rsidRPr="00982D44" w:rsidTr="00C27096">
        <w:tc>
          <w:tcPr>
            <w:tcW w:w="2122" w:type="pct"/>
          </w:tcPr>
          <w:p w:rsidR="002E7AA5" w:rsidRPr="00982D44" w:rsidRDefault="00546527" w:rsidP="008103A9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Facilitate bio-farming meetings for early adopters of regenerative ag principles and practices.</w:t>
            </w:r>
          </w:p>
        </w:tc>
        <w:tc>
          <w:tcPr>
            <w:tcW w:w="450" w:type="pct"/>
          </w:tcPr>
          <w:p w:rsidR="00B75604" w:rsidRPr="00982D44" w:rsidRDefault="004E166C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80" w:type="pct"/>
          </w:tcPr>
          <w:p w:rsidR="00502C77" w:rsidRPr="00982D44" w:rsidRDefault="00502C7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T. Meyer</w:t>
            </w:r>
          </w:p>
          <w:p w:rsidR="00546527" w:rsidRPr="00982D44" w:rsidRDefault="0054652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Gail</w:t>
            </w:r>
          </w:p>
        </w:tc>
        <w:tc>
          <w:tcPr>
            <w:tcW w:w="547" w:type="pct"/>
          </w:tcPr>
          <w:p w:rsidR="00B75604" w:rsidRPr="00982D44" w:rsidRDefault="00C2709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 Going</w:t>
            </w:r>
          </w:p>
        </w:tc>
        <w:tc>
          <w:tcPr>
            <w:tcW w:w="651" w:type="pct"/>
          </w:tcPr>
          <w:p w:rsidR="008179FA" w:rsidRPr="00982D44" w:rsidRDefault="008179FA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WSCC</w:t>
            </w:r>
            <w:r w:rsidR="0047765C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7765C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47765C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75604" w:rsidRPr="00982D44" w:rsidRDefault="003776C4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Landowner fees</w:t>
            </w:r>
          </w:p>
        </w:tc>
        <w:tc>
          <w:tcPr>
            <w:tcW w:w="649" w:type="pct"/>
          </w:tcPr>
          <w:p w:rsidR="00B75604" w:rsidRPr="00982D44" w:rsidRDefault="008103A9" w:rsidP="00DE48A7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V</w:t>
            </w:r>
            <w:r w:rsidR="00DE48A7" w:rsidRPr="00982D44">
              <w:rPr>
                <w:rFonts w:ascii="Arial" w:hAnsi="Arial" w:cs="Arial"/>
                <w:sz w:val="20"/>
                <w:szCs w:val="20"/>
              </w:rPr>
              <w:t>O</w:t>
            </w:r>
            <w:r w:rsidRPr="00982D44">
              <w:rPr>
                <w:rFonts w:ascii="Arial" w:hAnsi="Arial" w:cs="Arial"/>
                <w:sz w:val="20"/>
                <w:szCs w:val="20"/>
              </w:rPr>
              <w:t>TF,</w:t>
            </w:r>
            <w:r w:rsidR="002B2D36" w:rsidRPr="00982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D46" w:rsidRPr="00982D44">
              <w:rPr>
                <w:rFonts w:ascii="Arial" w:hAnsi="Arial" w:cs="Arial"/>
                <w:sz w:val="20"/>
                <w:szCs w:val="20"/>
              </w:rPr>
              <w:t>SCC, WSU</w:t>
            </w:r>
            <w:r w:rsidRPr="00982D44">
              <w:rPr>
                <w:rFonts w:ascii="Arial" w:hAnsi="Arial" w:cs="Arial"/>
                <w:sz w:val="20"/>
                <w:szCs w:val="20"/>
              </w:rPr>
              <w:t>, landowners</w:t>
            </w:r>
          </w:p>
        </w:tc>
      </w:tr>
      <w:tr w:rsidR="008179FA" w:rsidRPr="00982D44" w:rsidTr="00C27096">
        <w:tc>
          <w:tcPr>
            <w:tcW w:w="2122" w:type="pct"/>
          </w:tcPr>
          <w:p w:rsidR="008179FA" w:rsidRPr="00982D44" w:rsidRDefault="00910D38" w:rsidP="008103A9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Facilitate </w:t>
            </w:r>
            <w:r w:rsidR="009310D5" w:rsidRPr="00982D44">
              <w:rPr>
                <w:rFonts w:ascii="Arial" w:hAnsi="Arial" w:cs="Arial"/>
                <w:sz w:val="22"/>
                <w:szCs w:val="22"/>
              </w:rPr>
              <w:t>pasture/weed management education and technical assistance workshops, site assessments, and evaluation program.</w:t>
            </w:r>
          </w:p>
        </w:tc>
        <w:tc>
          <w:tcPr>
            <w:tcW w:w="450" w:type="pct"/>
          </w:tcPr>
          <w:p w:rsidR="00C27096" w:rsidRPr="00982D44" w:rsidRDefault="004E166C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  <w:p w:rsidR="003E73C6" w:rsidRPr="00982D44" w:rsidRDefault="003E7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</w:tcPr>
          <w:p w:rsidR="008179FA" w:rsidRPr="00982D44" w:rsidRDefault="00910D38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T. Meyer</w:t>
            </w:r>
          </w:p>
          <w:p w:rsidR="00910D38" w:rsidRPr="00982D44" w:rsidRDefault="006B19CB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Gail</w:t>
            </w:r>
          </w:p>
        </w:tc>
        <w:tc>
          <w:tcPr>
            <w:tcW w:w="547" w:type="pct"/>
          </w:tcPr>
          <w:p w:rsidR="008179FA" w:rsidRPr="00982D44" w:rsidRDefault="00C2709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Fall</w:t>
            </w:r>
          </w:p>
        </w:tc>
        <w:tc>
          <w:tcPr>
            <w:tcW w:w="651" w:type="pct"/>
          </w:tcPr>
          <w:p w:rsidR="008179FA" w:rsidRPr="00982D44" w:rsidRDefault="008179FA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Grant</w:t>
            </w:r>
            <w:r w:rsidR="00F97AFC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179FA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F97AFC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179FA" w:rsidRPr="00982D44" w:rsidRDefault="008179FA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WSU</w:t>
            </w:r>
          </w:p>
        </w:tc>
        <w:tc>
          <w:tcPr>
            <w:tcW w:w="649" w:type="pct"/>
          </w:tcPr>
          <w:p w:rsidR="008179FA" w:rsidRPr="00982D44" w:rsidRDefault="008179FA" w:rsidP="003915E5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L&amp;L program, WSU</w:t>
            </w:r>
            <w:r w:rsidR="003915E5" w:rsidRPr="00982D44">
              <w:rPr>
                <w:rFonts w:ascii="Arial" w:hAnsi="Arial" w:cs="Arial"/>
                <w:sz w:val="20"/>
                <w:szCs w:val="20"/>
              </w:rPr>
              <w:t>, Spokane County Weed Board</w:t>
            </w:r>
          </w:p>
        </w:tc>
      </w:tr>
      <w:tr w:rsidR="0060488F" w:rsidRPr="00982D44" w:rsidTr="00C27096">
        <w:tc>
          <w:tcPr>
            <w:tcW w:w="2122" w:type="pct"/>
          </w:tcPr>
          <w:p w:rsidR="00A15A5F" w:rsidRPr="00982D44" w:rsidRDefault="00C27096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I</w:t>
            </w:r>
            <w:r w:rsidR="00546527" w:rsidRPr="00982D44">
              <w:rPr>
                <w:rFonts w:ascii="Arial" w:hAnsi="Arial" w:cs="Arial"/>
                <w:sz w:val="22"/>
                <w:szCs w:val="22"/>
              </w:rPr>
              <w:t>n conjunction with the bio-farming group and PNDSA, i</w:t>
            </w:r>
            <w:r w:rsidRPr="00982D44">
              <w:rPr>
                <w:rFonts w:ascii="Arial" w:hAnsi="Arial" w:cs="Arial"/>
                <w:sz w:val="22"/>
                <w:szCs w:val="22"/>
              </w:rPr>
              <w:t>mplement</w:t>
            </w:r>
            <w:r w:rsidR="003915E5" w:rsidRPr="00982D44">
              <w:rPr>
                <w:rFonts w:ascii="Arial" w:hAnsi="Arial" w:cs="Arial"/>
                <w:sz w:val="22"/>
                <w:szCs w:val="22"/>
              </w:rPr>
              <w:t xml:space="preserve"> cover crop and commodity agricultur</w:t>
            </w:r>
            <w:r w:rsidRPr="00982D44">
              <w:rPr>
                <w:rFonts w:ascii="Arial" w:hAnsi="Arial" w:cs="Arial"/>
                <w:sz w:val="22"/>
                <w:szCs w:val="22"/>
              </w:rPr>
              <w:t>al</w:t>
            </w:r>
            <w:r w:rsidR="003915E5" w:rsidRPr="00982D44">
              <w:rPr>
                <w:rFonts w:ascii="Arial" w:hAnsi="Arial" w:cs="Arial"/>
                <w:sz w:val="22"/>
                <w:szCs w:val="22"/>
              </w:rPr>
              <w:t xml:space="preserve"> relationship test plots.</w:t>
            </w:r>
          </w:p>
        </w:tc>
        <w:tc>
          <w:tcPr>
            <w:tcW w:w="450" w:type="pct"/>
          </w:tcPr>
          <w:p w:rsidR="0060488F" w:rsidRPr="00982D44" w:rsidRDefault="004E166C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80" w:type="pct"/>
          </w:tcPr>
          <w:p w:rsidR="00546527" w:rsidRPr="00982D44" w:rsidRDefault="0054652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T. Meyer</w:t>
            </w:r>
          </w:p>
          <w:p w:rsidR="008E090B" w:rsidRPr="00982D44" w:rsidRDefault="008E090B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Gail</w:t>
            </w:r>
          </w:p>
        </w:tc>
        <w:tc>
          <w:tcPr>
            <w:tcW w:w="547" w:type="pct"/>
          </w:tcPr>
          <w:p w:rsidR="0060488F" w:rsidRPr="00982D44" w:rsidRDefault="00C2709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651" w:type="pct"/>
          </w:tcPr>
          <w:p w:rsidR="0060488F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C27096" w:rsidRPr="00982D44">
              <w:rPr>
                <w:rFonts w:ascii="Arial" w:hAnsi="Arial" w:cs="Arial"/>
                <w:sz w:val="20"/>
                <w:szCs w:val="20"/>
              </w:rPr>
              <w:t>, Landowner fees</w:t>
            </w:r>
          </w:p>
        </w:tc>
        <w:tc>
          <w:tcPr>
            <w:tcW w:w="649" w:type="pct"/>
          </w:tcPr>
          <w:p w:rsidR="003915E5" w:rsidRPr="00982D44" w:rsidRDefault="00C3778B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PNDSA, landowners</w:t>
            </w:r>
          </w:p>
        </w:tc>
      </w:tr>
    </w:tbl>
    <w:p w:rsidR="00C27096" w:rsidRPr="00982D44" w:rsidRDefault="00C27096" w:rsidP="00987CFA">
      <w:pPr>
        <w:rPr>
          <w:rFonts w:cs="Arial"/>
          <w:b/>
          <w:sz w:val="22"/>
          <w:szCs w:val="22"/>
        </w:rPr>
      </w:pPr>
    </w:p>
    <w:p w:rsidR="00C27096" w:rsidRPr="00982D44" w:rsidRDefault="00C27096" w:rsidP="00987CFA">
      <w:pPr>
        <w:rPr>
          <w:rFonts w:cs="Arial"/>
          <w:b/>
          <w:sz w:val="22"/>
          <w:szCs w:val="22"/>
        </w:rPr>
      </w:pPr>
    </w:p>
    <w:p w:rsidR="00C27096" w:rsidRPr="00982D44" w:rsidRDefault="00C27096" w:rsidP="00987CFA">
      <w:pPr>
        <w:rPr>
          <w:rFonts w:cs="Arial"/>
          <w:b/>
          <w:sz w:val="22"/>
          <w:szCs w:val="22"/>
        </w:rPr>
      </w:pPr>
    </w:p>
    <w:p w:rsidR="008E3367" w:rsidRPr="00982D44" w:rsidRDefault="008E3367" w:rsidP="00987CFA">
      <w:pPr>
        <w:rPr>
          <w:rFonts w:cs="Arial"/>
          <w:b/>
          <w:sz w:val="22"/>
          <w:szCs w:val="22"/>
        </w:rPr>
      </w:pPr>
    </w:p>
    <w:p w:rsidR="00C27096" w:rsidRPr="00982D44" w:rsidRDefault="00C27096" w:rsidP="00987CFA">
      <w:pPr>
        <w:rPr>
          <w:rFonts w:cs="Arial"/>
          <w:b/>
          <w:sz w:val="22"/>
          <w:szCs w:val="22"/>
        </w:rPr>
      </w:pPr>
    </w:p>
    <w:p w:rsidR="00C27096" w:rsidRPr="00982D44" w:rsidRDefault="00C27096" w:rsidP="00987CFA">
      <w:pPr>
        <w:rPr>
          <w:rFonts w:cs="Arial"/>
          <w:b/>
          <w:sz w:val="22"/>
          <w:szCs w:val="22"/>
        </w:rPr>
      </w:pPr>
    </w:p>
    <w:p w:rsidR="00982D44" w:rsidRDefault="00982D4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987CFA" w:rsidRPr="00982D44" w:rsidRDefault="00987CFA" w:rsidP="00987CFA">
      <w:pPr>
        <w:rPr>
          <w:rFonts w:cs="Arial"/>
          <w:b/>
          <w:sz w:val="22"/>
          <w:szCs w:val="22"/>
        </w:rPr>
      </w:pPr>
      <w:r w:rsidRPr="00982D44">
        <w:rPr>
          <w:rFonts w:cs="Arial"/>
          <w:b/>
          <w:sz w:val="22"/>
          <w:szCs w:val="22"/>
        </w:rPr>
        <w:lastRenderedPageBreak/>
        <w:t xml:space="preserve">Natural Resource Priority Program Area:  WATER </w:t>
      </w:r>
      <w:r w:rsidR="00604143" w:rsidRPr="00982D44">
        <w:rPr>
          <w:rFonts w:cs="Arial"/>
          <w:b/>
          <w:sz w:val="22"/>
          <w:szCs w:val="22"/>
        </w:rPr>
        <w:t>RESOURCES</w:t>
      </w:r>
    </w:p>
    <w:p w:rsidR="00987CFA" w:rsidRPr="00982D44" w:rsidRDefault="00987CFA" w:rsidP="00987CFA">
      <w:pPr>
        <w:rPr>
          <w:rFonts w:ascii="Arial" w:hAnsi="Arial" w:cs="Arial"/>
          <w:sz w:val="22"/>
          <w:szCs w:val="22"/>
        </w:rPr>
      </w:pPr>
      <w:r w:rsidRPr="00982D44">
        <w:rPr>
          <w:rFonts w:cs="Arial"/>
          <w:b/>
          <w:sz w:val="22"/>
          <w:szCs w:val="22"/>
        </w:rPr>
        <w:t>Goal(s):</w:t>
      </w:r>
      <w:r w:rsidRPr="00982D44">
        <w:rPr>
          <w:rFonts w:ascii="Arial" w:hAnsi="Arial" w:cs="Arial"/>
          <w:b/>
          <w:sz w:val="22"/>
          <w:szCs w:val="22"/>
        </w:rPr>
        <w:t xml:space="preserve"> </w:t>
      </w:r>
      <w:r w:rsidR="00F97AFC" w:rsidRPr="00982D44">
        <w:rPr>
          <w:rFonts w:ascii="Arial" w:hAnsi="Arial" w:cs="Arial"/>
          <w:sz w:val="22"/>
          <w:szCs w:val="22"/>
        </w:rPr>
        <w:t>Address</w:t>
      </w:r>
      <w:r w:rsidRPr="00982D44">
        <w:rPr>
          <w:rFonts w:ascii="Arial" w:hAnsi="Arial" w:cs="Arial"/>
          <w:sz w:val="22"/>
          <w:szCs w:val="22"/>
        </w:rPr>
        <w:t xml:space="preserve"> water quality and quantity </w:t>
      </w:r>
      <w:r w:rsidR="00F97AFC" w:rsidRPr="00982D44">
        <w:rPr>
          <w:rFonts w:ascii="Arial" w:hAnsi="Arial" w:cs="Arial"/>
          <w:sz w:val="22"/>
          <w:szCs w:val="22"/>
        </w:rPr>
        <w:t xml:space="preserve">resource issues </w:t>
      </w:r>
      <w:r w:rsidR="006B19CB" w:rsidRPr="00982D44">
        <w:rPr>
          <w:rFonts w:ascii="Arial" w:hAnsi="Arial" w:cs="Arial"/>
          <w:sz w:val="22"/>
          <w:szCs w:val="22"/>
        </w:rPr>
        <w:t xml:space="preserve">and watershed management </w:t>
      </w:r>
      <w:r w:rsidR="00F97AFC" w:rsidRPr="00982D44">
        <w:rPr>
          <w:rFonts w:ascii="Arial" w:hAnsi="Arial" w:cs="Arial"/>
          <w:sz w:val="22"/>
          <w:szCs w:val="22"/>
        </w:rPr>
        <w:t>within Spokane County by</w:t>
      </w:r>
      <w:r w:rsidR="000327C1" w:rsidRPr="00982D44">
        <w:rPr>
          <w:rFonts w:ascii="Arial" w:hAnsi="Arial" w:cs="Arial"/>
          <w:sz w:val="22"/>
          <w:szCs w:val="22"/>
        </w:rPr>
        <w:t xml:space="preserve"> providing education,</w:t>
      </w:r>
      <w:r w:rsidRPr="00982D44">
        <w:rPr>
          <w:rFonts w:ascii="Arial" w:hAnsi="Arial" w:cs="Arial"/>
          <w:sz w:val="22"/>
          <w:szCs w:val="22"/>
        </w:rPr>
        <w:t xml:space="preserve"> increas</w:t>
      </w:r>
      <w:r w:rsidR="00F97AFC" w:rsidRPr="00982D44">
        <w:rPr>
          <w:rFonts w:ascii="Arial" w:hAnsi="Arial" w:cs="Arial"/>
          <w:sz w:val="22"/>
          <w:szCs w:val="22"/>
        </w:rPr>
        <w:t>ing</w:t>
      </w:r>
      <w:r w:rsidRPr="00982D44">
        <w:rPr>
          <w:rFonts w:ascii="Arial" w:hAnsi="Arial" w:cs="Arial"/>
          <w:sz w:val="22"/>
          <w:szCs w:val="22"/>
        </w:rPr>
        <w:t xml:space="preserve"> </w:t>
      </w:r>
      <w:r w:rsidR="00F97AFC" w:rsidRPr="00982D44">
        <w:rPr>
          <w:rFonts w:ascii="Arial" w:hAnsi="Arial" w:cs="Arial"/>
          <w:sz w:val="22"/>
          <w:szCs w:val="22"/>
        </w:rPr>
        <w:t>awareness</w:t>
      </w:r>
      <w:r w:rsidRPr="00982D44">
        <w:rPr>
          <w:rFonts w:ascii="Arial" w:hAnsi="Arial" w:cs="Arial"/>
          <w:sz w:val="22"/>
          <w:szCs w:val="22"/>
        </w:rPr>
        <w:t xml:space="preserve"> and </w:t>
      </w:r>
      <w:r w:rsidR="00F97AFC" w:rsidRPr="00982D44">
        <w:rPr>
          <w:rFonts w:ascii="Arial" w:hAnsi="Arial" w:cs="Arial"/>
          <w:sz w:val="22"/>
          <w:szCs w:val="22"/>
        </w:rPr>
        <w:t>implementation of</w:t>
      </w:r>
      <w:r w:rsidRPr="00982D44">
        <w:rPr>
          <w:rFonts w:ascii="Arial" w:hAnsi="Arial" w:cs="Arial"/>
          <w:sz w:val="22"/>
          <w:szCs w:val="22"/>
        </w:rPr>
        <w:t xml:space="preserve"> best management practices.</w:t>
      </w:r>
    </w:p>
    <w:p w:rsidR="00987CFA" w:rsidRPr="00982D44" w:rsidRDefault="00987CFA" w:rsidP="00987CFA">
      <w:pPr>
        <w:rPr>
          <w:rFonts w:ascii="Arial" w:hAnsi="Arial" w:cs="Arial"/>
          <w:b/>
          <w:sz w:val="22"/>
          <w:szCs w:val="22"/>
        </w:rPr>
      </w:pPr>
    </w:p>
    <w:p w:rsidR="00604143" w:rsidRPr="00982D44" w:rsidRDefault="00987CFA" w:rsidP="00987CFA">
      <w:pPr>
        <w:rPr>
          <w:rFonts w:ascii="Arial" w:hAnsi="Arial" w:cs="Arial"/>
          <w:sz w:val="22"/>
          <w:szCs w:val="22"/>
        </w:rPr>
      </w:pPr>
      <w:r w:rsidRPr="00982D44">
        <w:rPr>
          <w:rFonts w:cs="Arial"/>
          <w:b/>
          <w:sz w:val="22"/>
          <w:szCs w:val="22"/>
        </w:rPr>
        <w:t>Natural Resource Measurable Result:</w:t>
      </w:r>
      <w:r w:rsidRPr="00982D44">
        <w:rPr>
          <w:rFonts w:ascii="Arial" w:hAnsi="Arial" w:cs="Arial"/>
          <w:b/>
          <w:sz w:val="22"/>
          <w:szCs w:val="22"/>
        </w:rPr>
        <w:t xml:space="preserve">  </w:t>
      </w:r>
      <w:r w:rsidRPr="00982D44">
        <w:rPr>
          <w:rFonts w:ascii="Arial" w:hAnsi="Arial" w:cs="Arial"/>
          <w:sz w:val="22"/>
          <w:szCs w:val="22"/>
        </w:rPr>
        <w:t>Provide landowners/</w:t>
      </w:r>
      <w:r w:rsidR="00F97AFC" w:rsidRPr="00982D44">
        <w:rPr>
          <w:rFonts w:ascii="Arial" w:hAnsi="Arial" w:cs="Arial"/>
          <w:sz w:val="22"/>
          <w:szCs w:val="22"/>
        </w:rPr>
        <w:t>users</w:t>
      </w:r>
      <w:r w:rsidRPr="00982D44">
        <w:rPr>
          <w:rFonts w:ascii="Arial" w:hAnsi="Arial" w:cs="Arial"/>
          <w:sz w:val="22"/>
          <w:szCs w:val="22"/>
        </w:rPr>
        <w:t xml:space="preserve"> with </w:t>
      </w:r>
      <w:r w:rsidR="00466D9E" w:rsidRPr="00982D44">
        <w:rPr>
          <w:rFonts w:ascii="Arial" w:hAnsi="Arial" w:cs="Arial"/>
          <w:sz w:val="22"/>
          <w:szCs w:val="22"/>
        </w:rPr>
        <w:t>technical assistance, site assessments/</w:t>
      </w:r>
      <w:r w:rsidR="00604143" w:rsidRPr="00982D44">
        <w:rPr>
          <w:rFonts w:ascii="Arial" w:hAnsi="Arial" w:cs="Arial"/>
          <w:sz w:val="22"/>
          <w:szCs w:val="22"/>
        </w:rPr>
        <w:t xml:space="preserve">recommendations </w:t>
      </w:r>
      <w:r w:rsidRPr="00982D44">
        <w:rPr>
          <w:rFonts w:ascii="Arial" w:hAnsi="Arial" w:cs="Arial"/>
          <w:sz w:val="22"/>
          <w:szCs w:val="22"/>
        </w:rPr>
        <w:t>and financial assistance to a</w:t>
      </w:r>
      <w:r w:rsidR="00F97AFC" w:rsidRPr="00982D44">
        <w:rPr>
          <w:rFonts w:ascii="Arial" w:hAnsi="Arial" w:cs="Arial"/>
          <w:sz w:val="22"/>
          <w:szCs w:val="22"/>
        </w:rPr>
        <w:t>ddress water resource issues throughout</w:t>
      </w:r>
      <w:r w:rsidRPr="00982D44">
        <w:rPr>
          <w:rFonts w:ascii="Arial" w:hAnsi="Arial" w:cs="Arial"/>
          <w:sz w:val="22"/>
          <w:szCs w:val="22"/>
        </w:rPr>
        <w:t xml:space="preserve"> watersheds</w:t>
      </w:r>
      <w:r w:rsidR="00B5364F" w:rsidRPr="00982D44">
        <w:rPr>
          <w:rFonts w:ascii="Arial" w:hAnsi="Arial" w:cs="Arial"/>
          <w:sz w:val="22"/>
          <w:szCs w:val="22"/>
        </w:rPr>
        <w:t xml:space="preserve"> of Spokane County</w:t>
      </w:r>
      <w:r w:rsidRPr="00982D44">
        <w:rPr>
          <w:rFonts w:ascii="Arial" w:hAnsi="Arial" w:cs="Arial"/>
          <w:sz w:val="22"/>
          <w:szCs w:val="22"/>
        </w:rPr>
        <w:t>.</w:t>
      </w:r>
    </w:p>
    <w:p w:rsidR="00604143" w:rsidRPr="00982D44" w:rsidRDefault="00987CFA" w:rsidP="00987CFA">
      <w:pPr>
        <w:rPr>
          <w:rFonts w:ascii="Arial" w:hAnsi="Arial" w:cs="Arial"/>
          <w:sz w:val="22"/>
          <w:szCs w:val="22"/>
        </w:rPr>
      </w:pPr>
      <w:r w:rsidRPr="00982D44">
        <w:rPr>
          <w:rFonts w:cs="Arial"/>
          <w:b/>
          <w:sz w:val="22"/>
          <w:szCs w:val="22"/>
        </w:rPr>
        <w:t>Programmatic Measurable Result:</w:t>
      </w:r>
      <w:r w:rsidRPr="00982D44">
        <w:rPr>
          <w:rFonts w:ascii="Arial" w:hAnsi="Arial" w:cs="Arial"/>
          <w:b/>
          <w:sz w:val="22"/>
          <w:szCs w:val="22"/>
        </w:rPr>
        <w:t xml:space="preserve">  </w:t>
      </w:r>
      <w:r w:rsidR="00B5364F" w:rsidRPr="00982D44">
        <w:rPr>
          <w:rFonts w:ascii="Arial" w:hAnsi="Arial" w:cs="Arial"/>
          <w:sz w:val="22"/>
          <w:szCs w:val="22"/>
        </w:rPr>
        <w:t>Programming, projects, and demo</w:t>
      </w:r>
      <w:r w:rsidR="001E5B47" w:rsidRPr="00982D44">
        <w:rPr>
          <w:rFonts w:ascii="Arial" w:hAnsi="Arial" w:cs="Arial"/>
          <w:sz w:val="22"/>
          <w:szCs w:val="22"/>
        </w:rPr>
        <w:t>nstration</w:t>
      </w:r>
      <w:r w:rsidR="00B5364F" w:rsidRPr="00982D44">
        <w:rPr>
          <w:rFonts w:ascii="Arial" w:hAnsi="Arial" w:cs="Arial"/>
          <w:sz w:val="22"/>
          <w:szCs w:val="22"/>
        </w:rPr>
        <w:t xml:space="preserve"> sites </w:t>
      </w:r>
      <w:r w:rsidRPr="00982D44">
        <w:rPr>
          <w:rFonts w:ascii="Arial" w:hAnsi="Arial" w:cs="Arial"/>
          <w:sz w:val="22"/>
          <w:szCs w:val="22"/>
        </w:rPr>
        <w:t xml:space="preserve">will </w:t>
      </w:r>
      <w:r w:rsidR="00B5364F" w:rsidRPr="00982D44">
        <w:rPr>
          <w:rFonts w:ascii="Arial" w:hAnsi="Arial" w:cs="Arial"/>
          <w:sz w:val="22"/>
          <w:szCs w:val="22"/>
        </w:rPr>
        <w:t xml:space="preserve">educate and inform landowners to provide </w:t>
      </w:r>
      <w:r w:rsidRPr="00982D44">
        <w:rPr>
          <w:rFonts w:ascii="Arial" w:hAnsi="Arial" w:cs="Arial"/>
          <w:sz w:val="22"/>
          <w:szCs w:val="22"/>
        </w:rPr>
        <w:t xml:space="preserve">more </w:t>
      </w:r>
      <w:r w:rsidR="00B5364F" w:rsidRPr="00982D44">
        <w:rPr>
          <w:rFonts w:ascii="Arial" w:hAnsi="Arial" w:cs="Arial"/>
          <w:sz w:val="22"/>
          <w:szCs w:val="22"/>
        </w:rPr>
        <w:t xml:space="preserve">sustainable </w:t>
      </w:r>
      <w:r w:rsidR="001E5B47" w:rsidRPr="00982D44">
        <w:rPr>
          <w:rFonts w:ascii="Arial" w:hAnsi="Arial" w:cs="Arial"/>
          <w:sz w:val="22"/>
          <w:szCs w:val="22"/>
        </w:rPr>
        <w:t>or regenerative</w:t>
      </w:r>
      <w:r w:rsidR="00B5364F" w:rsidRPr="00982D44">
        <w:rPr>
          <w:rFonts w:ascii="Arial" w:hAnsi="Arial" w:cs="Arial"/>
          <w:sz w:val="22"/>
          <w:szCs w:val="22"/>
        </w:rPr>
        <w:t xml:space="preserve"> best management practices</w:t>
      </w:r>
      <w:r w:rsidRPr="00982D44">
        <w:rPr>
          <w:rFonts w:ascii="Arial" w:hAnsi="Arial" w:cs="Arial"/>
          <w:sz w:val="22"/>
          <w:szCs w:val="22"/>
        </w:rPr>
        <w:t>.</w:t>
      </w:r>
    </w:p>
    <w:p w:rsidR="001E5B47" w:rsidRPr="00982D44" w:rsidRDefault="001E5B47" w:rsidP="00987CFA">
      <w:pPr>
        <w:rPr>
          <w:rFonts w:ascii="Arial" w:hAnsi="Arial" w:cs="Arial"/>
          <w:sz w:val="22"/>
          <w:szCs w:val="22"/>
        </w:rPr>
      </w:pPr>
    </w:p>
    <w:p w:rsidR="0060488F" w:rsidRPr="00982D44" w:rsidRDefault="00987CFA" w:rsidP="00987CFA">
      <w:pPr>
        <w:rPr>
          <w:rFonts w:ascii="Arial" w:hAnsi="Arial" w:cs="Arial"/>
          <w:b/>
          <w:sz w:val="22"/>
          <w:szCs w:val="22"/>
        </w:rPr>
      </w:pPr>
      <w:r w:rsidRPr="00982D44">
        <w:rPr>
          <w:rFonts w:ascii="Arial" w:hAnsi="Arial" w:cs="Arial"/>
          <w:b/>
          <w:sz w:val="22"/>
          <w:szCs w:val="22"/>
        </w:rPr>
        <w:t>Funding Source(s):</w:t>
      </w:r>
      <w:r w:rsidR="00B5364F" w:rsidRPr="00982D44">
        <w:rPr>
          <w:rFonts w:ascii="Arial" w:hAnsi="Arial" w:cs="Arial"/>
          <w:b/>
          <w:sz w:val="22"/>
          <w:szCs w:val="22"/>
        </w:rPr>
        <w:t xml:space="preserve"> WSCC, WA DOE, WA RCO, </w:t>
      </w:r>
      <w:r w:rsidR="008103A9" w:rsidRPr="00982D44">
        <w:rPr>
          <w:rFonts w:ascii="Arial" w:hAnsi="Arial" w:cs="Arial"/>
          <w:b/>
          <w:sz w:val="22"/>
          <w:szCs w:val="22"/>
        </w:rPr>
        <w:t>NRCS</w:t>
      </w:r>
      <w:r w:rsidR="000327C1" w:rsidRPr="00982D44">
        <w:rPr>
          <w:rFonts w:ascii="Arial" w:hAnsi="Arial" w:cs="Arial"/>
          <w:b/>
          <w:sz w:val="22"/>
          <w:szCs w:val="22"/>
        </w:rPr>
        <w:t>/RCPP</w:t>
      </w:r>
      <w:r w:rsidR="008103A9" w:rsidRPr="00982D44">
        <w:rPr>
          <w:rFonts w:ascii="Arial" w:hAnsi="Arial" w:cs="Arial"/>
          <w:b/>
          <w:sz w:val="22"/>
          <w:szCs w:val="22"/>
        </w:rPr>
        <w:t xml:space="preserve">, </w:t>
      </w:r>
      <w:r w:rsidR="005B42B6" w:rsidRPr="00982D44">
        <w:rPr>
          <w:rFonts w:ascii="Arial" w:hAnsi="Arial" w:cs="Arial"/>
          <w:b/>
          <w:sz w:val="22"/>
          <w:szCs w:val="22"/>
        </w:rPr>
        <w:t>Rates and Charges</w:t>
      </w:r>
      <w:r w:rsidR="00B5364F" w:rsidRPr="00982D44">
        <w:rPr>
          <w:rFonts w:ascii="Arial" w:hAnsi="Arial" w:cs="Arial"/>
          <w:b/>
          <w:sz w:val="22"/>
          <w:szCs w:val="22"/>
        </w:rPr>
        <w:t>, Private donations</w:t>
      </w:r>
    </w:p>
    <w:tbl>
      <w:tblPr>
        <w:tblW w:w="506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239"/>
        <w:gridCol w:w="1464"/>
        <w:gridCol w:w="1593"/>
        <w:gridCol w:w="1530"/>
        <w:gridCol w:w="1593"/>
        <w:gridCol w:w="1852"/>
      </w:tblGrid>
      <w:tr w:rsidR="00987CFA" w:rsidRPr="00982D44" w:rsidTr="00534C44">
        <w:trPr>
          <w:trHeight w:val="90"/>
        </w:trPr>
        <w:tc>
          <w:tcPr>
            <w:tcW w:w="2186" w:type="pct"/>
          </w:tcPr>
          <w:p w:rsidR="00987CFA" w:rsidRPr="00982D44" w:rsidRDefault="00020583" w:rsidP="001345C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82D44">
              <w:rPr>
                <w:rFonts w:ascii="Arial" w:hAnsi="Arial" w:cs="Arial"/>
                <w:b/>
                <w:sz w:val="22"/>
                <w:szCs w:val="22"/>
              </w:rPr>
              <w:t xml:space="preserve">Activities for </w:t>
            </w:r>
            <w:r w:rsidR="00770A80" w:rsidRPr="00982D44">
              <w:rPr>
                <w:rFonts w:ascii="Arial" w:hAnsi="Arial" w:cs="Arial"/>
                <w:b/>
                <w:sz w:val="22"/>
                <w:szCs w:val="22"/>
              </w:rPr>
              <w:t>FY2021</w:t>
            </w:r>
          </w:p>
        </w:tc>
        <w:tc>
          <w:tcPr>
            <w:tcW w:w="513" w:type="pct"/>
          </w:tcPr>
          <w:p w:rsidR="00987CFA" w:rsidRPr="00982D44" w:rsidRDefault="00020583" w:rsidP="001345CC">
            <w:pPr>
              <w:pStyle w:val="Heading3"/>
              <w:spacing w:before="60"/>
              <w:jc w:val="center"/>
              <w:rPr>
                <w:bCs w:val="0"/>
                <w:sz w:val="22"/>
                <w:szCs w:val="22"/>
              </w:rPr>
            </w:pPr>
            <w:r w:rsidRPr="00982D44">
              <w:rPr>
                <w:bCs w:val="0"/>
                <w:sz w:val="22"/>
                <w:szCs w:val="22"/>
              </w:rPr>
              <w:t>Target Dates</w:t>
            </w:r>
          </w:p>
        </w:tc>
        <w:tc>
          <w:tcPr>
            <w:tcW w:w="558" w:type="pct"/>
          </w:tcPr>
          <w:p w:rsidR="00987CFA" w:rsidRPr="00982D44" w:rsidRDefault="00020583" w:rsidP="001345C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82D44">
              <w:rPr>
                <w:rFonts w:ascii="Arial" w:hAnsi="Arial" w:cs="Arial"/>
                <w:b/>
                <w:sz w:val="22"/>
                <w:szCs w:val="22"/>
              </w:rPr>
              <w:t>Person</w:t>
            </w:r>
          </w:p>
          <w:p w:rsidR="00987CFA" w:rsidRPr="00982D44" w:rsidRDefault="00020583" w:rsidP="001345C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82D44">
              <w:rPr>
                <w:rFonts w:ascii="Arial" w:hAnsi="Arial" w:cs="Arial"/>
                <w:b/>
                <w:sz w:val="22"/>
                <w:szCs w:val="22"/>
              </w:rPr>
              <w:t>Responsible</w:t>
            </w:r>
          </w:p>
        </w:tc>
        <w:tc>
          <w:tcPr>
            <w:tcW w:w="536" w:type="pct"/>
          </w:tcPr>
          <w:p w:rsidR="00A15A5F" w:rsidRPr="00982D44" w:rsidRDefault="0002058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82D44">
              <w:rPr>
                <w:rFonts w:ascii="Arial" w:hAnsi="Arial" w:cs="Arial"/>
                <w:b/>
                <w:sz w:val="22"/>
                <w:szCs w:val="22"/>
              </w:rPr>
              <w:t>Time</w:t>
            </w:r>
            <w:r w:rsidR="00534C44" w:rsidRPr="00982D44">
              <w:rPr>
                <w:rFonts w:ascii="Arial" w:hAnsi="Arial" w:cs="Arial"/>
                <w:b/>
                <w:sz w:val="22"/>
                <w:szCs w:val="22"/>
              </w:rPr>
              <w:t>line</w:t>
            </w:r>
            <w:r w:rsidRPr="00982D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8" w:type="pct"/>
          </w:tcPr>
          <w:p w:rsidR="00987CFA" w:rsidRPr="00982D44" w:rsidRDefault="00020583" w:rsidP="001345C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82D44">
              <w:rPr>
                <w:rFonts w:ascii="Arial" w:hAnsi="Arial" w:cs="Arial"/>
                <w:b/>
                <w:sz w:val="22"/>
                <w:szCs w:val="22"/>
              </w:rPr>
              <w:t>Funding</w:t>
            </w:r>
          </w:p>
        </w:tc>
        <w:tc>
          <w:tcPr>
            <w:tcW w:w="649" w:type="pct"/>
          </w:tcPr>
          <w:p w:rsidR="00987CFA" w:rsidRPr="00982D44" w:rsidRDefault="00020583" w:rsidP="001345C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82D44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987CFA" w:rsidRPr="00982D44" w:rsidTr="00534C44">
        <w:tc>
          <w:tcPr>
            <w:tcW w:w="2186" w:type="pct"/>
          </w:tcPr>
          <w:p w:rsidR="00987CFA" w:rsidRPr="00982D44" w:rsidRDefault="00B5364F" w:rsidP="006B19CB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Develop and coordinate upland</w:t>
            </w:r>
            <w:r w:rsidR="00604143" w:rsidRPr="00982D44">
              <w:rPr>
                <w:rFonts w:ascii="Arial" w:hAnsi="Arial" w:cs="Arial"/>
                <w:sz w:val="22"/>
                <w:szCs w:val="22"/>
              </w:rPr>
              <w:t xml:space="preserve"> habitat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4143" w:rsidRPr="00982D44">
              <w:rPr>
                <w:rFonts w:ascii="Arial" w:hAnsi="Arial" w:cs="Arial"/>
                <w:sz w:val="22"/>
                <w:szCs w:val="22"/>
              </w:rPr>
              <w:t xml:space="preserve">and shoreline </w:t>
            </w:r>
            <w:r w:rsidR="008C0E5B" w:rsidRPr="00982D44">
              <w:rPr>
                <w:rFonts w:ascii="Arial" w:hAnsi="Arial" w:cs="Arial"/>
                <w:sz w:val="22"/>
                <w:szCs w:val="22"/>
              </w:rPr>
              <w:t xml:space="preserve">restoration and </w:t>
            </w:r>
            <w:r w:rsidR="00604143" w:rsidRPr="00982D44">
              <w:rPr>
                <w:rFonts w:ascii="Arial" w:hAnsi="Arial" w:cs="Arial"/>
                <w:sz w:val="22"/>
                <w:szCs w:val="22"/>
              </w:rPr>
              <w:t xml:space="preserve">stabilization 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projects </w:t>
            </w:r>
            <w:r w:rsidR="008C0E5B" w:rsidRPr="00982D44">
              <w:rPr>
                <w:rFonts w:ascii="Arial" w:hAnsi="Arial" w:cs="Arial"/>
                <w:sz w:val="22"/>
                <w:szCs w:val="22"/>
              </w:rPr>
              <w:t>throughout Spokane County</w:t>
            </w:r>
            <w:r w:rsidR="00EB138C" w:rsidRPr="00982D4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327C1" w:rsidRPr="00982D44">
              <w:rPr>
                <w:rFonts w:ascii="Arial" w:hAnsi="Arial" w:cs="Arial"/>
                <w:sz w:val="22"/>
                <w:szCs w:val="22"/>
              </w:rPr>
              <w:t xml:space="preserve">Planning/Implementation for new </w:t>
            </w:r>
            <w:r w:rsidR="00EB138C" w:rsidRPr="00982D44">
              <w:rPr>
                <w:rFonts w:ascii="Arial" w:hAnsi="Arial" w:cs="Arial"/>
                <w:sz w:val="22"/>
                <w:szCs w:val="22"/>
              </w:rPr>
              <w:t>RM-17 project on Hangman Creek</w:t>
            </w:r>
            <w:r w:rsidR="006B19CB" w:rsidRPr="00982D44">
              <w:rPr>
                <w:rFonts w:ascii="Arial" w:hAnsi="Arial" w:cs="Arial"/>
                <w:sz w:val="22"/>
                <w:szCs w:val="22"/>
              </w:rPr>
              <w:t>.  Monitor and maintain completed RM-17 project.</w:t>
            </w:r>
          </w:p>
        </w:tc>
        <w:tc>
          <w:tcPr>
            <w:tcW w:w="513" w:type="pct"/>
          </w:tcPr>
          <w:p w:rsidR="00987CFA" w:rsidRPr="00982D44" w:rsidRDefault="004E166C" w:rsidP="00E052B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58" w:type="pct"/>
          </w:tcPr>
          <w:p w:rsidR="00987CFA" w:rsidRPr="00982D44" w:rsidRDefault="00B5364F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W. Edelen</w:t>
            </w:r>
          </w:p>
          <w:p w:rsidR="000327C1" w:rsidRPr="00982D44" w:rsidRDefault="000327C1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L. Chutas</w:t>
            </w:r>
          </w:p>
          <w:p w:rsidR="003B1EA7" w:rsidRPr="00982D44" w:rsidRDefault="003B1EA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D. Ross</w:t>
            </w:r>
          </w:p>
          <w:p w:rsidR="003B1EA7" w:rsidRPr="00982D44" w:rsidRDefault="003B1EA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C. Peterson</w:t>
            </w:r>
          </w:p>
        </w:tc>
        <w:tc>
          <w:tcPr>
            <w:tcW w:w="536" w:type="pct"/>
          </w:tcPr>
          <w:p w:rsidR="00987CFA" w:rsidRPr="00982D44" w:rsidRDefault="000327C1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8" w:type="pct"/>
          </w:tcPr>
          <w:p w:rsidR="00987CFA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F97AFC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97AFC" w:rsidRPr="00982D44" w:rsidRDefault="0060488F" w:rsidP="00F97AF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Landowners</w:t>
            </w:r>
            <w:r w:rsidR="008C0E5B" w:rsidRPr="00982D44">
              <w:rPr>
                <w:rFonts w:ascii="Arial" w:hAnsi="Arial" w:cs="Arial"/>
                <w:sz w:val="20"/>
                <w:szCs w:val="20"/>
              </w:rPr>
              <w:t>, DOE Grant</w:t>
            </w:r>
          </w:p>
        </w:tc>
        <w:tc>
          <w:tcPr>
            <w:tcW w:w="649" w:type="pct"/>
          </w:tcPr>
          <w:p w:rsidR="00987CFA" w:rsidRPr="00982D44" w:rsidRDefault="00B5364F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HOA</w:t>
            </w:r>
            <w:r w:rsidR="00F97AFC" w:rsidRPr="00982D44">
              <w:rPr>
                <w:rFonts w:ascii="Arial" w:hAnsi="Arial" w:cs="Arial"/>
                <w:sz w:val="20"/>
                <w:szCs w:val="20"/>
              </w:rPr>
              <w:t>s</w:t>
            </w:r>
            <w:r w:rsidRPr="00982D44">
              <w:rPr>
                <w:rFonts w:ascii="Arial" w:hAnsi="Arial" w:cs="Arial"/>
                <w:sz w:val="20"/>
                <w:szCs w:val="20"/>
              </w:rPr>
              <w:t>, DOE</w:t>
            </w:r>
            <w:r w:rsidR="00F97AFC" w:rsidRPr="00982D44">
              <w:rPr>
                <w:rFonts w:ascii="Arial" w:hAnsi="Arial" w:cs="Arial"/>
                <w:sz w:val="20"/>
                <w:szCs w:val="20"/>
              </w:rPr>
              <w:t xml:space="preserve">, RCO, </w:t>
            </w:r>
            <w:r w:rsidR="00776FEB" w:rsidRPr="00982D44">
              <w:rPr>
                <w:rFonts w:ascii="Arial" w:hAnsi="Arial" w:cs="Arial"/>
                <w:sz w:val="20"/>
                <w:szCs w:val="20"/>
              </w:rPr>
              <w:t>WSCC</w:t>
            </w:r>
            <w:r w:rsidR="00F85DCA" w:rsidRPr="00982D44">
              <w:rPr>
                <w:rFonts w:ascii="Arial" w:hAnsi="Arial" w:cs="Arial"/>
                <w:sz w:val="20"/>
                <w:szCs w:val="20"/>
              </w:rPr>
              <w:t>, DOT</w:t>
            </w:r>
          </w:p>
        </w:tc>
      </w:tr>
      <w:tr w:rsidR="00987CFA" w:rsidRPr="00982D44" w:rsidTr="00534C44">
        <w:tc>
          <w:tcPr>
            <w:tcW w:w="2186" w:type="pct"/>
          </w:tcPr>
          <w:p w:rsidR="00987CFA" w:rsidRPr="00982D44" w:rsidRDefault="00E052BC" w:rsidP="002B2D36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Promote and implement</w:t>
            </w:r>
            <w:r w:rsidR="002B2D36" w:rsidRPr="00982D44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B5364F" w:rsidRPr="00982D44">
              <w:rPr>
                <w:rFonts w:ascii="Arial" w:hAnsi="Arial" w:cs="Arial"/>
                <w:sz w:val="22"/>
                <w:szCs w:val="22"/>
              </w:rPr>
              <w:t xml:space="preserve">ivestock and </w:t>
            </w:r>
            <w:r w:rsidR="002B2D36" w:rsidRPr="00982D44">
              <w:rPr>
                <w:rFonts w:ascii="Arial" w:hAnsi="Arial" w:cs="Arial"/>
                <w:sz w:val="22"/>
                <w:szCs w:val="22"/>
              </w:rPr>
              <w:t>L</w:t>
            </w:r>
            <w:r w:rsidR="00B5364F" w:rsidRPr="00982D44">
              <w:rPr>
                <w:rFonts w:ascii="Arial" w:hAnsi="Arial" w:cs="Arial"/>
                <w:sz w:val="22"/>
                <w:szCs w:val="22"/>
              </w:rPr>
              <w:t xml:space="preserve">and projects to improve </w:t>
            </w:r>
            <w:r w:rsidR="008C0E5B" w:rsidRPr="00982D44">
              <w:rPr>
                <w:rFonts w:ascii="Arial" w:hAnsi="Arial" w:cs="Arial"/>
                <w:sz w:val="22"/>
                <w:szCs w:val="22"/>
              </w:rPr>
              <w:t>producer operations</w:t>
            </w:r>
            <w:r w:rsidR="009341C6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364F" w:rsidRPr="00982D4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0327C1" w:rsidRPr="00982D44">
              <w:rPr>
                <w:rFonts w:ascii="Arial" w:hAnsi="Arial" w:cs="Arial"/>
                <w:sz w:val="22"/>
                <w:szCs w:val="22"/>
              </w:rPr>
              <w:t xml:space="preserve">protect </w:t>
            </w:r>
            <w:r w:rsidR="00B5364F" w:rsidRPr="00982D44">
              <w:rPr>
                <w:rFonts w:ascii="Arial" w:hAnsi="Arial" w:cs="Arial"/>
                <w:sz w:val="22"/>
                <w:szCs w:val="22"/>
              </w:rPr>
              <w:t>water quality</w:t>
            </w:r>
            <w:r w:rsidR="008C0E5B" w:rsidRPr="00982D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" w:type="pct"/>
          </w:tcPr>
          <w:p w:rsidR="00987CFA" w:rsidRPr="00982D44" w:rsidRDefault="004E166C" w:rsidP="00E052B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58" w:type="pct"/>
          </w:tcPr>
          <w:p w:rsidR="00987CFA" w:rsidRPr="00982D44" w:rsidRDefault="00B5364F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W. Edelen</w:t>
            </w:r>
          </w:p>
          <w:p w:rsidR="00C27096" w:rsidRPr="00982D44" w:rsidRDefault="00C2709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D. Ross</w:t>
            </w:r>
          </w:p>
          <w:p w:rsidR="000327C1" w:rsidRPr="00982D44" w:rsidRDefault="000327C1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D. Phelps</w:t>
            </w:r>
          </w:p>
        </w:tc>
        <w:tc>
          <w:tcPr>
            <w:tcW w:w="536" w:type="pct"/>
          </w:tcPr>
          <w:p w:rsidR="00987CFA" w:rsidRPr="00982D44" w:rsidRDefault="00396C9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8" w:type="pct"/>
          </w:tcPr>
          <w:p w:rsidR="00987CFA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F97AFC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97AFC" w:rsidRPr="00982D44" w:rsidRDefault="00F97AF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Landowner fees, Grants</w:t>
            </w:r>
          </w:p>
        </w:tc>
        <w:tc>
          <w:tcPr>
            <w:tcW w:w="649" w:type="pct"/>
          </w:tcPr>
          <w:p w:rsidR="00987CFA" w:rsidRPr="00982D44" w:rsidRDefault="00F97AF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Cost-share, </w:t>
            </w:r>
            <w:r w:rsidR="00B5364F" w:rsidRPr="00982D44">
              <w:rPr>
                <w:rFonts w:ascii="Arial" w:hAnsi="Arial" w:cs="Arial"/>
                <w:sz w:val="20"/>
                <w:szCs w:val="20"/>
              </w:rPr>
              <w:t>DOE, WSCC</w:t>
            </w:r>
          </w:p>
        </w:tc>
      </w:tr>
      <w:tr w:rsidR="00396C96" w:rsidRPr="00982D44" w:rsidTr="00534C44">
        <w:tc>
          <w:tcPr>
            <w:tcW w:w="2186" w:type="pct"/>
          </w:tcPr>
          <w:p w:rsidR="00396C96" w:rsidRPr="00982D44" w:rsidRDefault="00396C96" w:rsidP="00E052B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Promote and implement agricultural tillage projects to improve producer operations and water quality</w:t>
            </w:r>
          </w:p>
        </w:tc>
        <w:tc>
          <w:tcPr>
            <w:tcW w:w="513" w:type="pct"/>
          </w:tcPr>
          <w:p w:rsidR="00396C96" w:rsidRPr="00982D44" w:rsidRDefault="004E166C" w:rsidP="00E052B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58" w:type="pct"/>
          </w:tcPr>
          <w:p w:rsidR="00396C96" w:rsidRPr="00982D44" w:rsidRDefault="000327C1" w:rsidP="000327C1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C. Peterson</w:t>
            </w:r>
          </w:p>
        </w:tc>
        <w:tc>
          <w:tcPr>
            <w:tcW w:w="536" w:type="pct"/>
          </w:tcPr>
          <w:p w:rsidR="00396C96" w:rsidRPr="00982D44" w:rsidRDefault="00396C9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8" w:type="pct"/>
          </w:tcPr>
          <w:p w:rsidR="00396C96" w:rsidRPr="00982D44" w:rsidRDefault="005B42B6" w:rsidP="00396C96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396C96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96C96" w:rsidRPr="00982D44" w:rsidRDefault="00396C96" w:rsidP="00396C96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Landowner fees, Grants</w:t>
            </w:r>
          </w:p>
        </w:tc>
        <w:tc>
          <w:tcPr>
            <w:tcW w:w="649" w:type="pct"/>
          </w:tcPr>
          <w:p w:rsidR="00396C96" w:rsidRPr="00982D44" w:rsidRDefault="00396C96" w:rsidP="00F97AF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Cost-Share, DOE, WSCC</w:t>
            </w:r>
          </w:p>
        </w:tc>
      </w:tr>
      <w:tr w:rsidR="000327C1" w:rsidRPr="00982D44" w:rsidTr="00534C44">
        <w:tc>
          <w:tcPr>
            <w:tcW w:w="2186" w:type="pct"/>
          </w:tcPr>
          <w:p w:rsidR="000327C1" w:rsidRPr="00982D44" w:rsidRDefault="000327C1" w:rsidP="0054652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Implement the Husseman Fund Grant: Livestock Improvement Project in Hangman Creek</w:t>
            </w:r>
          </w:p>
        </w:tc>
        <w:tc>
          <w:tcPr>
            <w:tcW w:w="513" w:type="pct"/>
          </w:tcPr>
          <w:p w:rsidR="000327C1" w:rsidRPr="00982D44" w:rsidRDefault="000327C1" w:rsidP="00E052B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58" w:type="pct"/>
          </w:tcPr>
          <w:p w:rsidR="000327C1" w:rsidRPr="00982D44" w:rsidRDefault="000327C1" w:rsidP="006B19C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W. Edelen</w:t>
            </w:r>
          </w:p>
          <w:p w:rsidR="000327C1" w:rsidRPr="00982D44" w:rsidRDefault="001D5B6D" w:rsidP="006B19C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D. Ross</w:t>
            </w:r>
          </w:p>
          <w:p w:rsidR="000327C1" w:rsidRPr="00982D44" w:rsidRDefault="001D5B6D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D. Phelps</w:t>
            </w:r>
          </w:p>
        </w:tc>
        <w:tc>
          <w:tcPr>
            <w:tcW w:w="536" w:type="pct"/>
          </w:tcPr>
          <w:p w:rsidR="000327C1" w:rsidRPr="00982D44" w:rsidRDefault="001D5B6D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60-180 days</w:t>
            </w:r>
          </w:p>
        </w:tc>
        <w:tc>
          <w:tcPr>
            <w:tcW w:w="558" w:type="pct"/>
          </w:tcPr>
          <w:p w:rsidR="000327C1" w:rsidRPr="00982D44" w:rsidRDefault="001D5B6D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DOE Husseman Grant, WSCC, Landowner</w:t>
            </w:r>
          </w:p>
        </w:tc>
        <w:tc>
          <w:tcPr>
            <w:tcW w:w="649" w:type="pct"/>
          </w:tcPr>
          <w:p w:rsidR="000327C1" w:rsidRPr="00982D44" w:rsidRDefault="001D5B6D" w:rsidP="00F97AF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Cost-share, DOE, WSCC</w:t>
            </w:r>
          </w:p>
        </w:tc>
      </w:tr>
      <w:tr w:rsidR="00FE7EDE" w:rsidRPr="00982D44" w:rsidTr="00534C44">
        <w:tc>
          <w:tcPr>
            <w:tcW w:w="2186" w:type="pct"/>
          </w:tcPr>
          <w:p w:rsidR="00FE7EDE" w:rsidRPr="00982D44" w:rsidDel="00E052BC" w:rsidRDefault="00FE7EDE" w:rsidP="000327C1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Conduct Riparian Restoration Program in </w:t>
            </w:r>
            <w:r w:rsidR="000327C1" w:rsidRPr="00982D44">
              <w:rPr>
                <w:rFonts w:ascii="Arial" w:hAnsi="Arial" w:cs="Arial"/>
                <w:sz w:val="22"/>
                <w:szCs w:val="22"/>
              </w:rPr>
              <w:t>Hangman Creek Watershed</w:t>
            </w:r>
            <w:r w:rsidR="00200B15" w:rsidRPr="00982D44">
              <w:rPr>
                <w:rFonts w:ascii="Arial" w:hAnsi="Arial" w:cs="Arial"/>
                <w:sz w:val="22"/>
                <w:szCs w:val="22"/>
              </w:rPr>
              <w:t>. Continue monitoring and maintenance of prior projects</w:t>
            </w:r>
            <w:r w:rsidR="00EB138C" w:rsidRPr="00982D44">
              <w:rPr>
                <w:rFonts w:ascii="Arial" w:hAnsi="Arial" w:cs="Arial"/>
                <w:sz w:val="22"/>
                <w:szCs w:val="22"/>
              </w:rPr>
              <w:t>. Organize and facilitate</w:t>
            </w:r>
            <w:r w:rsidR="007A2428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6527" w:rsidRPr="00982D44">
              <w:rPr>
                <w:rFonts w:ascii="Arial" w:hAnsi="Arial" w:cs="Arial"/>
                <w:sz w:val="22"/>
                <w:szCs w:val="22"/>
              </w:rPr>
              <w:t xml:space="preserve">annual </w:t>
            </w:r>
            <w:r w:rsidR="00EB138C" w:rsidRPr="00982D44">
              <w:rPr>
                <w:rFonts w:ascii="Arial" w:hAnsi="Arial" w:cs="Arial"/>
                <w:sz w:val="22"/>
                <w:szCs w:val="22"/>
              </w:rPr>
              <w:t>Willow Warrior event on Hangman Creek.</w:t>
            </w:r>
          </w:p>
        </w:tc>
        <w:tc>
          <w:tcPr>
            <w:tcW w:w="513" w:type="pct"/>
          </w:tcPr>
          <w:p w:rsidR="00FE7EDE" w:rsidRPr="00982D44" w:rsidDel="00E052BC" w:rsidRDefault="004E166C" w:rsidP="00E052B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58" w:type="pct"/>
          </w:tcPr>
          <w:p w:rsidR="00FE7EDE" w:rsidRPr="00982D44" w:rsidRDefault="00FE7EDE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W. Edelen</w:t>
            </w:r>
          </w:p>
          <w:p w:rsidR="00FE7EDE" w:rsidRPr="00982D44" w:rsidRDefault="00FE7EDE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L. Chutas</w:t>
            </w:r>
          </w:p>
          <w:p w:rsidR="00FE7EDE" w:rsidRPr="00982D44" w:rsidRDefault="00FE7EDE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Flanders</w:t>
            </w:r>
          </w:p>
          <w:p w:rsidR="00EB138C" w:rsidRPr="00982D44" w:rsidRDefault="00EB138C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D. Ross</w:t>
            </w:r>
          </w:p>
        </w:tc>
        <w:tc>
          <w:tcPr>
            <w:tcW w:w="536" w:type="pct"/>
          </w:tcPr>
          <w:p w:rsidR="00FE7EDE" w:rsidRPr="00982D44" w:rsidDel="003B1EA7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8" w:type="pct"/>
          </w:tcPr>
          <w:p w:rsidR="00FE7EDE" w:rsidRPr="00982D44" w:rsidDel="003B1EA7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Grant, Landowner</w:t>
            </w:r>
          </w:p>
        </w:tc>
        <w:tc>
          <w:tcPr>
            <w:tcW w:w="649" w:type="pct"/>
          </w:tcPr>
          <w:p w:rsidR="00FE7EDE" w:rsidRPr="00982D44" w:rsidDel="00FE7EDE" w:rsidRDefault="00FE7EDE" w:rsidP="00F97AF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DOE</w:t>
            </w:r>
            <w:r w:rsidR="00396C96" w:rsidRPr="00982D44">
              <w:rPr>
                <w:rFonts w:ascii="Arial" w:hAnsi="Arial" w:cs="Arial"/>
                <w:sz w:val="20"/>
                <w:szCs w:val="20"/>
              </w:rPr>
              <w:t>, WSCC</w:t>
            </w:r>
          </w:p>
        </w:tc>
      </w:tr>
      <w:tr w:rsidR="00987CFA" w:rsidRPr="00982D44" w:rsidTr="00534C44">
        <w:trPr>
          <w:trHeight w:val="566"/>
        </w:trPr>
        <w:tc>
          <w:tcPr>
            <w:tcW w:w="2186" w:type="pct"/>
          </w:tcPr>
          <w:p w:rsidR="00987CFA" w:rsidRPr="00982D44" w:rsidRDefault="00680BF4" w:rsidP="005327CF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O</w:t>
            </w:r>
            <w:r w:rsidR="00E052BC" w:rsidRPr="00982D44">
              <w:rPr>
                <w:rFonts w:ascii="Arial" w:hAnsi="Arial" w:cs="Arial"/>
                <w:sz w:val="22"/>
                <w:szCs w:val="22"/>
              </w:rPr>
              <w:t>perate</w:t>
            </w:r>
            <w:r w:rsidR="008C0E5B" w:rsidRPr="00982D44">
              <w:rPr>
                <w:rFonts w:ascii="Arial" w:hAnsi="Arial" w:cs="Arial"/>
                <w:sz w:val="22"/>
                <w:szCs w:val="22"/>
              </w:rPr>
              <w:t xml:space="preserve"> and maint</w:t>
            </w:r>
            <w:r w:rsidR="00E859CF" w:rsidRPr="00982D44">
              <w:rPr>
                <w:rFonts w:ascii="Arial" w:hAnsi="Arial" w:cs="Arial"/>
                <w:sz w:val="22"/>
                <w:szCs w:val="22"/>
              </w:rPr>
              <w:t>ain</w:t>
            </w:r>
            <w:r w:rsidR="00B5364F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7CF" w:rsidRPr="00982D44">
              <w:rPr>
                <w:rFonts w:ascii="Arial" w:hAnsi="Arial" w:cs="Arial"/>
                <w:sz w:val="22"/>
                <w:szCs w:val="22"/>
              </w:rPr>
              <w:t xml:space="preserve">Edge of Field monitoring </w:t>
            </w:r>
            <w:r w:rsidR="00B5364F" w:rsidRPr="00982D44">
              <w:rPr>
                <w:rFonts w:ascii="Arial" w:hAnsi="Arial" w:cs="Arial"/>
                <w:sz w:val="22"/>
                <w:szCs w:val="22"/>
              </w:rPr>
              <w:t xml:space="preserve">stations in </w:t>
            </w:r>
            <w:r w:rsidR="005327CF" w:rsidRPr="00982D44">
              <w:rPr>
                <w:rFonts w:ascii="Arial" w:hAnsi="Arial" w:cs="Arial"/>
                <w:sz w:val="22"/>
                <w:szCs w:val="22"/>
              </w:rPr>
              <w:t>Hangman Creek</w:t>
            </w:r>
            <w:r w:rsidR="008C0E5B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364F" w:rsidRPr="00982D44">
              <w:rPr>
                <w:rFonts w:ascii="Arial" w:hAnsi="Arial" w:cs="Arial"/>
                <w:sz w:val="22"/>
                <w:szCs w:val="22"/>
              </w:rPr>
              <w:t>watershe</w:t>
            </w:r>
            <w:r w:rsidR="002E7AA5" w:rsidRPr="00982D44">
              <w:rPr>
                <w:rFonts w:ascii="Arial" w:hAnsi="Arial" w:cs="Arial"/>
                <w:sz w:val="22"/>
                <w:szCs w:val="22"/>
              </w:rPr>
              <w:t>d</w:t>
            </w:r>
            <w:r w:rsidR="005327CF" w:rsidRPr="00982D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" w:type="pct"/>
          </w:tcPr>
          <w:p w:rsidR="00987CFA" w:rsidRPr="00982D44" w:rsidRDefault="004E166C" w:rsidP="00E052B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58" w:type="pct"/>
          </w:tcPr>
          <w:p w:rsidR="003B1EA7" w:rsidRPr="00982D44" w:rsidRDefault="00B5364F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W. Edelen</w:t>
            </w:r>
          </w:p>
          <w:p w:rsidR="005327CF" w:rsidRPr="00982D44" w:rsidRDefault="005327CF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Flanders</w:t>
            </w:r>
          </w:p>
          <w:p w:rsidR="005327CF" w:rsidRPr="00982D44" w:rsidRDefault="005327CF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L. Chutas</w:t>
            </w:r>
          </w:p>
          <w:p w:rsidR="00680BF4" w:rsidRPr="00982D44" w:rsidRDefault="00680BF4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D. Phelps</w:t>
            </w:r>
          </w:p>
        </w:tc>
        <w:tc>
          <w:tcPr>
            <w:tcW w:w="536" w:type="pct"/>
          </w:tcPr>
          <w:p w:rsidR="00987CFA" w:rsidRPr="00982D44" w:rsidRDefault="005327CF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8" w:type="pct"/>
          </w:tcPr>
          <w:p w:rsidR="00F97AFC" w:rsidRPr="00982D44" w:rsidRDefault="005327CF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Implementation Funding</w:t>
            </w:r>
          </w:p>
        </w:tc>
        <w:tc>
          <w:tcPr>
            <w:tcW w:w="649" w:type="pct"/>
          </w:tcPr>
          <w:p w:rsidR="00987CFA" w:rsidRPr="00982D44" w:rsidRDefault="005327CF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WSCC</w:t>
            </w:r>
            <w:r w:rsidR="00A64192" w:rsidRPr="00982D44">
              <w:rPr>
                <w:rFonts w:ascii="Arial" w:hAnsi="Arial" w:cs="Arial"/>
                <w:sz w:val="20"/>
                <w:szCs w:val="20"/>
              </w:rPr>
              <w:t>, RCPP</w:t>
            </w:r>
          </w:p>
        </w:tc>
      </w:tr>
      <w:tr w:rsidR="00987CFA" w:rsidRPr="00982D44" w:rsidTr="00534C44">
        <w:tc>
          <w:tcPr>
            <w:tcW w:w="2186" w:type="pct"/>
          </w:tcPr>
          <w:p w:rsidR="002E7AA5" w:rsidRPr="00982D44" w:rsidRDefault="008103A9" w:rsidP="00A64192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Continue </w:t>
            </w:r>
            <w:r w:rsidR="00B5364F" w:rsidRPr="00982D44">
              <w:rPr>
                <w:rFonts w:ascii="Arial" w:hAnsi="Arial" w:cs="Arial"/>
                <w:sz w:val="22"/>
                <w:szCs w:val="22"/>
              </w:rPr>
              <w:t>regional fish barrier inventory of Spokane County, identifying barriers and prioritizing basins</w:t>
            </w:r>
            <w:r w:rsidR="00FA28B4" w:rsidRPr="00982D4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13" w:type="pct"/>
          </w:tcPr>
          <w:p w:rsidR="00987CFA" w:rsidRPr="00982D44" w:rsidRDefault="004E166C" w:rsidP="00E052B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58" w:type="pct"/>
          </w:tcPr>
          <w:p w:rsidR="00987CFA" w:rsidRPr="00982D44" w:rsidRDefault="00B5364F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W.</w:t>
            </w:r>
            <w:r w:rsidR="00B70178" w:rsidRPr="00982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D44">
              <w:rPr>
                <w:rFonts w:ascii="Arial" w:hAnsi="Arial" w:cs="Arial"/>
                <w:sz w:val="20"/>
                <w:szCs w:val="20"/>
              </w:rPr>
              <w:t>Edelen</w:t>
            </w:r>
          </w:p>
          <w:p w:rsidR="00FE7EDE" w:rsidRPr="00982D44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D. Ross</w:t>
            </w:r>
          </w:p>
        </w:tc>
        <w:tc>
          <w:tcPr>
            <w:tcW w:w="536" w:type="pct"/>
          </w:tcPr>
          <w:p w:rsidR="00987CFA" w:rsidRPr="00982D44" w:rsidRDefault="008103A9" w:rsidP="00A6419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="00F97AFC" w:rsidRPr="00982D44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  <w:tc>
          <w:tcPr>
            <w:tcW w:w="558" w:type="pct"/>
          </w:tcPr>
          <w:p w:rsidR="00F97AFC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649" w:type="pct"/>
          </w:tcPr>
          <w:p w:rsidR="00987CFA" w:rsidRPr="00982D44" w:rsidRDefault="00B5364F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RCO, Tribes</w:t>
            </w:r>
            <w:r w:rsidR="00F97AFC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5364F" w:rsidRPr="00982D44" w:rsidRDefault="00B5364F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Multi-CD</w:t>
            </w:r>
            <w:r w:rsidR="00A64192" w:rsidRPr="00982D44">
              <w:rPr>
                <w:rFonts w:ascii="Arial" w:hAnsi="Arial" w:cs="Arial"/>
                <w:sz w:val="20"/>
                <w:szCs w:val="20"/>
              </w:rPr>
              <w:t>, WDFW, DOE</w:t>
            </w:r>
          </w:p>
        </w:tc>
      </w:tr>
      <w:tr w:rsidR="00A64192" w:rsidRPr="00982D44" w:rsidTr="00534C44">
        <w:tc>
          <w:tcPr>
            <w:tcW w:w="2186" w:type="pct"/>
          </w:tcPr>
          <w:p w:rsidR="00A64192" w:rsidRPr="00982D44" w:rsidRDefault="00A64192" w:rsidP="00F85DCA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Implement barrier passage removal projects on Deer Creek to increase instream fish habitat accessibility.</w:t>
            </w:r>
          </w:p>
        </w:tc>
        <w:tc>
          <w:tcPr>
            <w:tcW w:w="513" w:type="pct"/>
          </w:tcPr>
          <w:p w:rsidR="00A64192" w:rsidRPr="00982D44" w:rsidRDefault="00A64192" w:rsidP="00E052B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58" w:type="pct"/>
          </w:tcPr>
          <w:p w:rsidR="00A64192" w:rsidRPr="00982D44" w:rsidRDefault="00A64192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D. Ross</w:t>
            </w:r>
          </w:p>
        </w:tc>
        <w:tc>
          <w:tcPr>
            <w:tcW w:w="536" w:type="pct"/>
          </w:tcPr>
          <w:p w:rsidR="00A64192" w:rsidRPr="00982D44" w:rsidRDefault="00A64192" w:rsidP="0013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</w:tcPr>
          <w:p w:rsidR="00A64192" w:rsidRPr="00982D44" w:rsidRDefault="00A64192" w:rsidP="00FE7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A64192" w:rsidRPr="00982D44" w:rsidRDefault="00A64192" w:rsidP="001345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CFA" w:rsidRPr="00982D44" w:rsidTr="00534C44">
        <w:tc>
          <w:tcPr>
            <w:tcW w:w="2186" w:type="pct"/>
          </w:tcPr>
          <w:p w:rsidR="00987CFA" w:rsidRPr="00982D44" w:rsidRDefault="00F85DCA" w:rsidP="00F85DCA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lastRenderedPageBreak/>
              <w:t>Continue</w:t>
            </w:r>
            <w:r w:rsidR="00B75604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52BC" w:rsidRPr="00982D44">
              <w:rPr>
                <w:rFonts w:ascii="Arial" w:hAnsi="Arial" w:cs="Arial"/>
                <w:sz w:val="22"/>
                <w:szCs w:val="22"/>
              </w:rPr>
              <w:t xml:space="preserve">operation of </w:t>
            </w:r>
            <w:r w:rsidR="00B75604" w:rsidRPr="00982D44">
              <w:rPr>
                <w:rFonts w:ascii="Arial" w:hAnsi="Arial" w:cs="Arial"/>
                <w:sz w:val="22"/>
                <w:szCs w:val="22"/>
              </w:rPr>
              <w:t>groundwater well monitoring</w:t>
            </w:r>
            <w:r w:rsidR="00E052BC" w:rsidRPr="00982D44">
              <w:rPr>
                <w:rFonts w:ascii="Arial" w:hAnsi="Arial" w:cs="Arial"/>
                <w:sz w:val="22"/>
                <w:szCs w:val="22"/>
              </w:rPr>
              <w:t xml:space="preserve"> network.</w:t>
            </w:r>
            <w:r w:rsidR="00EB138C" w:rsidRPr="00982D44">
              <w:rPr>
                <w:rFonts w:ascii="Arial" w:hAnsi="Arial" w:cs="Arial"/>
                <w:sz w:val="22"/>
                <w:szCs w:val="22"/>
              </w:rPr>
              <w:t xml:space="preserve"> Synthesize data and generate report.</w:t>
            </w:r>
          </w:p>
        </w:tc>
        <w:tc>
          <w:tcPr>
            <w:tcW w:w="513" w:type="pct"/>
          </w:tcPr>
          <w:p w:rsidR="00987CFA" w:rsidRPr="00982D44" w:rsidRDefault="004E166C" w:rsidP="00E052B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58" w:type="pct"/>
          </w:tcPr>
          <w:p w:rsidR="00987CFA" w:rsidRPr="00982D44" w:rsidRDefault="00B75604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W.</w:t>
            </w:r>
            <w:r w:rsidR="00B70178" w:rsidRPr="00982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D44">
              <w:rPr>
                <w:rFonts w:ascii="Arial" w:hAnsi="Arial" w:cs="Arial"/>
                <w:sz w:val="20"/>
                <w:szCs w:val="20"/>
              </w:rPr>
              <w:t>Edelen</w:t>
            </w:r>
          </w:p>
          <w:p w:rsidR="00FE7EDE" w:rsidRPr="00982D44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L. Chutas</w:t>
            </w:r>
          </w:p>
          <w:p w:rsidR="00C27096" w:rsidRPr="00982D44" w:rsidRDefault="00C2709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Flanders</w:t>
            </w:r>
          </w:p>
        </w:tc>
        <w:tc>
          <w:tcPr>
            <w:tcW w:w="536" w:type="pct"/>
          </w:tcPr>
          <w:p w:rsidR="00987CFA" w:rsidRPr="00982D44" w:rsidRDefault="00F97AF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8" w:type="pct"/>
          </w:tcPr>
          <w:p w:rsidR="00987CFA" w:rsidRPr="00982D44" w:rsidRDefault="005B42B6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649" w:type="pct"/>
          </w:tcPr>
          <w:p w:rsidR="00987CFA" w:rsidRPr="00982D44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WRIA Partners</w:t>
            </w:r>
          </w:p>
        </w:tc>
      </w:tr>
      <w:tr w:rsidR="008103A9" w:rsidRPr="00982D44" w:rsidTr="00534C44">
        <w:tc>
          <w:tcPr>
            <w:tcW w:w="2186" w:type="pct"/>
          </w:tcPr>
          <w:p w:rsidR="00461972" w:rsidRPr="00982D44" w:rsidRDefault="00E052BC" w:rsidP="00461972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Coordinate and implement</w:t>
            </w:r>
            <w:r w:rsidR="00461972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4887" w:rsidRPr="00982D44">
              <w:rPr>
                <w:rFonts w:ascii="Arial" w:hAnsi="Arial" w:cs="Arial"/>
                <w:sz w:val="22"/>
                <w:szCs w:val="22"/>
              </w:rPr>
              <w:t xml:space="preserve">the Spokane River </w:t>
            </w:r>
            <w:r w:rsidR="00461972" w:rsidRPr="00982D44">
              <w:rPr>
                <w:rFonts w:ascii="Arial" w:hAnsi="Arial" w:cs="Arial"/>
                <w:sz w:val="22"/>
                <w:szCs w:val="22"/>
              </w:rPr>
              <w:t>RCPP pro</w:t>
            </w:r>
            <w:r w:rsidRPr="00982D44">
              <w:rPr>
                <w:rFonts w:ascii="Arial" w:hAnsi="Arial" w:cs="Arial"/>
                <w:sz w:val="22"/>
                <w:szCs w:val="22"/>
              </w:rPr>
              <w:t>gram</w:t>
            </w:r>
            <w:r w:rsidR="00461972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3A9" w:rsidRPr="00982D44">
              <w:rPr>
                <w:rFonts w:ascii="Arial" w:hAnsi="Arial" w:cs="Arial"/>
                <w:sz w:val="22"/>
                <w:szCs w:val="22"/>
              </w:rPr>
              <w:t>to</w:t>
            </w:r>
            <w:r w:rsidR="00461972" w:rsidRPr="00982D44">
              <w:rPr>
                <w:rFonts w:ascii="Arial" w:hAnsi="Arial" w:cs="Arial"/>
                <w:sz w:val="22"/>
                <w:szCs w:val="22"/>
              </w:rPr>
              <w:t xml:space="preserve"> address WQ issues with </w:t>
            </w:r>
            <w:r w:rsidR="005327CF" w:rsidRPr="00982D44">
              <w:rPr>
                <w:rFonts w:ascii="Arial" w:hAnsi="Arial" w:cs="Arial"/>
                <w:sz w:val="22"/>
                <w:szCs w:val="22"/>
              </w:rPr>
              <w:t xml:space="preserve">conservation tillage and </w:t>
            </w:r>
            <w:r w:rsidR="00534C44" w:rsidRPr="00982D44">
              <w:rPr>
                <w:rFonts w:ascii="Arial" w:hAnsi="Arial" w:cs="Arial"/>
                <w:sz w:val="22"/>
                <w:szCs w:val="22"/>
              </w:rPr>
              <w:t>commodity</w:t>
            </w:r>
            <w:r w:rsidR="00461972" w:rsidRPr="00982D44">
              <w:rPr>
                <w:rFonts w:ascii="Arial" w:hAnsi="Arial" w:cs="Arial"/>
                <w:sz w:val="22"/>
                <w:szCs w:val="22"/>
              </w:rPr>
              <w:t xml:space="preserve"> buffer compensation program for producers.  Additionall</w:t>
            </w:r>
            <w:r w:rsidR="002B75B7" w:rsidRPr="00982D44">
              <w:rPr>
                <w:rFonts w:ascii="Arial" w:hAnsi="Arial" w:cs="Arial"/>
                <w:sz w:val="22"/>
                <w:szCs w:val="22"/>
              </w:rPr>
              <w:t>y</w:t>
            </w:r>
            <w:r w:rsidR="00461972" w:rsidRPr="00982D44">
              <w:rPr>
                <w:rFonts w:ascii="Arial" w:hAnsi="Arial" w:cs="Arial"/>
                <w:sz w:val="22"/>
                <w:szCs w:val="22"/>
              </w:rPr>
              <w:t>,</w:t>
            </w:r>
            <w:r w:rsidR="002B75B7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972" w:rsidRPr="00982D44">
              <w:rPr>
                <w:rFonts w:ascii="Arial" w:hAnsi="Arial" w:cs="Arial"/>
                <w:sz w:val="22"/>
                <w:szCs w:val="22"/>
              </w:rPr>
              <w:t>work with Whitman Co</w:t>
            </w:r>
            <w:r w:rsidR="008C0E5B" w:rsidRPr="00982D44">
              <w:rPr>
                <w:rFonts w:ascii="Arial" w:hAnsi="Arial" w:cs="Arial"/>
                <w:sz w:val="22"/>
                <w:szCs w:val="22"/>
              </w:rPr>
              <w:t>.</w:t>
            </w:r>
            <w:r w:rsidR="00461972" w:rsidRPr="00982D44">
              <w:rPr>
                <w:rFonts w:ascii="Arial" w:hAnsi="Arial" w:cs="Arial"/>
                <w:sz w:val="22"/>
                <w:szCs w:val="22"/>
              </w:rPr>
              <w:t xml:space="preserve"> CDs on WRIA 34 RCPP activities</w:t>
            </w:r>
            <w:r w:rsidR="005327CF" w:rsidRPr="00982D44">
              <w:rPr>
                <w:rFonts w:ascii="Arial" w:hAnsi="Arial" w:cs="Arial"/>
                <w:sz w:val="22"/>
                <w:szCs w:val="22"/>
              </w:rPr>
              <w:t xml:space="preserve"> and coordinate commodity buffer program for them</w:t>
            </w:r>
            <w:r w:rsidR="00461972" w:rsidRPr="00982D44">
              <w:rPr>
                <w:rFonts w:ascii="Arial" w:hAnsi="Arial" w:cs="Arial"/>
                <w:sz w:val="22"/>
                <w:szCs w:val="22"/>
              </w:rPr>
              <w:t>.</w:t>
            </w:r>
            <w:r w:rsidR="00A64192" w:rsidRPr="00982D44">
              <w:rPr>
                <w:rFonts w:ascii="Arial" w:hAnsi="Arial" w:cs="Arial"/>
                <w:sz w:val="22"/>
                <w:szCs w:val="22"/>
              </w:rPr>
              <w:t xml:space="preserve"> Apply for RCPP Renewal</w:t>
            </w:r>
          </w:p>
          <w:p w:rsidR="00776DEF" w:rsidRPr="00982D44" w:rsidRDefault="00776DEF" w:rsidP="00461972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:rsidR="008103A9" w:rsidRPr="00982D44" w:rsidRDefault="00546527" w:rsidP="004E166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</w:t>
            </w:r>
            <w:r w:rsidR="004E166C" w:rsidRPr="00982D44">
              <w:rPr>
                <w:rFonts w:ascii="Arial" w:hAnsi="Arial" w:cs="Arial"/>
                <w:sz w:val="22"/>
                <w:szCs w:val="22"/>
              </w:rPr>
              <w:t>1</w:t>
            </w:r>
            <w:r w:rsidR="00FE7EDE" w:rsidRPr="00982D44">
              <w:rPr>
                <w:rFonts w:ascii="Arial" w:hAnsi="Arial" w:cs="Arial"/>
                <w:sz w:val="22"/>
                <w:szCs w:val="22"/>
              </w:rPr>
              <w:t>-FY2</w:t>
            </w:r>
            <w:r w:rsidR="004E166C" w:rsidRPr="00982D4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8" w:type="pct"/>
          </w:tcPr>
          <w:p w:rsidR="008103A9" w:rsidRPr="00982D44" w:rsidRDefault="008103A9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W. Edelen</w:t>
            </w:r>
          </w:p>
          <w:p w:rsidR="00FE7EDE" w:rsidRPr="00982D44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C. Peterson</w:t>
            </w:r>
          </w:p>
          <w:p w:rsidR="00C27096" w:rsidRPr="00982D44" w:rsidRDefault="005327CF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Flanders</w:t>
            </w:r>
          </w:p>
        </w:tc>
        <w:tc>
          <w:tcPr>
            <w:tcW w:w="536" w:type="pct"/>
          </w:tcPr>
          <w:p w:rsidR="008103A9" w:rsidRPr="00982D44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8" w:type="pct"/>
          </w:tcPr>
          <w:p w:rsidR="008103A9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8103A9" w:rsidRPr="00982D44">
              <w:rPr>
                <w:rFonts w:ascii="Arial" w:hAnsi="Arial" w:cs="Arial"/>
                <w:sz w:val="20"/>
                <w:szCs w:val="20"/>
              </w:rPr>
              <w:t>, NRCS</w:t>
            </w:r>
            <w:r w:rsidR="00FE7EDE" w:rsidRPr="00982D44">
              <w:rPr>
                <w:rFonts w:ascii="Arial" w:hAnsi="Arial" w:cs="Arial"/>
                <w:sz w:val="20"/>
                <w:szCs w:val="20"/>
              </w:rPr>
              <w:t>, Partner Match</w:t>
            </w:r>
          </w:p>
        </w:tc>
        <w:tc>
          <w:tcPr>
            <w:tcW w:w="649" w:type="pct"/>
          </w:tcPr>
          <w:p w:rsidR="008103A9" w:rsidRPr="00982D44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Multiple Partners</w:t>
            </w:r>
            <w:r w:rsidR="005327CF" w:rsidRPr="00982D44">
              <w:rPr>
                <w:rFonts w:ascii="Arial" w:hAnsi="Arial" w:cs="Arial"/>
                <w:sz w:val="20"/>
                <w:szCs w:val="20"/>
              </w:rPr>
              <w:t>, WSCC</w:t>
            </w:r>
          </w:p>
        </w:tc>
      </w:tr>
      <w:tr w:rsidR="00F97AFC" w:rsidRPr="00982D44" w:rsidTr="00534C44">
        <w:tc>
          <w:tcPr>
            <w:tcW w:w="2186" w:type="pct"/>
          </w:tcPr>
          <w:p w:rsidR="00B64887" w:rsidRPr="00982D44" w:rsidRDefault="008103A9" w:rsidP="005327CF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Continue </w:t>
            </w:r>
            <w:r w:rsidR="00F97AFC" w:rsidRPr="00982D44">
              <w:rPr>
                <w:rFonts w:ascii="Arial" w:hAnsi="Arial" w:cs="Arial"/>
                <w:sz w:val="22"/>
                <w:szCs w:val="22"/>
              </w:rPr>
              <w:t>implement</w:t>
            </w:r>
            <w:r w:rsidRPr="00982D44">
              <w:rPr>
                <w:rFonts w:ascii="Arial" w:hAnsi="Arial" w:cs="Arial"/>
                <w:sz w:val="22"/>
                <w:szCs w:val="22"/>
              </w:rPr>
              <w:t>ation</w:t>
            </w:r>
            <w:r w:rsidR="00F85DCA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F97AFC" w:rsidRPr="00982D44">
              <w:rPr>
                <w:rFonts w:ascii="Arial" w:hAnsi="Arial" w:cs="Arial"/>
                <w:sz w:val="22"/>
                <w:szCs w:val="22"/>
              </w:rPr>
              <w:t>On-site Septic System low-interest loan/grant program</w:t>
            </w:r>
            <w:r w:rsidR="008A3D46" w:rsidRPr="00982D44">
              <w:rPr>
                <w:rFonts w:ascii="Arial" w:hAnsi="Arial" w:cs="Arial"/>
                <w:sz w:val="22"/>
                <w:szCs w:val="22"/>
              </w:rPr>
              <w:t xml:space="preserve"> throughout Spokane County</w:t>
            </w:r>
            <w:r w:rsidR="00534C44" w:rsidRPr="00982D44">
              <w:rPr>
                <w:rFonts w:ascii="Arial" w:hAnsi="Arial" w:cs="Arial"/>
              </w:rPr>
              <w:t>.</w:t>
            </w:r>
          </w:p>
        </w:tc>
        <w:tc>
          <w:tcPr>
            <w:tcW w:w="513" w:type="pct"/>
          </w:tcPr>
          <w:p w:rsidR="00F97AFC" w:rsidRPr="00982D44" w:rsidRDefault="004E166C" w:rsidP="00B6488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58" w:type="pct"/>
          </w:tcPr>
          <w:p w:rsidR="00F97AFC" w:rsidRPr="00982D44" w:rsidRDefault="00F97AF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W. Edelen</w:t>
            </w:r>
          </w:p>
          <w:p w:rsidR="008103A9" w:rsidRPr="00982D44" w:rsidRDefault="008103A9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B. Tee</w:t>
            </w:r>
          </w:p>
        </w:tc>
        <w:tc>
          <w:tcPr>
            <w:tcW w:w="536" w:type="pct"/>
          </w:tcPr>
          <w:p w:rsidR="00F97AFC" w:rsidRPr="00982D44" w:rsidRDefault="00F97AF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8" w:type="pct"/>
          </w:tcPr>
          <w:p w:rsidR="00F97AFC" w:rsidRPr="00982D44" w:rsidRDefault="00F97AF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Grants, Loans, </w:t>
            </w:r>
            <w:r w:rsidR="005B42B6"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8103A9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97AFC" w:rsidRPr="00982D44" w:rsidRDefault="00F97AF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Landowner </w:t>
            </w:r>
          </w:p>
        </w:tc>
        <w:tc>
          <w:tcPr>
            <w:tcW w:w="649" w:type="pct"/>
          </w:tcPr>
          <w:p w:rsidR="00F97AFC" w:rsidRPr="00982D44" w:rsidRDefault="00F97AFC" w:rsidP="008103A9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DOE</w:t>
            </w:r>
            <w:r w:rsidR="00A459A3" w:rsidRPr="00982D44">
              <w:rPr>
                <w:rFonts w:ascii="Arial" w:hAnsi="Arial" w:cs="Arial"/>
                <w:sz w:val="20"/>
                <w:szCs w:val="20"/>
              </w:rPr>
              <w:t xml:space="preserve">, Spokane County, </w:t>
            </w:r>
            <w:r w:rsidR="008103A9" w:rsidRPr="00982D44">
              <w:rPr>
                <w:rFonts w:ascii="Arial" w:hAnsi="Arial" w:cs="Arial"/>
                <w:sz w:val="20"/>
                <w:szCs w:val="20"/>
              </w:rPr>
              <w:t>City of Spokane Vall</w:t>
            </w:r>
            <w:r w:rsidR="00A459A3" w:rsidRPr="00982D44">
              <w:rPr>
                <w:rFonts w:ascii="Arial" w:hAnsi="Arial" w:cs="Arial"/>
                <w:sz w:val="20"/>
                <w:szCs w:val="20"/>
              </w:rPr>
              <w:t>ey</w:t>
            </w:r>
          </w:p>
        </w:tc>
      </w:tr>
      <w:tr w:rsidR="00FE7EDE" w:rsidRPr="00982D44" w:rsidTr="00534C44">
        <w:tc>
          <w:tcPr>
            <w:tcW w:w="2186" w:type="pct"/>
          </w:tcPr>
          <w:p w:rsidR="00FE7EDE" w:rsidRPr="00982D44" w:rsidRDefault="00FE7EDE" w:rsidP="00FE7EDE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Implement and coordinate Spokane River mitigation and access projects.</w:t>
            </w:r>
          </w:p>
          <w:p w:rsidR="00FE7EDE" w:rsidRPr="00982D44" w:rsidRDefault="00FE7EDE" w:rsidP="00FE7EDE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:rsidR="00FE7EDE" w:rsidRPr="00982D44" w:rsidDel="00B64887" w:rsidRDefault="004E166C" w:rsidP="00B6488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58" w:type="pct"/>
          </w:tcPr>
          <w:p w:rsidR="00FE7EDE" w:rsidRPr="00982D44" w:rsidRDefault="00FE7EDE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W. Edelen</w:t>
            </w:r>
          </w:p>
          <w:p w:rsidR="00FE7EDE" w:rsidRPr="00982D44" w:rsidRDefault="00FE7EDE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L. Chutas</w:t>
            </w:r>
          </w:p>
          <w:p w:rsidR="00FE7EDE" w:rsidRPr="00982D44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FE7EDE" w:rsidRPr="00982D44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8" w:type="pct"/>
          </w:tcPr>
          <w:p w:rsidR="00FE7EDE" w:rsidRPr="00982D44" w:rsidRDefault="00FE7EDE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Grant, Match</w:t>
            </w:r>
          </w:p>
          <w:p w:rsidR="00FE7EDE" w:rsidRPr="00982D44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FE7EDE" w:rsidRPr="00982D44" w:rsidRDefault="00FE7EDE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Spokane River Forum, WDFW</w:t>
            </w:r>
          </w:p>
          <w:p w:rsidR="00FE7EDE" w:rsidRPr="00982D44" w:rsidRDefault="00FE7EDE" w:rsidP="008103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DE" w:rsidRPr="00982D44" w:rsidTr="00534C44">
        <w:tc>
          <w:tcPr>
            <w:tcW w:w="2186" w:type="pct"/>
          </w:tcPr>
          <w:p w:rsidR="00FE7EDE" w:rsidRPr="00982D44" w:rsidRDefault="005327CF" w:rsidP="00FE7EDE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Continue planting and</w:t>
            </w:r>
            <w:r w:rsidR="00FE7EDE" w:rsidRPr="00982D44">
              <w:rPr>
                <w:rFonts w:ascii="Arial" w:hAnsi="Arial" w:cs="Arial"/>
                <w:sz w:val="22"/>
                <w:szCs w:val="22"/>
              </w:rPr>
              <w:t xml:space="preserve"> monitoring of Bear Creek demonstration site. </w:t>
            </w:r>
          </w:p>
          <w:p w:rsidR="00FE7EDE" w:rsidRPr="00982D44" w:rsidRDefault="00FE7EDE" w:rsidP="001345CC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:rsidR="00FE7EDE" w:rsidRPr="00982D44" w:rsidRDefault="004E166C" w:rsidP="00FE7EDE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  <w:r w:rsidR="00020583" w:rsidRPr="00982D44">
              <w:rPr>
                <w:rFonts w:ascii="Arial" w:hAnsi="Arial" w:cs="Arial"/>
                <w:sz w:val="22"/>
                <w:szCs w:val="22"/>
              </w:rPr>
              <w:t>-FY2</w:t>
            </w:r>
            <w:r w:rsidRPr="00982D4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344C4" w:rsidRPr="00982D44" w:rsidRDefault="00B34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</w:tcPr>
          <w:p w:rsidR="00FE7EDE" w:rsidRPr="00982D44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W. Edelen</w:t>
            </w:r>
          </w:p>
          <w:p w:rsidR="00FE7EDE" w:rsidRPr="00982D44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Flanders</w:t>
            </w:r>
          </w:p>
          <w:p w:rsidR="00FE7EDE" w:rsidRPr="00982D44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D. Ross</w:t>
            </w:r>
          </w:p>
        </w:tc>
        <w:tc>
          <w:tcPr>
            <w:tcW w:w="536" w:type="pct"/>
          </w:tcPr>
          <w:p w:rsidR="00FE7EDE" w:rsidRPr="00982D44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8" w:type="pct"/>
          </w:tcPr>
          <w:p w:rsidR="00FE7EDE" w:rsidRPr="00982D44" w:rsidRDefault="005B42B6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  <w:p w:rsidR="00FE7EDE" w:rsidRPr="00982D44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FE7EDE" w:rsidRPr="00982D44" w:rsidRDefault="00A64192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SCD</w:t>
            </w:r>
            <w:r w:rsidR="00FE7EDE" w:rsidRPr="00982D44">
              <w:rPr>
                <w:rFonts w:ascii="Arial" w:hAnsi="Arial" w:cs="Arial"/>
                <w:sz w:val="20"/>
                <w:szCs w:val="20"/>
              </w:rPr>
              <w:t>, landowner</w:t>
            </w:r>
          </w:p>
          <w:p w:rsidR="00FE7EDE" w:rsidRPr="00982D44" w:rsidRDefault="00FE7EDE" w:rsidP="008103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DE" w:rsidRPr="00982D44" w:rsidTr="00534C44">
        <w:tc>
          <w:tcPr>
            <w:tcW w:w="2186" w:type="pct"/>
          </w:tcPr>
          <w:p w:rsidR="00FE7EDE" w:rsidRPr="00982D44" w:rsidRDefault="00FE7EDE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Coordinate and participate in the Spokane County Voluntary Stewardship Program.</w:t>
            </w:r>
            <w:r w:rsidR="00EB138C" w:rsidRPr="00982D44">
              <w:t xml:space="preserve"> </w:t>
            </w:r>
            <w:r w:rsidR="00FA28B4" w:rsidRPr="00982D44">
              <w:rPr>
                <w:rFonts w:ascii="Arial" w:hAnsi="Arial" w:cs="Arial"/>
              </w:rPr>
              <w:t xml:space="preserve">Conduct </w:t>
            </w:r>
            <w:r w:rsidR="00EB138C" w:rsidRPr="00982D44">
              <w:rPr>
                <w:rFonts w:ascii="Arial" w:hAnsi="Arial" w:cs="Arial"/>
              </w:rPr>
              <w:t>stewardship plan develo</w:t>
            </w:r>
            <w:r w:rsidR="00FA28B4" w:rsidRPr="00982D44">
              <w:rPr>
                <w:rFonts w:ascii="Arial" w:hAnsi="Arial" w:cs="Arial"/>
              </w:rPr>
              <w:t>pment</w:t>
            </w:r>
            <w:r w:rsidR="00EB138C" w:rsidRPr="00982D44">
              <w:rPr>
                <w:rFonts w:ascii="Arial" w:hAnsi="Arial" w:cs="Arial"/>
              </w:rPr>
              <w:t xml:space="preserve"> </w:t>
            </w:r>
            <w:r w:rsidR="00FA28B4" w:rsidRPr="00982D44">
              <w:rPr>
                <w:rFonts w:ascii="Arial" w:hAnsi="Arial" w:cs="Arial"/>
              </w:rPr>
              <w:t>and implementation, outreach and educational efforts.</w:t>
            </w:r>
          </w:p>
          <w:p w:rsidR="00502C77" w:rsidRPr="00982D44" w:rsidRDefault="00502C77" w:rsidP="001345CC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:rsidR="00FE7EDE" w:rsidRPr="00982D44" w:rsidDel="00B64887" w:rsidRDefault="004E166C" w:rsidP="004E166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  <w:r w:rsidR="00020583" w:rsidRPr="00982D44">
              <w:rPr>
                <w:rFonts w:ascii="Arial" w:hAnsi="Arial" w:cs="Arial"/>
                <w:sz w:val="22"/>
                <w:szCs w:val="22"/>
              </w:rPr>
              <w:t>-FY</w:t>
            </w:r>
            <w:r w:rsidR="005327CF" w:rsidRPr="00982D44">
              <w:rPr>
                <w:rFonts w:ascii="Arial" w:hAnsi="Arial" w:cs="Arial"/>
                <w:sz w:val="22"/>
                <w:szCs w:val="22"/>
              </w:rPr>
              <w:t>2</w:t>
            </w:r>
            <w:r w:rsidRPr="00982D4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8" w:type="pct"/>
          </w:tcPr>
          <w:p w:rsidR="00FE7EDE" w:rsidRPr="00982D44" w:rsidRDefault="00FE7EDE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W. Edelen</w:t>
            </w:r>
          </w:p>
          <w:p w:rsidR="00FE7EDE" w:rsidRPr="00982D44" w:rsidRDefault="00FE7EDE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Flanders</w:t>
            </w:r>
          </w:p>
          <w:p w:rsidR="00EB138C" w:rsidRPr="00982D44" w:rsidRDefault="00EB138C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L. Chutas</w:t>
            </w:r>
          </w:p>
          <w:p w:rsidR="00EB138C" w:rsidRPr="00982D44" w:rsidRDefault="00EB138C" w:rsidP="00FE7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FE7EDE" w:rsidRPr="00982D44" w:rsidRDefault="00FE7ED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8" w:type="pct"/>
          </w:tcPr>
          <w:p w:rsidR="00FE7EDE" w:rsidRPr="00982D44" w:rsidRDefault="00FE7EDE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Grant</w:t>
            </w:r>
          </w:p>
          <w:p w:rsidR="00B344C4" w:rsidRPr="00982D44" w:rsidRDefault="00B34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FE7EDE" w:rsidRPr="00982D44" w:rsidRDefault="00FE7EDE" w:rsidP="008103A9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Consultant, County, WSCC</w:t>
            </w:r>
          </w:p>
        </w:tc>
      </w:tr>
      <w:tr w:rsidR="00534C44" w:rsidRPr="00982D44" w:rsidTr="00534C44">
        <w:tc>
          <w:tcPr>
            <w:tcW w:w="2186" w:type="pct"/>
          </w:tcPr>
          <w:p w:rsidR="00502C77" w:rsidRPr="00982D44" w:rsidRDefault="005327CF" w:rsidP="005327CF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Continue to conduct and offer drone services for SCD programs and interested landowners (RCPP).  </w:t>
            </w:r>
            <w:r w:rsidR="00EB138C" w:rsidRPr="00982D44">
              <w:rPr>
                <w:rFonts w:ascii="Arial" w:hAnsi="Arial" w:cs="Arial"/>
                <w:sz w:val="22"/>
                <w:szCs w:val="22"/>
              </w:rPr>
              <w:t xml:space="preserve">Certify additional drone pilot(s) for SCD. </w:t>
            </w:r>
            <w:r w:rsidRPr="00982D44">
              <w:rPr>
                <w:rFonts w:ascii="Arial" w:hAnsi="Arial" w:cs="Arial"/>
                <w:sz w:val="22"/>
                <w:szCs w:val="22"/>
              </w:rPr>
              <w:t>Research Commodity Buffer app program possibilities.</w:t>
            </w:r>
            <w:r w:rsidRPr="00982D44">
              <w:rPr>
                <w:rFonts w:ascii="Arial" w:hAnsi="Arial" w:cs="Arial"/>
              </w:rPr>
              <w:t xml:space="preserve"> </w:t>
            </w:r>
          </w:p>
          <w:p w:rsidR="00EB138C" w:rsidRPr="00982D44" w:rsidRDefault="00EB138C" w:rsidP="005327CF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:rsidR="00534C44" w:rsidRPr="00982D44" w:rsidDel="00C27096" w:rsidRDefault="004E166C" w:rsidP="00B6488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58" w:type="pct"/>
          </w:tcPr>
          <w:p w:rsidR="00534C44" w:rsidRPr="00982D44" w:rsidRDefault="00534C44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Flanders</w:t>
            </w:r>
          </w:p>
        </w:tc>
        <w:tc>
          <w:tcPr>
            <w:tcW w:w="536" w:type="pct"/>
          </w:tcPr>
          <w:p w:rsidR="00534C44" w:rsidRPr="00982D44" w:rsidRDefault="00534C44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8" w:type="pct"/>
          </w:tcPr>
          <w:p w:rsidR="00534C44" w:rsidRPr="00982D44" w:rsidRDefault="00534C44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WSCC</w:t>
            </w:r>
          </w:p>
        </w:tc>
        <w:tc>
          <w:tcPr>
            <w:tcW w:w="649" w:type="pct"/>
          </w:tcPr>
          <w:p w:rsidR="00534C44" w:rsidRPr="00982D44" w:rsidRDefault="00534C44" w:rsidP="008103A9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FAA, consultant, WSCC</w:t>
            </w:r>
          </w:p>
        </w:tc>
      </w:tr>
      <w:tr w:rsidR="00200B15" w:rsidRPr="00982D44" w:rsidTr="00534C44">
        <w:tc>
          <w:tcPr>
            <w:tcW w:w="2186" w:type="pct"/>
          </w:tcPr>
          <w:p w:rsidR="00200B15" w:rsidRPr="00982D44" w:rsidRDefault="00200B15" w:rsidP="00A64192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Coordinate and </w:t>
            </w:r>
            <w:r w:rsidR="00A64192" w:rsidRPr="00982D44">
              <w:rPr>
                <w:rFonts w:ascii="Arial" w:hAnsi="Arial" w:cs="Arial"/>
                <w:sz w:val="22"/>
                <w:szCs w:val="22"/>
              </w:rPr>
              <w:t xml:space="preserve">monitor </w:t>
            </w:r>
            <w:r w:rsidRPr="00982D44">
              <w:rPr>
                <w:rFonts w:ascii="Arial" w:hAnsi="Arial" w:cs="Arial"/>
                <w:sz w:val="22"/>
                <w:szCs w:val="22"/>
              </w:rPr>
              <w:t>MBR septic system pilot proj</w:t>
            </w:r>
            <w:r w:rsidR="00EB138C" w:rsidRPr="00982D44">
              <w:rPr>
                <w:rFonts w:ascii="Arial" w:hAnsi="Arial" w:cs="Arial"/>
                <w:sz w:val="22"/>
                <w:szCs w:val="22"/>
              </w:rPr>
              <w:t>e</w:t>
            </w:r>
            <w:r w:rsidRPr="00982D44">
              <w:rPr>
                <w:rFonts w:ascii="Arial" w:hAnsi="Arial" w:cs="Arial"/>
                <w:sz w:val="22"/>
                <w:szCs w:val="22"/>
              </w:rPr>
              <w:t>ct in Honeymoon Bay of Newman Lake</w:t>
            </w:r>
          </w:p>
        </w:tc>
        <w:tc>
          <w:tcPr>
            <w:tcW w:w="513" w:type="pct"/>
          </w:tcPr>
          <w:p w:rsidR="00200B15" w:rsidRPr="00982D44" w:rsidRDefault="004E166C" w:rsidP="00B6488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58" w:type="pct"/>
          </w:tcPr>
          <w:p w:rsidR="00200B15" w:rsidRPr="00982D44" w:rsidRDefault="00200B15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W. Edelen</w:t>
            </w:r>
          </w:p>
          <w:p w:rsidR="00EB138C" w:rsidRPr="00982D44" w:rsidRDefault="00EB138C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L. Chutas</w:t>
            </w:r>
          </w:p>
        </w:tc>
        <w:tc>
          <w:tcPr>
            <w:tcW w:w="536" w:type="pct"/>
          </w:tcPr>
          <w:p w:rsidR="00200B15" w:rsidRPr="00982D44" w:rsidRDefault="00EB138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8" w:type="pct"/>
          </w:tcPr>
          <w:p w:rsidR="00200B15" w:rsidRPr="00982D44" w:rsidRDefault="00EB138C" w:rsidP="00FE7EDE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DOE Grant</w:t>
            </w:r>
          </w:p>
        </w:tc>
        <w:tc>
          <w:tcPr>
            <w:tcW w:w="649" w:type="pct"/>
          </w:tcPr>
          <w:p w:rsidR="00200B15" w:rsidRPr="00982D44" w:rsidRDefault="00EB138C" w:rsidP="008103A9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DOE, DOH, Honeymoon Bay</w:t>
            </w:r>
          </w:p>
        </w:tc>
      </w:tr>
      <w:tr w:rsidR="00A64192" w:rsidRPr="00982D44" w:rsidTr="006B19CB">
        <w:tc>
          <w:tcPr>
            <w:tcW w:w="2186" w:type="pct"/>
          </w:tcPr>
          <w:p w:rsidR="00A64192" w:rsidRPr="00982D44" w:rsidRDefault="00A64192" w:rsidP="006B19CB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Conduct Wave Energy Monitoring Study on Newman Lake</w:t>
            </w:r>
          </w:p>
          <w:p w:rsidR="00A64192" w:rsidRPr="00982D44" w:rsidRDefault="00A64192" w:rsidP="006B19CB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:rsidR="00A64192" w:rsidRPr="00982D44" w:rsidRDefault="00A64192" w:rsidP="006B19CB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58" w:type="pct"/>
          </w:tcPr>
          <w:p w:rsidR="00A64192" w:rsidRPr="00982D44" w:rsidRDefault="00A64192" w:rsidP="006B19C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W. Edelen</w:t>
            </w:r>
          </w:p>
          <w:p w:rsidR="00A64192" w:rsidRPr="00982D44" w:rsidRDefault="00A64192" w:rsidP="006B19C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D. Phelps</w:t>
            </w:r>
          </w:p>
          <w:p w:rsidR="00A64192" w:rsidRPr="00982D44" w:rsidRDefault="00A64192" w:rsidP="006B19C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L. Chutas</w:t>
            </w:r>
          </w:p>
        </w:tc>
        <w:tc>
          <w:tcPr>
            <w:tcW w:w="536" w:type="pct"/>
          </w:tcPr>
          <w:p w:rsidR="00A64192" w:rsidRPr="00982D44" w:rsidRDefault="00A64192" w:rsidP="006B19C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8" w:type="pct"/>
          </w:tcPr>
          <w:p w:rsidR="00A64192" w:rsidRPr="00982D44" w:rsidRDefault="00A64192" w:rsidP="006B19C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County BOCC</w:t>
            </w:r>
          </w:p>
        </w:tc>
        <w:tc>
          <w:tcPr>
            <w:tcW w:w="649" w:type="pct"/>
          </w:tcPr>
          <w:p w:rsidR="00A64192" w:rsidRPr="00982D44" w:rsidRDefault="00A64192" w:rsidP="006B19C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Newman Lake residents</w:t>
            </w:r>
          </w:p>
        </w:tc>
      </w:tr>
      <w:tr w:rsidR="00A64192" w:rsidRPr="00982D44" w:rsidTr="006B19CB">
        <w:tc>
          <w:tcPr>
            <w:tcW w:w="2186" w:type="pct"/>
          </w:tcPr>
          <w:p w:rsidR="00A64192" w:rsidRPr="00E452ED" w:rsidRDefault="00A64192" w:rsidP="006B19CB">
            <w:pPr>
              <w:rPr>
                <w:rFonts w:ascii="Arial" w:hAnsi="Arial" w:cs="Arial"/>
              </w:rPr>
            </w:pPr>
            <w:r w:rsidRPr="00E452ED">
              <w:rPr>
                <w:rFonts w:ascii="Arial" w:hAnsi="Arial" w:cs="Arial"/>
                <w:sz w:val="22"/>
                <w:szCs w:val="22"/>
              </w:rPr>
              <w:t>Negotiate contract for new Hangman Creek Watershed Grants</w:t>
            </w:r>
          </w:p>
          <w:p w:rsidR="00A64192" w:rsidRPr="00E452ED" w:rsidRDefault="00A64192" w:rsidP="006B19CB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:rsidR="00A64192" w:rsidRPr="00982D44" w:rsidRDefault="00A64192" w:rsidP="006B19CB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58" w:type="pct"/>
          </w:tcPr>
          <w:p w:rsidR="00A64192" w:rsidRPr="00982D44" w:rsidRDefault="00A64192" w:rsidP="006B19C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W. Edelen</w:t>
            </w:r>
          </w:p>
          <w:p w:rsidR="00A64192" w:rsidRPr="00982D44" w:rsidRDefault="00A64192" w:rsidP="006B19C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D. Phelps</w:t>
            </w:r>
          </w:p>
          <w:p w:rsidR="00A64192" w:rsidRPr="00982D44" w:rsidRDefault="00A64192" w:rsidP="006B19C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L. Chutas</w:t>
            </w:r>
          </w:p>
        </w:tc>
        <w:tc>
          <w:tcPr>
            <w:tcW w:w="536" w:type="pct"/>
          </w:tcPr>
          <w:p w:rsidR="00A64192" w:rsidRPr="00982D44" w:rsidRDefault="00A64192" w:rsidP="006B19C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60-180 days</w:t>
            </w:r>
          </w:p>
        </w:tc>
        <w:tc>
          <w:tcPr>
            <w:tcW w:w="558" w:type="pct"/>
          </w:tcPr>
          <w:p w:rsidR="00A64192" w:rsidRPr="00982D44" w:rsidRDefault="00A64192" w:rsidP="006B1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A64192" w:rsidRPr="00982D44" w:rsidRDefault="00A64192" w:rsidP="006B1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92" w:rsidRPr="00982D44" w:rsidTr="006B19CB">
        <w:tc>
          <w:tcPr>
            <w:tcW w:w="2186" w:type="pct"/>
          </w:tcPr>
          <w:p w:rsidR="00A64192" w:rsidRPr="00E452ED" w:rsidRDefault="00BC363E" w:rsidP="006B19CB">
            <w:pPr>
              <w:rPr>
                <w:rFonts w:ascii="Arial" w:hAnsi="Arial" w:cs="Arial"/>
              </w:rPr>
            </w:pPr>
            <w:r w:rsidRPr="00E452ED">
              <w:rPr>
                <w:rFonts w:ascii="Arial" w:hAnsi="Arial" w:cs="Arial"/>
                <w:sz w:val="22"/>
                <w:szCs w:val="22"/>
              </w:rPr>
              <w:t>Increase landowner</w:t>
            </w:r>
            <w:r w:rsidR="003D36A1" w:rsidRPr="00E452ED">
              <w:rPr>
                <w:rFonts w:ascii="Arial" w:hAnsi="Arial" w:cs="Arial"/>
                <w:sz w:val="22"/>
                <w:szCs w:val="22"/>
              </w:rPr>
              <w:t xml:space="preserve"> participation in voluntary action that protect habitat to benefit salmon and southern resident orcas.</w:t>
            </w:r>
          </w:p>
        </w:tc>
        <w:tc>
          <w:tcPr>
            <w:tcW w:w="513" w:type="pct"/>
          </w:tcPr>
          <w:p w:rsidR="00A64192" w:rsidRPr="00982D44" w:rsidRDefault="00A64192" w:rsidP="006B19CB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558" w:type="pct"/>
          </w:tcPr>
          <w:p w:rsidR="00A64192" w:rsidRPr="00982D44" w:rsidRDefault="00A64192" w:rsidP="006B19C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L. Chutas</w:t>
            </w:r>
          </w:p>
          <w:p w:rsidR="00A64192" w:rsidRPr="00982D44" w:rsidRDefault="00A64192" w:rsidP="006B19C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Flanders</w:t>
            </w:r>
          </w:p>
        </w:tc>
        <w:tc>
          <w:tcPr>
            <w:tcW w:w="536" w:type="pct"/>
          </w:tcPr>
          <w:p w:rsidR="00A64192" w:rsidRPr="00982D44" w:rsidRDefault="00A64192" w:rsidP="006B19C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120 days</w:t>
            </w:r>
          </w:p>
        </w:tc>
        <w:tc>
          <w:tcPr>
            <w:tcW w:w="558" w:type="pct"/>
          </w:tcPr>
          <w:p w:rsidR="00A64192" w:rsidRPr="00982D44" w:rsidRDefault="003D36A1" w:rsidP="006B1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WSCC</w:t>
            </w:r>
          </w:p>
        </w:tc>
        <w:tc>
          <w:tcPr>
            <w:tcW w:w="649" w:type="pct"/>
          </w:tcPr>
          <w:p w:rsidR="00A64192" w:rsidRPr="00982D44" w:rsidRDefault="00A64192" w:rsidP="006B19CB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CA creek study, Outreach materials</w:t>
            </w:r>
          </w:p>
        </w:tc>
      </w:tr>
    </w:tbl>
    <w:p w:rsidR="00982D44" w:rsidRDefault="00982D44" w:rsidP="00FC36F9">
      <w:pPr>
        <w:rPr>
          <w:sz w:val="22"/>
          <w:szCs w:val="22"/>
        </w:rPr>
      </w:pPr>
    </w:p>
    <w:p w:rsidR="00FC36F9" w:rsidRPr="00982D44" w:rsidRDefault="00FC36F9" w:rsidP="00FC36F9">
      <w:pPr>
        <w:rPr>
          <w:sz w:val="22"/>
          <w:szCs w:val="22"/>
        </w:rPr>
      </w:pPr>
      <w:r w:rsidRPr="00982D44">
        <w:rPr>
          <w:sz w:val="22"/>
          <w:szCs w:val="22"/>
        </w:rPr>
        <w:t>Natural Resource Priority Program Area:  FORESTRY</w:t>
      </w:r>
    </w:p>
    <w:p w:rsidR="00FC36F9" w:rsidRPr="00982D44" w:rsidRDefault="00FC36F9" w:rsidP="00FC36F9">
      <w:pPr>
        <w:rPr>
          <w:color w:val="FF0000"/>
          <w:sz w:val="22"/>
          <w:szCs w:val="22"/>
        </w:rPr>
      </w:pPr>
      <w:r w:rsidRPr="00982D44">
        <w:rPr>
          <w:sz w:val="22"/>
          <w:szCs w:val="22"/>
        </w:rPr>
        <w:t xml:space="preserve">Goal(s): </w:t>
      </w:r>
      <w:r w:rsidR="008179FA" w:rsidRPr="00982D44">
        <w:rPr>
          <w:rFonts w:ascii="Arial" w:hAnsi="Arial" w:cs="Arial"/>
          <w:sz w:val="22"/>
          <w:szCs w:val="22"/>
        </w:rPr>
        <w:t>Promote healthy trees and forests throughout Spokane County.</w:t>
      </w:r>
      <w:r w:rsidR="008179FA" w:rsidRPr="00982D44">
        <w:rPr>
          <w:sz w:val="22"/>
          <w:szCs w:val="22"/>
        </w:rPr>
        <w:t xml:space="preserve"> </w:t>
      </w:r>
    </w:p>
    <w:p w:rsidR="008179FA" w:rsidRPr="00982D44" w:rsidRDefault="008179FA" w:rsidP="00FC36F9">
      <w:pPr>
        <w:rPr>
          <w:sz w:val="22"/>
          <w:szCs w:val="22"/>
        </w:rPr>
      </w:pPr>
    </w:p>
    <w:p w:rsidR="00FC36F9" w:rsidRPr="00982D44" w:rsidRDefault="00FC36F9" w:rsidP="00FC36F9">
      <w:pPr>
        <w:rPr>
          <w:rFonts w:ascii="Arial" w:hAnsi="Arial" w:cs="Arial"/>
          <w:sz w:val="22"/>
          <w:szCs w:val="22"/>
        </w:rPr>
      </w:pPr>
      <w:r w:rsidRPr="00982D44">
        <w:rPr>
          <w:sz w:val="22"/>
          <w:szCs w:val="22"/>
        </w:rPr>
        <w:t xml:space="preserve">Natural Resource Measurable Result:  </w:t>
      </w:r>
      <w:r w:rsidRPr="00982D44">
        <w:rPr>
          <w:rFonts w:ascii="Arial" w:hAnsi="Arial" w:cs="Arial"/>
          <w:sz w:val="22"/>
          <w:szCs w:val="22"/>
        </w:rPr>
        <w:t xml:space="preserve">Increase </w:t>
      </w:r>
      <w:r w:rsidR="008179FA" w:rsidRPr="00982D44">
        <w:rPr>
          <w:rFonts w:ascii="Arial" w:hAnsi="Arial" w:cs="Arial"/>
          <w:sz w:val="22"/>
          <w:szCs w:val="22"/>
        </w:rPr>
        <w:t>the urban forestry canopy and promote sustainable management of the forest</w:t>
      </w:r>
      <w:r w:rsidR="00F85DCA" w:rsidRPr="00982D44">
        <w:rPr>
          <w:rFonts w:ascii="Arial" w:hAnsi="Arial" w:cs="Arial"/>
          <w:sz w:val="22"/>
          <w:szCs w:val="22"/>
        </w:rPr>
        <w:t xml:space="preserve"> resources in Spokane County</w:t>
      </w:r>
      <w:r w:rsidR="008179FA" w:rsidRPr="00982D44">
        <w:rPr>
          <w:rFonts w:ascii="Arial" w:hAnsi="Arial" w:cs="Arial"/>
          <w:sz w:val="22"/>
          <w:szCs w:val="22"/>
        </w:rPr>
        <w:t xml:space="preserve">. </w:t>
      </w:r>
    </w:p>
    <w:p w:rsidR="00FC36F9" w:rsidRPr="00982D44" w:rsidRDefault="00FC36F9" w:rsidP="00FC36F9">
      <w:pPr>
        <w:rPr>
          <w:rFonts w:ascii="Arial" w:hAnsi="Arial" w:cs="Arial"/>
          <w:sz w:val="22"/>
          <w:szCs w:val="22"/>
        </w:rPr>
      </w:pPr>
      <w:r w:rsidRPr="00982D44">
        <w:rPr>
          <w:sz w:val="22"/>
          <w:szCs w:val="22"/>
        </w:rPr>
        <w:t xml:space="preserve">Programmatic Measurable Result:  </w:t>
      </w:r>
      <w:r w:rsidRPr="00982D44">
        <w:rPr>
          <w:rFonts w:ascii="Arial" w:hAnsi="Arial" w:cs="Arial"/>
          <w:sz w:val="22"/>
          <w:szCs w:val="22"/>
        </w:rPr>
        <w:t>Programming and projects educate and inform landowners</w:t>
      </w:r>
      <w:r w:rsidR="008179FA" w:rsidRPr="00982D44">
        <w:rPr>
          <w:rFonts w:ascii="Arial" w:hAnsi="Arial" w:cs="Arial"/>
          <w:sz w:val="22"/>
          <w:szCs w:val="22"/>
        </w:rPr>
        <w:t>/users</w:t>
      </w:r>
      <w:r w:rsidRPr="00982D44">
        <w:rPr>
          <w:rFonts w:ascii="Arial" w:hAnsi="Arial" w:cs="Arial"/>
          <w:sz w:val="22"/>
          <w:szCs w:val="22"/>
        </w:rPr>
        <w:t xml:space="preserve">, offering </w:t>
      </w:r>
      <w:r w:rsidR="00466D9E" w:rsidRPr="00982D44">
        <w:rPr>
          <w:rFonts w:ascii="Arial" w:hAnsi="Arial" w:cs="Arial"/>
          <w:sz w:val="22"/>
          <w:szCs w:val="22"/>
        </w:rPr>
        <w:t>technical assistance, site assessments/evaluations</w:t>
      </w:r>
      <w:r w:rsidRPr="00982D44">
        <w:rPr>
          <w:rFonts w:ascii="Arial" w:hAnsi="Arial" w:cs="Arial"/>
          <w:sz w:val="22"/>
          <w:szCs w:val="22"/>
        </w:rPr>
        <w:t xml:space="preserve"> and financial assistance</w:t>
      </w:r>
      <w:r w:rsidR="008179FA" w:rsidRPr="00982D44">
        <w:rPr>
          <w:rFonts w:ascii="Arial" w:hAnsi="Arial" w:cs="Arial"/>
          <w:sz w:val="22"/>
          <w:szCs w:val="22"/>
        </w:rPr>
        <w:t>,</w:t>
      </w:r>
      <w:r w:rsidRPr="00982D44">
        <w:rPr>
          <w:rFonts w:ascii="Arial" w:hAnsi="Arial" w:cs="Arial"/>
          <w:sz w:val="22"/>
          <w:szCs w:val="22"/>
        </w:rPr>
        <w:t xml:space="preserve"> provide assessments, implementation, and plantings.</w:t>
      </w:r>
    </w:p>
    <w:p w:rsidR="00F85DCA" w:rsidRPr="00982D44" w:rsidRDefault="00F85DCA" w:rsidP="00FC36F9">
      <w:pPr>
        <w:rPr>
          <w:rFonts w:ascii="Century Gothic" w:hAnsi="Century Gothic"/>
          <w:sz w:val="20"/>
          <w:szCs w:val="20"/>
        </w:rPr>
      </w:pPr>
    </w:p>
    <w:p w:rsidR="00FC36F9" w:rsidRPr="00982D44" w:rsidRDefault="00FC36F9" w:rsidP="00FC36F9">
      <w:pPr>
        <w:rPr>
          <w:sz w:val="22"/>
          <w:szCs w:val="22"/>
        </w:rPr>
      </w:pPr>
      <w:r w:rsidRPr="00982D44">
        <w:rPr>
          <w:sz w:val="22"/>
          <w:szCs w:val="22"/>
        </w:rPr>
        <w:t xml:space="preserve">Funding Source(s):  WSCC, DNR, FWS, </w:t>
      </w:r>
      <w:r w:rsidR="005B42B6" w:rsidRPr="00982D44">
        <w:rPr>
          <w:sz w:val="22"/>
          <w:szCs w:val="22"/>
        </w:rPr>
        <w:t>Rates and Charges</w:t>
      </w:r>
    </w:p>
    <w:tbl>
      <w:tblPr>
        <w:tblW w:w="506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093"/>
        <w:gridCol w:w="1267"/>
        <w:gridCol w:w="1749"/>
        <w:gridCol w:w="1528"/>
        <w:gridCol w:w="1981"/>
        <w:gridCol w:w="1882"/>
      </w:tblGrid>
      <w:tr w:rsidR="00FC36F9" w:rsidRPr="00982D44" w:rsidTr="00534C44">
        <w:trPr>
          <w:trHeight w:val="90"/>
        </w:trPr>
        <w:tc>
          <w:tcPr>
            <w:tcW w:w="2101" w:type="pct"/>
          </w:tcPr>
          <w:p w:rsidR="00FC36F9" w:rsidRPr="00982D44" w:rsidRDefault="00FC36F9" w:rsidP="00B64887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 xml:space="preserve">Activities for </w:t>
            </w:r>
            <w:r w:rsidR="00770A80" w:rsidRPr="00982D44">
              <w:rPr>
                <w:sz w:val="22"/>
                <w:szCs w:val="22"/>
              </w:rPr>
              <w:t>FY2021</w:t>
            </w:r>
          </w:p>
        </w:tc>
        <w:tc>
          <w:tcPr>
            <w:tcW w:w="437" w:type="pct"/>
          </w:tcPr>
          <w:p w:rsidR="00FC36F9" w:rsidRPr="00982D44" w:rsidRDefault="00FC36F9" w:rsidP="001345CC">
            <w:pPr>
              <w:pStyle w:val="Heading3"/>
              <w:spacing w:before="60"/>
              <w:jc w:val="center"/>
              <w:rPr>
                <w:rFonts w:ascii="Arial Black" w:hAnsi="Arial Black" w:cs="Arial Black"/>
                <w:b w:val="0"/>
                <w:bCs w:val="0"/>
                <w:sz w:val="22"/>
                <w:szCs w:val="22"/>
              </w:rPr>
            </w:pPr>
            <w:r w:rsidRPr="00982D44">
              <w:rPr>
                <w:rFonts w:ascii="Arial Black" w:hAnsi="Arial Black" w:cs="Arial Black"/>
                <w:b w:val="0"/>
                <w:bCs w:val="0"/>
                <w:sz w:val="22"/>
                <w:szCs w:val="22"/>
              </w:rPr>
              <w:t>Target Dates</w:t>
            </w:r>
          </w:p>
        </w:tc>
        <w:tc>
          <w:tcPr>
            <w:tcW w:w="603" w:type="pct"/>
          </w:tcPr>
          <w:p w:rsidR="00FC36F9" w:rsidRPr="00982D44" w:rsidRDefault="00FC36F9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Person</w:t>
            </w:r>
          </w:p>
          <w:p w:rsidR="00FC36F9" w:rsidRPr="00982D44" w:rsidRDefault="00FC36F9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Responsible</w:t>
            </w:r>
          </w:p>
        </w:tc>
        <w:tc>
          <w:tcPr>
            <w:tcW w:w="527" w:type="pct"/>
          </w:tcPr>
          <w:p w:rsidR="00A15A5F" w:rsidRPr="00982D44" w:rsidRDefault="00FC36F9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Time</w:t>
            </w:r>
            <w:r w:rsidR="00534C44" w:rsidRPr="00982D44">
              <w:rPr>
                <w:sz w:val="22"/>
                <w:szCs w:val="22"/>
              </w:rPr>
              <w:t>line</w:t>
            </w:r>
            <w:r w:rsidRPr="00982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3" w:type="pct"/>
          </w:tcPr>
          <w:p w:rsidR="00FC36F9" w:rsidRPr="00982D44" w:rsidRDefault="00FC36F9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Funding</w:t>
            </w:r>
          </w:p>
        </w:tc>
        <w:tc>
          <w:tcPr>
            <w:tcW w:w="649" w:type="pct"/>
          </w:tcPr>
          <w:p w:rsidR="00FC36F9" w:rsidRPr="00982D44" w:rsidRDefault="00FC36F9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Notes</w:t>
            </w:r>
          </w:p>
        </w:tc>
      </w:tr>
      <w:tr w:rsidR="00FC36F9" w:rsidRPr="00982D44" w:rsidTr="00534C44">
        <w:tc>
          <w:tcPr>
            <w:tcW w:w="2101" w:type="pct"/>
          </w:tcPr>
          <w:p w:rsidR="00FC36F9" w:rsidRPr="00982D44" w:rsidRDefault="00D1628D" w:rsidP="00FD4CF3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Utilize </w:t>
            </w:r>
            <w:r w:rsidR="00FC36F9" w:rsidRPr="00982D44">
              <w:rPr>
                <w:rFonts w:ascii="Arial" w:hAnsi="Arial" w:cs="Arial"/>
                <w:sz w:val="22"/>
                <w:szCs w:val="22"/>
              </w:rPr>
              <w:t>the County Wildfire Prote</w:t>
            </w:r>
            <w:r w:rsidR="00191E4E" w:rsidRPr="00982D44">
              <w:rPr>
                <w:rFonts w:ascii="Arial" w:hAnsi="Arial" w:cs="Arial"/>
                <w:sz w:val="22"/>
                <w:szCs w:val="22"/>
              </w:rPr>
              <w:t>c</w:t>
            </w:r>
            <w:r w:rsidR="00FC36F9" w:rsidRPr="00982D44">
              <w:rPr>
                <w:rFonts w:ascii="Arial" w:hAnsi="Arial" w:cs="Arial"/>
                <w:sz w:val="22"/>
                <w:szCs w:val="22"/>
              </w:rPr>
              <w:t xml:space="preserve">tion Plan (CWPP) </w:t>
            </w:r>
            <w:r w:rsidR="00776FEB" w:rsidRPr="00982D44">
              <w:rPr>
                <w:rFonts w:ascii="Arial" w:hAnsi="Arial" w:cs="Arial"/>
                <w:sz w:val="22"/>
                <w:szCs w:val="22"/>
              </w:rPr>
              <w:t>to</w:t>
            </w:r>
            <w:r w:rsidR="00FD4CF3" w:rsidRPr="00982D44">
              <w:rPr>
                <w:rFonts w:ascii="Arial" w:hAnsi="Arial" w:cs="Arial"/>
                <w:sz w:val="22"/>
                <w:szCs w:val="22"/>
              </w:rPr>
              <w:t xml:space="preserve"> perform implementation of </w:t>
            </w:r>
            <w:r w:rsidR="00B64887" w:rsidRPr="00982D44">
              <w:rPr>
                <w:rFonts w:ascii="Arial" w:hAnsi="Arial" w:cs="Arial"/>
                <w:sz w:val="22"/>
                <w:szCs w:val="22"/>
              </w:rPr>
              <w:t>Firewise activities</w:t>
            </w:r>
            <w:r w:rsidR="00FD4CF3" w:rsidRPr="00982D4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B64887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5B4" w:rsidRPr="00982D44">
              <w:rPr>
                <w:rFonts w:ascii="Arial" w:hAnsi="Arial" w:cs="Arial"/>
                <w:sz w:val="22"/>
                <w:szCs w:val="22"/>
              </w:rPr>
              <w:t>fuels reduction projects</w:t>
            </w:r>
            <w:r w:rsidR="00776FEB" w:rsidRPr="00982D44">
              <w:rPr>
                <w:rFonts w:ascii="Arial" w:hAnsi="Arial" w:cs="Arial"/>
                <w:sz w:val="22"/>
                <w:szCs w:val="22"/>
              </w:rPr>
              <w:t xml:space="preserve"> in Spokane County.</w:t>
            </w:r>
          </w:p>
        </w:tc>
        <w:tc>
          <w:tcPr>
            <w:tcW w:w="437" w:type="pct"/>
          </w:tcPr>
          <w:p w:rsidR="00FC36F9" w:rsidRPr="00982D44" w:rsidRDefault="004E166C" w:rsidP="00B6488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3" w:type="pct"/>
          </w:tcPr>
          <w:p w:rsidR="00FC36F9" w:rsidRPr="00982D44" w:rsidRDefault="00FC36F9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G. Davis</w:t>
            </w:r>
          </w:p>
        </w:tc>
        <w:tc>
          <w:tcPr>
            <w:tcW w:w="527" w:type="pct"/>
          </w:tcPr>
          <w:p w:rsidR="00FC36F9" w:rsidRPr="00982D44" w:rsidRDefault="00ED5289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  <w:tc>
          <w:tcPr>
            <w:tcW w:w="683" w:type="pct"/>
          </w:tcPr>
          <w:p w:rsidR="00FC36F9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47765C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D5289" w:rsidRPr="00982D44" w:rsidRDefault="00ED5289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FEMA Grant</w:t>
            </w:r>
            <w:r w:rsidR="00400552" w:rsidRPr="00982D44">
              <w:rPr>
                <w:rFonts w:ascii="Arial" w:hAnsi="Arial" w:cs="Arial"/>
                <w:sz w:val="20"/>
                <w:szCs w:val="20"/>
              </w:rPr>
              <w:t>, DNR, WSCC</w:t>
            </w:r>
          </w:p>
        </w:tc>
        <w:tc>
          <w:tcPr>
            <w:tcW w:w="649" w:type="pct"/>
          </w:tcPr>
          <w:p w:rsidR="006F55B4" w:rsidRPr="00982D44" w:rsidRDefault="00ED5289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DNR, </w:t>
            </w:r>
            <w:r w:rsidR="006F55B4" w:rsidRPr="00982D44">
              <w:rPr>
                <w:rFonts w:ascii="Arial" w:hAnsi="Arial" w:cs="Arial"/>
                <w:sz w:val="20"/>
                <w:szCs w:val="20"/>
              </w:rPr>
              <w:t xml:space="preserve"> WSCC</w:t>
            </w:r>
            <w:r w:rsidRPr="00982D44">
              <w:rPr>
                <w:rFonts w:ascii="Arial" w:hAnsi="Arial" w:cs="Arial"/>
                <w:sz w:val="20"/>
                <w:szCs w:val="20"/>
              </w:rPr>
              <w:t>, USFS, Firewise, City of Spokane Urban Forestry</w:t>
            </w:r>
          </w:p>
        </w:tc>
      </w:tr>
      <w:tr w:rsidR="00FC36F9" w:rsidRPr="00982D44" w:rsidTr="00534C44">
        <w:tc>
          <w:tcPr>
            <w:tcW w:w="2101" w:type="pct"/>
          </w:tcPr>
          <w:p w:rsidR="00FC36F9" w:rsidRPr="00982D44" w:rsidRDefault="00FC36F9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Identify </w:t>
            </w:r>
            <w:r w:rsidR="006F55B4" w:rsidRPr="00982D44">
              <w:rPr>
                <w:rFonts w:ascii="Arial" w:hAnsi="Arial" w:cs="Arial"/>
                <w:sz w:val="22"/>
                <w:szCs w:val="22"/>
              </w:rPr>
              <w:t>and assist</w:t>
            </w:r>
            <w:r w:rsidR="00B64887" w:rsidRPr="00982D44">
              <w:rPr>
                <w:rFonts w:ascii="Arial" w:hAnsi="Arial" w:cs="Arial"/>
                <w:sz w:val="22"/>
                <w:szCs w:val="22"/>
              </w:rPr>
              <w:t xml:space="preserve"> regional</w:t>
            </w:r>
            <w:r w:rsidR="006F55B4" w:rsidRPr="00982D44">
              <w:rPr>
                <w:rFonts w:ascii="Arial" w:hAnsi="Arial" w:cs="Arial"/>
                <w:sz w:val="22"/>
                <w:szCs w:val="22"/>
              </w:rPr>
              <w:t xml:space="preserve"> communities to qualify for Tree City USA status, expanding through plantings, inventory, and management plans.</w:t>
            </w:r>
          </w:p>
          <w:p w:rsidR="00FC36F9" w:rsidRPr="00982D44" w:rsidRDefault="00FC36F9" w:rsidP="001345CC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</w:tcPr>
          <w:p w:rsidR="00FC36F9" w:rsidRPr="00982D44" w:rsidRDefault="004E166C" w:rsidP="00B6488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3" w:type="pct"/>
          </w:tcPr>
          <w:p w:rsidR="00FC36F9" w:rsidRPr="00982D44" w:rsidRDefault="006F55B4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G. Davis</w:t>
            </w:r>
          </w:p>
        </w:tc>
        <w:tc>
          <w:tcPr>
            <w:tcW w:w="527" w:type="pct"/>
          </w:tcPr>
          <w:p w:rsidR="00FC36F9" w:rsidRPr="00982D44" w:rsidRDefault="00ED5289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60-80 days</w:t>
            </w:r>
          </w:p>
        </w:tc>
        <w:tc>
          <w:tcPr>
            <w:tcW w:w="683" w:type="pct"/>
          </w:tcPr>
          <w:p w:rsidR="00FC36F9" w:rsidRPr="00982D44" w:rsidRDefault="00ED5289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DNR</w:t>
            </w:r>
            <w:r w:rsidR="002E5289" w:rsidRPr="00982D44">
              <w:rPr>
                <w:rFonts w:ascii="Arial" w:hAnsi="Arial" w:cs="Arial"/>
                <w:sz w:val="20"/>
                <w:szCs w:val="20"/>
              </w:rPr>
              <w:t>, IDL</w:t>
            </w:r>
          </w:p>
        </w:tc>
        <w:tc>
          <w:tcPr>
            <w:tcW w:w="649" w:type="pct"/>
          </w:tcPr>
          <w:p w:rsidR="00FC36F9" w:rsidRPr="00982D44" w:rsidRDefault="006F55B4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TCUSA, cities &amp; towns, Avista, FAFB</w:t>
            </w:r>
          </w:p>
        </w:tc>
      </w:tr>
      <w:tr w:rsidR="00ED5289" w:rsidRPr="00982D44" w:rsidTr="00534C44">
        <w:tc>
          <w:tcPr>
            <w:tcW w:w="2101" w:type="pct"/>
          </w:tcPr>
          <w:p w:rsidR="00ED5289" w:rsidRPr="00982D44" w:rsidRDefault="00ED5289" w:rsidP="00B6488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466D9E" w:rsidRPr="00982D44">
              <w:rPr>
                <w:rFonts w:ascii="Arial" w:hAnsi="Arial" w:cs="Arial"/>
                <w:sz w:val="22"/>
                <w:szCs w:val="22"/>
              </w:rPr>
              <w:t xml:space="preserve">technical assistance, site assessments/evaluations 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for forest landowners and tree owners, </w:t>
            </w:r>
            <w:r w:rsidR="00466D9E" w:rsidRPr="00982D44">
              <w:rPr>
                <w:rFonts w:ascii="Arial" w:hAnsi="Arial" w:cs="Arial"/>
                <w:sz w:val="22"/>
                <w:szCs w:val="22"/>
              </w:rPr>
              <w:t xml:space="preserve">both 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public and private. </w:t>
            </w:r>
          </w:p>
        </w:tc>
        <w:tc>
          <w:tcPr>
            <w:tcW w:w="437" w:type="pct"/>
          </w:tcPr>
          <w:p w:rsidR="00ED5289" w:rsidRPr="00982D44" w:rsidRDefault="004E166C" w:rsidP="00B6488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3" w:type="pct"/>
          </w:tcPr>
          <w:p w:rsidR="00ED5289" w:rsidRPr="00982D44" w:rsidRDefault="00ED5289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G. Davis</w:t>
            </w:r>
          </w:p>
        </w:tc>
        <w:tc>
          <w:tcPr>
            <w:tcW w:w="527" w:type="pct"/>
          </w:tcPr>
          <w:p w:rsidR="00ED5289" w:rsidRPr="00982D44" w:rsidRDefault="00ED5289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60-90 days</w:t>
            </w:r>
          </w:p>
        </w:tc>
        <w:tc>
          <w:tcPr>
            <w:tcW w:w="683" w:type="pct"/>
          </w:tcPr>
          <w:p w:rsidR="00ED5289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60488F" w:rsidRPr="00982D44">
              <w:rPr>
                <w:rFonts w:ascii="Arial" w:hAnsi="Arial" w:cs="Arial"/>
                <w:sz w:val="20"/>
                <w:szCs w:val="20"/>
              </w:rPr>
              <w:t>, WSCC</w:t>
            </w:r>
          </w:p>
        </w:tc>
        <w:tc>
          <w:tcPr>
            <w:tcW w:w="649" w:type="pct"/>
          </w:tcPr>
          <w:p w:rsidR="00ED5289" w:rsidRPr="00982D44" w:rsidRDefault="00F01B5D" w:rsidP="00977E71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DNR, Spokane Co, </w:t>
            </w:r>
            <w:r w:rsidR="00977E71" w:rsidRPr="00982D44">
              <w:rPr>
                <w:rFonts w:ascii="Arial" w:hAnsi="Arial" w:cs="Arial"/>
                <w:sz w:val="20"/>
                <w:szCs w:val="20"/>
              </w:rPr>
              <w:t>Spokane Urban Forestry</w:t>
            </w:r>
          </w:p>
        </w:tc>
      </w:tr>
      <w:tr w:rsidR="00CD2017" w:rsidRPr="00982D44" w:rsidTr="00534C44">
        <w:tc>
          <w:tcPr>
            <w:tcW w:w="2101" w:type="pct"/>
          </w:tcPr>
          <w:p w:rsidR="00D1628D" w:rsidRPr="00982D44" w:rsidRDefault="00D1628D" w:rsidP="00FD4CF3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</w:t>
            </w:r>
            <w:r w:rsidR="00CD2017" w:rsidRPr="00982D44">
              <w:rPr>
                <w:rFonts w:ascii="Arial" w:hAnsi="Arial" w:cs="Arial"/>
                <w:sz w:val="22"/>
                <w:szCs w:val="22"/>
              </w:rPr>
              <w:t>rovide technical tree school</w:t>
            </w:r>
            <w:r w:rsidR="00B64887" w:rsidRPr="00982D44">
              <w:rPr>
                <w:rFonts w:ascii="Arial" w:hAnsi="Arial" w:cs="Arial"/>
                <w:sz w:val="22"/>
                <w:szCs w:val="22"/>
              </w:rPr>
              <w:t xml:space="preserve"> workshops</w:t>
            </w:r>
            <w:r w:rsidR="002C2447" w:rsidRPr="00982D44">
              <w:rPr>
                <w:rFonts w:ascii="Arial" w:hAnsi="Arial" w:cs="Arial"/>
                <w:sz w:val="22"/>
                <w:szCs w:val="22"/>
              </w:rPr>
              <w:t xml:space="preserve"> and other educational opportunities</w:t>
            </w:r>
            <w:r w:rsidR="00B64887" w:rsidRPr="00982D44">
              <w:rPr>
                <w:rFonts w:ascii="Arial" w:hAnsi="Arial" w:cs="Arial"/>
                <w:sz w:val="22"/>
                <w:szCs w:val="22"/>
              </w:rPr>
              <w:t xml:space="preserve"> to educat</w:t>
            </w:r>
            <w:r w:rsidR="00FD4CF3" w:rsidRPr="00982D44">
              <w:rPr>
                <w:rFonts w:ascii="Arial" w:hAnsi="Arial" w:cs="Arial"/>
                <w:sz w:val="22"/>
                <w:szCs w:val="22"/>
              </w:rPr>
              <w:t>e</w:t>
            </w:r>
            <w:r w:rsidR="00B64887" w:rsidRPr="00982D44">
              <w:rPr>
                <w:rFonts w:ascii="Arial" w:hAnsi="Arial" w:cs="Arial"/>
                <w:sz w:val="22"/>
                <w:szCs w:val="22"/>
              </w:rPr>
              <w:t xml:space="preserve"> arborists, foresters and forest landowners</w:t>
            </w:r>
            <w:r w:rsidR="00CD2017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D36" w:rsidRPr="00982D44">
              <w:rPr>
                <w:rFonts w:ascii="Arial" w:hAnsi="Arial" w:cs="Arial"/>
                <w:sz w:val="22"/>
                <w:szCs w:val="22"/>
              </w:rPr>
              <w:t>including Inland Tree and Landscaping Conference.</w:t>
            </w:r>
          </w:p>
        </w:tc>
        <w:tc>
          <w:tcPr>
            <w:tcW w:w="437" w:type="pct"/>
          </w:tcPr>
          <w:p w:rsidR="00CD2017" w:rsidRPr="00982D44" w:rsidRDefault="004E166C" w:rsidP="00B6488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3" w:type="pct"/>
          </w:tcPr>
          <w:p w:rsidR="00CD2017" w:rsidRPr="00982D44" w:rsidRDefault="00CD201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G. Davis</w:t>
            </w:r>
          </w:p>
        </w:tc>
        <w:tc>
          <w:tcPr>
            <w:tcW w:w="527" w:type="pct"/>
          </w:tcPr>
          <w:p w:rsidR="00CD2017" w:rsidRPr="00982D44" w:rsidRDefault="00CD201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60 days</w:t>
            </w:r>
          </w:p>
        </w:tc>
        <w:tc>
          <w:tcPr>
            <w:tcW w:w="683" w:type="pct"/>
          </w:tcPr>
          <w:p w:rsidR="00CD2017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649" w:type="pct"/>
          </w:tcPr>
          <w:p w:rsidR="00CD2017" w:rsidRPr="00982D44" w:rsidRDefault="00D06051" w:rsidP="00977E71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Private contractors</w:t>
            </w:r>
          </w:p>
          <w:p w:rsidR="00AE1640" w:rsidRPr="00982D44" w:rsidRDefault="00AE1640" w:rsidP="00977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B5D" w:rsidRPr="00982D44" w:rsidTr="00534C44">
        <w:tc>
          <w:tcPr>
            <w:tcW w:w="2101" w:type="pct"/>
          </w:tcPr>
          <w:p w:rsidR="009E656C" w:rsidRPr="00982D44" w:rsidRDefault="00F01B5D" w:rsidP="00D1628D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Act as a consulting foreter and arborist for Spokane County</w:t>
            </w:r>
            <w:r w:rsidR="009E656C" w:rsidRPr="00982D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656C" w:rsidRPr="00982D44" w:rsidRDefault="009E656C" w:rsidP="00D1628D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</w:tcPr>
          <w:p w:rsidR="00F01B5D" w:rsidRPr="00982D44" w:rsidRDefault="004E166C" w:rsidP="00B6488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3" w:type="pct"/>
          </w:tcPr>
          <w:p w:rsidR="00F01B5D" w:rsidRPr="00982D44" w:rsidRDefault="00F01B5D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G.Davis</w:t>
            </w:r>
          </w:p>
        </w:tc>
        <w:tc>
          <w:tcPr>
            <w:tcW w:w="527" w:type="pct"/>
          </w:tcPr>
          <w:p w:rsidR="00F01B5D" w:rsidRPr="00982D44" w:rsidRDefault="00F01B5D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683" w:type="pct"/>
          </w:tcPr>
          <w:p w:rsidR="002B75B7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Rates and </w:t>
            </w:r>
            <w:r w:rsidR="00982D44">
              <w:rPr>
                <w:rFonts w:ascii="Arial" w:hAnsi="Arial" w:cs="Arial"/>
                <w:sz w:val="20"/>
                <w:szCs w:val="20"/>
              </w:rPr>
              <w:t>C</w:t>
            </w:r>
            <w:r w:rsidRPr="00982D44">
              <w:rPr>
                <w:rFonts w:ascii="Arial" w:hAnsi="Arial" w:cs="Arial"/>
                <w:sz w:val="20"/>
                <w:szCs w:val="20"/>
              </w:rPr>
              <w:t>harges</w:t>
            </w:r>
          </w:p>
          <w:p w:rsidR="00F01B5D" w:rsidRPr="00982D44" w:rsidRDefault="002B2D3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Reciprocal</w:t>
            </w:r>
            <w:r w:rsidR="00F01B5D" w:rsidRPr="00982D44">
              <w:rPr>
                <w:rFonts w:ascii="Arial" w:hAnsi="Arial" w:cs="Arial"/>
                <w:sz w:val="20"/>
                <w:szCs w:val="20"/>
              </w:rPr>
              <w:t xml:space="preserve"> Agreement</w:t>
            </w:r>
          </w:p>
        </w:tc>
        <w:tc>
          <w:tcPr>
            <w:tcW w:w="649" w:type="pct"/>
          </w:tcPr>
          <w:p w:rsidR="00F01B5D" w:rsidRPr="00982D44" w:rsidRDefault="00F01B5D" w:rsidP="00977E71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Spokane Co.</w:t>
            </w:r>
          </w:p>
        </w:tc>
      </w:tr>
      <w:tr w:rsidR="00FD4CF3" w:rsidRPr="00982D44" w:rsidTr="00534C44">
        <w:tc>
          <w:tcPr>
            <w:tcW w:w="2101" w:type="pct"/>
          </w:tcPr>
          <w:p w:rsidR="00FD4CF3" w:rsidRPr="00982D44" w:rsidRDefault="00FD4CF3" w:rsidP="00D1628D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</w:t>
            </w:r>
            <w:r w:rsidR="00534C44" w:rsidRPr="00982D44">
              <w:rPr>
                <w:rFonts w:ascii="Arial" w:hAnsi="Arial" w:cs="Arial"/>
                <w:sz w:val="22"/>
                <w:szCs w:val="22"/>
              </w:rPr>
              <w:t>rovide p</w:t>
            </w:r>
            <w:r w:rsidRPr="00982D44">
              <w:rPr>
                <w:rFonts w:ascii="Arial" w:hAnsi="Arial" w:cs="Arial"/>
                <w:sz w:val="22"/>
                <w:szCs w:val="22"/>
              </w:rPr>
              <w:t>ost fire assessments and management plans</w:t>
            </w:r>
            <w:r w:rsidR="002E5289" w:rsidRPr="00982D44">
              <w:rPr>
                <w:rFonts w:ascii="Arial" w:hAnsi="Arial" w:cs="Arial"/>
                <w:sz w:val="22"/>
                <w:szCs w:val="22"/>
              </w:rPr>
              <w:t>, including BAER team work?</w:t>
            </w:r>
          </w:p>
        </w:tc>
        <w:tc>
          <w:tcPr>
            <w:tcW w:w="437" w:type="pct"/>
          </w:tcPr>
          <w:p w:rsidR="00FD4CF3" w:rsidRPr="00982D44" w:rsidDel="00B64887" w:rsidRDefault="004E166C" w:rsidP="00B6488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3" w:type="pct"/>
          </w:tcPr>
          <w:p w:rsidR="00FD4CF3" w:rsidRPr="00982D44" w:rsidRDefault="00FD4CF3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G. Davis</w:t>
            </w:r>
          </w:p>
          <w:p w:rsidR="000F40F8" w:rsidRPr="00982D44" w:rsidRDefault="000F40F8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E. Choker</w:t>
            </w:r>
          </w:p>
        </w:tc>
        <w:tc>
          <w:tcPr>
            <w:tcW w:w="527" w:type="pct"/>
          </w:tcPr>
          <w:p w:rsidR="00FD4CF3" w:rsidRPr="00982D44" w:rsidRDefault="000F40F8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60 days</w:t>
            </w:r>
          </w:p>
        </w:tc>
        <w:tc>
          <w:tcPr>
            <w:tcW w:w="683" w:type="pct"/>
          </w:tcPr>
          <w:p w:rsidR="00FD4CF3" w:rsidRPr="00982D44" w:rsidRDefault="000F40F8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WSCC</w:t>
            </w:r>
          </w:p>
        </w:tc>
        <w:tc>
          <w:tcPr>
            <w:tcW w:w="649" w:type="pct"/>
          </w:tcPr>
          <w:p w:rsidR="00FD4CF3" w:rsidRPr="00982D44" w:rsidRDefault="00FD4CF3" w:rsidP="00977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CF3" w:rsidRPr="00982D44" w:rsidTr="00534C44">
        <w:tc>
          <w:tcPr>
            <w:tcW w:w="2101" w:type="pct"/>
          </w:tcPr>
          <w:p w:rsidR="00FD4CF3" w:rsidRPr="00982D44" w:rsidRDefault="00FD4CF3" w:rsidP="00EF1D7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Pursue </w:t>
            </w:r>
            <w:r w:rsidR="00EF1D77" w:rsidRPr="00982D44">
              <w:rPr>
                <w:rFonts w:ascii="Arial" w:hAnsi="Arial" w:cs="Arial"/>
                <w:sz w:val="22"/>
                <w:szCs w:val="22"/>
              </w:rPr>
              <w:t>funding to provide l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andscape </w:t>
            </w:r>
            <w:r w:rsidR="00EF1D77" w:rsidRPr="00982D44">
              <w:rPr>
                <w:rFonts w:ascii="Arial" w:hAnsi="Arial" w:cs="Arial"/>
                <w:sz w:val="22"/>
                <w:szCs w:val="22"/>
              </w:rPr>
              <w:t>s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cale </w:t>
            </w:r>
            <w:r w:rsidR="00EF1D77" w:rsidRPr="00982D44">
              <w:rPr>
                <w:rFonts w:ascii="Arial" w:hAnsi="Arial" w:cs="Arial"/>
                <w:sz w:val="22"/>
                <w:szCs w:val="22"/>
              </w:rPr>
              <w:t>r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estoration </w:t>
            </w:r>
            <w:r w:rsidR="000A7DFD" w:rsidRPr="00982D44">
              <w:rPr>
                <w:rFonts w:ascii="Arial" w:hAnsi="Arial" w:cs="Arial"/>
                <w:sz w:val="22"/>
                <w:szCs w:val="22"/>
              </w:rPr>
              <w:t xml:space="preserve">canopy assessments, </w:t>
            </w:r>
            <w:r w:rsidRPr="00982D44">
              <w:rPr>
                <w:rFonts w:ascii="Arial" w:hAnsi="Arial" w:cs="Arial"/>
                <w:sz w:val="22"/>
                <w:szCs w:val="22"/>
              </w:rPr>
              <w:t>education, cost-share and create demonstration sites.</w:t>
            </w:r>
          </w:p>
        </w:tc>
        <w:tc>
          <w:tcPr>
            <w:tcW w:w="437" w:type="pct"/>
          </w:tcPr>
          <w:p w:rsidR="00FD4CF3" w:rsidRPr="00982D44" w:rsidDel="00B64887" w:rsidRDefault="004E166C" w:rsidP="00B6488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3" w:type="pct"/>
          </w:tcPr>
          <w:p w:rsidR="00FD4CF3" w:rsidRPr="00982D44" w:rsidRDefault="000F40F8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G. Davis</w:t>
            </w:r>
          </w:p>
        </w:tc>
        <w:tc>
          <w:tcPr>
            <w:tcW w:w="527" w:type="pct"/>
          </w:tcPr>
          <w:p w:rsidR="00FD4CF3" w:rsidRPr="00982D44" w:rsidRDefault="000F40F8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  <w:tc>
          <w:tcPr>
            <w:tcW w:w="683" w:type="pct"/>
          </w:tcPr>
          <w:p w:rsidR="00FD4CF3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649" w:type="pct"/>
          </w:tcPr>
          <w:p w:rsidR="00FD4CF3" w:rsidRPr="00982D44" w:rsidRDefault="000F40F8" w:rsidP="00977E71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WSU, DNR</w:t>
            </w:r>
          </w:p>
        </w:tc>
      </w:tr>
      <w:tr w:rsidR="00EF1D77" w:rsidRPr="00982D44" w:rsidTr="00534C44">
        <w:tc>
          <w:tcPr>
            <w:tcW w:w="2101" w:type="pct"/>
          </w:tcPr>
          <w:p w:rsidR="00EF1D77" w:rsidRPr="00982D44" w:rsidRDefault="00EF1D77" w:rsidP="00EF1D7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Lead the restoration of the forested property at the 8</w:t>
            </w:r>
            <w:r w:rsidRPr="00982D4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 Avenue District location</w:t>
            </w:r>
          </w:p>
        </w:tc>
        <w:tc>
          <w:tcPr>
            <w:tcW w:w="437" w:type="pct"/>
          </w:tcPr>
          <w:p w:rsidR="00EF1D77" w:rsidRPr="00982D44" w:rsidRDefault="004E166C" w:rsidP="00B6488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3" w:type="pct"/>
          </w:tcPr>
          <w:p w:rsidR="00EF1D77" w:rsidRPr="00982D44" w:rsidRDefault="00EF1D7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G. Davis</w:t>
            </w:r>
          </w:p>
        </w:tc>
        <w:tc>
          <w:tcPr>
            <w:tcW w:w="527" w:type="pct"/>
          </w:tcPr>
          <w:p w:rsidR="00EF1D77" w:rsidRPr="00982D44" w:rsidRDefault="00EF1D7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683" w:type="pct"/>
          </w:tcPr>
          <w:p w:rsidR="00EF1D77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649" w:type="pct"/>
          </w:tcPr>
          <w:p w:rsidR="00EF1D77" w:rsidRPr="00982D44" w:rsidRDefault="00EF1D77" w:rsidP="00977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47" w:rsidRPr="00982D44" w:rsidTr="00534C44">
        <w:tc>
          <w:tcPr>
            <w:tcW w:w="2101" w:type="pct"/>
          </w:tcPr>
          <w:p w:rsidR="002C2447" w:rsidRPr="00982D44" w:rsidRDefault="002C2447" w:rsidP="00EF1D7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Develop and implement cost share program to assist landowners to implement Home Ignition Zone Best Management Practices.</w:t>
            </w:r>
          </w:p>
        </w:tc>
        <w:tc>
          <w:tcPr>
            <w:tcW w:w="437" w:type="pct"/>
          </w:tcPr>
          <w:p w:rsidR="002C2447" w:rsidRPr="00982D44" w:rsidDel="00546527" w:rsidRDefault="004E166C" w:rsidP="00B6488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3" w:type="pct"/>
          </w:tcPr>
          <w:p w:rsidR="002C2447" w:rsidRPr="00982D44" w:rsidRDefault="002C244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G. Davis</w:t>
            </w:r>
          </w:p>
          <w:p w:rsidR="002C2447" w:rsidRPr="00982D44" w:rsidRDefault="002C244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B. Peterson</w:t>
            </w:r>
          </w:p>
        </w:tc>
        <w:tc>
          <w:tcPr>
            <w:tcW w:w="527" w:type="pct"/>
          </w:tcPr>
          <w:p w:rsidR="002C2447" w:rsidRPr="00982D44" w:rsidRDefault="002C244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60-90 days</w:t>
            </w:r>
          </w:p>
        </w:tc>
        <w:tc>
          <w:tcPr>
            <w:tcW w:w="683" w:type="pct"/>
          </w:tcPr>
          <w:p w:rsidR="002C2447" w:rsidRPr="00982D44" w:rsidRDefault="002C244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649" w:type="pct"/>
          </w:tcPr>
          <w:p w:rsidR="002C2447" w:rsidRPr="00982D44" w:rsidRDefault="002C2447" w:rsidP="00977E71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DNR, Fire Districts, WSCC</w:t>
            </w:r>
          </w:p>
          <w:p w:rsidR="002C2447" w:rsidRPr="00982D44" w:rsidRDefault="002C2447" w:rsidP="00977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47" w:rsidRPr="00982D44" w:rsidTr="00534C44">
        <w:tc>
          <w:tcPr>
            <w:tcW w:w="2101" w:type="pct"/>
          </w:tcPr>
          <w:p w:rsidR="002C2447" w:rsidRPr="00982D44" w:rsidRDefault="002C2447" w:rsidP="00EF1D7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lastRenderedPageBreak/>
              <w:t>Continue to provide conservation and reforestation seedlings annually to forest land owners as well as urban land owners.</w:t>
            </w:r>
          </w:p>
        </w:tc>
        <w:tc>
          <w:tcPr>
            <w:tcW w:w="437" w:type="pct"/>
          </w:tcPr>
          <w:p w:rsidR="002C2447" w:rsidRPr="00982D44" w:rsidRDefault="004E166C" w:rsidP="00B6488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3" w:type="pct"/>
          </w:tcPr>
          <w:p w:rsidR="002C2447" w:rsidRPr="00982D44" w:rsidRDefault="002C244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G. Davis</w:t>
            </w:r>
          </w:p>
          <w:p w:rsidR="002C2447" w:rsidRPr="00982D44" w:rsidRDefault="002C244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B. Peterson</w:t>
            </w:r>
          </w:p>
        </w:tc>
        <w:tc>
          <w:tcPr>
            <w:tcW w:w="527" w:type="pct"/>
          </w:tcPr>
          <w:p w:rsidR="002C2447" w:rsidRPr="00982D44" w:rsidRDefault="002C244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90 days</w:t>
            </w:r>
          </w:p>
        </w:tc>
        <w:tc>
          <w:tcPr>
            <w:tcW w:w="683" w:type="pct"/>
          </w:tcPr>
          <w:p w:rsidR="002C2447" w:rsidRPr="00982D44" w:rsidRDefault="002C2447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649" w:type="pct"/>
          </w:tcPr>
          <w:p w:rsidR="002C2447" w:rsidRPr="00982D44" w:rsidRDefault="002C2447" w:rsidP="00977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972" w:rsidRPr="00982D44" w:rsidRDefault="00461972" w:rsidP="006F55B4">
      <w:pPr>
        <w:rPr>
          <w:sz w:val="22"/>
          <w:szCs w:val="22"/>
        </w:rPr>
      </w:pPr>
    </w:p>
    <w:p w:rsidR="006F55B4" w:rsidRPr="00982D44" w:rsidRDefault="006F55B4" w:rsidP="006F55B4">
      <w:pPr>
        <w:rPr>
          <w:sz w:val="22"/>
          <w:szCs w:val="22"/>
        </w:rPr>
      </w:pPr>
      <w:r w:rsidRPr="00982D44">
        <w:rPr>
          <w:sz w:val="22"/>
          <w:szCs w:val="22"/>
        </w:rPr>
        <w:t>Natural Resource Priority Program Area:  SOIL SCIENCE</w:t>
      </w:r>
    </w:p>
    <w:p w:rsidR="006F55B4" w:rsidRPr="00982D44" w:rsidRDefault="006F55B4" w:rsidP="006F55B4">
      <w:pPr>
        <w:rPr>
          <w:color w:val="FF0000"/>
          <w:sz w:val="22"/>
          <w:szCs w:val="22"/>
        </w:rPr>
      </w:pPr>
      <w:r w:rsidRPr="00982D44">
        <w:rPr>
          <w:sz w:val="22"/>
          <w:szCs w:val="22"/>
        </w:rPr>
        <w:t xml:space="preserve">Goal(s): </w:t>
      </w:r>
      <w:r w:rsidR="00400552" w:rsidRPr="00982D44">
        <w:rPr>
          <w:rFonts w:ascii="Arial" w:hAnsi="Arial" w:cs="Arial"/>
          <w:sz w:val="22"/>
          <w:szCs w:val="22"/>
        </w:rPr>
        <w:t>Improve</w:t>
      </w:r>
      <w:r w:rsidRPr="00982D44">
        <w:rPr>
          <w:rFonts w:ascii="Arial" w:hAnsi="Arial" w:cs="Arial"/>
          <w:sz w:val="22"/>
          <w:szCs w:val="22"/>
        </w:rPr>
        <w:t xml:space="preserve"> soil health in Spokane County</w:t>
      </w:r>
      <w:r w:rsidR="008072E4" w:rsidRPr="00982D44">
        <w:rPr>
          <w:rFonts w:ascii="Arial" w:hAnsi="Arial" w:cs="Arial"/>
          <w:sz w:val="22"/>
          <w:szCs w:val="22"/>
        </w:rPr>
        <w:t xml:space="preserve"> through increased land user knowledge base</w:t>
      </w:r>
      <w:r w:rsidR="00ED5289" w:rsidRPr="00982D44">
        <w:rPr>
          <w:rFonts w:ascii="Arial" w:hAnsi="Arial" w:cs="Arial"/>
          <w:sz w:val="22"/>
          <w:szCs w:val="22"/>
        </w:rPr>
        <w:t>.</w:t>
      </w:r>
      <w:r w:rsidRPr="00982D44">
        <w:rPr>
          <w:color w:val="FF0000"/>
          <w:sz w:val="22"/>
          <w:szCs w:val="22"/>
        </w:rPr>
        <w:t xml:space="preserve">  </w:t>
      </w:r>
    </w:p>
    <w:p w:rsidR="00D773BF" w:rsidRPr="00982D44" w:rsidRDefault="00D773BF" w:rsidP="006F55B4">
      <w:pPr>
        <w:rPr>
          <w:sz w:val="22"/>
          <w:szCs w:val="22"/>
        </w:rPr>
      </w:pPr>
    </w:p>
    <w:p w:rsidR="006F55B4" w:rsidRPr="00982D44" w:rsidRDefault="006F55B4" w:rsidP="006F55B4">
      <w:pPr>
        <w:rPr>
          <w:rFonts w:ascii="Century Gothic" w:hAnsi="Century Gothic"/>
          <w:sz w:val="22"/>
          <w:szCs w:val="22"/>
        </w:rPr>
      </w:pPr>
      <w:r w:rsidRPr="00982D44">
        <w:rPr>
          <w:sz w:val="22"/>
          <w:szCs w:val="22"/>
        </w:rPr>
        <w:t xml:space="preserve">Natural Resource Measurable Result:  </w:t>
      </w:r>
      <w:r w:rsidR="00400552" w:rsidRPr="00982D44">
        <w:rPr>
          <w:rFonts w:ascii="Arial" w:hAnsi="Arial" w:cs="Arial"/>
          <w:sz w:val="22"/>
          <w:szCs w:val="22"/>
        </w:rPr>
        <w:t>Improve</w:t>
      </w:r>
      <w:r w:rsidRPr="00982D44">
        <w:rPr>
          <w:rFonts w:ascii="Arial" w:hAnsi="Arial" w:cs="Arial"/>
          <w:sz w:val="22"/>
          <w:szCs w:val="22"/>
        </w:rPr>
        <w:t xml:space="preserve"> the soil health through interpretations of the soil survey, </w:t>
      </w:r>
      <w:r w:rsidR="00ED5289" w:rsidRPr="00982D44">
        <w:rPr>
          <w:rFonts w:ascii="Arial" w:hAnsi="Arial" w:cs="Arial"/>
          <w:sz w:val="22"/>
          <w:szCs w:val="22"/>
        </w:rPr>
        <w:t xml:space="preserve">soil </w:t>
      </w:r>
      <w:r w:rsidRPr="00982D44">
        <w:rPr>
          <w:rFonts w:ascii="Arial" w:hAnsi="Arial" w:cs="Arial"/>
          <w:sz w:val="22"/>
          <w:szCs w:val="22"/>
        </w:rPr>
        <w:t xml:space="preserve">testing, and </w:t>
      </w:r>
      <w:r w:rsidR="00E142CF" w:rsidRPr="00982D44">
        <w:rPr>
          <w:rFonts w:ascii="Arial" w:hAnsi="Arial" w:cs="Arial"/>
          <w:sz w:val="22"/>
          <w:szCs w:val="22"/>
        </w:rPr>
        <w:t>technical assistance, site assessments/evaluations for</w:t>
      </w:r>
      <w:r w:rsidRPr="00982D44">
        <w:rPr>
          <w:rFonts w:ascii="Arial" w:hAnsi="Arial" w:cs="Arial"/>
          <w:sz w:val="22"/>
          <w:szCs w:val="22"/>
        </w:rPr>
        <w:t xml:space="preserve"> land</w:t>
      </w:r>
      <w:r w:rsidR="00D773BF" w:rsidRPr="00982D44">
        <w:rPr>
          <w:rFonts w:ascii="Arial" w:hAnsi="Arial" w:cs="Arial"/>
          <w:sz w:val="22"/>
          <w:szCs w:val="22"/>
        </w:rPr>
        <w:t xml:space="preserve"> </w:t>
      </w:r>
      <w:r w:rsidR="008072E4" w:rsidRPr="00982D44">
        <w:rPr>
          <w:rFonts w:ascii="Arial" w:hAnsi="Arial" w:cs="Arial"/>
          <w:sz w:val="22"/>
          <w:szCs w:val="22"/>
        </w:rPr>
        <w:t>users.</w:t>
      </w:r>
    </w:p>
    <w:p w:rsidR="006F55B4" w:rsidRPr="00982D44" w:rsidRDefault="006F55B4" w:rsidP="006F55B4">
      <w:pPr>
        <w:rPr>
          <w:rFonts w:ascii="Arial" w:hAnsi="Arial" w:cs="Arial"/>
          <w:sz w:val="22"/>
          <w:szCs w:val="22"/>
        </w:rPr>
      </w:pPr>
      <w:r w:rsidRPr="00982D44">
        <w:rPr>
          <w:sz w:val="22"/>
          <w:szCs w:val="22"/>
        </w:rPr>
        <w:t xml:space="preserve">Programmatic Measurable Result:  </w:t>
      </w:r>
      <w:r w:rsidR="008072E4" w:rsidRPr="00982D44">
        <w:rPr>
          <w:rFonts w:ascii="Arial" w:hAnsi="Arial" w:cs="Arial"/>
          <w:sz w:val="22"/>
          <w:szCs w:val="22"/>
        </w:rPr>
        <w:t xml:space="preserve">Programs and projects </w:t>
      </w:r>
      <w:r w:rsidRPr="00982D44">
        <w:rPr>
          <w:rFonts w:ascii="Arial" w:hAnsi="Arial" w:cs="Arial"/>
          <w:sz w:val="22"/>
          <w:szCs w:val="22"/>
        </w:rPr>
        <w:t xml:space="preserve">will </w:t>
      </w:r>
      <w:r w:rsidR="008072E4" w:rsidRPr="00982D44">
        <w:rPr>
          <w:rFonts w:ascii="Arial" w:hAnsi="Arial" w:cs="Arial"/>
          <w:sz w:val="22"/>
          <w:szCs w:val="22"/>
        </w:rPr>
        <w:t>educate and inform land users</w:t>
      </w:r>
      <w:r w:rsidRPr="00982D44">
        <w:rPr>
          <w:rFonts w:ascii="Arial" w:hAnsi="Arial" w:cs="Arial"/>
          <w:sz w:val="22"/>
          <w:szCs w:val="22"/>
        </w:rPr>
        <w:t xml:space="preserve">, offering </w:t>
      </w:r>
      <w:r w:rsidR="00E142CF" w:rsidRPr="00982D44">
        <w:rPr>
          <w:rFonts w:ascii="Arial" w:hAnsi="Arial" w:cs="Arial"/>
          <w:sz w:val="22"/>
          <w:szCs w:val="22"/>
        </w:rPr>
        <w:t xml:space="preserve">technical assistance, site assessments/evaluations </w:t>
      </w:r>
      <w:r w:rsidR="008072E4" w:rsidRPr="00982D44">
        <w:rPr>
          <w:rFonts w:ascii="Arial" w:hAnsi="Arial" w:cs="Arial"/>
          <w:sz w:val="22"/>
          <w:szCs w:val="22"/>
        </w:rPr>
        <w:t>through workshops, site tours, land judging contests, and soil testing</w:t>
      </w:r>
      <w:r w:rsidRPr="00982D44">
        <w:rPr>
          <w:rFonts w:ascii="Arial" w:hAnsi="Arial" w:cs="Arial"/>
          <w:sz w:val="22"/>
          <w:szCs w:val="22"/>
        </w:rPr>
        <w:t>.</w:t>
      </w:r>
    </w:p>
    <w:p w:rsidR="009D247F" w:rsidRPr="00982D44" w:rsidRDefault="009D247F" w:rsidP="006F55B4">
      <w:pPr>
        <w:rPr>
          <w:sz w:val="22"/>
          <w:szCs w:val="22"/>
        </w:rPr>
      </w:pPr>
    </w:p>
    <w:p w:rsidR="006F55B4" w:rsidRPr="00982D44" w:rsidRDefault="006F55B4" w:rsidP="006F55B4">
      <w:pPr>
        <w:rPr>
          <w:sz w:val="22"/>
          <w:szCs w:val="22"/>
        </w:rPr>
      </w:pPr>
      <w:r w:rsidRPr="00982D44">
        <w:rPr>
          <w:sz w:val="22"/>
          <w:szCs w:val="22"/>
        </w:rPr>
        <w:t>Funding Source(s):</w:t>
      </w:r>
      <w:r w:rsidR="008072E4" w:rsidRPr="00982D44">
        <w:rPr>
          <w:sz w:val="22"/>
          <w:szCs w:val="22"/>
        </w:rPr>
        <w:t xml:space="preserve">  NRCS, WSU, </w:t>
      </w:r>
      <w:r w:rsidR="005B42B6" w:rsidRPr="00982D44">
        <w:rPr>
          <w:sz w:val="22"/>
          <w:szCs w:val="22"/>
        </w:rPr>
        <w:t>Rates and Charges</w:t>
      </w:r>
    </w:p>
    <w:tbl>
      <w:tblPr>
        <w:tblW w:w="506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332"/>
        <w:gridCol w:w="1480"/>
        <w:gridCol w:w="1836"/>
        <w:gridCol w:w="1531"/>
        <w:gridCol w:w="1804"/>
        <w:gridCol w:w="1517"/>
      </w:tblGrid>
      <w:tr w:rsidR="006F55B4" w:rsidRPr="00982D44" w:rsidTr="00534C44">
        <w:trPr>
          <w:trHeight w:val="90"/>
        </w:trPr>
        <w:tc>
          <w:tcPr>
            <w:tcW w:w="2183" w:type="pct"/>
          </w:tcPr>
          <w:p w:rsidR="006F55B4" w:rsidRPr="00982D44" w:rsidRDefault="006F55B4" w:rsidP="009E656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 xml:space="preserve">Activities for </w:t>
            </w:r>
            <w:r w:rsidR="00770A80" w:rsidRPr="00982D44">
              <w:rPr>
                <w:sz w:val="22"/>
                <w:szCs w:val="22"/>
              </w:rPr>
              <w:t>FY2021</w:t>
            </w:r>
          </w:p>
        </w:tc>
        <w:tc>
          <w:tcPr>
            <w:tcW w:w="510" w:type="pct"/>
          </w:tcPr>
          <w:p w:rsidR="006F55B4" w:rsidRPr="00982D44" w:rsidRDefault="006F55B4" w:rsidP="001345CC">
            <w:pPr>
              <w:pStyle w:val="Heading3"/>
              <w:spacing w:before="60"/>
              <w:jc w:val="center"/>
              <w:rPr>
                <w:rFonts w:ascii="Arial Black" w:hAnsi="Arial Black" w:cs="Arial Black"/>
                <w:b w:val="0"/>
                <w:bCs w:val="0"/>
                <w:sz w:val="22"/>
                <w:szCs w:val="22"/>
              </w:rPr>
            </w:pPr>
            <w:r w:rsidRPr="00982D44">
              <w:rPr>
                <w:rFonts w:ascii="Arial Black" w:hAnsi="Arial Black" w:cs="Arial Black"/>
                <w:b w:val="0"/>
                <w:bCs w:val="0"/>
                <w:sz w:val="22"/>
                <w:szCs w:val="22"/>
              </w:rPr>
              <w:t>Target Dates</w:t>
            </w:r>
          </w:p>
        </w:tc>
        <w:tc>
          <w:tcPr>
            <w:tcW w:w="633" w:type="pct"/>
          </w:tcPr>
          <w:p w:rsidR="006F55B4" w:rsidRPr="00982D44" w:rsidRDefault="006F55B4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Person</w:t>
            </w:r>
          </w:p>
          <w:p w:rsidR="006F55B4" w:rsidRPr="00982D44" w:rsidRDefault="006F55B4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Responsible</w:t>
            </w:r>
          </w:p>
        </w:tc>
        <w:tc>
          <w:tcPr>
            <w:tcW w:w="528" w:type="pct"/>
          </w:tcPr>
          <w:p w:rsidR="00A15A5F" w:rsidRPr="00982D44" w:rsidRDefault="006F55B4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Time</w:t>
            </w:r>
            <w:r w:rsidR="00534C44" w:rsidRPr="00982D44">
              <w:rPr>
                <w:sz w:val="22"/>
                <w:szCs w:val="22"/>
              </w:rPr>
              <w:t>line</w:t>
            </w:r>
            <w:r w:rsidRPr="00982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" w:type="pct"/>
          </w:tcPr>
          <w:p w:rsidR="006F55B4" w:rsidRPr="00982D44" w:rsidRDefault="006F55B4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Funding</w:t>
            </w:r>
          </w:p>
        </w:tc>
        <w:tc>
          <w:tcPr>
            <w:tcW w:w="523" w:type="pct"/>
          </w:tcPr>
          <w:p w:rsidR="006F55B4" w:rsidRPr="00982D44" w:rsidRDefault="006F55B4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Notes</w:t>
            </w:r>
          </w:p>
        </w:tc>
      </w:tr>
      <w:tr w:rsidR="006F55B4" w:rsidRPr="00982D44" w:rsidTr="00534C44">
        <w:tc>
          <w:tcPr>
            <w:tcW w:w="2183" w:type="pct"/>
          </w:tcPr>
          <w:p w:rsidR="006F55B4" w:rsidRPr="00982D44" w:rsidRDefault="008072E4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Provide land users site specific soil interpretations using the updated Spokane County Soil Survey.</w:t>
            </w:r>
          </w:p>
        </w:tc>
        <w:tc>
          <w:tcPr>
            <w:tcW w:w="510" w:type="pct"/>
          </w:tcPr>
          <w:p w:rsidR="006F55B4" w:rsidRPr="00982D44" w:rsidRDefault="004E166C" w:rsidP="009E656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33" w:type="pct"/>
          </w:tcPr>
          <w:p w:rsidR="006F55B4" w:rsidRPr="00982D44" w:rsidRDefault="008072E4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E. Choker</w:t>
            </w:r>
          </w:p>
        </w:tc>
        <w:tc>
          <w:tcPr>
            <w:tcW w:w="528" w:type="pct"/>
          </w:tcPr>
          <w:p w:rsidR="006F55B4" w:rsidRPr="00982D44" w:rsidRDefault="00ED5289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60-90 days</w:t>
            </w:r>
          </w:p>
        </w:tc>
        <w:tc>
          <w:tcPr>
            <w:tcW w:w="622" w:type="pct"/>
          </w:tcPr>
          <w:p w:rsidR="006F55B4" w:rsidRPr="00982D44" w:rsidRDefault="005B42B6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</w:p>
        </w:tc>
        <w:tc>
          <w:tcPr>
            <w:tcW w:w="523" w:type="pct"/>
          </w:tcPr>
          <w:p w:rsidR="006F55B4" w:rsidRPr="00982D44" w:rsidRDefault="008072E4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NRCS, Spokane County, local</w:t>
            </w:r>
          </w:p>
        </w:tc>
      </w:tr>
      <w:tr w:rsidR="006F55B4" w:rsidRPr="00982D44" w:rsidTr="00534C44">
        <w:tc>
          <w:tcPr>
            <w:tcW w:w="2183" w:type="pct"/>
          </w:tcPr>
          <w:p w:rsidR="006F55B4" w:rsidRPr="00982D44" w:rsidRDefault="008072E4" w:rsidP="009D247F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Provide technical assistance to staff and certified planners to assist with resource plans</w:t>
            </w:r>
            <w:r w:rsidR="009D247F" w:rsidRPr="00982D44">
              <w:rPr>
                <w:rFonts w:ascii="Arial" w:hAnsi="Arial" w:cs="Arial"/>
                <w:sz w:val="22"/>
                <w:szCs w:val="22"/>
              </w:rPr>
              <w:t xml:space="preserve"> and projects</w:t>
            </w:r>
            <w:r w:rsidR="008E3367" w:rsidRPr="00982D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" w:type="pct"/>
          </w:tcPr>
          <w:p w:rsidR="006F55B4" w:rsidRPr="00982D44" w:rsidRDefault="004E166C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33" w:type="pct"/>
          </w:tcPr>
          <w:p w:rsidR="006F55B4" w:rsidRPr="00982D44" w:rsidRDefault="008072E4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E. Choker</w:t>
            </w:r>
          </w:p>
        </w:tc>
        <w:tc>
          <w:tcPr>
            <w:tcW w:w="528" w:type="pct"/>
          </w:tcPr>
          <w:p w:rsidR="006F55B4" w:rsidRPr="00982D44" w:rsidRDefault="00ED5289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60-90 days</w:t>
            </w:r>
          </w:p>
        </w:tc>
        <w:tc>
          <w:tcPr>
            <w:tcW w:w="622" w:type="pct"/>
          </w:tcPr>
          <w:p w:rsidR="006F55B4" w:rsidRPr="00982D44" w:rsidRDefault="005B42B6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</w:p>
        </w:tc>
        <w:tc>
          <w:tcPr>
            <w:tcW w:w="523" w:type="pct"/>
          </w:tcPr>
          <w:p w:rsidR="006F55B4" w:rsidRPr="00982D44" w:rsidRDefault="008072E4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SCD, local planning agencies</w:t>
            </w:r>
          </w:p>
        </w:tc>
      </w:tr>
      <w:tr w:rsidR="006F55B4" w:rsidRPr="00982D44" w:rsidTr="00534C44">
        <w:tc>
          <w:tcPr>
            <w:tcW w:w="2183" w:type="pct"/>
          </w:tcPr>
          <w:p w:rsidR="006F55B4" w:rsidRPr="00982D44" w:rsidRDefault="008072E4" w:rsidP="008072E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Provide basic soils tests for small acreage and urban land users.</w:t>
            </w:r>
          </w:p>
          <w:p w:rsidR="009D247F" w:rsidRPr="00982D44" w:rsidRDefault="009D247F" w:rsidP="008072E4">
            <w:pPr>
              <w:rPr>
                <w:rFonts w:ascii="Arial" w:hAnsi="Arial" w:cs="Arial"/>
              </w:rPr>
            </w:pPr>
          </w:p>
        </w:tc>
        <w:tc>
          <w:tcPr>
            <w:tcW w:w="510" w:type="pct"/>
          </w:tcPr>
          <w:p w:rsidR="006F55B4" w:rsidRPr="00982D44" w:rsidRDefault="004E166C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33" w:type="pct"/>
          </w:tcPr>
          <w:p w:rsidR="006F55B4" w:rsidRPr="00982D44" w:rsidRDefault="008072E4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E. Choker</w:t>
            </w:r>
          </w:p>
        </w:tc>
        <w:tc>
          <w:tcPr>
            <w:tcW w:w="528" w:type="pct"/>
          </w:tcPr>
          <w:p w:rsidR="006F55B4" w:rsidRPr="00982D44" w:rsidRDefault="00ED5289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180 days</w:t>
            </w:r>
          </w:p>
        </w:tc>
        <w:tc>
          <w:tcPr>
            <w:tcW w:w="622" w:type="pct"/>
          </w:tcPr>
          <w:p w:rsidR="006F55B4" w:rsidRPr="00982D44" w:rsidRDefault="005B42B6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  <w:r w:rsidR="00ED5289" w:rsidRPr="00982D4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D5289" w:rsidRPr="00982D44" w:rsidRDefault="00ED5289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Landowner </w:t>
            </w:r>
          </w:p>
        </w:tc>
        <w:tc>
          <w:tcPr>
            <w:tcW w:w="523" w:type="pct"/>
          </w:tcPr>
          <w:p w:rsidR="008072E4" w:rsidRPr="00982D44" w:rsidRDefault="008072E4" w:rsidP="001345CC">
            <w:pPr>
              <w:rPr>
                <w:rFonts w:ascii="Arial" w:hAnsi="Arial" w:cs="Arial"/>
              </w:rPr>
            </w:pPr>
          </w:p>
        </w:tc>
      </w:tr>
      <w:tr w:rsidR="006F55B4" w:rsidRPr="00982D44" w:rsidTr="00534C44">
        <w:tc>
          <w:tcPr>
            <w:tcW w:w="2183" w:type="pct"/>
          </w:tcPr>
          <w:p w:rsidR="006F55B4" w:rsidRPr="00982D44" w:rsidRDefault="008072E4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Coordinate and host annual land judging contest/opportunities as educational events</w:t>
            </w:r>
            <w:r w:rsidR="009D247F" w:rsidRPr="00982D44">
              <w:rPr>
                <w:rFonts w:ascii="Arial" w:hAnsi="Arial" w:cs="Arial"/>
                <w:sz w:val="22"/>
                <w:szCs w:val="22"/>
              </w:rPr>
              <w:t>, and provide assistance to other county events</w:t>
            </w:r>
            <w:r w:rsidRPr="00982D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E7AA5" w:rsidRPr="00982D44" w:rsidRDefault="002E7AA5" w:rsidP="001345CC">
            <w:pPr>
              <w:rPr>
                <w:rFonts w:ascii="Arial" w:hAnsi="Arial" w:cs="Arial"/>
              </w:rPr>
            </w:pPr>
          </w:p>
        </w:tc>
        <w:tc>
          <w:tcPr>
            <w:tcW w:w="510" w:type="pct"/>
          </w:tcPr>
          <w:p w:rsidR="006F55B4" w:rsidRPr="00982D44" w:rsidRDefault="004E166C" w:rsidP="009E656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33" w:type="pct"/>
          </w:tcPr>
          <w:p w:rsidR="006F55B4" w:rsidRPr="00982D44" w:rsidRDefault="008072E4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E.</w:t>
            </w:r>
            <w:r w:rsidR="00ED5289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2D44">
              <w:rPr>
                <w:rFonts w:ascii="Arial" w:hAnsi="Arial" w:cs="Arial"/>
                <w:sz w:val="22"/>
                <w:szCs w:val="22"/>
              </w:rPr>
              <w:t>Choker</w:t>
            </w:r>
          </w:p>
        </w:tc>
        <w:tc>
          <w:tcPr>
            <w:tcW w:w="528" w:type="pct"/>
          </w:tcPr>
          <w:p w:rsidR="006F55B4" w:rsidRPr="00982D44" w:rsidRDefault="00ED5289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30 days</w:t>
            </w:r>
          </w:p>
        </w:tc>
        <w:tc>
          <w:tcPr>
            <w:tcW w:w="622" w:type="pct"/>
          </w:tcPr>
          <w:p w:rsidR="006F55B4" w:rsidRPr="00982D44" w:rsidRDefault="00ED5289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Sponsors</w:t>
            </w:r>
            <w:r w:rsidR="003B468C" w:rsidRPr="00982D4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D5289" w:rsidRPr="00982D44" w:rsidRDefault="005B42B6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</w:p>
        </w:tc>
        <w:tc>
          <w:tcPr>
            <w:tcW w:w="523" w:type="pct"/>
          </w:tcPr>
          <w:p w:rsidR="006F55B4" w:rsidRPr="00982D44" w:rsidRDefault="008072E4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Multi-CD</w:t>
            </w:r>
          </w:p>
        </w:tc>
      </w:tr>
      <w:tr w:rsidR="006F55B4" w:rsidRPr="00982D44" w:rsidTr="00534C44">
        <w:tc>
          <w:tcPr>
            <w:tcW w:w="2183" w:type="pct"/>
          </w:tcPr>
          <w:p w:rsidR="006F55B4" w:rsidRPr="00982D44" w:rsidRDefault="008072E4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Develop presentations for workshops, conferen</w:t>
            </w:r>
            <w:r w:rsidR="00ED5289" w:rsidRPr="00982D44">
              <w:rPr>
                <w:rFonts w:ascii="Arial" w:hAnsi="Arial" w:cs="Arial"/>
                <w:sz w:val="22"/>
                <w:szCs w:val="22"/>
              </w:rPr>
              <w:t>ces, and meetings addressing:  How to take soil samples,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ED5289" w:rsidRPr="00982D44">
              <w:rPr>
                <w:rFonts w:ascii="Arial" w:hAnsi="Arial" w:cs="Arial"/>
                <w:sz w:val="22"/>
                <w:szCs w:val="22"/>
              </w:rPr>
              <w:t>terpreting Soil Sample Results, Nutrient Management,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 and soil health issues.</w:t>
            </w:r>
          </w:p>
          <w:p w:rsidR="002E7AA5" w:rsidRPr="00982D44" w:rsidRDefault="002E7AA5" w:rsidP="001345CC">
            <w:pPr>
              <w:rPr>
                <w:rFonts w:ascii="Arial" w:hAnsi="Arial" w:cs="Arial"/>
              </w:rPr>
            </w:pPr>
          </w:p>
        </w:tc>
        <w:tc>
          <w:tcPr>
            <w:tcW w:w="510" w:type="pct"/>
          </w:tcPr>
          <w:p w:rsidR="006F55B4" w:rsidRPr="00982D44" w:rsidRDefault="004E166C" w:rsidP="009E656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33" w:type="pct"/>
          </w:tcPr>
          <w:p w:rsidR="006F55B4" w:rsidRPr="00982D44" w:rsidRDefault="008072E4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E.</w:t>
            </w:r>
            <w:r w:rsidR="00ED5289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2D44">
              <w:rPr>
                <w:rFonts w:ascii="Arial" w:hAnsi="Arial" w:cs="Arial"/>
                <w:sz w:val="22"/>
                <w:szCs w:val="22"/>
              </w:rPr>
              <w:t>Choker</w:t>
            </w:r>
          </w:p>
        </w:tc>
        <w:tc>
          <w:tcPr>
            <w:tcW w:w="528" w:type="pct"/>
          </w:tcPr>
          <w:p w:rsidR="006F55B4" w:rsidRPr="00982D44" w:rsidRDefault="003B468C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9</w:t>
            </w:r>
            <w:r w:rsidR="00ED5289" w:rsidRPr="00982D44">
              <w:rPr>
                <w:rFonts w:ascii="Arial" w:hAnsi="Arial" w:cs="Arial"/>
                <w:sz w:val="22"/>
                <w:szCs w:val="22"/>
              </w:rPr>
              <w:t>0 days</w:t>
            </w:r>
          </w:p>
        </w:tc>
        <w:tc>
          <w:tcPr>
            <w:tcW w:w="622" w:type="pct"/>
          </w:tcPr>
          <w:p w:rsidR="006F55B4" w:rsidRPr="00982D44" w:rsidRDefault="005B42B6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  <w:r w:rsidR="003B468C" w:rsidRPr="00982D4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B468C" w:rsidRPr="00982D44" w:rsidRDefault="003B468C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Landowner Fees</w:t>
            </w:r>
          </w:p>
        </w:tc>
        <w:tc>
          <w:tcPr>
            <w:tcW w:w="523" w:type="pct"/>
          </w:tcPr>
          <w:p w:rsidR="006F55B4" w:rsidRPr="00982D44" w:rsidRDefault="008072E4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WSU-MG, SCC</w:t>
            </w:r>
            <w:r w:rsidR="003B468C" w:rsidRPr="00982D44">
              <w:rPr>
                <w:rFonts w:ascii="Arial" w:hAnsi="Arial" w:cs="Arial"/>
                <w:sz w:val="22"/>
                <w:szCs w:val="22"/>
              </w:rPr>
              <w:t>, ISA, WSU Ext.</w:t>
            </w:r>
            <w:r w:rsidR="00493D75" w:rsidRPr="00982D44">
              <w:rPr>
                <w:rFonts w:ascii="Arial" w:hAnsi="Arial" w:cs="Arial"/>
                <w:sz w:val="22"/>
                <w:szCs w:val="22"/>
              </w:rPr>
              <w:t xml:space="preserve"> State/Fed BAER</w:t>
            </w:r>
          </w:p>
        </w:tc>
      </w:tr>
      <w:tr w:rsidR="00776FEB" w:rsidRPr="00982D44" w:rsidTr="00534C44">
        <w:tc>
          <w:tcPr>
            <w:tcW w:w="2183" w:type="pct"/>
          </w:tcPr>
          <w:p w:rsidR="00776FEB" w:rsidRPr="00982D44" w:rsidRDefault="00776FEB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Provide technical assistance to regional partners to promote soil knowledge and health</w:t>
            </w:r>
            <w:r w:rsidR="00776DEF" w:rsidRPr="00982D44">
              <w:rPr>
                <w:rFonts w:ascii="Arial" w:hAnsi="Arial" w:cs="Arial"/>
                <w:sz w:val="22"/>
                <w:szCs w:val="22"/>
              </w:rPr>
              <w:t xml:space="preserve"> in Washington State</w:t>
            </w:r>
            <w:r w:rsidRPr="00982D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D75" w:rsidRPr="00982D44" w:rsidRDefault="00493D75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Provide technical and field assistance for wildfire response to State, tribal and private land.</w:t>
            </w:r>
          </w:p>
        </w:tc>
        <w:tc>
          <w:tcPr>
            <w:tcW w:w="510" w:type="pct"/>
          </w:tcPr>
          <w:p w:rsidR="00776FEB" w:rsidRPr="00982D44" w:rsidRDefault="004E166C" w:rsidP="009E656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33" w:type="pct"/>
          </w:tcPr>
          <w:p w:rsidR="00776FEB" w:rsidRPr="00982D44" w:rsidRDefault="00776FEB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E. Choker</w:t>
            </w:r>
          </w:p>
        </w:tc>
        <w:tc>
          <w:tcPr>
            <w:tcW w:w="528" w:type="pct"/>
          </w:tcPr>
          <w:p w:rsidR="00776FEB" w:rsidRPr="00982D44" w:rsidRDefault="00776FEB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15 days</w:t>
            </w:r>
          </w:p>
        </w:tc>
        <w:tc>
          <w:tcPr>
            <w:tcW w:w="622" w:type="pct"/>
          </w:tcPr>
          <w:p w:rsidR="00776FEB" w:rsidRPr="00982D44" w:rsidRDefault="005B42B6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  <w:r w:rsidR="00776FEB" w:rsidRPr="00982D44">
              <w:rPr>
                <w:rFonts w:ascii="Arial" w:hAnsi="Arial" w:cs="Arial"/>
                <w:sz w:val="22"/>
                <w:szCs w:val="22"/>
              </w:rPr>
              <w:t>, Sponsors</w:t>
            </w:r>
          </w:p>
        </w:tc>
        <w:tc>
          <w:tcPr>
            <w:tcW w:w="523" w:type="pct"/>
          </w:tcPr>
          <w:p w:rsidR="00776FEB" w:rsidRPr="00982D44" w:rsidRDefault="00776FEB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Multi-CD; WSU</w:t>
            </w:r>
          </w:p>
          <w:p w:rsidR="00776FEB" w:rsidRPr="00982D44" w:rsidRDefault="00776FEB" w:rsidP="001345CC">
            <w:pPr>
              <w:rPr>
                <w:rFonts w:ascii="Arial" w:hAnsi="Arial" w:cs="Arial"/>
              </w:rPr>
            </w:pPr>
          </w:p>
        </w:tc>
      </w:tr>
    </w:tbl>
    <w:p w:rsidR="00E452ED" w:rsidRDefault="00E452ED">
      <w:r>
        <w:br w:type="page"/>
      </w:r>
    </w:p>
    <w:tbl>
      <w:tblPr>
        <w:tblW w:w="506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332"/>
        <w:gridCol w:w="1480"/>
        <w:gridCol w:w="1836"/>
        <w:gridCol w:w="1531"/>
        <w:gridCol w:w="1804"/>
        <w:gridCol w:w="1517"/>
      </w:tblGrid>
      <w:tr w:rsidR="00776FEB" w:rsidRPr="00982D44" w:rsidTr="00534C44">
        <w:tc>
          <w:tcPr>
            <w:tcW w:w="2183" w:type="pct"/>
          </w:tcPr>
          <w:p w:rsidR="00776FEB" w:rsidRPr="00982D44" w:rsidRDefault="00776FEB" w:rsidP="004A197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lastRenderedPageBreak/>
              <w:t xml:space="preserve">Coordinate and implement site visits to initiate projects with land users </w:t>
            </w:r>
            <w:r w:rsidR="009D247F" w:rsidRPr="00982D44">
              <w:rPr>
                <w:rFonts w:ascii="Arial" w:hAnsi="Arial" w:cs="Arial"/>
                <w:sz w:val="22"/>
                <w:szCs w:val="22"/>
              </w:rPr>
              <w:t>and partners</w:t>
            </w:r>
            <w:r w:rsidRPr="00982D44">
              <w:rPr>
                <w:rFonts w:ascii="Arial" w:hAnsi="Arial" w:cs="Arial"/>
                <w:sz w:val="22"/>
                <w:szCs w:val="22"/>
              </w:rPr>
              <w:t>; update GIS master list of demo</w:t>
            </w:r>
            <w:r w:rsidR="009D247F" w:rsidRPr="00982D44">
              <w:rPr>
                <w:rFonts w:ascii="Arial" w:hAnsi="Arial" w:cs="Arial"/>
                <w:sz w:val="22"/>
                <w:szCs w:val="22"/>
              </w:rPr>
              <w:t>nstration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 sites, and incorporate into NRI website.</w:t>
            </w:r>
          </w:p>
          <w:p w:rsidR="009E656C" w:rsidRPr="00982D44" w:rsidRDefault="009E656C" w:rsidP="004A1977">
            <w:pPr>
              <w:rPr>
                <w:rFonts w:ascii="Arial" w:hAnsi="Arial" w:cs="Arial"/>
              </w:rPr>
            </w:pPr>
          </w:p>
        </w:tc>
        <w:tc>
          <w:tcPr>
            <w:tcW w:w="510" w:type="pct"/>
          </w:tcPr>
          <w:p w:rsidR="00776FEB" w:rsidRPr="00982D44" w:rsidRDefault="004E166C" w:rsidP="009E656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33" w:type="pct"/>
          </w:tcPr>
          <w:p w:rsidR="00776FEB" w:rsidRPr="00982D44" w:rsidRDefault="00776FEB" w:rsidP="004A197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E. Choker</w:t>
            </w:r>
          </w:p>
        </w:tc>
        <w:tc>
          <w:tcPr>
            <w:tcW w:w="528" w:type="pct"/>
          </w:tcPr>
          <w:p w:rsidR="00776FEB" w:rsidRPr="00982D44" w:rsidRDefault="00776FEB" w:rsidP="004A1977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30</w:t>
            </w:r>
            <w:r w:rsidR="00223209" w:rsidRPr="00982D44">
              <w:rPr>
                <w:rFonts w:ascii="Arial" w:hAnsi="Arial" w:cs="Arial"/>
                <w:sz w:val="22"/>
                <w:szCs w:val="22"/>
              </w:rPr>
              <w:t>-60 days</w:t>
            </w:r>
          </w:p>
        </w:tc>
        <w:tc>
          <w:tcPr>
            <w:tcW w:w="622" w:type="pct"/>
          </w:tcPr>
          <w:p w:rsidR="00223209" w:rsidRPr="00982D44" w:rsidRDefault="00223209" w:rsidP="00223209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WSCC,</w:t>
            </w:r>
          </w:p>
          <w:p w:rsidR="00776FEB" w:rsidRPr="00982D44" w:rsidRDefault="00223209" w:rsidP="00223209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FEMA, Grants, </w:t>
            </w:r>
            <w:r w:rsidR="005B42B6"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</w:p>
        </w:tc>
        <w:tc>
          <w:tcPr>
            <w:tcW w:w="523" w:type="pct"/>
          </w:tcPr>
          <w:p w:rsidR="009E656C" w:rsidRPr="00982D44" w:rsidRDefault="00223209" w:rsidP="00493D75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</w:rPr>
              <w:t xml:space="preserve">Multi Agencies- </w:t>
            </w:r>
          </w:p>
        </w:tc>
      </w:tr>
      <w:tr w:rsidR="0092147D" w:rsidRPr="00982D44" w:rsidTr="0092147D">
        <w:tc>
          <w:tcPr>
            <w:tcW w:w="2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147D" w:rsidRPr="00982D44" w:rsidRDefault="0092147D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Provide technical assistance to PNDSA Farm Smart Audits for resource plans and certifications</w:t>
            </w:r>
          </w:p>
        </w:tc>
        <w:tc>
          <w:tcPr>
            <w:tcW w:w="5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147D" w:rsidRPr="00982D44" w:rsidRDefault="0092147D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3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147D" w:rsidRPr="00982D44" w:rsidRDefault="0092147D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E. Choker</w:t>
            </w:r>
          </w:p>
        </w:tc>
        <w:tc>
          <w:tcPr>
            <w:tcW w:w="5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147D" w:rsidRPr="00982D44" w:rsidRDefault="0092147D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10-60 days</w:t>
            </w:r>
          </w:p>
        </w:tc>
        <w:tc>
          <w:tcPr>
            <w:tcW w:w="6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147D" w:rsidRPr="00982D44" w:rsidRDefault="0092147D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PNDSA</w:t>
            </w:r>
          </w:p>
        </w:tc>
        <w:tc>
          <w:tcPr>
            <w:tcW w:w="52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147D" w:rsidRPr="00982D44" w:rsidRDefault="0092147D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</w:rPr>
              <w:t>SCD, PNDSA</w:t>
            </w:r>
          </w:p>
        </w:tc>
      </w:tr>
      <w:tr w:rsidR="0092147D" w:rsidRPr="00982D44" w:rsidTr="0092147D">
        <w:tc>
          <w:tcPr>
            <w:tcW w:w="2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147D" w:rsidRPr="00982D44" w:rsidRDefault="0092147D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Work with Spokane County Assessor’s Office on Soil Conservation  </w:t>
            </w:r>
            <w:r w:rsidR="005B42B6"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 and Parcel checks</w:t>
            </w:r>
          </w:p>
        </w:tc>
        <w:tc>
          <w:tcPr>
            <w:tcW w:w="5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147D" w:rsidRPr="00982D44" w:rsidRDefault="0092147D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3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147D" w:rsidRPr="00982D44" w:rsidRDefault="0092147D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E. Choker</w:t>
            </w:r>
          </w:p>
        </w:tc>
        <w:tc>
          <w:tcPr>
            <w:tcW w:w="5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147D" w:rsidRPr="00982D44" w:rsidRDefault="0092147D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1-10 days</w:t>
            </w:r>
          </w:p>
        </w:tc>
        <w:tc>
          <w:tcPr>
            <w:tcW w:w="6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147D" w:rsidRPr="00982D44" w:rsidRDefault="005B42B6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</w:p>
          <w:p w:rsidR="0092147D" w:rsidRPr="00982D44" w:rsidRDefault="0092147D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Landowner Fees</w:t>
            </w:r>
          </w:p>
        </w:tc>
        <w:tc>
          <w:tcPr>
            <w:tcW w:w="52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2147D" w:rsidRPr="00982D44" w:rsidRDefault="0092147D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</w:rPr>
              <w:t>Spokane Co</w:t>
            </w:r>
          </w:p>
        </w:tc>
      </w:tr>
    </w:tbl>
    <w:p w:rsidR="00982D44" w:rsidRDefault="00982D44">
      <w:pPr>
        <w:rPr>
          <w:sz w:val="22"/>
          <w:szCs w:val="22"/>
        </w:rPr>
      </w:pPr>
    </w:p>
    <w:p w:rsidR="008072E4" w:rsidRPr="00982D44" w:rsidRDefault="008072E4" w:rsidP="008072E4">
      <w:pPr>
        <w:rPr>
          <w:sz w:val="22"/>
          <w:szCs w:val="22"/>
        </w:rPr>
      </w:pPr>
      <w:r w:rsidRPr="00982D44">
        <w:rPr>
          <w:sz w:val="22"/>
          <w:szCs w:val="22"/>
        </w:rPr>
        <w:t>Natural Resource Priority Program Area:  EDUCATION</w:t>
      </w:r>
      <w:r w:rsidR="009E656C" w:rsidRPr="00982D44">
        <w:rPr>
          <w:sz w:val="22"/>
          <w:szCs w:val="22"/>
        </w:rPr>
        <w:t xml:space="preserve"> AND OUTREACH</w:t>
      </w:r>
    </w:p>
    <w:p w:rsidR="008072E4" w:rsidRPr="00982D44" w:rsidRDefault="008072E4" w:rsidP="008072E4">
      <w:pPr>
        <w:rPr>
          <w:rFonts w:ascii="Arial" w:hAnsi="Arial" w:cs="Arial"/>
        </w:rPr>
      </w:pPr>
      <w:r w:rsidRPr="00982D44">
        <w:rPr>
          <w:sz w:val="22"/>
          <w:szCs w:val="22"/>
        </w:rPr>
        <w:t xml:space="preserve">Goal(s): </w:t>
      </w:r>
      <w:r w:rsidR="003B468C" w:rsidRPr="00982D44">
        <w:rPr>
          <w:rFonts w:ascii="Arial" w:hAnsi="Arial" w:cs="Arial"/>
        </w:rPr>
        <w:t>Provide K-14, teachers</w:t>
      </w:r>
      <w:r w:rsidR="009217AA" w:rsidRPr="00982D44">
        <w:rPr>
          <w:rFonts w:ascii="Arial" w:hAnsi="Arial" w:cs="Arial"/>
        </w:rPr>
        <w:t xml:space="preserve"> and adults balanced and objective environmental and conservation education</w:t>
      </w:r>
      <w:r w:rsidRPr="00982D44">
        <w:rPr>
          <w:rFonts w:ascii="Arial" w:hAnsi="Arial" w:cs="Arial"/>
        </w:rPr>
        <w:t>.</w:t>
      </w:r>
    </w:p>
    <w:p w:rsidR="008072E4" w:rsidRPr="00982D44" w:rsidRDefault="008072E4" w:rsidP="008072E4">
      <w:pPr>
        <w:rPr>
          <w:rFonts w:ascii="Arial" w:hAnsi="Arial" w:cs="Arial"/>
        </w:rPr>
      </w:pPr>
    </w:p>
    <w:p w:rsidR="008072E4" w:rsidRPr="00982D44" w:rsidRDefault="008072E4" w:rsidP="008072E4">
      <w:pPr>
        <w:rPr>
          <w:rFonts w:ascii="Arial" w:hAnsi="Arial" w:cs="Arial"/>
          <w:sz w:val="22"/>
          <w:szCs w:val="22"/>
        </w:rPr>
      </w:pPr>
      <w:r w:rsidRPr="00982D44">
        <w:rPr>
          <w:sz w:val="22"/>
          <w:szCs w:val="22"/>
        </w:rPr>
        <w:t xml:space="preserve">Natural Resource Measurable Result:  </w:t>
      </w:r>
      <w:r w:rsidRPr="00982D44">
        <w:rPr>
          <w:rFonts w:ascii="Arial" w:hAnsi="Arial" w:cs="Arial"/>
          <w:sz w:val="22"/>
          <w:szCs w:val="22"/>
        </w:rPr>
        <w:t>Increase the</w:t>
      </w:r>
      <w:r w:rsidR="009217AA" w:rsidRPr="00982D44">
        <w:rPr>
          <w:rFonts w:ascii="Arial" w:hAnsi="Arial" w:cs="Arial"/>
          <w:sz w:val="22"/>
          <w:szCs w:val="22"/>
        </w:rPr>
        <w:t xml:space="preserve"> knowledge base for citizens to make informed choices and decisions regarding </w:t>
      </w:r>
      <w:r w:rsidR="009E656C" w:rsidRPr="00982D44">
        <w:rPr>
          <w:rFonts w:ascii="Arial" w:hAnsi="Arial" w:cs="Arial"/>
          <w:sz w:val="22"/>
          <w:szCs w:val="22"/>
        </w:rPr>
        <w:t>natural resources</w:t>
      </w:r>
      <w:r w:rsidRPr="00982D44">
        <w:rPr>
          <w:rFonts w:ascii="Arial" w:hAnsi="Arial" w:cs="Arial"/>
          <w:sz w:val="22"/>
          <w:szCs w:val="22"/>
        </w:rPr>
        <w:t>.</w:t>
      </w:r>
    </w:p>
    <w:p w:rsidR="009217AA" w:rsidRPr="00982D44" w:rsidRDefault="008072E4" w:rsidP="008072E4">
      <w:pPr>
        <w:rPr>
          <w:rFonts w:ascii="Arial" w:hAnsi="Arial" w:cs="Arial"/>
          <w:sz w:val="22"/>
          <w:szCs w:val="22"/>
        </w:rPr>
      </w:pPr>
      <w:r w:rsidRPr="00982D44">
        <w:rPr>
          <w:sz w:val="22"/>
          <w:szCs w:val="22"/>
        </w:rPr>
        <w:t xml:space="preserve">Programmatic Measurable Result:  </w:t>
      </w:r>
      <w:r w:rsidRPr="00982D44">
        <w:rPr>
          <w:rFonts w:ascii="Arial" w:hAnsi="Arial" w:cs="Arial"/>
          <w:sz w:val="22"/>
          <w:szCs w:val="22"/>
        </w:rPr>
        <w:t xml:space="preserve">Programming </w:t>
      </w:r>
      <w:r w:rsidR="009217AA" w:rsidRPr="00982D44">
        <w:rPr>
          <w:rFonts w:ascii="Arial" w:hAnsi="Arial" w:cs="Arial"/>
          <w:sz w:val="22"/>
          <w:szCs w:val="22"/>
        </w:rPr>
        <w:t xml:space="preserve">and activities </w:t>
      </w:r>
      <w:r w:rsidRPr="00982D44">
        <w:rPr>
          <w:rFonts w:ascii="Arial" w:hAnsi="Arial" w:cs="Arial"/>
          <w:sz w:val="22"/>
          <w:szCs w:val="22"/>
        </w:rPr>
        <w:t xml:space="preserve">will educate and inform </w:t>
      </w:r>
      <w:r w:rsidR="009217AA" w:rsidRPr="00982D44">
        <w:rPr>
          <w:rFonts w:ascii="Arial" w:hAnsi="Arial" w:cs="Arial"/>
          <w:sz w:val="22"/>
          <w:szCs w:val="22"/>
        </w:rPr>
        <w:t>the public about relevant environmental topics</w:t>
      </w:r>
      <w:r w:rsidR="003B468C" w:rsidRPr="00982D44">
        <w:rPr>
          <w:rFonts w:ascii="Arial" w:hAnsi="Arial" w:cs="Arial"/>
          <w:sz w:val="22"/>
          <w:szCs w:val="22"/>
        </w:rPr>
        <w:t xml:space="preserve"> and basic natural resource knowledge</w:t>
      </w:r>
      <w:r w:rsidR="009217AA" w:rsidRPr="00982D44">
        <w:rPr>
          <w:rFonts w:ascii="Arial" w:hAnsi="Arial" w:cs="Arial"/>
          <w:sz w:val="22"/>
          <w:szCs w:val="22"/>
        </w:rPr>
        <w:t>.</w:t>
      </w:r>
    </w:p>
    <w:p w:rsidR="009D247F" w:rsidRPr="00982D44" w:rsidRDefault="009D247F" w:rsidP="008072E4">
      <w:pPr>
        <w:rPr>
          <w:rFonts w:ascii="Arial" w:hAnsi="Arial" w:cs="Arial"/>
          <w:sz w:val="22"/>
          <w:szCs w:val="22"/>
        </w:rPr>
      </w:pPr>
    </w:p>
    <w:p w:rsidR="008072E4" w:rsidRPr="00982D44" w:rsidRDefault="008072E4" w:rsidP="008072E4">
      <w:pPr>
        <w:rPr>
          <w:sz w:val="22"/>
          <w:szCs w:val="22"/>
        </w:rPr>
      </w:pPr>
      <w:r w:rsidRPr="00982D44">
        <w:rPr>
          <w:sz w:val="22"/>
          <w:szCs w:val="22"/>
        </w:rPr>
        <w:t>Funding Source(s):</w:t>
      </w:r>
      <w:r w:rsidR="009217AA" w:rsidRPr="00982D44">
        <w:rPr>
          <w:sz w:val="22"/>
          <w:szCs w:val="22"/>
        </w:rPr>
        <w:t xml:space="preserve"> WAWG, WSCC, </w:t>
      </w:r>
      <w:r w:rsidR="005B42B6" w:rsidRPr="00982D44">
        <w:rPr>
          <w:sz w:val="22"/>
          <w:szCs w:val="22"/>
        </w:rPr>
        <w:t>Rates and Charges</w:t>
      </w:r>
      <w:r w:rsidR="009217AA" w:rsidRPr="00982D44">
        <w:rPr>
          <w:sz w:val="22"/>
          <w:szCs w:val="22"/>
        </w:rPr>
        <w:t>, DOE</w:t>
      </w:r>
    </w:p>
    <w:tbl>
      <w:tblPr>
        <w:tblW w:w="506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331"/>
        <w:gridCol w:w="1479"/>
        <w:gridCol w:w="1749"/>
        <w:gridCol w:w="1618"/>
        <w:gridCol w:w="1621"/>
        <w:gridCol w:w="1702"/>
      </w:tblGrid>
      <w:tr w:rsidR="008072E4" w:rsidRPr="00982D44" w:rsidTr="00830362">
        <w:trPr>
          <w:trHeight w:val="90"/>
        </w:trPr>
        <w:tc>
          <w:tcPr>
            <w:tcW w:w="2183" w:type="pct"/>
          </w:tcPr>
          <w:p w:rsidR="008072E4" w:rsidRPr="00982D44" w:rsidRDefault="008072E4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 xml:space="preserve">Activities for </w:t>
            </w:r>
            <w:r w:rsidR="00770A80" w:rsidRPr="00982D44">
              <w:rPr>
                <w:sz w:val="22"/>
                <w:szCs w:val="22"/>
              </w:rPr>
              <w:t>FY2021</w:t>
            </w:r>
          </w:p>
        </w:tc>
        <w:tc>
          <w:tcPr>
            <w:tcW w:w="510" w:type="pct"/>
          </w:tcPr>
          <w:p w:rsidR="008072E4" w:rsidRPr="00982D44" w:rsidRDefault="008072E4" w:rsidP="001345CC">
            <w:pPr>
              <w:pStyle w:val="Heading3"/>
              <w:spacing w:before="60"/>
              <w:jc w:val="center"/>
              <w:rPr>
                <w:rFonts w:ascii="Arial Black" w:hAnsi="Arial Black" w:cs="Arial Black"/>
                <w:b w:val="0"/>
                <w:bCs w:val="0"/>
                <w:sz w:val="22"/>
                <w:szCs w:val="22"/>
              </w:rPr>
            </w:pPr>
            <w:r w:rsidRPr="00982D44">
              <w:rPr>
                <w:rFonts w:ascii="Arial Black" w:hAnsi="Arial Black" w:cs="Arial Black"/>
                <w:b w:val="0"/>
                <w:bCs w:val="0"/>
                <w:sz w:val="22"/>
                <w:szCs w:val="22"/>
              </w:rPr>
              <w:t>Target Dates</w:t>
            </w:r>
          </w:p>
        </w:tc>
        <w:tc>
          <w:tcPr>
            <w:tcW w:w="603" w:type="pct"/>
          </w:tcPr>
          <w:p w:rsidR="008072E4" w:rsidRPr="00982D44" w:rsidRDefault="008072E4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Person</w:t>
            </w:r>
          </w:p>
          <w:p w:rsidR="008072E4" w:rsidRPr="00982D44" w:rsidRDefault="008072E4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Responsible</w:t>
            </w:r>
          </w:p>
        </w:tc>
        <w:tc>
          <w:tcPr>
            <w:tcW w:w="558" w:type="pct"/>
          </w:tcPr>
          <w:p w:rsidR="00A15A5F" w:rsidRPr="00982D44" w:rsidRDefault="008072E4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Time</w:t>
            </w:r>
            <w:r w:rsidR="00830362" w:rsidRPr="00982D44">
              <w:rPr>
                <w:sz w:val="22"/>
                <w:szCs w:val="22"/>
              </w:rPr>
              <w:t>line</w:t>
            </w:r>
            <w:r w:rsidRPr="00982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</w:tcPr>
          <w:p w:rsidR="008072E4" w:rsidRPr="00982D44" w:rsidRDefault="008072E4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Funding</w:t>
            </w:r>
          </w:p>
        </w:tc>
        <w:tc>
          <w:tcPr>
            <w:tcW w:w="587" w:type="pct"/>
          </w:tcPr>
          <w:p w:rsidR="008072E4" w:rsidRPr="00982D44" w:rsidRDefault="008072E4" w:rsidP="001345CC">
            <w:pPr>
              <w:spacing w:before="60"/>
              <w:jc w:val="center"/>
            </w:pPr>
            <w:r w:rsidRPr="00982D44">
              <w:rPr>
                <w:sz w:val="22"/>
                <w:szCs w:val="22"/>
              </w:rPr>
              <w:t>Notes</w:t>
            </w:r>
          </w:p>
        </w:tc>
      </w:tr>
      <w:tr w:rsidR="008072E4" w:rsidRPr="00982D44" w:rsidTr="00830362">
        <w:tc>
          <w:tcPr>
            <w:tcW w:w="2183" w:type="pct"/>
          </w:tcPr>
          <w:p w:rsidR="008072E4" w:rsidRPr="00982D44" w:rsidRDefault="009217AA" w:rsidP="009E656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Partner with Franklin CD to bring “Wheat Week,” to Spokane</w:t>
            </w:r>
            <w:r w:rsidR="009E656C" w:rsidRPr="00982D44">
              <w:rPr>
                <w:rFonts w:ascii="Arial" w:hAnsi="Arial" w:cs="Arial"/>
                <w:sz w:val="22"/>
                <w:szCs w:val="22"/>
              </w:rPr>
              <w:t xml:space="preserve"> County</w:t>
            </w:r>
            <w:r w:rsidRPr="00982D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" w:type="pct"/>
          </w:tcPr>
          <w:p w:rsidR="008072E4" w:rsidRPr="00982D44" w:rsidRDefault="004E166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603" w:type="pct"/>
          </w:tcPr>
          <w:p w:rsidR="008072E4" w:rsidRPr="00982D44" w:rsidRDefault="009217AA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</w:t>
            </w:r>
            <w:r w:rsidR="003B468C" w:rsidRPr="00982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D44">
              <w:rPr>
                <w:rFonts w:ascii="Arial" w:hAnsi="Arial" w:cs="Arial"/>
                <w:sz w:val="20"/>
                <w:szCs w:val="20"/>
              </w:rPr>
              <w:t>Selcho</w:t>
            </w:r>
          </w:p>
        </w:tc>
        <w:tc>
          <w:tcPr>
            <w:tcW w:w="558" w:type="pct"/>
          </w:tcPr>
          <w:p w:rsidR="008072E4" w:rsidRPr="00982D44" w:rsidRDefault="003B468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270 days</w:t>
            </w:r>
          </w:p>
        </w:tc>
        <w:tc>
          <w:tcPr>
            <w:tcW w:w="559" w:type="pct"/>
          </w:tcPr>
          <w:p w:rsidR="008072E4" w:rsidRPr="00982D44" w:rsidRDefault="003B468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FCD</w:t>
            </w:r>
          </w:p>
        </w:tc>
        <w:tc>
          <w:tcPr>
            <w:tcW w:w="587" w:type="pct"/>
          </w:tcPr>
          <w:p w:rsidR="008072E4" w:rsidRPr="00982D44" w:rsidRDefault="008072E4" w:rsidP="001345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2E4" w:rsidRPr="00982D44" w:rsidTr="00830362">
        <w:tc>
          <w:tcPr>
            <w:tcW w:w="2183" w:type="pct"/>
          </w:tcPr>
          <w:p w:rsidR="008072E4" w:rsidRPr="00982D44" w:rsidRDefault="009E656C" w:rsidP="009E656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Provide Backyard Conservation Stewardship program annually.</w:t>
            </w:r>
          </w:p>
        </w:tc>
        <w:tc>
          <w:tcPr>
            <w:tcW w:w="510" w:type="pct"/>
          </w:tcPr>
          <w:p w:rsidR="008072E4" w:rsidRPr="00982D44" w:rsidRDefault="004E166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603" w:type="pct"/>
          </w:tcPr>
          <w:p w:rsidR="008072E4" w:rsidRPr="00982D44" w:rsidRDefault="009217AA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</w:t>
            </w:r>
            <w:r w:rsidR="003B468C" w:rsidRPr="00982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D44">
              <w:rPr>
                <w:rFonts w:ascii="Arial" w:hAnsi="Arial" w:cs="Arial"/>
                <w:sz w:val="20"/>
                <w:szCs w:val="20"/>
              </w:rPr>
              <w:t>Selcho</w:t>
            </w:r>
          </w:p>
        </w:tc>
        <w:tc>
          <w:tcPr>
            <w:tcW w:w="558" w:type="pct"/>
          </w:tcPr>
          <w:p w:rsidR="008072E4" w:rsidRPr="00982D44" w:rsidRDefault="003B468C" w:rsidP="00223209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  <w:tc>
          <w:tcPr>
            <w:tcW w:w="559" w:type="pct"/>
          </w:tcPr>
          <w:p w:rsidR="008072E4" w:rsidRPr="00982D44" w:rsidRDefault="003B468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Landowner Fees, </w:t>
            </w:r>
            <w:r w:rsidR="005B42B6"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587" w:type="pct"/>
          </w:tcPr>
          <w:p w:rsidR="008072E4" w:rsidRPr="00982D44" w:rsidRDefault="003B468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Various partners &amp; presenters</w:t>
            </w:r>
          </w:p>
        </w:tc>
      </w:tr>
      <w:tr w:rsidR="001460EB" w:rsidRPr="00982D44" w:rsidTr="00830362">
        <w:tc>
          <w:tcPr>
            <w:tcW w:w="2183" w:type="pct"/>
          </w:tcPr>
          <w:p w:rsidR="001460EB" w:rsidRPr="00982D44" w:rsidRDefault="001460EB" w:rsidP="001B19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1B19CC" w:rsidRPr="00982D44">
              <w:rPr>
                <w:rFonts w:ascii="Arial" w:hAnsi="Arial" w:cs="Arial"/>
                <w:sz w:val="22"/>
                <w:szCs w:val="22"/>
              </w:rPr>
              <w:t>at least</w:t>
            </w:r>
            <w:r w:rsidR="00B6717A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2D44">
              <w:rPr>
                <w:rFonts w:ascii="Arial" w:hAnsi="Arial" w:cs="Arial"/>
                <w:sz w:val="22"/>
                <w:szCs w:val="22"/>
              </w:rPr>
              <w:t>Rain Barrel Workshop</w:t>
            </w:r>
            <w:r w:rsidR="001B19CC" w:rsidRPr="00982D44">
              <w:rPr>
                <w:rFonts w:ascii="Arial" w:hAnsi="Arial" w:cs="Arial"/>
                <w:sz w:val="22"/>
                <w:szCs w:val="22"/>
              </w:rPr>
              <w:t>s annually</w:t>
            </w:r>
          </w:p>
        </w:tc>
        <w:tc>
          <w:tcPr>
            <w:tcW w:w="510" w:type="pct"/>
          </w:tcPr>
          <w:p w:rsidR="001460EB" w:rsidRPr="00982D44" w:rsidRDefault="004E166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603" w:type="pct"/>
          </w:tcPr>
          <w:p w:rsidR="001460EB" w:rsidRPr="00982D44" w:rsidRDefault="001460EB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Selcho</w:t>
            </w:r>
          </w:p>
        </w:tc>
        <w:tc>
          <w:tcPr>
            <w:tcW w:w="558" w:type="pct"/>
          </w:tcPr>
          <w:p w:rsidR="001460EB" w:rsidRPr="00982D44" w:rsidRDefault="001460EB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9" w:type="pct"/>
          </w:tcPr>
          <w:p w:rsidR="001460EB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1460EB" w:rsidRPr="00982D44">
              <w:rPr>
                <w:rFonts w:ascii="Arial" w:hAnsi="Arial" w:cs="Arial"/>
                <w:sz w:val="20"/>
                <w:szCs w:val="20"/>
              </w:rPr>
              <w:t>, Partnership</w:t>
            </w:r>
          </w:p>
        </w:tc>
        <w:tc>
          <w:tcPr>
            <w:tcW w:w="587" w:type="pct"/>
          </w:tcPr>
          <w:p w:rsidR="001460EB" w:rsidRPr="00982D44" w:rsidRDefault="001460EB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Partner with Spokane County</w:t>
            </w:r>
            <w:r w:rsidR="00DF5541" w:rsidRPr="00982D44">
              <w:rPr>
                <w:rFonts w:ascii="Arial" w:hAnsi="Arial" w:cs="Arial"/>
                <w:sz w:val="20"/>
                <w:szCs w:val="20"/>
              </w:rPr>
              <w:t xml:space="preserve"> and City of Spokane</w:t>
            </w:r>
          </w:p>
        </w:tc>
      </w:tr>
      <w:tr w:rsidR="008072E4" w:rsidRPr="00982D44" w:rsidTr="00830362">
        <w:tc>
          <w:tcPr>
            <w:tcW w:w="2183" w:type="pct"/>
          </w:tcPr>
          <w:p w:rsidR="008072E4" w:rsidRPr="00982D44" w:rsidRDefault="009217AA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</w:t>
            </w:r>
            <w:r w:rsidR="009E656C" w:rsidRPr="00982D44">
              <w:rPr>
                <w:rFonts w:ascii="Arial" w:hAnsi="Arial" w:cs="Arial"/>
                <w:sz w:val="22"/>
                <w:szCs w:val="22"/>
              </w:rPr>
              <w:t xml:space="preserve">rovide </w:t>
            </w:r>
            <w:r w:rsidR="00B6717A" w:rsidRPr="00982D44">
              <w:rPr>
                <w:rFonts w:ascii="Arial" w:hAnsi="Arial" w:cs="Arial"/>
                <w:sz w:val="22"/>
                <w:szCs w:val="22"/>
              </w:rPr>
              <w:t xml:space="preserve">outreach and educational </w:t>
            </w:r>
            <w:r w:rsidR="009E656C" w:rsidRPr="00982D44">
              <w:rPr>
                <w:rFonts w:ascii="Arial" w:hAnsi="Arial" w:cs="Arial"/>
                <w:sz w:val="22"/>
                <w:szCs w:val="22"/>
              </w:rPr>
              <w:t>activities and information at special events throughout Spokane County</w:t>
            </w:r>
            <w:r w:rsidRPr="00982D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72E4" w:rsidRPr="00982D44" w:rsidRDefault="008072E4" w:rsidP="001345CC">
            <w:pPr>
              <w:rPr>
                <w:rFonts w:ascii="Arial" w:hAnsi="Arial" w:cs="Arial"/>
              </w:rPr>
            </w:pPr>
          </w:p>
        </w:tc>
        <w:tc>
          <w:tcPr>
            <w:tcW w:w="510" w:type="pct"/>
          </w:tcPr>
          <w:p w:rsidR="008072E4" w:rsidRPr="00982D44" w:rsidRDefault="004E166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603" w:type="pct"/>
          </w:tcPr>
          <w:p w:rsidR="008072E4" w:rsidRPr="00982D44" w:rsidRDefault="009217AA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</w:t>
            </w:r>
            <w:r w:rsidR="003B468C" w:rsidRPr="00982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D44">
              <w:rPr>
                <w:rFonts w:ascii="Arial" w:hAnsi="Arial" w:cs="Arial"/>
                <w:sz w:val="20"/>
                <w:szCs w:val="20"/>
              </w:rPr>
              <w:t>Selcho</w:t>
            </w:r>
          </w:p>
          <w:p w:rsidR="003B468C" w:rsidRPr="00982D44" w:rsidRDefault="003D7CD0" w:rsidP="003D7CD0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H. Sepulveda</w:t>
            </w:r>
          </w:p>
        </w:tc>
        <w:tc>
          <w:tcPr>
            <w:tcW w:w="558" w:type="pct"/>
          </w:tcPr>
          <w:p w:rsidR="008072E4" w:rsidRPr="00982D44" w:rsidRDefault="00223209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9" w:type="pct"/>
          </w:tcPr>
          <w:p w:rsidR="008072E4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587" w:type="pct"/>
          </w:tcPr>
          <w:p w:rsidR="008072E4" w:rsidRPr="00982D44" w:rsidRDefault="003B468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Multiple Agency partners</w:t>
            </w:r>
          </w:p>
        </w:tc>
      </w:tr>
      <w:tr w:rsidR="001460EB" w:rsidRPr="00982D44" w:rsidTr="00830362">
        <w:tc>
          <w:tcPr>
            <w:tcW w:w="2183" w:type="pct"/>
          </w:tcPr>
          <w:p w:rsidR="001460EB" w:rsidRPr="00982D44" w:rsidRDefault="001460EB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Provide assistance with organizing Farm &amp; Food Expo and Inland Tree and Landscaping Conference</w:t>
            </w:r>
          </w:p>
        </w:tc>
        <w:tc>
          <w:tcPr>
            <w:tcW w:w="510" w:type="pct"/>
          </w:tcPr>
          <w:p w:rsidR="001460EB" w:rsidRPr="00982D44" w:rsidRDefault="004E166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  <w:r w:rsidR="001460EB" w:rsidRPr="00982D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</w:tcPr>
          <w:p w:rsidR="00C30EFD" w:rsidRPr="00982D44" w:rsidRDefault="00C30EFD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H. Sepulveda</w:t>
            </w:r>
          </w:p>
          <w:p w:rsidR="00C30EFD" w:rsidRPr="00982D44" w:rsidRDefault="00C30EFD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G. Davis</w:t>
            </w:r>
          </w:p>
          <w:p w:rsidR="001460EB" w:rsidRPr="00982D44" w:rsidRDefault="001460EB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Selcho</w:t>
            </w:r>
          </w:p>
        </w:tc>
        <w:tc>
          <w:tcPr>
            <w:tcW w:w="558" w:type="pct"/>
          </w:tcPr>
          <w:p w:rsidR="001460EB" w:rsidRPr="00982D44" w:rsidRDefault="001460EB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9" w:type="pct"/>
          </w:tcPr>
          <w:p w:rsidR="001460EB" w:rsidRPr="00982D44" w:rsidRDefault="005B42B6" w:rsidP="005B42B6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Charges, Sponsors</w:t>
            </w:r>
          </w:p>
        </w:tc>
        <w:tc>
          <w:tcPr>
            <w:tcW w:w="587" w:type="pct"/>
          </w:tcPr>
          <w:p w:rsidR="001460EB" w:rsidRPr="00982D44" w:rsidRDefault="001460EB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Multiple Agency Partners</w:t>
            </w:r>
          </w:p>
        </w:tc>
      </w:tr>
    </w:tbl>
    <w:p w:rsidR="00E452ED" w:rsidRDefault="00E452ED">
      <w:r>
        <w:br w:type="page"/>
      </w:r>
    </w:p>
    <w:tbl>
      <w:tblPr>
        <w:tblW w:w="506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331"/>
        <w:gridCol w:w="1479"/>
        <w:gridCol w:w="1749"/>
        <w:gridCol w:w="1618"/>
        <w:gridCol w:w="1621"/>
        <w:gridCol w:w="1702"/>
      </w:tblGrid>
      <w:tr w:rsidR="008072E4" w:rsidRPr="00982D44" w:rsidTr="00982D44">
        <w:trPr>
          <w:trHeight w:val="665"/>
        </w:trPr>
        <w:tc>
          <w:tcPr>
            <w:tcW w:w="2183" w:type="pct"/>
          </w:tcPr>
          <w:p w:rsidR="0031238F" w:rsidRPr="00982D44" w:rsidRDefault="00B6717A" w:rsidP="00982D4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lastRenderedPageBreak/>
              <w:t xml:space="preserve">Design and </w:t>
            </w:r>
            <w:r w:rsidR="001B19CC" w:rsidRPr="00982D44">
              <w:rPr>
                <w:rFonts w:ascii="Arial" w:hAnsi="Arial" w:cs="Arial"/>
                <w:sz w:val="22"/>
                <w:szCs w:val="22"/>
              </w:rPr>
              <w:t>p</w:t>
            </w:r>
            <w:r w:rsidR="009217AA" w:rsidRPr="00982D44">
              <w:rPr>
                <w:rFonts w:ascii="Arial" w:hAnsi="Arial" w:cs="Arial"/>
                <w:sz w:val="22"/>
                <w:szCs w:val="22"/>
              </w:rPr>
              <w:t>rovide adult workshops, tours, educational ev</w:t>
            </w:r>
            <w:r w:rsidR="003B468C" w:rsidRPr="00982D44">
              <w:rPr>
                <w:rFonts w:ascii="Arial" w:hAnsi="Arial" w:cs="Arial"/>
                <w:sz w:val="22"/>
                <w:szCs w:val="22"/>
              </w:rPr>
              <w:t>ents to expand knowledge base of</w:t>
            </w:r>
            <w:r w:rsidR="009217AA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468C" w:rsidRPr="00982D44">
              <w:rPr>
                <w:rFonts w:ascii="Arial" w:hAnsi="Arial" w:cs="Arial"/>
                <w:sz w:val="22"/>
                <w:szCs w:val="22"/>
              </w:rPr>
              <w:t xml:space="preserve">natural </w:t>
            </w:r>
            <w:r w:rsidR="009217AA" w:rsidRPr="00982D44">
              <w:rPr>
                <w:rFonts w:ascii="Arial" w:hAnsi="Arial" w:cs="Arial"/>
                <w:sz w:val="22"/>
                <w:szCs w:val="22"/>
              </w:rPr>
              <w:t>resources</w:t>
            </w:r>
            <w:r w:rsidR="003B468C" w:rsidRPr="00982D44">
              <w:rPr>
                <w:rFonts w:ascii="Arial" w:hAnsi="Arial" w:cs="Arial"/>
                <w:sz w:val="22"/>
                <w:szCs w:val="22"/>
              </w:rPr>
              <w:t>,</w:t>
            </w:r>
            <w:r w:rsidR="009217AA" w:rsidRPr="00982D44">
              <w:rPr>
                <w:rFonts w:ascii="Arial" w:hAnsi="Arial" w:cs="Arial"/>
                <w:sz w:val="22"/>
                <w:szCs w:val="22"/>
              </w:rPr>
              <w:t xml:space="preserve"> issues and concerns</w:t>
            </w:r>
            <w:r w:rsidR="0031238F" w:rsidRPr="00982D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" w:type="pct"/>
          </w:tcPr>
          <w:p w:rsidR="008072E4" w:rsidRPr="00982D44" w:rsidRDefault="004E166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603" w:type="pct"/>
          </w:tcPr>
          <w:p w:rsidR="008072E4" w:rsidRPr="00982D44" w:rsidRDefault="009217AA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All Dep</w:t>
            </w:r>
            <w:r w:rsidR="003B468C" w:rsidRPr="00982D44">
              <w:rPr>
                <w:rFonts w:ascii="Arial" w:hAnsi="Arial" w:cs="Arial"/>
                <w:sz w:val="20"/>
                <w:szCs w:val="20"/>
              </w:rPr>
              <w:t>artments</w:t>
            </w:r>
          </w:p>
        </w:tc>
        <w:tc>
          <w:tcPr>
            <w:tcW w:w="558" w:type="pct"/>
          </w:tcPr>
          <w:p w:rsidR="008072E4" w:rsidRPr="00982D44" w:rsidRDefault="00223209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9" w:type="pct"/>
          </w:tcPr>
          <w:p w:rsidR="008072E4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587" w:type="pct"/>
          </w:tcPr>
          <w:p w:rsidR="008072E4" w:rsidRPr="00982D44" w:rsidRDefault="00FB534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Partner agencies</w:t>
            </w:r>
            <w:r w:rsidR="0031238F" w:rsidRPr="00982D44">
              <w:rPr>
                <w:rFonts w:ascii="Arial" w:hAnsi="Arial" w:cs="Arial"/>
                <w:sz w:val="20"/>
                <w:szCs w:val="20"/>
              </w:rPr>
              <w:t xml:space="preserve"> and organizations</w:t>
            </w:r>
          </w:p>
        </w:tc>
      </w:tr>
      <w:tr w:rsidR="00FB534E" w:rsidRPr="00982D44" w:rsidTr="00830362">
        <w:tc>
          <w:tcPr>
            <w:tcW w:w="2183" w:type="pct"/>
          </w:tcPr>
          <w:p w:rsidR="00FB534E" w:rsidRPr="00982D44" w:rsidRDefault="00FB534E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Increase education and outreach through partnerships with other organizations and agencies.</w:t>
            </w:r>
          </w:p>
        </w:tc>
        <w:tc>
          <w:tcPr>
            <w:tcW w:w="510" w:type="pct"/>
          </w:tcPr>
          <w:p w:rsidR="00FB534E" w:rsidRPr="00982D44" w:rsidRDefault="004E166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603" w:type="pct"/>
          </w:tcPr>
          <w:p w:rsidR="00FB534E" w:rsidRPr="00982D44" w:rsidRDefault="00FB534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Selcho</w:t>
            </w:r>
          </w:p>
        </w:tc>
        <w:tc>
          <w:tcPr>
            <w:tcW w:w="558" w:type="pct"/>
          </w:tcPr>
          <w:p w:rsidR="00FB534E" w:rsidRPr="00982D44" w:rsidRDefault="00223209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9" w:type="pct"/>
          </w:tcPr>
          <w:p w:rsidR="00FB534E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587" w:type="pct"/>
          </w:tcPr>
          <w:p w:rsidR="00FB534E" w:rsidRPr="00982D44" w:rsidRDefault="00FB534E" w:rsidP="00A927B8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The River Mile, Enviro Kids, </w:t>
            </w:r>
            <w:r w:rsidR="00A927B8" w:rsidRPr="00982D44">
              <w:rPr>
                <w:rFonts w:ascii="Arial" w:hAnsi="Arial" w:cs="Arial"/>
                <w:sz w:val="20"/>
                <w:szCs w:val="20"/>
              </w:rPr>
              <w:t>PEI</w:t>
            </w:r>
          </w:p>
        </w:tc>
      </w:tr>
      <w:tr w:rsidR="00FB534E" w:rsidRPr="00982D44" w:rsidTr="00830362">
        <w:tc>
          <w:tcPr>
            <w:tcW w:w="2183" w:type="pct"/>
          </w:tcPr>
          <w:p w:rsidR="00FB534E" w:rsidRPr="00982D44" w:rsidRDefault="00FA07CA" w:rsidP="001B19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Provide e</w:t>
            </w:r>
            <w:r w:rsidR="00FB534E" w:rsidRPr="00982D44">
              <w:rPr>
                <w:rFonts w:ascii="Arial" w:hAnsi="Arial" w:cs="Arial"/>
                <w:sz w:val="22"/>
                <w:szCs w:val="22"/>
              </w:rPr>
              <w:t>ducational assistance</w:t>
            </w:r>
            <w:r w:rsidR="00674474" w:rsidRPr="00982D44">
              <w:rPr>
                <w:rFonts w:ascii="Arial" w:hAnsi="Arial" w:cs="Arial"/>
                <w:sz w:val="22"/>
                <w:szCs w:val="22"/>
              </w:rPr>
              <w:t>, activities</w:t>
            </w:r>
            <w:r w:rsidR="00FB534E" w:rsidRPr="00982D44">
              <w:rPr>
                <w:rFonts w:ascii="Arial" w:hAnsi="Arial" w:cs="Arial"/>
                <w:sz w:val="22"/>
                <w:szCs w:val="22"/>
              </w:rPr>
              <w:t xml:space="preserve"> and use of materials in grades K-14 regarding</w:t>
            </w:r>
            <w:r w:rsidR="00674474" w:rsidRPr="00982D44">
              <w:rPr>
                <w:rFonts w:ascii="Arial" w:hAnsi="Arial" w:cs="Arial"/>
                <w:sz w:val="22"/>
                <w:szCs w:val="22"/>
              </w:rPr>
              <w:t xml:space="preserve"> natural resources</w:t>
            </w:r>
            <w:r w:rsidR="00FB534E" w:rsidRPr="00982D44">
              <w:rPr>
                <w:rFonts w:ascii="Arial" w:hAnsi="Arial" w:cs="Arial"/>
                <w:sz w:val="22"/>
                <w:szCs w:val="22"/>
              </w:rPr>
              <w:t>.</w:t>
            </w:r>
            <w:r w:rsidR="00674474" w:rsidRPr="00982D44">
              <w:rPr>
                <w:rFonts w:ascii="Arial" w:hAnsi="Arial" w:cs="Arial"/>
                <w:sz w:val="22"/>
                <w:szCs w:val="22"/>
              </w:rPr>
              <w:t xml:space="preserve"> This will include </w:t>
            </w:r>
            <w:r w:rsidR="001B19CC" w:rsidRPr="00982D44">
              <w:rPr>
                <w:rFonts w:ascii="Arial" w:hAnsi="Arial" w:cs="Arial"/>
                <w:sz w:val="22"/>
                <w:szCs w:val="22"/>
              </w:rPr>
              <w:t>professional development for educators</w:t>
            </w:r>
            <w:r w:rsidR="00FB534E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" w:type="pct"/>
          </w:tcPr>
          <w:p w:rsidR="00FB534E" w:rsidRPr="00982D44" w:rsidRDefault="004E166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603" w:type="pct"/>
          </w:tcPr>
          <w:p w:rsidR="00FB534E" w:rsidRPr="00982D44" w:rsidRDefault="00FB534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Selcho</w:t>
            </w:r>
          </w:p>
        </w:tc>
        <w:tc>
          <w:tcPr>
            <w:tcW w:w="558" w:type="pct"/>
          </w:tcPr>
          <w:p w:rsidR="00FB534E" w:rsidRPr="00982D44" w:rsidRDefault="00223209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9" w:type="pct"/>
          </w:tcPr>
          <w:p w:rsidR="00FB534E" w:rsidRPr="00982D44" w:rsidRDefault="00FB534E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Grant</w:t>
            </w:r>
            <w:r w:rsidR="0047765C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B534E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587" w:type="pct"/>
          </w:tcPr>
          <w:p w:rsidR="004A1977" w:rsidRPr="00982D44" w:rsidRDefault="003D7CD0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Teachers, PEI, Partners, ESD 101</w:t>
            </w:r>
          </w:p>
        </w:tc>
      </w:tr>
      <w:tr w:rsidR="00830362" w:rsidRPr="00982D44" w:rsidTr="00830362">
        <w:tc>
          <w:tcPr>
            <w:tcW w:w="2183" w:type="pct"/>
          </w:tcPr>
          <w:p w:rsidR="00830362" w:rsidRPr="00982D44" w:rsidRDefault="001B19CC" w:rsidP="0067447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Coordinate and support the River Mile, Envriokids, Trout in the Classroom, River Rally, Project TREE and other regional educational programs and events.</w:t>
            </w:r>
          </w:p>
        </w:tc>
        <w:tc>
          <w:tcPr>
            <w:tcW w:w="510" w:type="pct"/>
          </w:tcPr>
          <w:p w:rsidR="00830362" w:rsidRPr="00982D44" w:rsidDel="00C27096" w:rsidRDefault="004E166C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603" w:type="pct"/>
          </w:tcPr>
          <w:p w:rsidR="00830362" w:rsidRPr="00982D44" w:rsidRDefault="00830362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Selcho</w:t>
            </w:r>
          </w:p>
        </w:tc>
        <w:tc>
          <w:tcPr>
            <w:tcW w:w="558" w:type="pct"/>
          </w:tcPr>
          <w:p w:rsidR="00830362" w:rsidRPr="00982D44" w:rsidRDefault="00830362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9" w:type="pct"/>
          </w:tcPr>
          <w:p w:rsidR="00830362" w:rsidRPr="00982D44" w:rsidRDefault="005B42B6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587" w:type="pct"/>
          </w:tcPr>
          <w:p w:rsidR="00830362" w:rsidRPr="00982D44" w:rsidRDefault="003D7CD0" w:rsidP="001345CC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Various agencies and organizations</w:t>
            </w:r>
          </w:p>
        </w:tc>
      </w:tr>
      <w:tr w:rsidR="001B19CC" w:rsidRPr="00982D44" w:rsidTr="001B19CC">
        <w:tc>
          <w:tcPr>
            <w:tcW w:w="2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19CC" w:rsidRPr="00982D44" w:rsidRDefault="00E452ED" w:rsidP="001B19CC">
            <w:pPr>
              <w:rPr>
                <w:rFonts w:ascii="Arial" w:hAnsi="Arial" w:cs="Arial"/>
              </w:rPr>
            </w:pPr>
            <w:r>
              <w:br w:type="page"/>
            </w:r>
            <w:r w:rsidR="001B19CC" w:rsidRPr="00982D44">
              <w:rPr>
                <w:rFonts w:ascii="Arial" w:hAnsi="Arial" w:cs="Arial"/>
                <w:sz w:val="22"/>
                <w:szCs w:val="22"/>
              </w:rPr>
              <w:t>Develop and implement educational and demonstrational areas at 8th property. This includes seeking out grant funding and partnerships.</w:t>
            </w:r>
          </w:p>
        </w:tc>
        <w:tc>
          <w:tcPr>
            <w:tcW w:w="5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19CC" w:rsidRPr="00982D44" w:rsidRDefault="001B19CC" w:rsidP="00DF5541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6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19CC" w:rsidRPr="00982D44" w:rsidRDefault="001B19CC" w:rsidP="00DF5541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V. Carter</w:t>
            </w:r>
          </w:p>
          <w:p w:rsidR="001B19CC" w:rsidRPr="00982D44" w:rsidRDefault="001B19CC" w:rsidP="00DF5541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S. Selcho</w:t>
            </w:r>
          </w:p>
          <w:p w:rsidR="001B19CC" w:rsidRPr="00982D44" w:rsidRDefault="001B19CC" w:rsidP="00DF5541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G. Davis</w:t>
            </w:r>
          </w:p>
        </w:tc>
        <w:tc>
          <w:tcPr>
            <w:tcW w:w="55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19CC" w:rsidRPr="00982D44" w:rsidRDefault="001B19CC" w:rsidP="00DF5541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5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19CC" w:rsidRPr="00982D44" w:rsidRDefault="005B42B6" w:rsidP="00DF5541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1B19CC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B19CC" w:rsidRPr="00982D44" w:rsidRDefault="001B19CC" w:rsidP="00DF5541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Partnership,</w:t>
            </w:r>
          </w:p>
          <w:p w:rsidR="001B19CC" w:rsidRPr="00982D44" w:rsidRDefault="001B19CC" w:rsidP="00DF5541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Grants</w:t>
            </w:r>
          </w:p>
        </w:tc>
        <w:tc>
          <w:tcPr>
            <w:tcW w:w="58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19CC" w:rsidRPr="00982D44" w:rsidRDefault="001B19CC" w:rsidP="00DF5541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</w:tbl>
    <w:p w:rsidR="00E452ED" w:rsidRDefault="00E452ED" w:rsidP="00B949A2">
      <w:pPr>
        <w:rPr>
          <w:sz w:val="22"/>
          <w:szCs w:val="22"/>
        </w:rPr>
      </w:pPr>
    </w:p>
    <w:p w:rsidR="00B949A2" w:rsidRPr="00982D44" w:rsidRDefault="00CC660B" w:rsidP="00B949A2">
      <w:pPr>
        <w:rPr>
          <w:sz w:val="22"/>
          <w:szCs w:val="22"/>
        </w:rPr>
      </w:pPr>
      <w:r w:rsidRPr="00982D44">
        <w:rPr>
          <w:sz w:val="22"/>
          <w:szCs w:val="22"/>
        </w:rPr>
        <w:t xml:space="preserve">District </w:t>
      </w:r>
      <w:r w:rsidR="00B949A2" w:rsidRPr="00982D44">
        <w:rPr>
          <w:sz w:val="22"/>
          <w:szCs w:val="22"/>
        </w:rPr>
        <w:t>Program Area:</w:t>
      </w:r>
      <w:r w:rsidR="009217AA" w:rsidRPr="00982D44">
        <w:rPr>
          <w:sz w:val="22"/>
          <w:szCs w:val="22"/>
        </w:rPr>
        <w:t xml:space="preserve">  District Operations </w:t>
      </w:r>
    </w:p>
    <w:p w:rsidR="00B949A2" w:rsidRPr="00982D44" w:rsidRDefault="00B949A2" w:rsidP="00B949A2">
      <w:pPr>
        <w:rPr>
          <w:color w:val="FF0000"/>
          <w:sz w:val="22"/>
          <w:szCs w:val="22"/>
        </w:rPr>
      </w:pPr>
      <w:r w:rsidRPr="00982D44">
        <w:rPr>
          <w:sz w:val="22"/>
          <w:szCs w:val="22"/>
        </w:rPr>
        <w:t xml:space="preserve">Goal(s): </w:t>
      </w:r>
      <w:r w:rsidR="009217AA" w:rsidRPr="00982D44">
        <w:rPr>
          <w:rFonts w:ascii="Century Gothic" w:hAnsi="Century Gothic"/>
          <w:sz w:val="22"/>
          <w:szCs w:val="22"/>
        </w:rPr>
        <w:t>Develop and maintain an infrastructure to support the projects and programs of SCD.</w:t>
      </w:r>
    </w:p>
    <w:p w:rsidR="00750F42" w:rsidRPr="00982D44" w:rsidRDefault="00750F42" w:rsidP="00B949A2">
      <w:pPr>
        <w:rPr>
          <w:color w:val="FF0000"/>
          <w:sz w:val="22"/>
          <w:szCs w:val="22"/>
        </w:rPr>
      </w:pPr>
    </w:p>
    <w:p w:rsidR="00750F42" w:rsidRPr="00982D44" w:rsidRDefault="00CC660B" w:rsidP="00B949A2">
      <w:pPr>
        <w:rPr>
          <w:sz w:val="22"/>
          <w:szCs w:val="22"/>
        </w:rPr>
      </w:pPr>
      <w:r w:rsidRPr="00982D44">
        <w:rPr>
          <w:sz w:val="22"/>
          <w:szCs w:val="22"/>
        </w:rPr>
        <w:t xml:space="preserve">Programmatic Measurable Result Objective:  </w:t>
      </w:r>
    </w:p>
    <w:p w:rsidR="00750F42" w:rsidRPr="00982D44" w:rsidRDefault="00A25343" w:rsidP="00B949A2">
      <w:pPr>
        <w:rPr>
          <w:rFonts w:ascii="Century Gothic" w:hAnsi="Century Gothic"/>
          <w:sz w:val="22"/>
          <w:szCs w:val="22"/>
        </w:rPr>
      </w:pPr>
      <w:r w:rsidRPr="00982D44">
        <w:rPr>
          <w:rFonts w:ascii="Century Gothic" w:hAnsi="Century Gothic"/>
          <w:sz w:val="22"/>
          <w:szCs w:val="22"/>
        </w:rPr>
        <w:t>Obtain and maintain efficient and sufficient staff, provide a safe/stable work environment, stay current in technology and training.</w:t>
      </w:r>
    </w:p>
    <w:p w:rsidR="009D247F" w:rsidRPr="00982D44" w:rsidRDefault="009D247F" w:rsidP="00B949A2">
      <w:pPr>
        <w:rPr>
          <w:sz w:val="22"/>
          <w:szCs w:val="22"/>
        </w:rPr>
      </w:pPr>
    </w:p>
    <w:p w:rsidR="00B949A2" w:rsidRPr="00982D44" w:rsidRDefault="00B949A2" w:rsidP="00B949A2">
      <w:pPr>
        <w:rPr>
          <w:sz w:val="22"/>
          <w:szCs w:val="22"/>
        </w:rPr>
      </w:pPr>
      <w:r w:rsidRPr="00982D44">
        <w:rPr>
          <w:sz w:val="22"/>
          <w:szCs w:val="22"/>
        </w:rPr>
        <w:t>Funding Source(s):</w:t>
      </w:r>
      <w:r w:rsidR="00A25343" w:rsidRPr="00982D44">
        <w:rPr>
          <w:sz w:val="22"/>
          <w:szCs w:val="22"/>
        </w:rPr>
        <w:t xml:space="preserve"> WSCC, WACD, DOE, </w:t>
      </w:r>
      <w:r w:rsidR="005B42B6" w:rsidRPr="00982D44">
        <w:rPr>
          <w:sz w:val="22"/>
          <w:szCs w:val="22"/>
        </w:rPr>
        <w:t>Rates and Charges</w:t>
      </w:r>
    </w:p>
    <w:tbl>
      <w:tblPr>
        <w:tblW w:w="506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331"/>
        <w:gridCol w:w="1479"/>
        <w:gridCol w:w="1749"/>
        <w:gridCol w:w="1618"/>
        <w:gridCol w:w="1789"/>
        <w:gridCol w:w="1534"/>
      </w:tblGrid>
      <w:tr w:rsidR="00B949A2" w:rsidRPr="00982D44" w:rsidTr="00830362">
        <w:trPr>
          <w:trHeight w:val="90"/>
        </w:trPr>
        <w:tc>
          <w:tcPr>
            <w:tcW w:w="2183" w:type="pct"/>
          </w:tcPr>
          <w:p w:rsidR="00B949A2" w:rsidRPr="00982D44" w:rsidRDefault="00B949A2" w:rsidP="008C3385">
            <w:pPr>
              <w:jc w:val="center"/>
            </w:pPr>
            <w:r w:rsidRPr="00982D44">
              <w:rPr>
                <w:sz w:val="22"/>
                <w:szCs w:val="22"/>
              </w:rPr>
              <w:t xml:space="preserve">Activities for </w:t>
            </w:r>
            <w:r w:rsidR="00770A80" w:rsidRPr="00982D44">
              <w:rPr>
                <w:sz w:val="22"/>
                <w:szCs w:val="22"/>
              </w:rPr>
              <w:t>FY2021</w:t>
            </w:r>
          </w:p>
        </w:tc>
        <w:tc>
          <w:tcPr>
            <w:tcW w:w="510" w:type="pct"/>
          </w:tcPr>
          <w:p w:rsidR="00B949A2" w:rsidRPr="00982D44" w:rsidRDefault="00B949A2" w:rsidP="00B949A2">
            <w:pPr>
              <w:jc w:val="center"/>
            </w:pPr>
            <w:r w:rsidRPr="00982D44">
              <w:rPr>
                <w:sz w:val="22"/>
                <w:szCs w:val="22"/>
              </w:rPr>
              <w:t>Target Dates</w:t>
            </w:r>
          </w:p>
        </w:tc>
        <w:tc>
          <w:tcPr>
            <w:tcW w:w="603" w:type="pct"/>
          </w:tcPr>
          <w:p w:rsidR="00B949A2" w:rsidRPr="00982D44" w:rsidRDefault="00B949A2" w:rsidP="00B949A2">
            <w:pPr>
              <w:jc w:val="center"/>
            </w:pPr>
            <w:r w:rsidRPr="00982D44">
              <w:rPr>
                <w:sz w:val="22"/>
                <w:szCs w:val="22"/>
              </w:rPr>
              <w:t>Person</w:t>
            </w:r>
          </w:p>
          <w:p w:rsidR="00B949A2" w:rsidRPr="00982D44" w:rsidRDefault="00B949A2" w:rsidP="00B949A2">
            <w:pPr>
              <w:jc w:val="center"/>
            </w:pPr>
            <w:r w:rsidRPr="00982D44">
              <w:rPr>
                <w:sz w:val="22"/>
                <w:szCs w:val="22"/>
              </w:rPr>
              <w:t>Responsible</w:t>
            </w:r>
          </w:p>
        </w:tc>
        <w:tc>
          <w:tcPr>
            <w:tcW w:w="558" w:type="pct"/>
          </w:tcPr>
          <w:p w:rsidR="00A15A5F" w:rsidRPr="00982D44" w:rsidRDefault="00B949A2">
            <w:pPr>
              <w:jc w:val="center"/>
            </w:pPr>
            <w:r w:rsidRPr="00982D44">
              <w:rPr>
                <w:sz w:val="22"/>
                <w:szCs w:val="22"/>
              </w:rPr>
              <w:t>Time</w:t>
            </w:r>
            <w:r w:rsidR="00830362" w:rsidRPr="00982D44">
              <w:rPr>
                <w:sz w:val="22"/>
                <w:szCs w:val="22"/>
              </w:rPr>
              <w:t>line</w:t>
            </w:r>
          </w:p>
        </w:tc>
        <w:tc>
          <w:tcPr>
            <w:tcW w:w="617" w:type="pct"/>
          </w:tcPr>
          <w:p w:rsidR="00B949A2" w:rsidRPr="00982D44" w:rsidRDefault="00B949A2" w:rsidP="00B949A2">
            <w:pPr>
              <w:jc w:val="center"/>
            </w:pPr>
            <w:r w:rsidRPr="00982D44">
              <w:rPr>
                <w:sz w:val="22"/>
                <w:szCs w:val="22"/>
              </w:rPr>
              <w:t>Funding</w:t>
            </w:r>
          </w:p>
        </w:tc>
        <w:tc>
          <w:tcPr>
            <w:tcW w:w="529" w:type="pct"/>
          </w:tcPr>
          <w:p w:rsidR="00B949A2" w:rsidRPr="00982D44" w:rsidRDefault="00B949A2" w:rsidP="00B949A2">
            <w:pPr>
              <w:jc w:val="center"/>
            </w:pPr>
            <w:r w:rsidRPr="00982D44">
              <w:rPr>
                <w:sz w:val="22"/>
                <w:szCs w:val="22"/>
              </w:rPr>
              <w:t>Notes</w:t>
            </w:r>
          </w:p>
        </w:tc>
      </w:tr>
      <w:tr w:rsidR="003C6F20" w:rsidRPr="00982D44" w:rsidTr="00830362">
        <w:tc>
          <w:tcPr>
            <w:tcW w:w="2183" w:type="pct"/>
          </w:tcPr>
          <w:p w:rsidR="005B131F" w:rsidRPr="00982D44" w:rsidRDefault="003C6F20" w:rsidP="00B4056B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Secure adequate funding to carry out SCD activities, programs, projects, and events.</w:t>
            </w:r>
            <w:r w:rsidR="00FA07CA" w:rsidRPr="00982D44">
              <w:rPr>
                <w:rFonts w:ascii="Arial" w:hAnsi="Arial" w:cs="Arial"/>
                <w:sz w:val="22"/>
                <w:szCs w:val="22"/>
              </w:rPr>
              <w:t xml:space="preserve">  Identify and apply for grants/loans and other funding to leverage the annual </w:t>
            </w:r>
            <w:r w:rsidR="005B42B6"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  <w:r w:rsidR="00FA07CA" w:rsidRPr="00982D44">
              <w:rPr>
                <w:rFonts w:ascii="Arial" w:hAnsi="Arial" w:cs="Arial"/>
                <w:sz w:val="22"/>
                <w:szCs w:val="22"/>
              </w:rPr>
              <w:t>.  This may also include donations, investment programming, etc.</w:t>
            </w:r>
          </w:p>
        </w:tc>
        <w:tc>
          <w:tcPr>
            <w:tcW w:w="510" w:type="pct"/>
          </w:tcPr>
          <w:p w:rsidR="003C6F20" w:rsidRPr="00982D44" w:rsidRDefault="004E166C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603" w:type="pct"/>
          </w:tcPr>
          <w:p w:rsidR="003C6F20" w:rsidRPr="00982D44" w:rsidRDefault="003C6F20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V.</w:t>
            </w:r>
            <w:r w:rsidR="00FB534E" w:rsidRPr="00982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D44">
              <w:rPr>
                <w:rFonts w:ascii="Arial" w:hAnsi="Arial" w:cs="Arial"/>
                <w:sz w:val="20"/>
                <w:szCs w:val="20"/>
              </w:rPr>
              <w:t>Carter</w:t>
            </w:r>
          </w:p>
        </w:tc>
        <w:tc>
          <w:tcPr>
            <w:tcW w:w="558" w:type="pct"/>
          </w:tcPr>
          <w:p w:rsidR="003C6F20" w:rsidRPr="00982D44" w:rsidRDefault="00FB534E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617" w:type="pct"/>
          </w:tcPr>
          <w:p w:rsidR="003C6F20" w:rsidRPr="00982D44" w:rsidRDefault="005B42B6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FB534E" w:rsidRPr="00982D44">
              <w:rPr>
                <w:rFonts w:ascii="Arial" w:hAnsi="Arial" w:cs="Arial"/>
                <w:sz w:val="20"/>
                <w:szCs w:val="20"/>
              </w:rPr>
              <w:t>, grants, donations</w:t>
            </w:r>
          </w:p>
        </w:tc>
        <w:tc>
          <w:tcPr>
            <w:tcW w:w="529" w:type="pct"/>
          </w:tcPr>
          <w:p w:rsidR="003C6F20" w:rsidRPr="00982D44" w:rsidRDefault="00B6717A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CERB, DOC, DOE</w:t>
            </w:r>
          </w:p>
        </w:tc>
      </w:tr>
      <w:tr w:rsidR="00B949A2" w:rsidRPr="00982D44" w:rsidTr="00830362">
        <w:tc>
          <w:tcPr>
            <w:tcW w:w="2183" w:type="pct"/>
          </w:tcPr>
          <w:p w:rsidR="00B949A2" w:rsidRPr="00982D44" w:rsidRDefault="00A25343" w:rsidP="00B949A2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Seek and provide employee and board training and development opportunities including WADE, WACD, and other agency trainings</w:t>
            </w:r>
            <w:r w:rsidR="00FA07CA" w:rsidRPr="00982D44">
              <w:rPr>
                <w:rFonts w:ascii="Arial" w:hAnsi="Arial" w:cs="Arial"/>
                <w:sz w:val="22"/>
                <w:szCs w:val="22"/>
              </w:rPr>
              <w:t>, including mandatory training in ethics, public records, and public meetings.</w:t>
            </w:r>
          </w:p>
        </w:tc>
        <w:tc>
          <w:tcPr>
            <w:tcW w:w="510" w:type="pct"/>
          </w:tcPr>
          <w:p w:rsidR="00B949A2" w:rsidRPr="00982D44" w:rsidRDefault="004E166C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603" w:type="pct"/>
          </w:tcPr>
          <w:p w:rsidR="00B949A2" w:rsidRPr="00982D44" w:rsidRDefault="00A25343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V.</w:t>
            </w:r>
            <w:r w:rsidR="00FB534E" w:rsidRPr="00982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D44">
              <w:rPr>
                <w:rFonts w:ascii="Arial" w:hAnsi="Arial" w:cs="Arial"/>
                <w:sz w:val="20"/>
                <w:szCs w:val="20"/>
              </w:rPr>
              <w:t>Carter</w:t>
            </w:r>
          </w:p>
        </w:tc>
        <w:tc>
          <w:tcPr>
            <w:tcW w:w="558" w:type="pct"/>
          </w:tcPr>
          <w:p w:rsidR="00B949A2" w:rsidRPr="00982D44" w:rsidRDefault="00FB534E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60 days</w:t>
            </w:r>
          </w:p>
        </w:tc>
        <w:tc>
          <w:tcPr>
            <w:tcW w:w="617" w:type="pct"/>
          </w:tcPr>
          <w:p w:rsidR="00B949A2" w:rsidRPr="00982D44" w:rsidRDefault="005B42B6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  <w:r w:rsidR="00FB534E" w:rsidRPr="00982D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B534E" w:rsidRPr="00982D44" w:rsidRDefault="00FB534E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WSCC, WACC</w:t>
            </w:r>
          </w:p>
        </w:tc>
        <w:tc>
          <w:tcPr>
            <w:tcW w:w="529" w:type="pct"/>
          </w:tcPr>
          <w:p w:rsidR="00B949A2" w:rsidRPr="00982D44" w:rsidRDefault="00FB534E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All Staff &amp; Board</w:t>
            </w:r>
          </w:p>
        </w:tc>
      </w:tr>
      <w:tr w:rsidR="00B949A2" w:rsidRPr="00982D44" w:rsidTr="00830362">
        <w:tc>
          <w:tcPr>
            <w:tcW w:w="2183" w:type="pct"/>
          </w:tcPr>
          <w:p w:rsidR="00B949A2" w:rsidRPr="00982D44" w:rsidRDefault="00A25343" w:rsidP="00B949A2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Maintain the physical infrastructure </w:t>
            </w:r>
            <w:r w:rsidR="004B7B6F" w:rsidRPr="00982D44">
              <w:rPr>
                <w:rFonts w:ascii="Arial" w:hAnsi="Arial" w:cs="Arial"/>
                <w:sz w:val="22"/>
                <w:szCs w:val="22"/>
              </w:rPr>
              <w:t>and</w:t>
            </w:r>
            <w:r w:rsidR="005B131F" w:rsidRPr="00982D44">
              <w:rPr>
                <w:rFonts w:ascii="Arial" w:hAnsi="Arial" w:cs="Arial"/>
                <w:sz w:val="22"/>
                <w:szCs w:val="22"/>
              </w:rPr>
              <w:t xml:space="preserve"> grounds as well as</w:t>
            </w:r>
            <w:r w:rsidR="004B7B6F" w:rsidRPr="00982D44">
              <w:rPr>
                <w:rFonts w:ascii="Arial" w:hAnsi="Arial" w:cs="Arial"/>
                <w:sz w:val="22"/>
                <w:szCs w:val="22"/>
              </w:rPr>
              <w:t xml:space="preserve"> vehicle fleet t</w:t>
            </w:r>
            <w:r w:rsidRPr="00982D44">
              <w:rPr>
                <w:rFonts w:ascii="Arial" w:hAnsi="Arial" w:cs="Arial"/>
                <w:sz w:val="22"/>
                <w:szCs w:val="22"/>
              </w:rPr>
              <w:t>o support and insure a safe, productive atmosphere to carry out day-to-day operations.</w:t>
            </w:r>
          </w:p>
          <w:p w:rsidR="00750F42" w:rsidRPr="00982D44" w:rsidRDefault="00750F42" w:rsidP="00B949A2">
            <w:pPr>
              <w:rPr>
                <w:rFonts w:ascii="Arial" w:hAnsi="Arial" w:cs="Arial"/>
              </w:rPr>
            </w:pPr>
          </w:p>
        </w:tc>
        <w:tc>
          <w:tcPr>
            <w:tcW w:w="510" w:type="pct"/>
          </w:tcPr>
          <w:p w:rsidR="00B949A2" w:rsidRPr="00982D44" w:rsidRDefault="004E166C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603" w:type="pct"/>
          </w:tcPr>
          <w:p w:rsidR="00B949A2" w:rsidRPr="00982D44" w:rsidRDefault="00A25343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V.</w:t>
            </w:r>
            <w:r w:rsidR="00FB534E" w:rsidRPr="00982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D44">
              <w:rPr>
                <w:rFonts w:ascii="Arial" w:hAnsi="Arial" w:cs="Arial"/>
                <w:sz w:val="20"/>
                <w:szCs w:val="20"/>
              </w:rPr>
              <w:t>Carter</w:t>
            </w:r>
          </w:p>
        </w:tc>
        <w:tc>
          <w:tcPr>
            <w:tcW w:w="558" w:type="pct"/>
          </w:tcPr>
          <w:p w:rsidR="00B949A2" w:rsidRPr="00982D44" w:rsidRDefault="00FB534E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617" w:type="pct"/>
          </w:tcPr>
          <w:p w:rsidR="00B949A2" w:rsidRPr="00982D44" w:rsidRDefault="005B42B6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529" w:type="pct"/>
          </w:tcPr>
          <w:p w:rsidR="00B949A2" w:rsidRPr="00982D44" w:rsidRDefault="00B949A2" w:rsidP="00B94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2ED" w:rsidRDefault="00E452ED">
      <w:r>
        <w:br w:type="page"/>
      </w:r>
    </w:p>
    <w:tbl>
      <w:tblPr>
        <w:tblW w:w="506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331"/>
        <w:gridCol w:w="1479"/>
        <w:gridCol w:w="1749"/>
        <w:gridCol w:w="1618"/>
        <w:gridCol w:w="1789"/>
        <w:gridCol w:w="1534"/>
      </w:tblGrid>
      <w:tr w:rsidR="00B949A2" w:rsidRPr="00982D44" w:rsidTr="00830362">
        <w:tc>
          <w:tcPr>
            <w:tcW w:w="2183" w:type="pct"/>
          </w:tcPr>
          <w:p w:rsidR="00B949A2" w:rsidRPr="00982D44" w:rsidRDefault="00A25343" w:rsidP="00B949A2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lastRenderedPageBreak/>
              <w:t xml:space="preserve">Maintain and update </w:t>
            </w:r>
            <w:r w:rsidR="00FA07CA" w:rsidRPr="00982D44">
              <w:rPr>
                <w:rFonts w:ascii="Arial" w:hAnsi="Arial" w:cs="Arial"/>
                <w:sz w:val="22"/>
                <w:szCs w:val="22"/>
              </w:rPr>
              <w:t xml:space="preserve">capital 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asset inventory to use as evaluation tool for replacement, safety, obsolescence, </w:t>
            </w:r>
            <w:r w:rsidR="004B7B6F" w:rsidRPr="00982D44">
              <w:rPr>
                <w:rFonts w:ascii="Arial" w:hAnsi="Arial" w:cs="Arial"/>
                <w:sz w:val="22"/>
                <w:szCs w:val="22"/>
              </w:rPr>
              <w:t>etc.</w:t>
            </w:r>
          </w:p>
          <w:p w:rsidR="00B949A2" w:rsidRPr="00982D44" w:rsidRDefault="00B949A2" w:rsidP="00B949A2">
            <w:pPr>
              <w:rPr>
                <w:rFonts w:ascii="Arial" w:hAnsi="Arial" w:cs="Arial"/>
              </w:rPr>
            </w:pPr>
          </w:p>
        </w:tc>
        <w:tc>
          <w:tcPr>
            <w:tcW w:w="510" w:type="pct"/>
          </w:tcPr>
          <w:p w:rsidR="00B949A2" w:rsidRPr="00982D44" w:rsidRDefault="004E166C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603" w:type="pct"/>
          </w:tcPr>
          <w:p w:rsidR="00B949A2" w:rsidRPr="00982D44" w:rsidRDefault="004B7B6F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V.</w:t>
            </w:r>
            <w:r w:rsidR="00FB534E" w:rsidRPr="00982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D44">
              <w:rPr>
                <w:rFonts w:ascii="Arial" w:hAnsi="Arial" w:cs="Arial"/>
                <w:sz w:val="20"/>
                <w:szCs w:val="20"/>
              </w:rPr>
              <w:t>Carter</w:t>
            </w:r>
          </w:p>
        </w:tc>
        <w:tc>
          <w:tcPr>
            <w:tcW w:w="558" w:type="pct"/>
          </w:tcPr>
          <w:p w:rsidR="00B949A2" w:rsidRPr="00982D44" w:rsidRDefault="00FB534E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617" w:type="pct"/>
          </w:tcPr>
          <w:p w:rsidR="00B949A2" w:rsidRPr="00982D44" w:rsidRDefault="005B42B6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529" w:type="pct"/>
          </w:tcPr>
          <w:p w:rsidR="00B949A2" w:rsidRPr="00982D44" w:rsidRDefault="004B7B6F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</w:tr>
      <w:tr w:rsidR="00B949A2" w:rsidRPr="00982D44" w:rsidTr="00830362">
        <w:tc>
          <w:tcPr>
            <w:tcW w:w="2183" w:type="pct"/>
          </w:tcPr>
          <w:p w:rsidR="00B949A2" w:rsidRPr="00982D44" w:rsidRDefault="004B7B6F" w:rsidP="00B949A2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Recruit and/or hire qualified staff to carry out SCD objectives</w:t>
            </w:r>
            <w:r w:rsidR="00FA07CA" w:rsidRPr="00982D44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="00830362" w:rsidRPr="00982D44">
              <w:rPr>
                <w:rFonts w:ascii="Arial" w:hAnsi="Arial" w:cs="Arial"/>
                <w:sz w:val="22"/>
                <w:szCs w:val="22"/>
              </w:rPr>
              <w:t xml:space="preserve">5-7 </w:t>
            </w:r>
            <w:r w:rsidR="00FA07CA" w:rsidRPr="00982D44">
              <w:rPr>
                <w:rFonts w:ascii="Arial" w:hAnsi="Arial" w:cs="Arial"/>
                <w:sz w:val="22"/>
                <w:szCs w:val="22"/>
              </w:rPr>
              <w:t xml:space="preserve">interns through the Vets on the Farm </w:t>
            </w:r>
            <w:r w:rsidR="00830362" w:rsidRPr="00982D44">
              <w:rPr>
                <w:rFonts w:ascii="Arial" w:hAnsi="Arial" w:cs="Arial"/>
                <w:sz w:val="22"/>
                <w:szCs w:val="22"/>
              </w:rPr>
              <w:t>program</w:t>
            </w:r>
            <w:r w:rsidR="00FA07CA" w:rsidRPr="00982D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15A5F" w:rsidRPr="00982D44" w:rsidRDefault="00830362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Hire </w:t>
            </w:r>
            <w:r w:rsidR="00B36F28" w:rsidRPr="00982D44">
              <w:rPr>
                <w:rFonts w:ascii="Arial" w:hAnsi="Arial" w:cs="Arial"/>
                <w:sz w:val="22"/>
                <w:szCs w:val="22"/>
              </w:rPr>
              <w:t>Farm Coordinator position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 to oversee farm operation.</w:t>
            </w:r>
          </w:p>
        </w:tc>
        <w:tc>
          <w:tcPr>
            <w:tcW w:w="510" w:type="pct"/>
          </w:tcPr>
          <w:p w:rsidR="00B949A2" w:rsidRPr="00982D44" w:rsidRDefault="004E166C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603" w:type="pct"/>
          </w:tcPr>
          <w:p w:rsidR="00B949A2" w:rsidRPr="00982D44" w:rsidRDefault="004B7B6F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V.</w:t>
            </w:r>
            <w:r w:rsidR="00FB534E" w:rsidRPr="00982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D44">
              <w:rPr>
                <w:rFonts w:ascii="Arial" w:hAnsi="Arial" w:cs="Arial"/>
                <w:sz w:val="20"/>
                <w:szCs w:val="20"/>
              </w:rPr>
              <w:t>Carter</w:t>
            </w:r>
          </w:p>
        </w:tc>
        <w:tc>
          <w:tcPr>
            <w:tcW w:w="558" w:type="pct"/>
          </w:tcPr>
          <w:p w:rsidR="00B949A2" w:rsidRPr="00982D44" w:rsidRDefault="00C208C3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617" w:type="pct"/>
          </w:tcPr>
          <w:p w:rsidR="00B949A2" w:rsidRPr="00982D44" w:rsidRDefault="00C208C3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Grant</w:t>
            </w:r>
          </w:p>
        </w:tc>
        <w:tc>
          <w:tcPr>
            <w:tcW w:w="529" w:type="pct"/>
          </w:tcPr>
          <w:p w:rsidR="00E15819" w:rsidRPr="00982D44" w:rsidRDefault="00E15819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Seasonal/</w:t>
            </w:r>
          </w:p>
          <w:p w:rsidR="00A15A5F" w:rsidRPr="00982D44" w:rsidRDefault="00E15819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T</w:t>
            </w:r>
            <w:r w:rsidR="00C208C3" w:rsidRPr="00982D44">
              <w:rPr>
                <w:rFonts w:ascii="Arial" w:hAnsi="Arial" w:cs="Arial"/>
                <w:sz w:val="20"/>
                <w:szCs w:val="20"/>
              </w:rPr>
              <w:t>emp</w:t>
            </w:r>
            <w:r w:rsidRPr="00982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8C3" w:rsidRPr="00982D44">
              <w:rPr>
                <w:rFonts w:ascii="Arial" w:hAnsi="Arial" w:cs="Arial"/>
                <w:sz w:val="20"/>
                <w:szCs w:val="20"/>
              </w:rPr>
              <w:t>hires</w:t>
            </w:r>
            <w:r w:rsidR="004B7B6F" w:rsidRPr="00982D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B6F" w:rsidRPr="00982D44" w:rsidTr="00830362">
        <w:tc>
          <w:tcPr>
            <w:tcW w:w="2183" w:type="pct"/>
          </w:tcPr>
          <w:p w:rsidR="004B7B6F" w:rsidRPr="00982D44" w:rsidRDefault="0030524F" w:rsidP="0030524F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Promote</w:t>
            </w:r>
            <w:r w:rsidR="004B7B6F" w:rsidRPr="00982D44">
              <w:rPr>
                <w:rFonts w:ascii="Arial" w:hAnsi="Arial" w:cs="Arial"/>
                <w:sz w:val="22"/>
                <w:szCs w:val="22"/>
              </w:rPr>
              <w:t xml:space="preserve"> legislation that promotes conservation issues</w:t>
            </w:r>
            <w:r w:rsidR="00C208C3" w:rsidRPr="00982D44">
              <w:rPr>
                <w:rFonts w:ascii="Arial" w:hAnsi="Arial" w:cs="Arial"/>
                <w:sz w:val="22"/>
                <w:szCs w:val="22"/>
              </w:rPr>
              <w:t xml:space="preserve"> and operational efficiencies. </w:t>
            </w:r>
          </w:p>
        </w:tc>
        <w:tc>
          <w:tcPr>
            <w:tcW w:w="510" w:type="pct"/>
          </w:tcPr>
          <w:p w:rsidR="004B7B6F" w:rsidRPr="00982D44" w:rsidRDefault="004E166C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603" w:type="pct"/>
          </w:tcPr>
          <w:p w:rsidR="004B7B6F" w:rsidRPr="00982D44" w:rsidRDefault="0030524F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V. Carter/Board</w:t>
            </w:r>
          </w:p>
        </w:tc>
        <w:tc>
          <w:tcPr>
            <w:tcW w:w="558" w:type="pct"/>
          </w:tcPr>
          <w:p w:rsidR="004B7B6F" w:rsidRPr="00982D44" w:rsidRDefault="00C208C3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30-60 days</w:t>
            </w:r>
          </w:p>
        </w:tc>
        <w:tc>
          <w:tcPr>
            <w:tcW w:w="617" w:type="pct"/>
          </w:tcPr>
          <w:p w:rsidR="004B7B6F" w:rsidRPr="00982D44" w:rsidRDefault="005B42B6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529" w:type="pct"/>
          </w:tcPr>
          <w:p w:rsidR="004B7B6F" w:rsidRPr="00982D44" w:rsidRDefault="004B7B6F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WACD, WSCC</w:t>
            </w:r>
          </w:p>
        </w:tc>
      </w:tr>
      <w:tr w:rsidR="00830362" w:rsidRPr="00982D44" w:rsidTr="00830362">
        <w:tc>
          <w:tcPr>
            <w:tcW w:w="2183" w:type="pct"/>
          </w:tcPr>
          <w:p w:rsidR="00830362" w:rsidRPr="00982D44" w:rsidRDefault="00982D44" w:rsidP="00982D4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Continue p</w:t>
            </w:r>
            <w:r w:rsidR="00830362" w:rsidRPr="00982D44">
              <w:rPr>
                <w:rFonts w:ascii="Arial" w:hAnsi="Arial" w:cs="Arial"/>
                <w:sz w:val="22"/>
                <w:szCs w:val="22"/>
              </w:rPr>
              <w:t>lan</w:t>
            </w:r>
            <w:r w:rsidRPr="00982D44">
              <w:rPr>
                <w:rFonts w:ascii="Arial" w:hAnsi="Arial" w:cs="Arial"/>
                <w:sz w:val="22"/>
                <w:szCs w:val="22"/>
              </w:rPr>
              <w:t>s</w:t>
            </w:r>
            <w:r w:rsidR="00830362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830362" w:rsidRPr="00982D44">
              <w:rPr>
                <w:rFonts w:ascii="Arial" w:hAnsi="Arial" w:cs="Arial"/>
                <w:sz w:val="22"/>
                <w:szCs w:val="22"/>
              </w:rPr>
              <w:t xml:space="preserve">develop conservation park/campus on </w:t>
            </w:r>
            <w:r w:rsidRPr="00982D44">
              <w:rPr>
                <w:rFonts w:ascii="Arial" w:hAnsi="Arial" w:cs="Arial"/>
                <w:sz w:val="22"/>
                <w:szCs w:val="22"/>
              </w:rPr>
              <w:t>8</w:t>
            </w:r>
            <w:r w:rsidRPr="00982D4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 Avenue property.  Develop new partners for programming and funding of campus</w:t>
            </w:r>
            <w:r w:rsidR="00830362" w:rsidRPr="00982D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" w:type="pct"/>
          </w:tcPr>
          <w:p w:rsidR="00830362" w:rsidRPr="00982D44" w:rsidDel="00C27096" w:rsidRDefault="004E166C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FY21</w:t>
            </w:r>
          </w:p>
        </w:tc>
        <w:tc>
          <w:tcPr>
            <w:tcW w:w="603" w:type="pct"/>
          </w:tcPr>
          <w:p w:rsidR="00830362" w:rsidRPr="00982D44" w:rsidRDefault="00830362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V.Carter</w:t>
            </w:r>
          </w:p>
        </w:tc>
        <w:tc>
          <w:tcPr>
            <w:tcW w:w="558" w:type="pct"/>
          </w:tcPr>
          <w:p w:rsidR="00830362" w:rsidRPr="00982D44" w:rsidRDefault="00830362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617" w:type="pct"/>
          </w:tcPr>
          <w:p w:rsidR="00830362" w:rsidRPr="00982D44" w:rsidRDefault="00830362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 xml:space="preserve">LGIP, </w:t>
            </w:r>
            <w:r w:rsidR="005B42B6" w:rsidRPr="00982D44">
              <w:rPr>
                <w:rFonts w:ascii="Arial" w:hAnsi="Arial" w:cs="Arial"/>
                <w:sz w:val="20"/>
                <w:szCs w:val="20"/>
              </w:rPr>
              <w:t>Rates and Charges</w:t>
            </w:r>
          </w:p>
        </w:tc>
        <w:tc>
          <w:tcPr>
            <w:tcW w:w="529" w:type="pct"/>
          </w:tcPr>
          <w:p w:rsidR="00830362" w:rsidRPr="00982D44" w:rsidRDefault="00830362" w:rsidP="00B949A2">
            <w:pPr>
              <w:rPr>
                <w:rFonts w:ascii="Arial" w:hAnsi="Arial" w:cs="Arial"/>
                <w:sz w:val="20"/>
                <w:szCs w:val="20"/>
              </w:rPr>
            </w:pPr>
            <w:r w:rsidRPr="00982D44">
              <w:rPr>
                <w:rFonts w:ascii="Arial" w:hAnsi="Arial" w:cs="Arial"/>
                <w:sz w:val="20"/>
                <w:szCs w:val="20"/>
              </w:rPr>
              <w:t>Local partners</w:t>
            </w:r>
          </w:p>
        </w:tc>
      </w:tr>
    </w:tbl>
    <w:p w:rsidR="00830362" w:rsidRPr="00982D44" w:rsidRDefault="00830362" w:rsidP="004B7B6F">
      <w:pPr>
        <w:rPr>
          <w:sz w:val="22"/>
          <w:szCs w:val="22"/>
        </w:rPr>
      </w:pPr>
    </w:p>
    <w:p w:rsidR="004B7B6F" w:rsidRPr="00982D44" w:rsidRDefault="004B7B6F" w:rsidP="004B7B6F">
      <w:pPr>
        <w:rPr>
          <w:sz w:val="22"/>
          <w:szCs w:val="22"/>
        </w:rPr>
      </w:pPr>
      <w:r w:rsidRPr="00982D44">
        <w:rPr>
          <w:sz w:val="22"/>
          <w:szCs w:val="22"/>
        </w:rPr>
        <w:t>District Program Area:</w:t>
      </w:r>
      <w:r w:rsidR="00C208C3" w:rsidRPr="00982D44">
        <w:rPr>
          <w:sz w:val="22"/>
          <w:szCs w:val="22"/>
        </w:rPr>
        <w:t xml:space="preserve">  Communication, Outreach</w:t>
      </w:r>
      <w:r w:rsidR="002765E6" w:rsidRPr="00982D44">
        <w:rPr>
          <w:sz w:val="22"/>
          <w:szCs w:val="22"/>
        </w:rPr>
        <w:t xml:space="preserve"> &amp; Public Relations</w:t>
      </w:r>
    </w:p>
    <w:p w:rsidR="004B7B6F" w:rsidRPr="00982D44" w:rsidRDefault="004B7B6F" w:rsidP="004B7B6F">
      <w:pPr>
        <w:rPr>
          <w:sz w:val="22"/>
          <w:szCs w:val="22"/>
        </w:rPr>
      </w:pPr>
      <w:r w:rsidRPr="00982D44">
        <w:rPr>
          <w:sz w:val="22"/>
          <w:szCs w:val="22"/>
        </w:rPr>
        <w:t xml:space="preserve">Goal(s): </w:t>
      </w:r>
      <w:r w:rsidR="00977E71" w:rsidRPr="00982D44">
        <w:rPr>
          <w:rFonts w:ascii="Century Gothic" w:hAnsi="Century Gothic"/>
          <w:sz w:val="22"/>
          <w:szCs w:val="22"/>
        </w:rPr>
        <w:t xml:space="preserve">Serve </w:t>
      </w:r>
      <w:r w:rsidR="00AD0EBD" w:rsidRPr="00982D44">
        <w:rPr>
          <w:rFonts w:ascii="Century Gothic" w:hAnsi="Century Gothic"/>
          <w:sz w:val="22"/>
          <w:szCs w:val="22"/>
        </w:rPr>
        <w:t xml:space="preserve">as the </w:t>
      </w:r>
      <w:r w:rsidR="006467C4" w:rsidRPr="00982D44">
        <w:rPr>
          <w:rFonts w:ascii="Century Gothic" w:hAnsi="Century Gothic"/>
          <w:sz w:val="22"/>
          <w:szCs w:val="22"/>
        </w:rPr>
        <w:t xml:space="preserve">primary </w:t>
      </w:r>
      <w:r w:rsidR="00AD0EBD" w:rsidRPr="00982D44">
        <w:rPr>
          <w:rFonts w:ascii="Century Gothic" w:hAnsi="Century Gothic"/>
          <w:sz w:val="22"/>
          <w:szCs w:val="22"/>
        </w:rPr>
        <w:t xml:space="preserve">source for natural resource </w:t>
      </w:r>
      <w:r w:rsidR="006467C4" w:rsidRPr="00982D44">
        <w:rPr>
          <w:rFonts w:ascii="Century Gothic" w:hAnsi="Century Gothic"/>
          <w:sz w:val="22"/>
          <w:szCs w:val="22"/>
        </w:rPr>
        <w:t xml:space="preserve">information and </w:t>
      </w:r>
      <w:r w:rsidR="00AD0EBD" w:rsidRPr="00982D44">
        <w:rPr>
          <w:rFonts w:ascii="Century Gothic" w:hAnsi="Century Gothic"/>
          <w:sz w:val="22"/>
          <w:szCs w:val="22"/>
        </w:rPr>
        <w:t>management</w:t>
      </w:r>
      <w:r w:rsidR="00612F48" w:rsidRPr="00982D44">
        <w:rPr>
          <w:rFonts w:ascii="Century Gothic" w:hAnsi="Century Gothic"/>
          <w:sz w:val="22"/>
          <w:szCs w:val="22"/>
        </w:rPr>
        <w:t xml:space="preserve"> </w:t>
      </w:r>
      <w:r w:rsidR="00977E71" w:rsidRPr="00982D44">
        <w:rPr>
          <w:rFonts w:ascii="Century Gothic" w:hAnsi="Century Gothic"/>
          <w:sz w:val="22"/>
          <w:szCs w:val="22"/>
        </w:rPr>
        <w:t>to</w:t>
      </w:r>
      <w:r w:rsidR="00612F48" w:rsidRPr="00982D44">
        <w:rPr>
          <w:rFonts w:ascii="Century Gothic" w:hAnsi="Century Gothic"/>
          <w:sz w:val="22"/>
          <w:szCs w:val="22"/>
        </w:rPr>
        <w:t xml:space="preserve"> inspire </w:t>
      </w:r>
      <w:r w:rsidR="00621937" w:rsidRPr="00982D44">
        <w:rPr>
          <w:rFonts w:ascii="Century Gothic" w:hAnsi="Century Gothic"/>
          <w:sz w:val="22"/>
          <w:szCs w:val="22"/>
        </w:rPr>
        <w:t>champions of conservation.</w:t>
      </w:r>
    </w:p>
    <w:p w:rsidR="004B7B6F" w:rsidRPr="00982D44" w:rsidRDefault="004B7B6F" w:rsidP="004B7B6F">
      <w:pPr>
        <w:rPr>
          <w:sz w:val="22"/>
          <w:szCs w:val="22"/>
        </w:rPr>
      </w:pPr>
    </w:p>
    <w:p w:rsidR="004B7B6F" w:rsidRPr="00982D44" w:rsidRDefault="004B7B6F" w:rsidP="004B7B6F">
      <w:pPr>
        <w:rPr>
          <w:sz w:val="22"/>
          <w:szCs w:val="22"/>
        </w:rPr>
      </w:pPr>
      <w:r w:rsidRPr="00982D44">
        <w:rPr>
          <w:sz w:val="22"/>
          <w:szCs w:val="22"/>
        </w:rPr>
        <w:t xml:space="preserve">Programmatic Measurable Result Objective:  </w:t>
      </w:r>
    </w:p>
    <w:p w:rsidR="004B7B6F" w:rsidRPr="00982D44" w:rsidRDefault="00612F48" w:rsidP="004B7B6F">
      <w:pPr>
        <w:rPr>
          <w:rFonts w:ascii="Century Gothic" w:hAnsi="Century Gothic"/>
          <w:sz w:val="22"/>
          <w:szCs w:val="22"/>
        </w:rPr>
      </w:pPr>
      <w:r w:rsidRPr="00982D44">
        <w:rPr>
          <w:rFonts w:ascii="Century Gothic" w:hAnsi="Century Gothic"/>
          <w:sz w:val="22"/>
          <w:szCs w:val="22"/>
        </w:rPr>
        <w:t>Develop</w:t>
      </w:r>
      <w:r w:rsidR="006467C4" w:rsidRPr="00982D44">
        <w:rPr>
          <w:rFonts w:ascii="Century Gothic" w:hAnsi="Century Gothic"/>
          <w:sz w:val="22"/>
          <w:szCs w:val="22"/>
        </w:rPr>
        <w:t xml:space="preserve"> outreach </w:t>
      </w:r>
      <w:r w:rsidRPr="00982D44">
        <w:rPr>
          <w:rFonts w:ascii="Century Gothic" w:hAnsi="Century Gothic"/>
          <w:sz w:val="22"/>
          <w:szCs w:val="22"/>
        </w:rPr>
        <w:t>strategies</w:t>
      </w:r>
      <w:r w:rsidR="006467C4" w:rsidRPr="00982D44">
        <w:rPr>
          <w:rFonts w:ascii="Century Gothic" w:hAnsi="Century Gothic"/>
          <w:sz w:val="22"/>
          <w:szCs w:val="22"/>
        </w:rPr>
        <w:t xml:space="preserve"> and resources to reach all Spokane County residents regarding the mission of SCD</w:t>
      </w:r>
      <w:r w:rsidR="004B7B6F" w:rsidRPr="00982D44">
        <w:rPr>
          <w:rFonts w:ascii="Century Gothic" w:hAnsi="Century Gothic"/>
          <w:sz w:val="22"/>
          <w:szCs w:val="22"/>
        </w:rPr>
        <w:t>.</w:t>
      </w:r>
    </w:p>
    <w:p w:rsidR="005B131F" w:rsidRPr="00982D44" w:rsidRDefault="005B131F" w:rsidP="004B7B6F">
      <w:pPr>
        <w:rPr>
          <w:sz w:val="22"/>
          <w:szCs w:val="22"/>
        </w:rPr>
      </w:pPr>
    </w:p>
    <w:p w:rsidR="004B7B6F" w:rsidRPr="00982D44" w:rsidRDefault="004B7B6F" w:rsidP="004B7B6F">
      <w:pPr>
        <w:rPr>
          <w:sz w:val="22"/>
          <w:szCs w:val="22"/>
        </w:rPr>
      </w:pPr>
      <w:r w:rsidRPr="00982D44">
        <w:rPr>
          <w:sz w:val="22"/>
          <w:szCs w:val="22"/>
        </w:rPr>
        <w:t xml:space="preserve">Funding Source(s): WSCC, WACD, DOE, </w:t>
      </w:r>
      <w:r w:rsidR="005B42B6" w:rsidRPr="00982D44">
        <w:rPr>
          <w:sz w:val="22"/>
          <w:szCs w:val="22"/>
        </w:rPr>
        <w:t>Rates and Charges</w:t>
      </w:r>
    </w:p>
    <w:tbl>
      <w:tblPr>
        <w:tblW w:w="506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363"/>
        <w:gridCol w:w="1760"/>
        <w:gridCol w:w="1618"/>
        <w:gridCol w:w="1842"/>
        <w:gridCol w:w="1752"/>
      </w:tblGrid>
      <w:tr w:rsidR="004B7B6F" w:rsidRPr="00982D44" w:rsidTr="00830362">
        <w:trPr>
          <w:trHeight w:val="90"/>
        </w:trPr>
        <w:tc>
          <w:tcPr>
            <w:tcW w:w="2126" w:type="pct"/>
          </w:tcPr>
          <w:p w:rsidR="004B7B6F" w:rsidRPr="00982D44" w:rsidRDefault="004B7B6F" w:rsidP="00674474">
            <w:pPr>
              <w:jc w:val="center"/>
            </w:pPr>
            <w:r w:rsidRPr="00982D44">
              <w:rPr>
                <w:sz w:val="22"/>
                <w:szCs w:val="22"/>
              </w:rPr>
              <w:t xml:space="preserve">Activities for </w:t>
            </w:r>
            <w:r w:rsidR="00770A80" w:rsidRPr="00982D44">
              <w:rPr>
                <w:sz w:val="22"/>
                <w:szCs w:val="22"/>
              </w:rPr>
              <w:t>FY2021</w:t>
            </w:r>
          </w:p>
        </w:tc>
        <w:tc>
          <w:tcPr>
            <w:tcW w:w="470" w:type="pct"/>
          </w:tcPr>
          <w:p w:rsidR="004B7B6F" w:rsidRPr="00982D44" w:rsidRDefault="004B7B6F" w:rsidP="001345CC">
            <w:pPr>
              <w:jc w:val="center"/>
            </w:pPr>
            <w:r w:rsidRPr="00982D44">
              <w:rPr>
                <w:sz w:val="22"/>
                <w:szCs w:val="22"/>
              </w:rPr>
              <w:t>Target Dates</w:t>
            </w:r>
          </w:p>
        </w:tc>
        <w:tc>
          <w:tcPr>
            <w:tcW w:w="607" w:type="pct"/>
          </w:tcPr>
          <w:p w:rsidR="004B7B6F" w:rsidRPr="00982D44" w:rsidRDefault="004B7B6F" w:rsidP="001345CC">
            <w:pPr>
              <w:jc w:val="center"/>
            </w:pPr>
            <w:r w:rsidRPr="00982D44">
              <w:rPr>
                <w:sz w:val="22"/>
                <w:szCs w:val="22"/>
              </w:rPr>
              <w:t>Person</w:t>
            </w:r>
          </w:p>
          <w:p w:rsidR="004B7B6F" w:rsidRPr="00982D44" w:rsidRDefault="004B7B6F" w:rsidP="001345CC">
            <w:pPr>
              <w:jc w:val="center"/>
            </w:pPr>
            <w:r w:rsidRPr="00982D44">
              <w:rPr>
                <w:sz w:val="22"/>
                <w:szCs w:val="22"/>
              </w:rPr>
              <w:t>Responsible</w:t>
            </w:r>
          </w:p>
        </w:tc>
        <w:tc>
          <w:tcPr>
            <w:tcW w:w="558" w:type="pct"/>
          </w:tcPr>
          <w:p w:rsidR="00A15A5F" w:rsidRPr="00982D44" w:rsidRDefault="004B7B6F">
            <w:pPr>
              <w:jc w:val="center"/>
            </w:pPr>
            <w:r w:rsidRPr="00982D44">
              <w:rPr>
                <w:sz w:val="22"/>
                <w:szCs w:val="22"/>
              </w:rPr>
              <w:t>Time</w:t>
            </w:r>
            <w:r w:rsidR="00830362" w:rsidRPr="00982D44">
              <w:rPr>
                <w:sz w:val="22"/>
                <w:szCs w:val="22"/>
              </w:rPr>
              <w:t>line</w:t>
            </w:r>
          </w:p>
        </w:tc>
        <w:tc>
          <w:tcPr>
            <w:tcW w:w="635" w:type="pct"/>
          </w:tcPr>
          <w:p w:rsidR="00A15A5F" w:rsidRPr="00982D44" w:rsidRDefault="004B7B6F">
            <w:pPr>
              <w:jc w:val="center"/>
            </w:pPr>
            <w:r w:rsidRPr="00982D44">
              <w:rPr>
                <w:sz w:val="22"/>
                <w:szCs w:val="22"/>
              </w:rPr>
              <w:t>Funding</w:t>
            </w:r>
          </w:p>
        </w:tc>
        <w:tc>
          <w:tcPr>
            <w:tcW w:w="604" w:type="pct"/>
          </w:tcPr>
          <w:p w:rsidR="004B7B6F" w:rsidRPr="00982D44" w:rsidRDefault="004B7B6F" w:rsidP="001345CC">
            <w:pPr>
              <w:jc w:val="center"/>
            </w:pPr>
            <w:r w:rsidRPr="00982D44">
              <w:rPr>
                <w:sz w:val="22"/>
                <w:szCs w:val="22"/>
              </w:rPr>
              <w:t>Notes</w:t>
            </w:r>
          </w:p>
        </w:tc>
      </w:tr>
      <w:tr w:rsidR="004B7B6F" w:rsidRPr="00982D44" w:rsidTr="00830362">
        <w:tc>
          <w:tcPr>
            <w:tcW w:w="2126" w:type="pct"/>
          </w:tcPr>
          <w:p w:rsidR="004B7B6F" w:rsidRPr="00982D44" w:rsidRDefault="006467C4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Develop ad</w:t>
            </w:r>
            <w:r w:rsidR="00612F48" w:rsidRPr="00982D44">
              <w:rPr>
                <w:rFonts w:ascii="Arial" w:hAnsi="Arial" w:cs="Arial"/>
                <w:sz w:val="22"/>
                <w:szCs w:val="22"/>
              </w:rPr>
              <w:t>vertising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 and promotional campaigns</w:t>
            </w:r>
            <w:r w:rsidR="00674474" w:rsidRPr="00982D44">
              <w:rPr>
                <w:rFonts w:ascii="Arial" w:hAnsi="Arial" w:cs="Arial"/>
                <w:sz w:val="22"/>
                <w:szCs w:val="22"/>
              </w:rPr>
              <w:t>, outreach services and activities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 specific to SCD programs, services, projects, and events</w:t>
            </w:r>
          </w:p>
        </w:tc>
        <w:tc>
          <w:tcPr>
            <w:tcW w:w="470" w:type="pct"/>
          </w:tcPr>
          <w:p w:rsidR="004B7B6F" w:rsidRPr="00982D44" w:rsidRDefault="004E166C" w:rsidP="0067447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7" w:type="pct"/>
          </w:tcPr>
          <w:p w:rsidR="004B7B6F" w:rsidRPr="00982D44" w:rsidRDefault="0030524F" w:rsidP="0030524F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V. Carter</w:t>
            </w:r>
          </w:p>
          <w:p w:rsidR="00674474" w:rsidRPr="00982D44" w:rsidRDefault="00B4056B" w:rsidP="0030524F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H. Sepulveda</w:t>
            </w:r>
          </w:p>
        </w:tc>
        <w:tc>
          <w:tcPr>
            <w:tcW w:w="558" w:type="pct"/>
          </w:tcPr>
          <w:p w:rsidR="004B7B6F" w:rsidRPr="00982D44" w:rsidRDefault="00612F48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635" w:type="pct"/>
          </w:tcPr>
          <w:p w:rsidR="004B7B6F" w:rsidRPr="00982D44" w:rsidRDefault="00612F48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Grants</w:t>
            </w:r>
            <w:r w:rsidR="008A7763" w:rsidRPr="00982D4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12F48" w:rsidRPr="00982D44" w:rsidRDefault="005B42B6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</w:p>
        </w:tc>
        <w:tc>
          <w:tcPr>
            <w:tcW w:w="604" w:type="pct"/>
          </w:tcPr>
          <w:p w:rsidR="004B7B6F" w:rsidRPr="00982D44" w:rsidRDefault="0064490B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L&amp;L, Cons</w:t>
            </w:r>
            <w:r w:rsidR="006467C4" w:rsidRPr="00982D44">
              <w:rPr>
                <w:rFonts w:ascii="Arial" w:hAnsi="Arial" w:cs="Arial"/>
                <w:sz w:val="22"/>
                <w:szCs w:val="22"/>
              </w:rPr>
              <w:t xml:space="preserve"> Champions, Direct Seed</w:t>
            </w:r>
            <w:r w:rsidR="000D082A" w:rsidRPr="00982D44">
              <w:rPr>
                <w:rFonts w:ascii="Arial" w:hAnsi="Arial" w:cs="Arial"/>
                <w:sz w:val="22"/>
                <w:szCs w:val="22"/>
              </w:rPr>
              <w:t>,OSS, FW</w:t>
            </w:r>
          </w:p>
        </w:tc>
      </w:tr>
      <w:tr w:rsidR="00894C0B" w:rsidRPr="00982D44" w:rsidTr="00830362">
        <w:tc>
          <w:tcPr>
            <w:tcW w:w="2126" w:type="pct"/>
          </w:tcPr>
          <w:p w:rsidR="000D082A" w:rsidRPr="00982D44" w:rsidRDefault="00894C0B" w:rsidP="000D082A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Use media sources to inform and educate about SCD activities, events, programs, and projects; send press releases regarding new projects and programs. </w:t>
            </w:r>
          </w:p>
        </w:tc>
        <w:tc>
          <w:tcPr>
            <w:tcW w:w="470" w:type="pct"/>
          </w:tcPr>
          <w:p w:rsidR="00894C0B" w:rsidRPr="00982D44" w:rsidRDefault="004E166C" w:rsidP="0067447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7" w:type="pct"/>
          </w:tcPr>
          <w:p w:rsidR="00894C0B" w:rsidRPr="00982D44" w:rsidRDefault="0030524F" w:rsidP="00E15819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V. Carter</w:t>
            </w:r>
          </w:p>
          <w:p w:rsidR="00674474" w:rsidRPr="00982D44" w:rsidRDefault="00501EC8" w:rsidP="00E15819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H. Sepulveda</w:t>
            </w:r>
          </w:p>
        </w:tc>
        <w:tc>
          <w:tcPr>
            <w:tcW w:w="558" w:type="pct"/>
          </w:tcPr>
          <w:p w:rsidR="00894C0B" w:rsidRPr="00982D44" w:rsidRDefault="00894C0B" w:rsidP="00E15819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635" w:type="pct"/>
          </w:tcPr>
          <w:p w:rsidR="00894C0B" w:rsidRPr="00982D44" w:rsidRDefault="005B42B6" w:rsidP="00E15819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</w:p>
        </w:tc>
        <w:tc>
          <w:tcPr>
            <w:tcW w:w="604" w:type="pct"/>
          </w:tcPr>
          <w:p w:rsidR="00894C0B" w:rsidRPr="00982D44" w:rsidRDefault="0064490B" w:rsidP="00E15819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FB</w:t>
            </w:r>
            <w:r w:rsidR="00894C0B" w:rsidRPr="00982D44">
              <w:rPr>
                <w:rFonts w:ascii="Arial" w:hAnsi="Arial" w:cs="Arial"/>
                <w:sz w:val="22"/>
                <w:szCs w:val="22"/>
              </w:rPr>
              <w:t>, Radio, TV, print</w:t>
            </w:r>
            <w:r w:rsidR="00674474" w:rsidRPr="00982D44">
              <w:rPr>
                <w:rFonts w:ascii="Arial" w:hAnsi="Arial" w:cs="Arial"/>
                <w:sz w:val="22"/>
                <w:szCs w:val="22"/>
              </w:rPr>
              <w:t>, Blue Sky Marketing</w:t>
            </w:r>
          </w:p>
        </w:tc>
      </w:tr>
      <w:tr w:rsidR="003C6F20" w:rsidRPr="00982D44" w:rsidTr="00830362">
        <w:tc>
          <w:tcPr>
            <w:tcW w:w="2126" w:type="pct"/>
          </w:tcPr>
          <w:p w:rsidR="003C6F20" w:rsidRPr="00982D44" w:rsidRDefault="003C6F20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Pursue and maintain effective governmental relationships to promote conservation policies.  Provide targeted education/information to elected officials.</w:t>
            </w:r>
          </w:p>
        </w:tc>
        <w:tc>
          <w:tcPr>
            <w:tcW w:w="470" w:type="pct"/>
          </w:tcPr>
          <w:p w:rsidR="003C6F20" w:rsidRPr="00982D44" w:rsidRDefault="004E166C" w:rsidP="0067447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7" w:type="pct"/>
          </w:tcPr>
          <w:p w:rsidR="003C6F20" w:rsidRPr="00982D44" w:rsidRDefault="0030524F" w:rsidP="0030524F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V. Carter</w:t>
            </w:r>
          </w:p>
          <w:p w:rsidR="00674474" w:rsidRPr="00982D44" w:rsidRDefault="00674474" w:rsidP="0030524F">
            <w:pPr>
              <w:rPr>
                <w:rFonts w:ascii="Arial" w:hAnsi="Arial" w:cs="Arial"/>
              </w:rPr>
            </w:pPr>
          </w:p>
        </w:tc>
        <w:tc>
          <w:tcPr>
            <w:tcW w:w="558" w:type="pct"/>
          </w:tcPr>
          <w:p w:rsidR="003C6F20" w:rsidRPr="00982D44" w:rsidRDefault="00612F48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635" w:type="pct"/>
          </w:tcPr>
          <w:p w:rsidR="003C6F20" w:rsidRPr="00982D44" w:rsidRDefault="005B42B6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</w:p>
        </w:tc>
        <w:tc>
          <w:tcPr>
            <w:tcW w:w="604" w:type="pct"/>
          </w:tcPr>
          <w:p w:rsidR="003C6F20" w:rsidRPr="00982D44" w:rsidRDefault="00612F48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WACD, leg dist:</w:t>
            </w:r>
            <w:r w:rsidR="003C6F20" w:rsidRPr="00982D44">
              <w:rPr>
                <w:rFonts w:ascii="Arial" w:hAnsi="Arial" w:cs="Arial"/>
                <w:sz w:val="22"/>
                <w:szCs w:val="22"/>
              </w:rPr>
              <w:t xml:space="preserve"> 3,4 6, 7</w:t>
            </w:r>
            <w:r w:rsidRPr="00982D44">
              <w:rPr>
                <w:rFonts w:ascii="Arial" w:hAnsi="Arial" w:cs="Arial"/>
                <w:sz w:val="22"/>
                <w:szCs w:val="22"/>
              </w:rPr>
              <w:t>, 9</w:t>
            </w:r>
          </w:p>
        </w:tc>
      </w:tr>
      <w:tr w:rsidR="003C6F20" w:rsidRPr="00982D44" w:rsidTr="00830362">
        <w:tc>
          <w:tcPr>
            <w:tcW w:w="2126" w:type="pct"/>
            <w:shd w:val="clear" w:color="auto" w:fill="auto"/>
          </w:tcPr>
          <w:p w:rsidR="003C6F20" w:rsidRPr="00982D44" w:rsidRDefault="003C6F20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Develop and continue web-based natural resource information distribution</w:t>
            </w:r>
            <w:r w:rsidR="00674474" w:rsidRPr="00982D44">
              <w:rPr>
                <w:rFonts w:ascii="Arial" w:hAnsi="Arial" w:cs="Arial"/>
                <w:sz w:val="22"/>
                <w:szCs w:val="22"/>
              </w:rPr>
              <w:t xml:space="preserve"> through SCD website</w:t>
            </w:r>
            <w:r w:rsidR="006E6E6A" w:rsidRPr="00982D44">
              <w:rPr>
                <w:rFonts w:ascii="Arial" w:hAnsi="Arial" w:cs="Arial"/>
                <w:sz w:val="22"/>
                <w:szCs w:val="22"/>
              </w:rPr>
              <w:t>,</w:t>
            </w:r>
            <w:r w:rsidR="00674474" w:rsidRPr="00982D44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6E6E6A" w:rsidRPr="00982D44">
              <w:rPr>
                <w:rFonts w:ascii="Arial" w:hAnsi="Arial" w:cs="Arial"/>
                <w:sz w:val="22"/>
                <w:szCs w:val="22"/>
              </w:rPr>
              <w:t>-blasts and other social media</w:t>
            </w:r>
          </w:p>
        </w:tc>
        <w:tc>
          <w:tcPr>
            <w:tcW w:w="470" w:type="pct"/>
            <w:shd w:val="clear" w:color="auto" w:fill="auto"/>
          </w:tcPr>
          <w:p w:rsidR="003C6F20" w:rsidRPr="00982D44" w:rsidRDefault="004E166C" w:rsidP="0067447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7" w:type="pct"/>
            <w:shd w:val="clear" w:color="auto" w:fill="auto"/>
          </w:tcPr>
          <w:p w:rsidR="003C6F20" w:rsidRPr="00982D44" w:rsidRDefault="0030524F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All Staff</w:t>
            </w:r>
          </w:p>
        </w:tc>
        <w:tc>
          <w:tcPr>
            <w:tcW w:w="558" w:type="pct"/>
          </w:tcPr>
          <w:p w:rsidR="003C6F20" w:rsidRPr="00982D44" w:rsidRDefault="00F97AFC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635" w:type="pct"/>
          </w:tcPr>
          <w:p w:rsidR="003C6F20" w:rsidRPr="00982D44" w:rsidRDefault="005B42B6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</w:p>
        </w:tc>
        <w:tc>
          <w:tcPr>
            <w:tcW w:w="604" w:type="pct"/>
          </w:tcPr>
          <w:p w:rsidR="003C6F20" w:rsidRPr="00982D44" w:rsidRDefault="00F97AFC" w:rsidP="00F97AF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Spokane County, USGS</w:t>
            </w:r>
          </w:p>
        </w:tc>
      </w:tr>
      <w:tr w:rsidR="003C6F20" w:rsidRPr="00982D44" w:rsidTr="00830362">
        <w:tc>
          <w:tcPr>
            <w:tcW w:w="2126" w:type="pct"/>
          </w:tcPr>
          <w:p w:rsidR="003C6F20" w:rsidRPr="00982D44" w:rsidRDefault="002765E6" w:rsidP="00612F48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Make presentations to chamber, town councils, and civic organizations to inform decision makers of local issues.</w:t>
            </w:r>
          </w:p>
          <w:p w:rsidR="0085091F" w:rsidRPr="00982D44" w:rsidRDefault="0085091F" w:rsidP="00612F48">
            <w:pPr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3C6F20" w:rsidRPr="00982D44" w:rsidRDefault="004E166C" w:rsidP="0067447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7" w:type="pct"/>
          </w:tcPr>
          <w:p w:rsidR="003C6F20" w:rsidRPr="00982D44" w:rsidRDefault="0030524F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All St</w:t>
            </w:r>
            <w:r w:rsidR="0085091F" w:rsidRPr="00982D44">
              <w:rPr>
                <w:rFonts w:ascii="Arial" w:hAnsi="Arial" w:cs="Arial"/>
                <w:sz w:val="22"/>
                <w:szCs w:val="22"/>
              </w:rPr>
              <w:t>aff</w:t>
            </w:r>
          </w:p>
        </w:tc>
        <w:tc>
          <w:tcPr>
            <w:tcW w:w="558" w:type="pct"/>
          </w:tcPr>
          <w:p w:rsidR="003C6F20" w:rsidRPr="00982D44" w:rsidRDefault="00612F48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635" w:type="pct"/>
          </w:tcPr>
          <w:p w:rsidR="003C6F20" w:rsidRPr="00982D44" w:rsidRDefault="005B42B6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</w:p>
        </w:tc>
        <w:tc>
          <w:tcPr>
            <w:tcW w:w="604" w:type="pct"/>
          </w:tcPr>
          <w:p w:rsidR="003C6F20" w:rsidRPr="00982D44" w:rsidRDefault="0085091F" w:rsidP="00612F48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By request and project or need</w:t>
            </w:r>
          </w:p>
        </w:tc>
      </w:tr>
      <w:tr w:rsidR="003C6F20" w:rsidRPr="00982D44" w:rsidTr="00830362">
        <w:tc>
          <w:tcPr>
            <w:tcW w:w="2126" w:type="pct"/>
          </w:tcPr>
          <w:p w:rsidR="002765E6" w:rsidRPr="00982D44" w:rsidRDefault="002765E6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Pursue and strengthen working relationships, MOUs, MOAs, etc. with local tribes, non-profits, </w:t>
            </w:r>
            <w:r w:rsidR="000D082A" w:rsidRPr="00982D44">
              <w:rPr>
                <w:rFonts w:ascii="Arial" w:hAnsi="Arial" w:cs="Arial"/>
                <w:sz w:val="22"/>
                <w:szCs w:val="22"/>
              </w:rPr>
              <w:t xml:space="preserve">conservation districts </w:t>
            </w:r>
            <w:r w:rsidRPr="00982D4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982D44">
              <w:rPr>
                <w:rFonts w:ascii="Arial" w:hAnsi="Arial" w:cs="Arial"/>
                <w:sz w:val="22"/>
                <w:szCs w:val="22"/>
              </w:rPr>
              <w:lastRenderedPageBreak/>
              <w:t>other community organizations.</w:t>
            </w:r>
          </w:p>
        </w:tc>
        <w:tc>
          <w:tcPr>
            <w:tcW w:w="470" w:type="pct"/>
          </w:tcPr>
          <w:p w:rsidR="003C6F20" w:rsidRPr="00982D44" w:rsidRDefault="004E166C" w:rsidP="0067447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lastRenderedPageBreak/>
              <w:t>FY21</w:t>
            </w:r>
          </w:p>
        </w:tc>
        <w:tc>
          <w:tcPr>
            <w:tcW w:w="607" w:type="pct"/>
          </w:tcPr>
          <w:p w:rsidR="003C6F20" w:rsidRPr="00982D44" w:rsidRDefault="002765E6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V.</w:t>
            </w:r>
            <w:r w:rsidR="00612F48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2D44">
              <w:rPr>
                <w:rFonts w:ascii="Arial" w:hAnsi="Arial" w:cs="Arial"/>
                <w:sz w:val="22"/>
                <w:szCs w:val="22"/>
              </w:rPr>
              <w:t>Carter</w:t>
            </w:r>
          </w:p>
          <w:p w:rsidR="00674474" w:rsidRPr="00982D44" w:rsidRDefault="00501EC8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H. Sepulveda</w:t>
            </w:r>
          </w:p>
        </w:tc>
        <w:tc>
          <w:tcPr>
            <w:tcW w:w="558" w:type="pct"/>
          </w:tcPr>
          <w:p w:rsidR="003C6F20" w:rsidRPr="00982D44" w:rsidRDefault="00612F48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635" w:type="pct"/>
          </w:tcPr>
          <w:p w:rsidR="003C6F20" w:rsidRPr="00982D44" w:rsidRDefault="005B42B6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</w:p>
        </w:tc>
        <w:tc>
          <w:tcPr>
            <w:tcW w:w="604" w:type="pct"/>
          </w:tcPr>
          <w:p w:rsidR="003C6F20" w:rsidRPr="00982D44" w:rsidRDefault="002765E6" w:rsidP="00612F48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All staff</w:t>
            </w:r>
          </w:p>
        </w:tc>
      </w:tr>
      <w:tr w:rsidR="002765E6" w:rsidRPr="00982D44" w:rsidTr="00830362">
        <w:tc>
          <w:tcPr>
            <w:tcW w:w="2126" w:type="pct"/>
          </w:tcPr>
          <w:p w:rsidR="002765E6" w:rsidRPr="00982D44" w:rsidRDefault="006E6E6A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Coordinate and participate in </w:t>
            </w:r>
            <w:r w:rsidR="00325A62" w:rsidRPr="00982D44">
              <w:rPr>
                <w:rFonts w:ascii="Arial" w:hAnsi="Arial" w:cs="Arial"/>
                <w:sz w:val="22"/>
                <w:szCs w:val="22"/>
              </w:rPr>
              <w:t>community action projects based on resource availability and need.</w:t>
            </w:r>
          </w:p>
          <w:p w:rsidR="00E15819" w:rsidRPr="00982D44" w:rsidRDefault="00E15819" w:rsidP="001345CC">
            <w:pPr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2765E6" w:rsidRPr="00982D44" w:rsidRDefault="004E166C" w:rsidP="0067447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7" w:type="pct"/>
          </w:tcPr>
          <w:p w:rsidR="002765E6" w:rsidRPr="00982D44" w:rsidRDefault="00325A62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V.</w:t>
            </w:r>
            <w:r w:rsidR="00612F48" w:rsidRPr="00982D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2D44">
              <w:rPr>
                <w:rFonts w:ascii="Arial" w:hAnsi="Arial" w:cs="Arial"/>
                <w:sz w:val="22"/>
                <w:szCs w:val="22"/>
              </w:rPr>
              <w:t>Carter</w:t>
            </w:r>
          </w:p>
          <w:p w:rsidR="00674474" w:rsidRPr="00982D44" w:rsidRDefault="00501EC8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H. Sepulveda</w:t>
            </w:r>
          </w:p>
        </w:tc>
        <w:tc>
          <w:tcPr>
            <w:tcW w:w="558" w:type="pct"/>
          </w:tcPr>
          <w:p w:rsidR="002765E6" w:rsidRPr="00982D44" w:rsidRDefault="00612F48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635" w:type="pct"/>
          </w:tcPr>
          <w:p w:rsidR="002765E6" w:rsidRPr="00982D44" w:rsidRDefault="005B42B6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</w:p>
        </w:tc>
        <w:tc>
          <w:tcPr>
            <w:tcW w:w="604" w:type="pct"/>
          </w:tcPr>
          <w:p w:rsidR="002765E6" w:rsidRPr="00982D44" w:rsidRDefault="006E6E6A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Willow Warriors, VOTF, </w:t>
            </w:r>
          </w:p>
        </w:tc>
      </w:tr>
      <w:tr w:rsidR="002765E6" w:rsidRPr="00982D44" w:rsidTr="00830362">
        <w:tc>
          <w:tcPr>
            <w:tcW w:w="2126" w:type="pct"/>
          </w:tcPr>
          <w:p w:rsidR="00B36F28" w:rsidRPr="00982D44" w:rsidRDefault="006E6E6A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 xml:space="preserve">Maintain database for </w:t>
            </w:r>
            <w:r w:rsidR="00B36F28" w:rsidRPr="00982D44">
              <w:rPr>
                <w:rFonts w:ascii="Arial" w:hAnsi="Arial" w:cs="Arial"/>
                <w:sz w:val="22"/>
                <w:szCs w:val="22"/>
              </w:rPr>
              <w:t>volunteers and activities.</w:t>
            </w:r>
          </w:p>
          <w:p w:rsidR="00E15819" w:rsidRPr="00982D44" w:rsidRDefault="00E15819" w:rsidP="001345CC">
            <w:pPr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2765E6" w:rsidRPr="00982D44" w:rsidRDefault="004E166C" w:rsidP="0067447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7" w:type="pct"/>
          </w:tcPr>
          <w:p w:rsidR="00674474" w:rsidRPr="00982D44" w:rsidRDefault="000F05D7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Ross/Flanders</w:t>
            </w:r>
          </w:p>
        </w:tc>
        <w:tc>
          <w:tcPr>
            <w:tcW w:w="558" w:type="pct"/>
          </w:tcPr>
          <w:p w:rsidR="002765E6" w:rsidRPr="00982D44" w:rsidRDefault="000F05D7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635" w:type="pct"/>
          </w:tcPr>
          <w:p w:rsidR="002765E6" w:rsidRPr="00982D44" w:rsidRDefault="005B42B6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</w:p>
        </w:tc>
        <w:tc>
          <w:tcPr>
            <w:tcW w:w="604" w:type="pct"/>
          </w:tcPr>
          <w:p w:rsidR="002765E6" w:rsidRPr="00982D44" w:rsidRDefault="000F05D7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All volunteers</w:t>
            </w:r>
          </w:p>
        </w:tc>
      </w:tr>
      <w:tr w:rsidR="002765E6" w:rsidRPr="00982D44" w:rsidTr="00830362">
        <w:tc>
          <w:tcPr>
            <w:tcW w:w="2126" w:type="pct"/>
          </w:tcPr>
          <w:p w:rsidR="006E6E6A" w:rsidRPr="00982D44" w:rsidRDefault="001F63D7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Recognize stewardship efforts of landowners and agency partners as champions of conservation.</w:t>
            </w:r>
          </w:p>
        </w:tc>
        <w:tc>
          <w:tcPr>
            <w:tcW w:w="470" w:type="pct"/>
          </w:tcPr>
          <w:p w:rsidR="002765E6" w:rsidRPr="00982D44" w:rsidRDefault="004E166C" w:rsidP="00674474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FY21</w:t>
            </w:r>
          </w:p>
        </w:tc>
        <w:tc>
          <w:tcPr>
            <w:tcW w:w="607" w:type="pct"/>
          </w:tcPr>
          <w:p w:rsidR="00674474" w:rsidRPr="00982D44" w:rsidRDefault="00020583" w:rsidP="0030524F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All Staff</w:t>
            </w:r>
          </w:p>
        </w:tc>
        <w:tc>
          <w:tcPr>
            <w:tcW w:w="558" w:type="pct"/>
          </w:tcPr>
          <w:p w:rsidR="002765E6" w:rsidRPr="00982D44" w:rsidRDefault="00020583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635" w:type="pct"/>
          </w:tcPr>
          <w:p w:rsidR="002765E6" w:rsidRPr="00982D44" w:rsidRDefault="005B42B6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Rates and Charges</w:t>
            </w:r>
          </w:p>
        </w:tc>
        <w:tc>
          <w:tcPr>
            <w:tcW w:w="604" w:type="pct"/>
          </w:tcPr>
          <w:p w:rsidR="002765E6" w:rsidRPr="00982D44" w:rsidRDefault="00020583" w:rsidP="001345CC">
            <w:pPr>
              <w:rPr>
                <w:rFonts w:ascii="Arial" w:hAnsi="Arial" w:cs="Arial"/>
              </w:rPr>
            </w:pPr>
            <w:r w:rsidRPr="00982D44">
              <w:rPr>
                <w:rFonts w:ascii="Arial" w:hAnsi="Arial" w:cs="Arial"/>
                <w:sz w:val="22"/>
                <w:szCs w:val="22"/>
              </w:rPr>
              <w:t>Annual Meeting/Event</w:t>
            </w:r>
          </w:p>
        </w:tc>
      </w:tr>
    </w:tbl>
    <w:p w:rsidR="00E452ED" w:rsidRDefault="00E452ED" w:rsidP="0066617A">
      <w:pPr>
        <w:pStyle w:val="Heading4"/>
        <w:tabs>
          <w:tab w:val="left" w:pos="1800"/>
        </w:tabs>
        <w:ind w:firstLine="1440"/>
        <w:jc w:val="left"/>
        <w:rPr>
          <w:rFonts w:ascii="Arial" w:hAnsi="Arial" w:cs="Arial"/>
          <w:b w:val="0"/>
          <w:sz w:val="22"/>
          <w:szCs w:val="22"/>
        </w:rPr>
      </w:pPr>
    </w:p>
    <w:p w:rsidR="00E452ED" w:rsidRDefault="00E452ED" w:rsidP="0066617A">
      <w:pPr>
        <w:pStyle w:val="Heading4"/>
        <w:tabs>
          <w:tab w:val="left" w:pos="1800"/>
        </w:tabs>
        <w:ind w:firstLine="1440"/>
        <w:jc w:val="left"/>
        <w:rPr>
          <w:rFonts w:ascii="Arial" w:hAnsi="Arial" w:cs="Arial"/>
          <w:b w:val="0"/>
          <w:sz w:val="22"/>
          <w:szCs w:val="22"/>
        </w:rPr>
      </w:pPr>
    </w:p>
    <w:p w:rsidR="00E452ED" w:rsidRDefault="00E452ED" w:rsidP="0066617A">
      <w:pPr>
        <w:pStyle w:val="Heading4"/>
        <w:tabs>
          <w:tab w:val="left" w:pos="1800"/>
        </w:tabs>
        <w:ind w:firstLine="1440"/>
        <w:jc w:val="left"/>
        <w:rPr>
          <w:rFonts w:ascii="Arial" w:hAnsi="Arial" w:cs="Arial"/>
          <w:b w:val="0"/>
          <w:sz w:val="22"/>
          <w:szCs w:val="22"/>
        </w:rPr>
      </w:pPr>
    </w:p>
    <w:p w:rsidR="00E452ED" w:rsidRDefault="00E452ED" w:rsidP="0066617A">
      <w:pPr>
        <w:pStyle w:val="Heading4"/>
        <w:tabs>
          <w:tab w:val="left" w:pos="1800"/>
        </w:tabs>
        <w:ind w:firstLine="1440"/>
        <w:jc w:val="left"/>
        <w:rPr>
          <w:rFonts w:ascii="Arial" w:hAnsi="Arial" w:cs="Arial"/>
          <w:b w:val="0"/>
          <w:sz w:val="22"/>
          <w:szCs w:val="22"/>
        </w:rPr>
      </w:pPr>
    </w:p>
    <w:p w:rsidR="00E452ED" w:rsidRDefault="00E452ED" w:rsidP="0066617A">
      <w:pPr>
        <w:pStyle w:val="Heading4"/>
        <w:tabs>
          <w:tab w:val="left" w:pos="1800"/>
        </w:tabs>
        <w:ind w:firstLine="1440"/>
        <w:jc w:val="left"/>
        <w:rPr>
          <w:rFonts w:ascii="Arial" w:hAnsi="Arial" w:cs="Arial"/>
          <w:b w:val="0"/>
          <w:sz w:val="22"/>
          <w:szCs w:val="22"/>
        </w:rPr>
      </w:pPr>
    </w:p>
    <w:p w:rsidR="00E452ED" w:rsidRDefault="00E452ED" w:rsidP="0066617A">
      <w:pPr>
        <w:pStyle w:val="Heading4"/>
        <w:tabs>
          <w:tab w:val="left" w:pos="1800"/>
        </w:tabs>
        <w:ind w:firstLine="1440"/>
        <w:jc w:val="left"/>
        <w:rPr>
          <w:rFonts w:ascii="Arial" w:hAnsi="Arial" w:cs="Arial"/>
          <w:b w:val="0"/>
          <w:sz w:val="22"/>
          <w:szCs w:val="22"/>
        </w:rPr>
      </w:pPr>
    </w:p>
    <w:p w:rsidR="00E452ED" w:rsidRDefault="00E452ED" w:rsidP="0066617A">
      <w:pPr>
        <w:pStyle w:val="Heading4"/>
        <w:tabs>
          <w:tab w:val="left" w:pos="1800"/>
        </w:tabs>
        <w:ind w:firstLine="1440"/>
        <w:jc w:val="left"/>
        <w:rPr>
          <w:rFonts w:ascii="Arial" w:hAnsi="Arial" w:cs="Arial"/>
          <w:b w:val="0"/>
          <w:sz w:val="22"/>
          <w:szCs w:val="22"/>
        </w:rPr>
      </w:pPr>
    </w:p>
    <w:p w:rsidR="0066617A" w:rsidRPr="00982D44" w:rsidRDefault="0066617A" w:rsidP="0066617A">
      <w:pPr>
        <w:pStyle w:val="Heading4"/>
        <w:tabs>
          <w:tab w:val="left" w:pos="1800"/>
        </w:tabs>
        <w:ind w:firstLine="1440"/>
        <w:jc w:val="left"/>
        <w:rPr>
          <w:rFonts w:ascii="Arial" w:hAnsi="Arial" w:cs="Arial"/>
          <w:b w:val="0"/>
          <w:sz w:val="22"/>
          <w:szCs w:val="22"/>
        </w:rPr>
      </w:pPr>
      <w:r w:rsidRPr="00982D44">
        <w:rPr>
          <w:rFonts w:ascii="Arial" w:hAnsi="Arial" w:cs="Arial"/>
          <w:b w:val="0"/>
          <w:sz w:val="22"/>
          <w:szCs w:val="22"/>
        </w:rPr>
        <w:t xml:space="preserve"> </w:t>
      </w:r>
    </w:p>
    <w:p w:rsidR="0066617A" w:rsidRPr="00982D44" w:rsidRDefault="00E142CF" w:rsidP="0066617A">
      <w:pPr>
        <w:pStyle w:val="Heading4"/>
        <w:tabs>
          <w:tab w:val="left" w:pos="1440"/>
        </w:tabs>
        <w:jc w:val="left"/>
      </w:pPr>
      <w:r w:rsidRPr="00982D44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-132775</wp:posOffset>
            </wp:positionH>
            <wp:positionV relativeFrom="paragraph">
              <wp:posOffset>-588525</wp:posOffset>
            </wp:positionV>
            <wp:extent cx="955735" cy="842177"/>
            <wp:effectExtent l="19050" t="0" r="0" b="0"/>
            <wp:wrapNone/>
            <wp:docPr id="3" name="Picture 1" descr="X:\SCD NEW LOGOS\New SCD logo without tagline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CD NEW LOGOS\New SCD logo without tagline- Col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73" cy="8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17A" w:rsidRPr="00982D44">
        <w:tab/>
      </w:r>
      <w:r w:rsidR="002707E8" w:rsidRPr="00982D44">
        <w:t>Spokane</w:t>
      </w:r>
      <w:r w:rsidR="0066617A" w:rsidRPr="00982D44">
        <w:t xml:space="preserve"> Conservation District</w:t>
      </w:r>
    </w:p>
    <w:p w:rsidR="0066617A" w:rsidRPr="00982D44" w:rsidRDefault="00837B82" w:rsidP="0066617A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9144000" cy="0"/>
                <wp:effectExtent l="24765" t="22225" r="22860" b="254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1ECE3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05pt" to="70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" strokecolor="#4e6128 [1606]" strokeweight="3pt"/>
            </w:pict>
          </mc:Fallback>
        </mc:AlternateContent>
      </w:r>
    </w:p>
    <w:p w:rsidR="0066617A" w:rsidRPr="00982D44" w:rsidRDefault="001A6356" w:rsidP="0066617A">
      <w:pPr>
        <w:rPr>
          <w:color w:val="FF0000"/>
          <w:sz w:val="28"/>
          <w:szCs w:val="28"/>
        </w:rPr>
      </w:pPr>
      <w:r w:rsidRPr="00982D44">
        <w:rPr>
          <w:sz w:val="28"/>
          <w:szCs w:val="28"/>
        </w:rPr>
        <w:t>FY20</w:t>
      </w:r>
      <w:r w:rsidR="00770A80" w:rsidRPr="00982D44">
        <w:rPr>
          <w:sz w:val="28"/>
          <w:szCs w:val="28"/>
        </w:rPr>
        <w:t>20</w:t>
      </w:r>
      <w:r w:rsidRPr="00982D44">
        <w:rPr>
          <w:sz w:val="28"/>
          <w:szCs w:val="28"/>
        </w:rPr>
        <w:t xml:space="preserve"> </w:t>
      </w:r>
      <w:r w:rsidR="0030524F" w:rsidRPr="00982D44">
        <w:rPr>
          <w:sz w:val="28"/>
          <w:szCs w:val="28"/>
        </w:rPr>
        <w:t>(</w:t>
      </w:r>
      <w:r w:rsidR="009957F2" w:rsidRPr="00982D44">
        <w:rPr>
          <w:sz w:val="28"/>
          <w:szCs w:val="28"/>
        </w:rPr>
        <w:t>1</w:t>
      </w:r>
      <w:r w:rsidR="0066617A" w:rsidRPr="00982D44">
        <w:rPr>
          <w:sz w:val="28"/>
          <w:szCs w:val="28"/>
        </w:rPr>
        <w:t>/1/</w:t>
      </w:r>
      <w:r w:rsidR="00770A80" w:rsidRPr="00982D44">
        <w:rPr>
          <w:sz w:val="28"/>
          <w:szCs w:val="28"/>
        </w:rPr>
        <w:t>20</w:t>
      </w:r>
      <w:r w:rsidR="00BF2E87" w:rsidRPr="00982D44">
        <w:rPr>
          <w:sz w:val="28"/>
          <w:szCs w:val="28"/>
        </w:rPr>
        <w:t xml:space="preserve"> </w:t>
      </w:r>
      <w:r w:rsidR="0030524F" w:rsidRPr="00982D44">
        <w:rPr>
          <w:sz w:val="28"/>
          <w:szCs w:val="28"/>
        </w:rPr>
        <w:t>– 12/31</w:t>
      </w:r>
      <w:r w:rsidR="005511BB" w:rsidRPr="00982D44">
        <w:rPr>
          <w:sz w:val="28"/>
          <w:szCs w:val="28"/>
        </w:rPr>
        <w:t>/</w:t>
      </w:r>
      <w:r w:rsidR="00770A80" w:rsidRPr="00982D44">
        <w:rPr>
          <w:sz w:val="28"/>
          <w:szCs w:val="28"/>
        </w:rPr>
        <w:t>20</w:t>
      </w:r>
      <w:r w:rsidR="0066617A" w:rsidRPr="00982D44">
        <w:rPr>
          <w:sz w:val="28"/>
          <w:szCs w:val="28"/>
        </w:rPr>
        <w:t>)</w:t>
      </w:r>
    </w:p>
    <w:p w:rsidR="0038384F" w:rsidRPr="00982D44" w:rsidRDefault="0038384F" w:rsidP="0066617A">
      <w:pPr>
        <w:rPr>
          <w:color w:val="FF0000"/>
          <w:sz w:val="28"/>
          <w:szCs w:val="28"/>
        </w:rPr>
      </w:pPr>
    </w:p>
    <w:p w:rsidR="0038384F" w:rsidRPr="00982D44" w:rsidRDefault="00910D38" w:rsidP="0038384F">
      <w:r w:rsidRPr="00982D44">
        <w:t>All Funds</w:t>
      </w:r>
      <w:r w:rsidR="004120B3" w:rsidRPr="00982D44">
        <w:t>:</w:t>
      </w:r>
      <w:r w:rsidR="004120B3" w:rsidRPr="00982D44">
        <w:tab/>
      </w:r>
      <w:r w:rsidR="004120B3" w:rsidRPr="00982D44">
        <w:tab/>
      </w:r>
      <w:r w:rsidR="004120B3" w:rsidRPr="00982D44">
        <w:tab/>
      </w:r>
      <w:r w:rsidR="004120B3" w:rsidRPr="00982D44">
        <w:tab/>
      </w:r>
    </w:p>
    <w:p w:rsidR="0038384F" w:rsidRPr="00982D44" w:rsidRDefault="0038384F" w:rsidP="0066617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38384F" w:rsidTr="0038384F">
        <w:tc>
          <w:tcPr>
            <w:tcW w:w="7164" w:type="dxa"/>
          </w:tcPr>
          <w:p w:rsidR="0038384F" w:rsidRPr="00982D44" w:rsidRDefault="0038384F" w:rsidP="0038384F">
            <w:r w:rsidRPr="00982D44">
              <w:rPr>
                <w:u w:val="single"/>
              </w:rPr>
              <w:t>Major Expense Categories</w:t>
            </w:r>
            <w:r w:rsidRPr="00982D44">
              <w:t>:</w:t>
            </w:r>
          </w:p>
          <w:p w:rsidR="0038384F" w:rsidRPr="00982D44" w:rsidRDefault="0038384F" w:rsidP="002C7494">
            <w:pPr>
              <w:spacing w:before="240"/>
              <w:ind w:left="270" w:hanging="720"/>
            </w:pPr>
            <w:r w:rsidRPr="00982D44">
              <w:tab/>
              <w:t>Salaries/Benefits/Taxes</w:t>
            </w:r>
            <w:r w:rsidRPr="00982D44">
              <w:tab/>
            </w:r>
            <w:r w:rsidR="002C7494" w:rsidRPr="00982D44">
              <w:t xml:space="preserve">   </w:t>
            </w:r>
            <w:r w:rsidRPr="00982D44">
              <w:tab/>
            </w:r>
            <w:r w:rsidR="002C7494" w:rsidRPr="00982D44">
              <w:t xml:space="preserve">         </w:t>
            </w:r>
            <w:r w:rsidRPr="00982D44">
              <w:t>$1,</w:t>
            </w:r>
            <w:r w:rsidR="00770A80" w:rsidRPr="00982D44">
              <w:t>980</w:t>
            </w:r>
            <w:r w:rsidRPr="00982D44">
              <w:t>,</w:t>
            </w:r>
            <w:r w:rsidR="00770A80" w:rsidRPr="00982D44">
              <w:t>462</w:t>
            </w:r>
          </w:p>
          <w:p w:rsidR="0038384F" w:rsidRPr="00982D44" w:rsidRDefault="0038384F" w:rsidP="002C7494">
            <w:pPr>
              <w:ind w:left="270" w:hanging="720"/>
            </w:pPr>
            <w:r w:rsidRPr="00982D44">
              <w:tab/>
            </w:r>
            <w:r w:rsidR="00910D38" w:rsidRPr="00982D44">
              <w:t xml:space="preserve">Facilities &amp; Vehicles             </w:t>
            </w:r>
            <w:r w:rsidR="00910D38" w:rsidRPr="00982D44">
              <w:tab/>
            </w:r>
            <w:r w:rsidR="002C7494" w:rsidRPr="00982D44">
              <w:t xml:space="preserve">         </w:t>
            </w:r>
            <w:r w:rsidR="00910D38" w:rsidRPr="00982D44">
              <w:t xml:space="preserve">$   </w:t>
            </w:r>
            <w:r w:rsidR="00770A80" w:rsidRPr="00982D44">
              <w:t>221,570</w:t>
            </w:r>
          </w:p>
          <w:p w:rsidR="0038384F" w:rsidRPr="00982D44" w:rsidRDefault="0038384F" w:rsidP="002C7494">
            <w:pPr>
              <w:ind w:left="270" w:hanging="720"/>
            </w:pPr>
            <w:r w:rsidRPr="00982D44">
              <w:tab/>
            </w:r>
            <w:r w:rsidR="00910D38" w:rsidRPr="00982D44">
              <w:t>Operational Expenses</w:t>
            </w:r>
            <w:r w:rsidRPr="00982D44">
              <w:tab/>
            </w:r>
            <w:r w:rsidRPr="00982D44">
              <w:tab/>
            </w:r>
            <w:r w:rsidR="002C7494" w:rsidRPr="00982D44">
              <w:t xml:space="preserve">         </w:t>
            </w:r>
            <w:r w:rsidRPr="00982D44">
              <w:t xml:space="preserve">$   </w:t>
            </w:r>
            <w:r w:rsidR="00910D38" w:rsidRPr="00982D44">
              <w:t>1</w:t>
            </w:r>
            <w:r w:rsidR="00770A80" w:rsidRPr="00982D44">
              <w:t>4</w:t>
            </w:r>
            <w:r w:rsidR="00910D38" w:rsidRPr="00982D44">
              <w:t>9,</w:t>
            </w:r>
            <w:r w:rsidR="00770A80" w:rsidRPr="00982D44">
              <w:t>3</w:t>
            </w:r>
            <w:r w:rsidR="00910D38" w:rsidRPr="00982D44">
              <w:t>45</w:t>
            </w:r>
          </w:p>
          <w:p w:rsidR="00DC7C72" w:rsidRPr="00982D44" w:rsidRDefault="00DC7C72" w:rsidP="002C7494">
            <w:pPr>
              <w:ind w:left="270" w:hanging="720"/>
            </w:pPr>
            <w:r w:rsidRPr="00982D44">
              <w:t xml:space="preserve">         Capital Expense                           </w:t>
            </w:r>
            <w:r w:rsidR="002C7494" w:rsidRPr="00982D44">
              <w:t xml:space="preserve">      </w:t>
            </w:r>
            <w:r w:rsidRPr="00982D44">
              <w:t xml:space="preserve">$ </w:t>
            </w:r>
            <w:r w:rsidR="00770A80" w:rsidRPr="00982D44">
              <w:t xml:space="preserve"> </w:t>
            </w:r>
            <w:r w:rsidRPr="00982D44">
              <w:t xml:space="preserve"> </w:t>
            </w:r>
            <w:r w:rsidR="00770A80" w:rsidRPr="00982D44">
              <w:t>327,010</w:t>
            </w:r>
          </w:p>
          <w:p w:rsidR="0038384F" w:rsidRPr="00982D44" w:rsidRDefault="0038384F" w:rsidP="002C7494">
            <w:pPr>
              <w:ind w:left="270" w:hanging="720"/>
            </w:pPr>
            <w:r w:rsidRPr="00982D44">
              <w:tab/>
            </w:r>
            <w:r w:rsidR="00356EC0" w:rsidRPr="00982D44">
              <w:t xml:space="preserve">Debt Service      </w:t>
            </w:r>
            <w:r w:rsidR="00356EC0" w:rsidRPr="00982D44">
              <w:tab/>
            </w:r>
            <w:r w:rsidR="00356EC0" w:rsidRPr="00982D44">
              <w:tab/>
            </w:r>
            <w:r w:rsidR="00356EC0" w:rsidRPr="00982D44">
              <w:tab/>
            </w:r>
            <w:r w:rsidR="002C7494" w:rsidRPr="00982D44">
              <w:t xml:space="preserve">         </w:t>
            </w:r>
            <w:r w:rsidR="00356EC0" w:rsidRPr="00982D44">
              <w:t>$1,3</w:t>
            </w:r>
            <w:r w:rsidR="00DC7C72" w:rsidRPr="00982D44">
              <w:t>8</w:t>
            </w:r>
            <w:r w:rsidR="00356EC0" w:rsidRPr="00982D44">
              <w:t>2</w:t>
            </w:r>
            <w:r w:rsidR="00DC7C72" w:rsidRPr="00982D44">
              <w:t>,049</w:t>
            </w:r>
          </w:p>
          <w:p w:rsidR="0038384F" w:rsidRPr="00982D44" w:rsidRDefault="00DD79FE" w:rsidP="002C7494">
            <w:pPr>
              <w:ind w:left="270" w:hanging="720"/>
            </w:pPr>
            <w:r w:rsidRPr="00982D44">
              <w:tab/>
            </w:r>
            <w:r w:rsidR="00DC7C72" w:rsidRPr="00982D44">
              <w:t>Non-Grant Programming</w:t>
            </w:r>
            <w:r w:rsidRPr="00982D44">
              <w:tab/>
            </w:r>
            <w:r w:rsidRPr="00982D44">
              <w:tab/>
            </w:r>
            <w:r w:rsidR="002C7494" w:rsidRPr="00982D44">
              <w:t xml:space="preserve">         </w:t>
            </w:r>
            <w:r w:rsidRPr="00982D44">
              <w:t xml:space="preserve">$   </w:t>
            </w:r>
            <w:r w:rsidR="00356EC0" w:rsidRPr="00982D44">
              <w:t>273</w:t>
            </w:r>
            <w:r w:rsidR="0038384F" w:rsidRPr="00982D44">
              <w:t>,</w:t>
            </w:r>
            <w:r w:rsidR="00356EC0" w:rsidRPr="00982D44">
              <w:t>655</w:t>
            </w:r>
          </w:p>
          <w:p w:rsidR="0038384F" w:rsidRPr="00982D44" w:rsidRDefault="0038384F" w:rsidP="002C7494">
            <w:pPr>
              <w:ind w:left="270" w:hanging="720"/>
            </w:pPr>
            <w:r w:rsidRPr="00982D44">
              <w:t xml:space="preserve">    </w:t>
            </w:r>
            <w:r w:rsidRPr="00982D44">
              <w:tab/>
            </w:r>
            <w:r w:rsidR="00DC7C72" w:rsidRPr="00982D44">
              <w:t>Grant Programming</w:t>
            </w:r>
            <w:r w:rsidRPr="00982D44">
              <w:tab/>
            </w:r>
            <w:r w:rsidR="00DC7C72" w:rsidRPr="00982D44">
              <w:t xml:space="preserve">         </w:t>
            </w:r>
            <w:r w:rsidRPr="00982D44">
              <w:tab/>
            </w:r>
            <w:r w:rsidR="002C7494" w:rsidRPr="00982D44">
              <w:t xml:space="preserve">         </w:t>
            </w:r>
            <w:r w:rsidRPr="00982D44">
              <w:rPr>
                <w:u w:val="single"/>
              </w:rPr>
              <w:t>$</w:t>
            </w:r>
            <w:r w:rsidR="002C7494" w:rsidRPr="00982D44">
              <w:rPr>
                <w:u w:val="single"/>
              </w:rPr>
              <w:t>1</w:t>
            </w:r>
            <w:r w:rsidR="00356EC0" w:rsidRPr="00982D44">
              <w:rPr>
                <w:u w:val="single"/>
              </w:rPr>
              <w:t>,</w:t>
            </w:r>
            <w:r w:rsidR="002C7494" w:rsidRPr="00982D44">
              <w:rPr>
                <w:u w:val="single"/>
              </w:rPr>
              <w:t>997</w:t>
            </w:r>
            <w:r w:rsidR="00356EC0" w:rsidRPr="00982D44">
              <w:rPr>
                <w:u w:val="single"/>
              </w:rPr>
              <w:t>,</w:t>
            </w:r>
            <w:r w:rsidR="002C7494" w:rsidRPr="00982D44">
              <w:rPr>
                <w:u w:val="single"/>
              </w:rPr>
              <w:t>55</w:t>
            </w:r>
            <w:r w:rsidR="00356EC0" w:rsidRPr="00982D44">
              <w:rPr>
                <w:u w:val="single"/>
              </w:rPr>
              <w:t>0</w:t>
            </w:r>
          </w:p>
          <w:p w:rsidR="0038384F" w:rsidRPr="00982D44" w:rsidRDefault="002C7494" w:rsidP="0038384F">
            <w:r w:rsidRPr="00982D44">
              <w:t>Total Expenses:</w:t>
            </w:r>
            <w:r w:rsidRPr="00982D44">
              <w:tab/>
            </w:r>
            <w:r w:rsidRPr="00982D44">
              <w:tab/>
            </w:r>
            <w:r w:rsidRPr="00982D44">
              <w:tab/>
            </w:r>
            <w:r w:rsidRPr="00982D44">
              <w:tab/>
              <w:t xml:space="preserve">         </w:t>
            </w:r>
            <w:r w:rsidR="0038384F" w:rsidRPr="00982D44">
              <w:t>$</w:t>
            </w:r>
            <w:r w:rsidRPr="00982D44">
              <w:t>6</w:t>
            </w:r>
            <w:r w:rsidR="004120B3" w:rsidRPr="00982D44">
              <w:t>,</w:t>
            </w:r>
            <w:r w:rsidRPr="00982D44">
              <w:t>331</w:t>
            </w:r>
            <w:r w:rsidR="004120B3" w:rsidRPr="00982D44">
              <w:t>,</w:t>
            </w:r>
            <w:r w:rsidRPr="00982D44">
              <w:t>641</w:t>
            </w:r>
          </w:p>
          <w:p w:rsidR="0038384F" w:rsidRPr="00982D44" w:rsidRDefault="00DC7C72" w:rsidP="00AB0134">
            <w:r w:rsidRPr="00982D44">
              <w:t xml:space="preserve"> </w:t>
            </w:r>
          </w:p>
        </w:tc>
        <w:tc>
          <w:tcPr>
            <w:tcW w:w="7164" w:type="dxa"/>
          </w:tcPr>
          <w:p w:rsidR="0038384F" w:rsidRPr="00982D44" w:rsidRDefault="0038384F" w:rsidP="0038384F">
            <w:r w:rsidRPr="00982D44">
              <w:rPr>
                <w:u w:val="single"/>
              </w:rPr>
              <w:t>Major Revenue Categories</w:t>
            </w:r>
            <w:r w:rsidR="002C7494" w:rsidRPr="00982D44">
              <w:t>:</w:t>
            </w:r>
          </w:p>
          <w:p w:rsidR="0038384F" w:rsidRPr="00982D44" w:rsidRDefault="0038384F" w:rsidP="002C7494">
            <w:pPr>
              <w:tabs>
                <w:tab w:val="left" w:pos="216"/>
              </w:tabs>
              <w:spacing w:before="240"/>
            </w:pPr>
            <w:r w:rsidRPr="00982D44">
              <w:tab/>
            </w:r>
            <w:r w:rsidR="005B42B6" w:rsidRPr="00982D44">
              <w:t>Rates and Charges</w:t>
            </w:r>
            <w:r w:rsidRPr="00982D44">
              <w:tab/>
            </w:r>
            <w:r w:rsidRPr="00982D44">
              <w:tab/>
            </w:r>
            <w:r w:rsidRPr="00982D44">
              <w:tab/>
            </w:r>
            <w:r w:rsidR="002C7494" w:rsidRPr="00982D44">
              <w:t xml:space="preserve">        </w:t>
            </w:r>
            <w:r w:rsidRPr="00982D44">
              <w:t>$</w:t>
            </w:r>
            <w:r w:rsidR="00770A80" w:rsidRPr="00982D44">
              <w:t>2</w:t>
            </w:r>
            <w:r w:rsidRPr="00982D44">
              <w:t>,</w:t>
            </w:r>
            <w:r w:rsidR="00770A80" w:rsidRPr="00982D44">
              <w:t>098</w:t>
            </w:r>
            <w:r w:rsidRPr="00982D44">
              <w:t>,</w:t>
            </w:r>
            <w:r w:rsidR="00770A80" w:rsidRPr="00982D44">
              <w:t>024</w:t>
            </w:r>
          </w:p>
          <w:p w:rsidR="00DC7C72" w:rsidRPr="00982D44" w:rsidRDefault="0038384F" w:rsidP="002C7494">
            <w:pPr>
              <w:tabs>
                <w:tab w:val="left" w:pos="216"/>
              </w:tabs>
            </w:pPr>
            <w:r w:rsidRPr="00982D44">
              <w:tab/>
            </w:r>
            <w:r w:rsidR="00DC7C72" w:rsidRPr="00982D44">
              <w:t xml:space="preserve">Interest Income                         </w:t>
            </w:r>
            <w:r w:rsidR="002C7494" w:rsidRPr="00982D44">
              <w:t xml:space="preserve">        </w:t>
            </w:r>
            <w:r w:rsidR="00DC7C72" w:rsidRPr="00982D44">
              <w:t>$   168,020</w:t>
            </w:r>
          </w:p>
          <w:p w:rsidR="0038384F" w:rsidRPr="00982D44" w:rsidRDefault="002C7494" w:rsidP="002C7494">
            <w:pPr>
              <w:tabs>
                <w:tab w:val="left" w:pos="576"/>
              </w:tabs>
              <w:ind w:left="216"/>
            </w:pPr>
            <w:r w:rsidRPr="00982D44">
              <w:t>Grant/</w:t>
            </w:r>
            <w:r w:rsidR="00DC7C72" w:rsidRPr="00982D44">
              <w:t xml:space="preserve">Partner Contributions   </w:t>
            </w:r>
            <w:r w:rsidR="0038384F" w:rsidRPr="00982D44">
              <w:tab/>
            </w:r>
            <w:r w:rsidRPr="00982D44">
              <w:t xml:space="preserve">        </w:t>
            </w:r>
            <w:r w:rsidR="0038384F" w:rsidRPr="00982D44">
              <w:t>$</w:t>
            </w:r>
            <w:r w:rsidR="00960549" w:rsidRPr="00982D44">
              <w:t>3,</w:t>
            </w:r>
            <w:r w:rsidR="00770A80" w:rsidRPr="00982D44">
              <w:t>136</w:t>
            </w:r>
            <w:r w:rsidR="00960549" w:rsidRPr="00982D44">
              <w:t>,</w:t>
            </w:r>
            <w:r w:rsidR="00770A80" w:rsidRPr="00982D44">
              <w:t>000</w:t>
            </w:r>
          </w:p>
          <w:p w:rsidR="0038384F" w:rsidRPr="00982D44" w:rsidRDefault="0038384F" w:rsidP="002C7494">
            <w:pPr>
              <w:tabs>
                <w:tab w:val="left" w:pos="237"/>
              </w:tabs>
            </w:pPr>
            <w:r w:rsidRPr="00982D44">
              <w:tab/>
              <w:t>Services</w:t>
            </w:r>
            <w:r w:rsidRPr="00982D44">
              <w:tab/>
            </w:r>
            <w:r w:rsidRPr="00982D44">
              <w:tab/>
            </w:r>
            <w:r w:rsidRPr="00982D44">
              <w:tab/>
            </w:r>
            <w:r w:rsidRPr="00982D44">
              <w:tab/>
            </w:r>
            <w:r w:rsidRPr="00982D44">
              <w:tab/>
            </w:r>
            <w:r w:rsidR="002C7494" w:rsidRPr="00982D44">
              <w:t xml:space="preserve">        </w:t>
            </w:r>
            <w:r w:rsidRPr="00982D44">
              <w:t>$   1</w:t>
            </w:r>
            <w:r w:rsidR="00770A80" w:rsidRPr="00982D44">
              <w:t>88</w:t>
            </w:r>
            <w:r w:rsidRPr="00982D44">
              <w:t>,</w:t>
            </w:r>
            <w:r w:rsidR="00770A80" w:rsidRPr="00982D44">
              <w:t>600</w:t>
            </w:r>
          </w:p>
          <w:p w:rsidR="0038384F" w:rsidRPr="00982D44" w:rsidRDefault="0038384F" w:rsidP="002C7494">
            <w:pPr>
              <w:tabs>
                <w:tab w:val="left" w:pos="220"/>
              </w:tabs>
            </w:pPr>
            <w:r w:rsidRPr="00982D44">
              <w:tab/>
              <w:t>Mis</w:t>
            </w:r>
            <w:r w:rsidR="00770A80" w:rsidRPr="00982D44">
              <w:t>c. Revenue Sources</w:t>
            </w:r>
            <w:r w:rsidR="00770A80" w:rsidRPr="00982D44">
              <w:tab/>
            </w:r>
            <w:r w:rsidR="00770A80" w:rsidRPr="00982D44">
              <w:tab/>
            </w:r>
            <w:r w:rsidR="002C7494" w:rsidRPr="00982D44">
              <w:t xml:space="preserve">        </w:t>
            </w:r>
            <w:r w:rsidR="00770A80" w:rsidRPr="00982D44">
              <w:t>$   154</w:t>
            </w:r>
            <w:r w:rsidR="00960549" w:rsidRPr="00982D44">
              <w:t>,</w:t>
            </w:r>
            <w:r w:rsidR="00770A80" w:rsidRPr="00982D44">
              <w:t>600</w:t>
            </w:r>
          </w:p>
          <w:p w:rsidR="0038384F" w:rsidRPr="00982D44" w:rsidRDefault="002C7494" w:rsidP="002C7494">
            <w:pPr>
              <w:tabs>
                <w:tab w:val="left" w:pos="220"/>
              </w:tabs>
            </w:pPr>
            <w:r w:rsidRPr="00982D44">
              <w:t xml:space="preserve">   </w:t>
            </w:r>
            <w:r w:rsidR="00960549" w:rsidRPr="00982D44">
              <w:t xml:space="preserve">Loan Repayments                      </w:t>
            </w:r>
            <w:r w:rsidRPr="00982D44">
              <w:t xml:space="preserve">        </w:t>
            </w:r>
            <w:r w:rsidR="00960549" w:rsidRPr="00982D44">
              <w:rPr>
                <w:u w:val="single"/>
              </w:rPr>
              <w:t>$1,160,000</w:t>
            </w:r>
          </w:p>
          <w:p w:rsidR="0038384F" w:rsidRDefault="002C7494" w:rsidP="0038384F">
            <w:r w:rsidRPr="00982D44">
              <w:t>Total Revenue:</w:t>
            </w:r>
            <w:r w:rsidRPr="00982D44">
              <w:tab/>
            </w:r>
            <w:r w:rsidRPr="00982D44">
              <w:tab/>
            </w:r>
            <w:r w:rsidRPr="00982D44">
              <w:tab/>
            </w:r>
            <w:r w:rsidRPr="00982D44">
              <w:tab/>
              <w:t xml:space="preserve">        </w:t>
            </w:r>
            <w:r w:rsidR="0038384F" w:rsidRPr="00982D44">
              <w:t>$</w:t>
            </w:r>
            <w:r w:rsidR="00960549" w:rsidRPr="00982D44">
              <w:t>6</w:t>
            </w:r>
            <w:r w:rsidR="0038384F" w:rsidRPr="00982D44">
              <w:t>,</w:t>
            </w:r>
            <w:r w:rsidR="00770A80" w:rsidRPr="00982D44">
              <w:t>9</w:t>
            </w:r>
            <w:r w:rsidR="00960549" w:rsidRPr="00982D44">
              <w:t>0</w:t>
            </w:r>
            <w:r w:rsidR="00770A80" w:rsidRPr="00982D44">
              <w:t>5</w:t>
            </w:r>
            <w:r w:rsidR="0038384F" w:rsidRPr="00982D44">
              <w:t>,</w:t>
            </w:r>
            <w:r w:rsidR="00770A80" w:rsidRPr="00982D44">
              <w:t>244</w:t>
            </w:r>
          </w:p>
          <w:p w:rsidR="0038384F" w:rsidRDefault="0038384F" w:rsidP="00AB0134"/>
        </w:tc>
      </w:tr>
    </w:tbl>
    <w:p w:rsidR="00B76939" w:rsidRDefault="00B76939"/>
    <w:sectPr w:rsidR="00B76939" w:rsidSect="00B949A2">
      <w:pgSz w:w="15840" w:h="12240" w:orient="landscape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E2" w:rsidRDefault="003050E2">
      <w:r>
        <w:separator/>
      </w:r>
    </w:p>
  </w:endnote>
  <w:endnote w:type="continuationSeparator" w:id="0">
    <w:p w:rsidR="003050E2" w:rsidRDefault="0030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E2" w:rsidRDefault="003050E2">
      <w:r>
        <w:separator/>
      </w:r>
    </w:p>
  </w:footnote>
  <w:footnote w:type="continuationSeparator" w:id="0">
    <w:p w:rsidR="003050E2" w:rsidRDefault="0030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43"/>
    <w:multiLevelType w:val="hybridMultilevel"/>
    <w:tmpl w:val="6BD653F2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23F2"/>
    <w:multiLevelType w:val="hybridMultilevel"/>
    <w:tmpl w:val="A818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16B"/>
    <w:multiLevelType w:val="hybridMultilevel"/>
    <w:tmpl w:val="37FC3F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748"/>
    <w:multiLevelType w:val="hybridMultilevel"/>
    <w:tmpl w:val="7F6493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FA53EA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54D88"/>
    <w:multiLevelType w:val="hybridMultilevel"/>
    <w:tmpl w:val="64ACA94A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367DB"/>
    <w:multiLevelType w:val="hybridMultilevel"/>
    <w:tmpl w:val="FEBA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759E"/>
    <w:multiLevelType w:val="hybridMultilevel"/>
    <w:tmpl w:val="40824120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24245"/>
    <w:multiLevelType w:val="multilevel"/>
    <w:tmpl w:val="FEB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20D2F"/>
    <w:multiLevelType w:val="hybridMultilevel"/>
    <w:tmpl w:val="E6F4CB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030F6"/>
    <w:multiLevelType w:val="hybridMultilevel"/>
    <w:tmpl w:val="0CEA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62E2E"/>
    <w:multiLevelType w:val="hybridMultilevel"/>
    <w:tmpl w:val="C93801D2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C"/>
    <w:rsid w:val="0000232C"/>
    <w:rsid w:val="00002747"/>
    <w:rsid w:val="00002B7E"/>
    <w:rsid w:val="00020583"/>
    <w:rsid w:val="00026DA3"/>
    <w:rsid w:val="000327C1"/>
    <w:rsid w:val="0004070F"/>
    <w:rsid w:val="000435CC"/>
    <w:rsid w:val="00046D95"/>
    <w:rsid w:val="00057344"/>
    <w:rsid w:val="00066F76"/>
    <w:rsid w:val="00091F56"/>
    <w:rsid w:val="00092799"/>
    <w:rsid w:val="000A4011"/>
    <w:rsid w:val="000A6507"/>
    <w:rsid w:val="000A73FC"/>
    <w:rsid w:val="000A754A"/>
    <w:rsid w:val="000A7C31"/>
    <w:rsid w:val="000A7DFD"/>
    <w:rsid w:val="000B1D87"/>
    <w:rsid w:val="000B2D34"/>
    <w:rsid w:val="000B6C87"/>
    <w:rsid w:val="000C0E62"/>
    <w:rsid w:val="000C328B"/>
    <w:rsid w:val="000C601D"/>
    <w:rsid w:val="000D082A"/>
    <w:rsid w:val="000D4FF5"/>
    <w:rsid w:val="000F05D7"/>
    <w:rsid w:val="000F40F8"/>
    <w:rsid w:val="0010349F"/>
    <w:rsid w:val="001101F8"/>
    <w:rsid w:val="00112CBE"/>
    <w:rsid w:val="00123AE0"/>
    <w:rsid w:val="00131D6E"/>
    <w:rsid w:val="001345CC"/>
    <w:rsid w:val="001460EB"/>
    <w:rsid w:val="001703DC"/>
    <w:rsid w:val="001855A1"/>
    <w:rsid w:val="00191E4E"/>
    <w:rsid w:val="0019483D"/>
    <w:rsid w:val="00197750"/>
    <w:rsid w:val="001A353C"/>
    <w:rsid w:val="001A6356"/>
    <w:rsid w:val="001B0891"/>
    <w:rsid w:val="001B19CC"/>
    <w:rsid w:val="001B591F"/>
    <w:rsid w:val="001D5B6D"/>
    <w:rsid w:val="001E42C3"/>
    <w:rsid w:val="001E5B47"/>
    <w:rsid w:val="001E6AE1"/>
    <w:rsid w:val="001F63D7"/>
    <w:rsid w:val="00200B15"/>
    <w:rsid w:val="002019E8"/>
    <w:rsid w:val="002105B5"/>
    <w:rsid w:val="0021597F"/>
    <w:rsid w:val="00223209"/>
    <w:rsid w:val="0022414A"/>
    <w:rsid w:val="0022656F"/>
    <w:rsid w:val="00232F85"/>
    <w:rsid w:val="00236C17"/>
    <w:rsid w:val="00245A03"/>
    <w:rsid w:val="002560DA"/>
    <w:rsid w:val="00260BA2"/>
    <w:rsid w:val="002707E8"/>
    <w:rsid w:val="00270AEA"/>
    <w:rsid w:val="00273FBB"/>
    <w:rsid w:val="002765E6"/>
    <w:rsid w:val="00276EEC"/>
    <w:rsid w:val="002819E4"/>
    <w:rsid w:val="00282C79"/>
    <w:rsid w:val="00295118"/>
    <w:rsid w:val="002A14E9"/>
    <w:rsid w:val="002B2D36"/>
    <w:rsid w:val="002B68D7"/>
    <w:rsid w:val="002B75B7"/>
    <w:rsid w:val="002C2447"/>
    <w:rsid w:val="002C65F8"/>
    <w:rsid w:val="002C7494"/>
    <w:rsid w:val="002E5289"/>
    <w:rsid w:val="002E7AA5"/>
    <w:rsid w:val="002F7590"/>
    <w:rsid w:val="003002D5"/>
    <w:rsid w:val="003024C2"/>
    <w:rsid w:val="003050E2"/>
    <w:rsid w:val="0030524F"/>
    <w:rsid w:val="0031238F"/>
    <w:rsid w:val="00316497"/>
    <w:rsid w:val="003176E0"/>
    <w:rsid w:val="003211B2"/>
    <w:rsid w:val="00321DBC"/>
    <w:rsid w:val="00325A62"/>
    <w:rsid w:val="00327858"/>
    <w:rsid w:val="00330A6C"/>
    <w:rsid w:val="00335A13"/>
    <w:rsid w:val="00336F37"/>
    <w:rsid w:val="00337F87"/>
    <w:rsid w:val="00345E69"/>
    <w:rsid w:val="00345FE6"/>
    <w:rsid w:val="00346699"/>
    <w:rsid w:val="00354A58"/>
    <w:rsid w:val="00356EC0"/>
    <w:rsid w:val="003776C4"/>
    <w:rsid w:val="0038384F"/>
    <w:rsid w:val="003915E5"/>
    <w:rsid w:val="00395E30"/>
    <w:rsid w:val="00396C96"/>
    <w:rsid w:val="003A4977"/>
    <w:rsid w:val="003A67D4"/>
    <w:rsid w:val="003B1EA7"/>
    <w:rsid w:val="003B2B68"/>
    <w:rsid w:val="003B468C"/>
    <w:rsid w:val="003C1071"/>
    <w:rsid w:val="003C6F20"/>
    <w:rsid w:val="003D1E33"/>
    <w:rsid w:val="003D36A1"/>
    <w:rsid w:val="003D4EAA"/>
    <w:rsid w:val="003D6A17"/>
    <w:rsid w:val="003D735E"/>
    <w:rsid w:val="003D7CD0"/>
    <w:rsid w:val="003E73C6"/>
    <w:rsid w:val="003F5D12"/>
    <w:rsid w:val="00400552"/>
    <w:rsid w:val="004120B3"/>
    <w:rsid w:val="004224C3"/>
    <w:rsid w:val="00422DA9"/>
    <w:rsid w:val="00424211"/>
    <w:rsid w:val="00433E7A"/>
    <w:rsid w:val="004543BD"/>
    <w:rsid w:val="004618A9"/>
    <w:rsid w:val="00461972"/>
    <w:rsid w:val="00466417"/>
    <w:rsid w:val="00466D9E"/>
    <w:rsid w:val="0047733A"/>
    <w:rsid w:val="0047765C"/>
    <w:rsid w:val="00493D75"/>
    <w:rsid w:val="00494530"/>
    <w:rsid w:val="0049526C"/>
    <w:rsid w:val="00495A41"/>
    <w:rsid w:val="00496476"/>
    <w:rsid w:val="004A0486"/>
    <w:rsid w:val="004A1977"/>
    <w:rsid w:val="004B052F"/>
    <w:rsid w:val="004B7B6F"/>
    <w:rsid w:val="004C0413"/>
    <w:rsid w:val="004C0683"/>
    <w:rsid w:val="004C7D5E"/>
    <w:rsid w:val="004E166C"/>
    <w:rsid w:val="004E4559"/>
    <w:rsid w:val="004E7783"/>
    <w:rsid w:val="00501EC8"/>
    <w:rsid w:val="00502C77"/>
    <w:rsid w:val="005042A6"/>
    <w:rsid w:val="00524ECB"/>
    <w:rsid w:val="00525213"/>
    <w:rsid w:val="005327CF"/>
    <w:rsid w:val="00534C44"/>
    <w:rsid w:val="00535963"/>
    <w:rsid w:val="00536B29"/>
    <w:rsid w:val="0054619B"/>
    <w:rsid w:val="00546527"/>
    <w:rsid w:val="005511BB"/>
    <w:rsid w:val="00562CAB"/>
    <w:rsid w:val="0056744D"/>
    <w:rsid w:val="00570320"/>
    <w:rsid w:val="0057715A"/>
    <w:rsid w:val="00580064"/>
    <w:rsid w:val="00593F80"/>
    <w:rsid w:val="005946D3"/>
    <w:rsid w:val="005B131F"/>
    <w:rsid w:val="005B42B6"/>
    <w:rsid w:val="005D3460"/>
    <w:rsid w:val="005D787D"/>
    <w:rsid w:val="005E07F5"/>
    <w:rsid w:val="005E23E8"/>
    <w:rsid w:val="005E2B76"/>
    <w:rsid w:val="005E4268"/>
    <w:rsid w:val="005E7054"/>
    <w:rsid w:val="005F006D"/>
    <w:rsid w:val="00604143"/>
    <w:rsid w:val="006045F1"/>
    <w:rsid w:val="0060488F"/>
    <w:rsid w:val="00612F48"/>
    <w:rsid w:val="00616DC8"/>
    <w:rsid w:val="00620FAB"/>
    <w:rsid w:val="00621937"/>
    <w:rsid w:val="0064490B"/>
    <w:rsid w:val="006467C4"/>
    <w:rsid w:val="0065082A"/>
    <w:rsid w:val="006519B3"/>
    <w:rsid w:val="00653F4F"/>
    <w:rsid w:val="006611F4"/>
    <w:rsid w:val="00661D94"/>
    <w:rsid w:val="0066617A"/>
    <w:rsid w:val="006666DA"/>
    <w:rsid w:val="00674474"/>
    <w:rsid w:val="00676FDB"/>
    <w:rsid w:val="00680BF4"/>
    <w:rsid w:val="006862C8"/>
    <w:rsid w:val="00693678"/>
    <w:rsid w:val="00696EA7"/>
    <w:rsid w:val="006A1FF8"/>
    <w:rsid w:val="006A6AE6"/>
    <w:rsid w:val="006B19CB"/>
    <w:rsid w:val="006C1FF0"/>
    <w:rsid w:val="006D5DC5"/>
    <w:rsid w:val="006D6307"/>
    <w:rsid w:val="006E6E6A"/>
    <w:rsid w:val="006F55B4"/>
    <w:rsid w:val="00701AE5"/>
    <w:rsid w:val="007072FE"/>
    <w:rsid w:val="00714476"/>
    <w:rsid w:val="007202AD"/>
    <w:rsid w:val="00724FE4"/>
    <w:rsid w:val="00730663"/>
    <w:rsid w:val="00735CDB"/>
    <w:rsid w:val="00740D86"/>
    <w:rsid w:val="00742AE1"/>
    <w:rsid w:val="00746A31"/>
    <w:rsid w:val="00746CED"/>
    <w:rsid w:val="00750F42"/>
    <w:rsid w:val="00754854"/>
    <w:rsid w:val="00770A80"/>
    <w:rsid w:val="00775724"/>
    <w:rsid w:val="00776C75"/>
    <w:rsid w:val="00776DEF"/>
    <w:rsid w:val="00776FEB"/>
    <w:rsid w:val="007857E3"/>
    <w:rsid w:val="007926B4"/>
    <w:rsid w:val="007935D6"/>
    <w:rsid w:val="007954A4"/>
    <w:rsid w:val="00796855"/>
    <w:rsid w:val="00797322"/>
    <w:rsid w:val="007975A7"/>
    <w:rsid w:val="007A0EEF"/>
    <w:rsid w:val="007A2428"/>
    <w:rsid w:val="007B0451"/>
    <w:rsid w:val="007C201C"/>
    <w:rsid w:val="007C2696"/>
    <w:rsid w:val="007C3E65"/>
    <w:rsid w:val="007C4ABB"/>
    <w:rsid w:val="007C5164"/>
    <w:rsid w:val="007E5FFC"/>
    <w:rsid w:val="00803A9C"/>
    <w:rsid w:val="008072E4"/>
    <w:rsid w:val="008103A9"/>
    <w:rsid w:val="0081484B"/>
    <w:rsid w:val="008179FA"/>
    <w:rsid w:val="00822675"/>
    <w:rsid w:val="0082502F"/>
    <w:rsid w:val="00825D2F"/>
    <w:rsid w:val="00830362"/>
    <w:rsid w:val="00837B82"/>
    <w:rsid w:val="00840A3B"/>
    <w:rsid w:val="00844513"/>
    <w:rsid w:val="00844DC5"/>
    <w:rsid w:val="0085091F"/>
    <w:rsid w:val="008546C1"/>
    <w:rsid w:val="008709FA"/>
    <w:rsid w:val="00874829"/>
    <w:rsid w:val="0087561F"/>
    <w:rsid w:val="00880D0A"/>
    <w:rsid w:val="008921D6"/>
    <w:rsid w:val="00894C0B"/>
    <w:rsid w:val="00895678"/>
    <w:rsid w:val="008A310F"/>
    <w:rsid w:val="008A3D46"/>
    <w:rsid w:val="008A7763"/>
    <w:rsid w:val="008B074B"/>
    <w:rsid w:val="008B1433"/>
    <w:rsid w:val="008B6590"/>
    <w:rsid w:val="008C0E5B"/>
    <w:rsid w:val="008C3385"/>
    <w:rsid w:val="008E0817"/>
    <w:rsid w:val="008E090B"/>
    <w:rsid w:val="008E0DD7"/>
    <w:rsid w:val="008E2958"/>
    <w:rsid w:val="008E3367"/>
    <w:rsid w:val="008F773E"/>
    <w:rsid w:val="00910D38"/>
    <w:rsid w:val="00911EB9"/>
    <w:rsid w:val="00914807"/>
    <w:rsid w:val="00916D4A"/>
    <w:rsid w:val="0092147D"/>
    <w:rsid w:val="009217AA"/>
    <w:rsid w:val="009222EF"/>
    <w:rsid w:val="00922651"/>
    <w:rsid w:val="009310D5"/>
    <w:rsid w:val="00933FFA"/>
    <w:rsid w:val="009341C6"/>
    <w:rsid w:val="00960549"/>
    <w:rsid w:val="00965935"/>
    <w:rsid w:val="009705AB"/>
    <w:rsid w:val="00975D9E"/>
    <w:rsid w:val="009762AE"/>
    <w:rsid w:val="00977E71"/>
    <w:rsid w:val="00982D44"/>
    <w:rsid w:val="00983696"/>
    <w:rsid w:val="00986F96"/>
    <w:rsid w:val="00987CFA"/>
    <w:rsid w:val="009957F2"/>
    <w:rsid w:val="009A4CC4"/>
    <w:rsid w:val="009B1292"/>
    <w:rsid w:val="009B23D0"/>
    <w:rsid w:val="009B3FD2"/>
    <w:rsid w:val="009C0CA6"/>
    <w:rsid w:val="009C7645"/>
    <w:rsid w:val="009D247F"/>
    <w:rsid w:val="009D3084"/>
    <w:rsid w:val="009E656C"/>
    <w:rsid w:val="009F6F0E"/>
    <w:rsid w:val="00A0624B"/>
    <w:rsid w:val="00A124D9"/>
    <w:rsid w:val="00A15A5F"/>
    <w:rsid w:val="00A170E2"/>
    <w:rsid w:val="00A20F30"/>
    <w:rsid w:val="00A21A7B"/>
    <w:rsid w:val="00A22E8D"/>
    <w:rsid w:val="00A25343"/>
    <w:rsid w:val="00A31B48"/>
    <w:rsid w:val="00A3230F"/>
    <w:rsid w:val="00A459A3"/>
    <w:rsid w:val="00A53770"/>
    <w:rsid w:val="00A6293B"/>
    <w:rsid w:val="00A64192"/>
    <w:rsid w:val="00A6447D"/>
    <w:rsid w:val="00A679CE"/>
    <w:rsid w:val="00A72E8C"/>
    <w:rsid w:val="00A90756"/>
    <w:rsid w:val="00A927B8"/>
    <w:rsid w:val="00A973FC"/>
    <w:rsid w:val="00A974E1"/>
    <w:rsid w:val="00AA05DB"/>
    <w:rsid w:val="00AB0134"/>
    <w:rsid w:val="00AB29DA"/>
    <w:rsid w:val="00AB3D6D"/>
    <w:rsid w:val="00AB3F9D"/>
    <w:rsid w:val="00AC273E"/>
    <w:rsid w:val="00AC70EE"/>
    <w:rsid w:val="00AC7526"/>
    <w:rsid w:val="00AD0EBD"/>
    <w:rsid w:val="00AD1178"/>
    <w:rsid w:val="00AE1640"/>
    <w:rsid w:val="00AE2ED3"/>
    <w:rsid w:val="00AF0965"/>
    <w:rsid w:val="00AF20E3"/>
    <w:rsid w:val="00B05FD6"/>
    <w:rsid w:val="00B10CD6"/>
    <w:rsid w:val="00B207B3"/>
    <w:rsid w:val="00B344C4"/>
    <w:rsid w:val="00B36F28"/>
    <w:rsid w:val="00B4056B"/>
    <w:rsid w:val="00B41095"/>
    <w:rsid w:val="00B51394"/>
    <w:rsid w:val="00B5364F"/>
    <w:rsid w:val="00B63293"/>
    <w:rsid w:val="00B64887"/>
    <w:rsid w:val="00B6655D"/>
    <w:rsid w:val="00B6717A"/>
    <w:rsid w:val="00B70178"/>
    <w:rsid w:val="00B75604"/>
    <w:rsid w:val="00B76939"/>
    <w:rsid w:val="00B949A2"/>
    <w:rsid w:val="00BC363E"/>
    <w:rsid w:val="00BD52C5"/>
    <w:rsid w:val="00BD615A"/>
    <w:rsid w:val="00BE4C2C"/>
    <w:rsid w:val="00BE542E"/>
    <w:rsid w:val="00BF2E87"/>
    <w:rsid w:val="00C079C4"/>
    <w:rsid w:val="00C1415A"/>
    <w:rsid w:val="00C1682A"/>
    <w:rsid w:val="00C208C3"/>
    <w:rsid w:val="00C27096"/>
    <w:rsid w:val="00C3070C"/>
    <w:rsid w:val="00C30EFD"/>
    <w:rsid w:val="00C3778B"/>
    <w:rsid w:val="00C43525"/>
    <w:rsid w:val="00C476C9"/>
    <w:rsid w:val="00C51490"/>
    <w:rsid w:val="00C65289"/>
    <w:rsid w:val="00C654D4"/>
    <w:rsid w:val="00C72046"/>
    <w:rsid w:val="00C753D8"/>
    <w:rsid w:val="00C771AB"/>
    <w:rsid w:val="00CA1E90"/>
    <w:rsid w:val="00CC0F62"/>
    <w:rsid w:val="00CC17B6"/>
    <w:rsid w:val="00CC660B"/>
    <w:rsid w:val="00CD2017"/>
    <w:rsid w:val="00CD48CE"/>
    <w:rsid w:val="00CE205B"/>
    <w:rsid w:val="00CE285C"/>
    <w:rsid w:val="00CE7C09"/>
    <w:rsid w:val="00D04043"/>
    <w:rsid w:val="00D06051"/>
    <w:rsid w:val="00D13483"/>
    <w:rsid w:val="00D1628D"/>
    <w:rsid w:val="00D37519"/>
    <w:rsid w:val="00D44AB7"/>
    <w:rsid w:val="00D474A9"/>
    <w:rsid w:val="00D51851"/>
    <w:rsid w:val="00D54EE7"/>
    <w:rsid w:val="00D62C17"/>
    <w:rsid w:val="00D6375D"/>
    <w:rsid w:val="00D72189"/>
    <w:rsid w:val="00D773BF"/>
    <w:rsid w:val="00D848CB"/>
    <w:rsid w:val="00D9473F"/>
    <w:rsid w:val="00D97F55"/>
    <w:rsid w:val="00DA7DF5"/>
    <w:rsid w:val="00DB2A2E"/>
    <w:rsid w:val="00DC7C72"/>
    <w:rsid w:val="00DD0848"/>
    <w:rsid w:val="00DD464A"/>
    <w:rsid w:val="00DD652B"/>
    <w:rsid w:val="00DD79FE"/>
    <w:rsid w:val="00DE011F"/>
    <w:rsid w:val="00DE48A7"/>
    <w:rsid w:val="00DF28F7"/>
    <w:rsid w:val="00DF3BF9"/>
    <w:rsid w:val="00DF5541"/>
    <w:rsid w:val="00E052BC"/>
    <w:rsid w:val="00E142CF"/>
    <w:rsid w:val="00E15819"/>
    <w:rsid w:val="00E32574"/>
    <w:rsid w:val="00E452ED"/>
    <w:rsid w:val="00E46BD2"/>
    <w:rsid w:val="00E52A30"/>
    <w:rsid w:val="00E67F62"/>
    <w:rsid w:val="00E73405"/>
    <w:rsid w:val="00E8281E"/>
    <w:rsid w:val="00E859CF"/>
    <w:rsid w:val="00EA3C58"/>
    <w:rsid w:val="00EA65B5"/>
    <w:rsid w:val="00EB138C"/>
    <w:rsid w:val="00EB7EA4"/>
    <w:rsid w:val="00EC1A66"/>
    <w:rsid w:val="00EC42B4"/>
    <w:rsid w:val="00EC52FC"/>
    <w:rsid w:val="00ED5289"/>
    <w:rsid w:val="00ED6ACF"/>
    <w:rsid w:val="00EE4E33"/>
    <w:rsid w:val="00EF1D77"/>
    <w:rsid w:val="00EF4CCC"/>
    <w:rsid w:val="00EF7BEA"/>
    <w:rsid w:val="00F01B5D"/>
    <w:rsid w:val="00F0449D"/>
    <w:rsid w:val="00F05CA6"/>
    <w:rsid w:val="00F10F05"/>
    <w:rsid w:val="00F150D9"/>
    <w:rsid w:val="00F21F11"/>
    <w:rsid w:val="00F22C83"/>
    <w:rsid w:val="00F25927"/>
    <w:rsid w:val="00F31065"/>
    <w:rsid w:val="00F474A9"/>
    <w:rsid w:val="00F53247"/>
    <w:rsid w:val="00F6264F"/>
    <w:rsid w:val="00F63766"/>
    <w:rsid w:val="00F637C8"/>
    <w:rsid w:val="00F67EFA"/>
    <w:rsid w:val="00F71F12"/>
    <w:rsid w:val="00F76AA7"/>
    <w:rsid w:val="00F85DCA"/>
    <w:rsid w:val="00F94056"/>
    <w:rsid w:val="00F97AFC"/>
    <w:rsid w:val="00FA07CA"/>
    <w:rsid w:val="00FA21B2"/>
    <w:rsid w:val="00FA28B4"/>
    <w:rsid w:val="00FA2993"/>
    <w:rsid w:val="00FB534E"/>
    <w:rsid w:val="00FC36F9"/>
    <w:rsid w:val="00FD3608"/>
    <w:rsid w:val="00FD4CF3"/>
    <w:rsid w:val="00FE0C94"/>
    <w:rsid w:val="00FE1F1C"/>
    <w:rsid w:val="00FE34CC"/>
    <w:rsid w:val="00FE4872"/>
    <w:rsid w:val="00FE5E0E"/>
    <w:rsid w:val="00FE7EDE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5:docId w15:val="{076421C1-4F9F-452F-9E0C-C910145B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="Times New Roman" w:hAnsi="Arial Black" w:cs="Arial Blac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A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BEA"/>
    <w:pPr>
      <w:keepNext/>
      <w:outlineLvl w:val="1"/>
    </w:pPr>
    <w:rPr>
      <w:rFonts w:ascii="Tahoma" w:hAnsi="Tahoma" w:cs="Tahom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4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BEA"/>
    <w:pPr>
      <w:keepNext/>
      <w:jc w:val="right"/>
      <w:outlineLvl w:val="3"/>
    </w:pPr>
    <w:rPr>
      <w:rFonts w:ascii="Tahoma" w:hAnsi="Tahoma" w:cs="Tahoma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BEA"/>
    <w:pPr>
      <w:keepNext/>
      <w:jc w:val="center"/>
      <w:outlineLvl w:val="4"/>
    </w:pPr>
    <w:rPr>
      <w:rFonts w:ascii="Tahoma" w:hAnsi="Tahoma" w:cs="Tahoma"/>
      <w:b/>
      <w:bCs/>
      <w:color w:val="3366FF"/>
      <w:sz w:val="120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sid w:val="00F637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F637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F637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F637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Normal"/>
    <w:uiPriority w:val="99"/>
    <w:rsid w:val="00CE285C"/>
    <w:rPr>
      <w:rFonts w:ascii="Arial" w:hAnsi="Arial" w:cs="Arial"/>
    </w:rPr>
  </w:style>
  <w:style w:type="character" w:customStyle="1" w:styleId="StyleArial10pt">
    <w:name w:val="Style Arial 10 pt"/>
    <w:uiPriority w:val="99"/>
    <w:rsid w:val="00CE285C"/>
    <w:rPr>
      <w:rFonts w:ascii="Arial" w:hAnsi="Arial" w:cs="Arial"/>
      <w:sz w:val="24"/>
      <w:szCs w:val="24"/>
    </w:rPr>
  </w:style>
  <w:style w:type="character" w:customStyle="1" w:styleId="StyleArial10pt1">
    <w:name w:val="Style Arial 10 pt1"/>
    <w:uiPriority w:val="99"/>
    <w:rsid w:val="00F53247"/>
    <w:rPr>
      <w:rFonts w:ascii="Arial" w:hAnsi="Arial" w:cs="Arial"/>
      <w:sz w:val="24"/>
      <w:szCs w:val="24"/>
    </w:rPr>
  </w:style>
  <w:style w:type="character" w:customStyle="1" w:styleId="StyleArial10ptDarkBlue">
    <w:name w:val="Style Arial 10 pt Dark Blue"/>
    <w:uiPriority w:val="99"/>
    <w:rsid w:val="00F25927"/>
    <w:rPr>
      <w:rFonts w:ascii="Arial" w:hAnsi="Arial" w:cs="Arial"/>
      <w:color w:val="000080"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F25927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C514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6376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14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6376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3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4C3"/>
    <w:pPr>
      <w:ind w:left="720"/>
      <w:contextualSpacing/>
    </w:pPr>
  </w:style>
  <w:style w:type="paragraph" w:styleId="Revision">
    <w:name w:val="Revision"/>
    <w:hidden/>
    <w:uiPriority w:val="99"/>
    <w:semiHidden/>
    <w:rsid w:val="002E7AA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49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8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94F1E-8C07-4FF8-BBB0-A0762C3F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3637</Words>
  <Characters>20737</Characters>
  <Application>Microsoft Office Word</Application>
  <DocSecurity>4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Design – Staff Retreat</vt:lpstr>
    </vt:vector>
  </TitlesOfParts>
  <Company>Dept of Ecology</Company>
  <LinksUpToDate>false</LinksUpToDate>
  <CharactersWithSpaces>24326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Design – Staff Retreat</dc:title>
  <dc:creator>Ray Ledgerwood</dc:creator>
  <cp:lastModifiedBy>McClendon, Alicia (SCC)</cp:lastModifiedBy>
  <cp:revision>2</cp:revision>
  <cp:lastPrinted>2019-05-14T16:40:00Z</cp:lastPrinted>
  <dcterms:created xsi:type="dcterms:W3CDTF">2020-05-29T19:02:00Z</dcterms:created>
  <dcterms:modified xsi:type="dcterms:W3CDTF">2020-05-29T19:02:00Z</dcterms:modified>
</cp:coreProperties>
</file>