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4B" w:rsidRPr="004F08D9" w:rsidRDefault="007F014B" w:rsidP="00314541">
      <w:pPr>
        <w:jc w:val="right"/>
        <w:rPr>
          <w:b/>
        </w:rPr>
      </w:pPr>
      <w:bookmarkStart w:id="0" w:name="_GoBack"/>
      <w:bookmarkEnd w:id="0"/>
      <w:r w:rsidRPr="004F08D9">
        <w:rPr>
          <w:b/>
        </w:rPr>
        <w:t>WA Exhibit 26</w:t>
      </w:r>
    </w:p>
    <w:p w:rsidR="007F014B" w:rsidRDefault="007F014B" w:rsidP="00314541">
      <w:pPr>
        <w:jc w:val="center"/>
      </w:pPr>
      <w:r>
        <w:t>Designation of Eligible Stream Segments for CREP Eligibility</w:t>
      </w:r>
    </w:p>
    <w:p w:rsidR="007F014B" w:rsidRDefault="007F014B" w:rsidP="007F014B">
      <w:r>
        <w:t xml:space="preserve">B </w:t>
      </w:r>
      <w:r w:rsidR="00314541">
        <w:t xml:space="preserve"> </w:t>
      </w:r>
      <w:r>
        <w:t>Nominating Stream Segments for Approval</w:t>
      </w:r>
    </w:p>
    <w:p w:rsidR="007F014B" w:rsidRDefault="007F014B" w:rsidP="007F014B">
      <w:r>
        <w:t>The following actions must be taken to nominate a stream segment which is currently not approved.</w:t>
      </w:r>
    </w:p>
    <w:p w:rsidR="007F014B" w:rsidRDefault="007F014B" w:rsidP="007F014B">
      <w:r>
        <w:t>Step 1: The Conservation District should consult with Washington Department of Fish and</w:t>
      </w:r>
      <w:r w:rsidR="004F08D9">
        <w:t xml:space="preserve"> </w:t>
      </w:r>
      <w:r>
        <w:t>Wildlife’s (WDFW) regional offices and each of the affected Tribes. Representatives from</w:t>
      </w:r>
      <w:r w:rsidR="004F08D9">
        <w:t xml:space="preserve"> </w:t>
      </w:r>
      <w:r>
        <w:t>WDFW and the Tribes, along with other fisheries experts, can provide guidance on where a</w:t>
      </w:r>
      <w:r w:rsidR="004F08D9">
        <w:t xml:space="preserve"> </w:t>
      </w:r>
      <w:r>
        <w:t>lack of riparian habitat is a limiting factor salmon and steelhead. FSA and NRCS should be</w:t>
      </w:r>
      <w:r w:rsidR="004F08D9">
        <w:t xml:space="preserve"> </w:t>
      </w:r>
      <w:r>
        <w:t>consulted also, particularly to confirm if there is agricultural land in the area.</w:t>
      </w:r>
    </w:p>
    <w:p w:rsidR="007F014B" w:rsidRDefault="007F014B" w:rsidP="007F014B">
      <w:r>
        <w:t>Step 2: Stream segments not currently designated for CREP, where there is a salmonid presence, or</w:t>
      </w:r>
      <w:r w:rsidR="004F08D9">
        <w:t xml:space="preserve"> </w:t>
      </w:r>
      <w:r>
        <w:t>a high potential for presence, can be identify for possible nomination for CREP. The intent</w:t>
      </w:r>
      <w:r w:rsidR="004F08D9">
        <w:t xml:space="preserve"> </w:t>
      </w:r>
      <w:r>
        <w:t>of the Washington CREP is to address ESA salmonids listings, and potential salmonids</w:t>
      </w:r>
      <w:r w:rsidR="004F08D9">
        <w:t xml:space="preserve"> </w:t>
      </w:r>
      <w:r>
        <w:t>listings, on agriculture. Stream designations should be limited to streams where a significant</w:t>
      </w:r>
      <w:r w:rsidR="004F08D9">
        <w:t xml:space="preserve"> </w:t>
      </w:r>
      <w:r>
        <w:t>portion of the lands along the stream are agricultural lands that meet basic CRP eligibility</w:t>
      </w:r>
      <w:r w:rsidR="004F08D9">
        <w:t xml:space="preserve"> </w:t>
      </w:r>
      <w:r>
        <w:t>criteria.</w:t>
      </w:r>
    </w:p>
    <w:p w:rsidR="007F014B" w:rsidRDefault="007F014B" w:rsidP="007F014B">
      <w:r>
        <w:t>Step 3: Using the criteria in subparagraph A, the parties consulted in step 1 should identify those</w:t>
      </w:r>
      <w:r w:rsidR="004F08D9">
        <w:t xml:space="preserve"> </w:t>
      </w:r>
      <w:r>
        <w:t>stream segments where riparian habitat is a significant limiting factor for salmonids.</w:t>
      </w:r>
      <w:r w:rsidR="004F08D9">
        <w:t xml:space="preserve">  </w:t>
      </w:r>
      <w:r>
        <w:t>Step 4: Develop a written justification for each nominated stream segment, identifying the criteria</w:t>
      </w:r>
      <w:r w:rsidR="004F08D9">
        <w:t xml:space="preserve"> </w:t>
      </w:r>
      <w:r>
        <w:t xml:space="preserve">from subparagraph </w:t>
      </w:r>
      <w:proofErr w:type="gramStart"/>
      <w:r>
        <w:t>A</w:t>
      </w:r>
      <w:proofErr w:type="gramEnd"/>
      <w:r>
        <w:t xml:space="preserve"> used, those features of the current riparian habitats that are limiting for</w:t>
      </w:r>
      <w:r w:rsidR="004F08D9">
        <w:t xml:space="preserve"> </w:t>
      </w:r>
      <w:r>
        <w:t>salmonids and the likelihood of enrollment.</w:t>
      </w:r>
    </w:p>
    <w:p w:rsidR="007F014B" w:rsidRDefault="007F014B" w:rsidP="007F014B">
      <w:r>
        <w:t>Step 5: Obtain the concurrence of the designation from the FSA County Committee.</w:t>
      </w:r>
    </w:p>
    <w:p w:rsidR="007F014B" w:rsidRDefault="007F014B" w:rsidP="007F014B">
      <w:r>
        <w:t>Step 6: Submit the designated stream segments, along with the justification, and an indication of the</w:t>
      </w:r>
      <w:r w:rsidR="004F08D9">
        <w:t xml:space="preserve"> </w:t>
      </w:r>
      <w:r>
        <w:t>County Committee concurrence, to the Conservation Commission.</w:t>
      </w:r>
    </w:p>
    <w:p w:rsidR="007F014B" w:rsidRDefault="007F014B" w:rsidP="007F014B">
      <w:r>
        <w:t>Step 7: The Washington CREP Coordinator will submit the nominations to the Conservation</w:t>
      </w:r>
      <w:r w:rsidR="004F08D9">
        <w:t xml:space="preserve"> </w:t>
      </w:r>
      <w:r>
        <w:t>Commission and FSA State Committee for approval or disapproval. Because the CREP</w:t>
      </w:r>
      <w:r w:rsidR="004F08D9">
        <w:t xml:space="preserve"> </w:t>
      </w:r>
      <w:r>
        <w:t>Agreement limits total eligible stream miles to 10,000 miles, nominations for additional</w:t>
      </w:r>
      <w:r w:rsidR="004F08D9">
        <w:t xml:space="preserve"> </w:t>
      </w:r>
      <w:r>
        <w:t>stream segments will generally only be acted on once each year. Nominations must be</w:t>
      </w:r>
      <w:r w:rsidR="004F08D9">
        <w:t xml:space="preserve"> </w:t>
      </w:r>
      <w:r>
        <w:t>submitted to the Conservation Commission no later than October 31, and approvals or</w:t>
      </w:r>
      <w:r w:rsidR="004F08D9">
        <w:t xml:space="preserve"> </w:t>
      </w:r>
      <w:r>
        <w:t>disapprovals will be issued no later by December 31.</w:t>
      </w:r>
    </w:p>
    <w:p w:rsidR="007F014B" w:rsidRDefault="007F014B" w:rsidP="007F014B">
      <w:r>
        <w:t>Step 8: Approved stream segments will be added to the GIS data base by the Conservation</w:t>
      </w:r>
      <w:r w:rsidR="004F08D9">
        <w:t xml:space="preserve"> </w:t>
      </w:r>
      <w:r>
        <w:t>Commission, with a copy provided to the FSA GIS Specialist for distribution to Service</w:t>
      </w:r>
      <w:r w:rsidR="004F08D9">
        <w:t xml:space="preserve"> </w:t>
      </w:r>
      <w:r>
        <w:t>Center servers.</w:t>
      </w:r>
    </w:p>
    <w:p w:rsidR="00865F5A" w:rsidRDefault="007F014B" w:rsidP="007F014B">
      <w:r w:rsidRPr="007F014B">
        <w:t xml:space="preserve">5-18-11 </w:t>
      </w:r>
      <w:r>
        <w:tab/>
      </w:r>
      <w:r>
        <w:tab/>
      </w:r>
      <w:r>
        <w:tab/>
      </w:r>
      <w:r w:rsidRPr="007F014B">
        <w:t xml:space="preserve">2-CRP (Rev. 5) WA Amend. 1 </w:t>
      </w:r>
      <w:r>
        <w:tab/>
      </w:r>
      <w:r>
        <w:tab/>
      </w:r>
      <w:r>
        <w:tab/>
      </w:r>
      <w:r>
        <w:tab/>
      </w:r>
      <w:r w:rsidRPr="007F014B">
        <w:rPr>
          <w:b/>
          <w:bCs/>
        </w:rPr>
        <w:t>Page 2</w:t>
      </w:r>
    </w:p>
    <w:sectPr w:rsidR="00865F5A" w:rsidSect="00F7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4B"/>
    <w:rsid w:val="00003501"/>
    <w:rsid w:val="00047706"/>
    <w:rsid w:val="00085092"/>
    <w:rsid w:val="00093D68"/>
    <w:rsid w:val="000B3BDE"/>
    <w:rsid w:val="00110AB2"/>
    <w:rsid w:val="00111EEE"/>
    <w:rsid w:val="00135F26"/>
    <w:rsid w:val="00144BFA"/>
    <w:rsid w:val="00184F59"/>
    <w:rsid w:val="00197609"/>
    <w:rsid w:val="00205213"/>
    <w:rsid w:val="00243955"/>
    <w:rsid w:val="0024773F"/>
    <w:rsid w:val="0028479D"/>
    <w:rsid w:val="002A3B47"/>
    <w:rsid w:val="002D15CF"/>
    <w:rsid w:val="00314541"/>
    <w:rsid w:val="00314821"/>
    <w:rsid w:val="00316061"/>
    <w:rsid w:val="00356C01"/>
    <w:rsid w:val="003867C4"/>
    <w:rsid w:val="00394298"/>
    <w:rsid w:val="003B369C"/>
    <w:rsid w:val="003B6CBF"/>
    <w:rsid w:val="004206F0"/>
    <w:rsid w:val="0042148B"/>
    <w:rsid w:val="00473AB0"/>
    <w:rsid w:val="004C6EFC"/>
    <w:rsid w:val="004E5507"/>
    <w:rsid w:val="004F08D9"/>
    <w:rsid w:val="004F4363"/>
    <w:rsid w:val="004F50F3"/>
    <w:rsid w:val="004F7D43"/>
    <w:rsid w:val="00521F58"/>
    <w:rsid w:val="00534B6F"/>
    <w:rsid w:val="00553500"/>
    <w:rsid w:val="00561CC9"/>
    <w:rsid w:val="00563F0E"/>
    <w:rsid w:val="00565193"/>
    <w:rsid w:val="0057110F"/>
    <w:rsid w:val="00586B74"/>
    <w:rsid w:val="00593040"/>
    <w:rsid w:val="005B5053"/>
    <w:rsid w:val="006248C3"/>
    <w:rsid w:val="00641FF2"/>
    <w:rsid w:val="00642876"/>
    <w:rsid w:val="006466E3"/>
    <w:rsid w:val="0066045B"/>
    <w:rsid w:val="006849A1"/>
    <w:rsid w:val="0069484C"/>
    <w:rsid w:val="00694946"/>
    <w:rsid w:val="006A67D7"/>
    <w:rsid w:val="006C62F5"/>
    <w:rsid w:val="006D1138"/>
    <w:rsid w:val="006D1C34"/>
    <w:rsid w:val="006F0DBB"/>
    <w:rsid w:val="00707AC8"/>
    <w:rsid w:val="00707F1D"/>
    <w:rsid w:val="007931F2"/>
    <w:rsid w:val="00793244"/>
    <w:rsid w:val="00793F08"/>
    <w:rsid w:val="007E2D98"/>
    <w:rsid w:val="007E62D6"/>
    <w:rsid w:val="007F014B"/>
    <w:rsid w:val="007F03A1"/>
    <w:rsid w:val="007F1E52"/>
    <w:rsid w:val="0086232D"/>
    <w:rsid w:val="0086320B"/>
    <w:rsid w:val="00865F5A"/>
    <w:rsid w:val="00873624"/>
    <w:rsid w:val="00882D75"/>
    <w:rsid w:val="00895F64"/>
    <w:rsid w:val="008979A0"/>
    <w:rsid w:val="008B5AF5"/>
    <w:rsid w:val="008F1DB9"/>
    <w:rsid w:val="00911A9E"/>
    <w:rsid w:val="0091518E"/>
    <w:rsid w:val="0091569E"/>
    <w:rsid w:val="00957CA6"/>
    <w:rsid w:val="009E44C3"/>
    <w:rsid w:val="00A04ABA"/>
    <w:rsid w:val="00A075B8"/>
    <w:rsid w:val="00A571DF"/>
    <w:rsid w:val="00A77B99"/>
    <w:rsid w:val="00A861EE"/>
    <w:rsid w:val="00A97D4E"/>
    <w:rsid w:val="00AA4CB9"/>
    <w:rsid w:val="00AB24F5"/>
    <w:rsid w:val="00AF430C"/>
    <w:rsid w:val="00B07C7F"/>
    <w:rsid w:val="00B25885"/>
    <w:rsid w:val="00B273C3"/>
    <w:rsid w:val="00B3378F"/>
    <w:rsid w:val="00B40F2B"/>
    <w:rsid w:val="00B452BD"/>
    <w:rsid w:val="00B72090"/>
    <w:rsid w:val="00B76808"/>
    <w:rsid w:val="00B9358C"/>
    <w:rsid w:val="00BB5D8A"/>
    <w:rsid w:val="00BC3496"/>
    <w:rsid w:val="00BC589E"/>
    <w:rsid w:val="00BD7DCB"/>
    <w:rsid w:val="00BE045B"/>
    <w:rsid w:val="00BE3959"/>
    <w:rsid w:val="00BE60B9"/>
    <w:rsid w:val="00C02227"/>
    <w:rsid w:val="00C05ACC"/>
    <w:rsid w:val="00C2595C"/>
    <w:rsid w:val="00C262EA"/>
    <w:rsid w:val="00C31275"/>
    <w:rsid w:val="00C33747"/>
    <w:rsid w:val="00C3521F"/>
    <w:rsid w:val="00C54972"/>
    <w:rsid w:val="00C72818"/>
    <w:rsid w:val="00C83A1F"/>
    <w:rsid w:val="00CE7348"/>
    <w:rsid w:val="00D20ADC"/>
    <w:rsid w:val="00D213A5"/>
    <w:rsid w:val="00D23000"/>
    <w:rsid w:val="00D27E1D"/>
    <w:rsid w:val="00D302B2"/>
    <w:rsid w:val="00D34F86"/>
    <w:rsid w:val="00D46565"/>
    <w:rsid w:val="00D542C4"/>
    <w:rsid w:val="00D63CDA"/>
    <w:rsid w:val="00D954B6"/>
    <w:rsid w:val="00DB4281"/>
    <w:rsid w:val="00DE46BF"/>
    <w:rsid w:val="00E006AA"/>
    <w:rsid w:val="00E20E8B"/>
    <w:rsid w:val="00E852FD"/>
    <w:rsid w:val="00E9520E"/>
    <w:rsid w:val="00F0416D"/>
    <w:rsid w:val="00F54E6C"/>
    <w:rsid w:val="00F6638E"/>
    <w:rsid w:val="00F73BCC"/>
    <w:rsid w:val="00F748D4"/>
    <w:rsid w:val="00F91111"/>
    <w:rsid w:val="00F911F9"/>
    <w:rsid w:val="00FA04AE"/>
    <w:rsid w:val="00FA3BC3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D5DC3-4D3F-43AA-9AA3-E8E2E43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CREP-Coordinator</dc:creator>
  <cp:lastModifiedBy>Cochrane, Brian (SCC)</cp:lastModifiedBy>
  <cp:revision>2</cp:revision>
  <dcterms:created xsi:type="dcterms:W3CDTF">2016-03-14T20:48:00Z</dcterms:created>
  <dcterms:modified xsi:type="dcterms:W3CDTF">2016-03-14T20:48:00Z</dcterms:modified>
</cp:coreProperties>
</file>