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7136114" w:rsidR="008B4F12" w:rsidRPr="00163F07" w:rsidRDefault="00742194" w:rsidP="002F58DB">
      <w:pPr>
        <w:spacing w:after="120"/>
        <w:rPr>
          <w:b/>
          <w:bCs/>
          <w:sz w:val="26"/>
          <w:szCs w:val="26"/>
          <w:lang w:val="en-GB"/>
        </w:rPr>
      </w:pPr>
      <w:r w:rsidRPr="00163F07">
        <w:rPr>
          <w:b/>
          <w:bCs/>
          <w:sz w:val="26"/>
          <w:szCs w:val="26"/>
          <w:lang w:val="en-GB"/>
        </w:rPr>
        <w:t>Fact Sheet:</w:t>
      </w:r>
      <w:r w:rsidR="003E54C9" w:rsidRPr="00163F07">
        <w:rPr>
          <w:b/>
          <w:bCs/>
          <w:sz w:val="26"/>
          <w:szCs w:val="26"/>
          <w:lang w:val="en-GB"/>
        </w:rPr>
        <w:t xml:space="preserve"> IDEE GmbH</w:t>
      </w:r>
    </w:p>
    <w:p w14:paraId="00000003" w14:textId="59260CCF" w:rsidR="008B4F12" w:rsidRPr="00DE351A" w:rsidRDefault="00742194">
      <w:pPr>
        <w:rPr>
          <w:b/>
          <w:lang w:val="en-GB"/>
        </w:rPr>
      </w:pPr>
      <w:r w:rsidRPr="00DE351A">
        <w:rPr>
          <w:b/>
          <w:lang w:val="en-GB"/>
        </w:rPr>
        <w:t>About</w:t>
      </w:r>
      <w:r w:rsidR="003E54C9" w:rsidRPr="00DE351A">
        <w:rPr>
          <w:b/>
          <w:lang w:val="en-GB"/>
        </w:rPr>
        <w:t xml:space="preserve"> IDEE</w:t>
      </w:r>
    </w:p>
    <w:p w14:paraId="00000004" w14:textId="77777777" w:rsidR="008B4F12" w:rsidRPr="00163F07" w:rsidRDefault="008B4F12">
      <w:pPr>
        <w:rPr>
          <w:sz w:val="20"/>
          <w:szCs w:val="20"/>
          <w:lang w:val="en-GB"/>
        </w:rPr>
      </w:pPr>
    </w:p>
    <w:p w14:paraId="022CDEB2" w14:textId="167B440A" w:rsidR="00163F07" w:rsidRDefault="006E3670" w:rsidP="00163F07">
      <w:pPr>
        <w:rPr>
          <w:lang w:val="en-GB"/>
        </w:rPr>
      </w:pPr>
      <w:r w:rsidRPr="00973E41">
        <w:rPr>
          <w:lang w:val="en-GB"/>
        </w:rPr>
        <w:t xml:space="preserve">IDEE, </w:t>
      </w:r>
      <w:r w:rsidRPr="00EA1F1A">
        <w:rPr>
          <w:lang w:val="en-US"/>
        </w:rPr>
        <w:t>is a</w:t>
      </w:r>
      <w:r>
        <w:rPr>
          <w:lang w:val="en-US"/>
        </w:rPr>
        <w:t xml:space="preserve"> </w:t>
      </w:r>
      <w:r w:rsidRPr="00EA1F1A">
        <w:rPr>
          <w:lang w:val="en-US"/>
        </w:rPr>
        <w:t xml:space="preserve">cybersecurity company that makes digital interactions trustworthy and private by providing reliable, secure, and </w:t>
      </w:r>
      <w:r>
        <w:rPr>
          <w:lang w:val="en-US"/>
        </w:rPr>
        <w:t xml:space="preserve">100% </w:t>
      </w:r>
      <w:proofErr w:type="spellStart"/>
      <w:r w:rsidRPr="00EA1F1A">
        <w:rPr>
          <w:lang w:val="en-US"/>
        </w:rPr>
        <w:t>passwordless</w:t>
      </w:r>
      <w:proofErr w:type="spellEnd"/>
      <w:r w:rsidRPr="00EA1F1A">
        <w:rPr>
          <w:lang w:val="en-US"/>
        </w:rPr>
        <w:t xml:space="preserve"> identification, authentication and authorization solutions</w:t>
      </w:r>
      <w:r w:rsidRPr="00973E41">
        <w:rPr>
          <w:lang w:val="en-GB"/>
        </w:rPr>
        <w:t xml:space="preserve">. </w:t>
      </w:r>
      <w:r w:rsidR="00163F07" w:rsidRPr="00163F07">
        <w:rPr>
          <w:lang w:val="en-GB"/>
        </w:rPr>
        <w:t xml:space="preserve">With IDEE, businesses can protect their users from cyberattacks by providing secure access without the pitfalls of remembering passwords and entering TANs. </w:t>
      </w:r>
    </w:p>
    <w:p w14:paraId="27EFFDBA" w14:textId="77777777" w:rsidR="00163F07" w:rsidRPr="00163F07" w:rsidRDefault="00163F07" w:rsidP="00163F07">
      <w:pPr>
        <w:rPr>
          <w:lang w:val="en-GB"/>
        </w:rPr>
      </w:pPr>
    </w:p>
    <w:p w14:paraId="49EE0BAA" w14:textId="1DEC9097" w:rsidR="00163F07" w:rsidRDefault="00163F07" w:rsidP="00163F07">
      <w:pPr>
        <w:rPr>
          <w:lang w:val="en-GB"/>
        </w:rPr>
      </w:pPr>
      <w:r w:rsidRPr="00163F07">
        <w:rPr>
          <w:lang w:val="en-GB"/>
        </w:rPr>
        <w:t xml:space="preserve">IDEE’s blue ocean solution is adaptable to industry and company-specific requirements. We offer the simplicity of </w:t>
      </w:r>
      <w:r w:rsidR="003C5568">
        <w:rPr>
          <w:lang w:val="en-GB"/>
        </w:rPr>
        <w:t>plug-n-play</w:t>
      </w:r>
      <w:r w:rsidRPr="00163F07">
        <w:rPr>
          <w:lang w:val="en-GB"/>
        </w:rPr>
        <w:t xml:space="preserve"> integration, which makes our solutions for identification, authentication and authorization unique in the market.</w:t>
      </w:r>
    </w:p>
    <w:p w14:paraId="4E02256E" w14:textId="77777777" w:rsidR="00163F07" w:rsidRPr="00163F07" w:rsidRDefault="00163F07" w:rsidP="00163F07">
      <w:pPr>
        <w:rPr>
          <w:lang w:val="en-GB"/>
        </w:rPr>
      </w:pPr>
    </w:p>
    <w:p w14:paraId="4C4248EE" w14:textId="6599A5D5" w:rsidR="00163F07" w:rsidRDefault="00163F07" w:rsidP="00163F07">
      <w:pPr>
        <w:rPr>
          <w:lang w:val="en-GB"/>
        </w:rPr>
      </w:pPr>
      <w:r w:rsidRPr="00163F07">
        <w:rPr>
          <w:lang w:val="en-GB"/>
        </w:rPr>
        <w:t xml:space="preserve">Our architecture is more secure than that of any of our peers because we leverage a unique and patented combination of public key cryptography (PKC), blockchain technology and the security chip available in the end-user device. </w:t>
      </w:r>
    </w:p>
    <w:p w14:paraId="42D2B138" w14:textId="77777777" w:rsidR="00163F07" w:rsidRPr="00163F07" w:rsidRDefault="00163F07" w:rsidP="00163F07">
      <w:pPr>
        <w:rPr>
          <w:lang w:val="en-GB"/>
        </w:rPr>
      </w:pPr>
    </w:p>
    <w:p w14:paraId="25F4B9F0" w14:textId="27E57DEC" w:rsidR="00163F07" w:rsidRDefault="00163F07" w:rsidP="00163F07">
      <w:pPr>
        <w:rPr>
          <w:lang w:val="en-GB"/>
        </w:rPr>
      </w:pPr>
      <w:r w:rsidRPr="00163F07">
        <w:rPr>
          <w:lang w:val="en-GB"/>
        </w:rPr>
        <w:t>By combining the described technologies, even the security risks that are most difficult for businesses to prevent, such as identity theft, phishing, and account take over (ATO), are eliminated.</w:t>
      </w:r>
    </w:p>
    <w:p w14:paraId="2A1C92A3" w14:textId="77777777" w:rsidR="00163F07" w:rsidRPr="00163F07" w:rsidRDefault="00163F07" w:rsidP="00163F07">
      <w:pPr>
        <w:rPr>
          <w:lang w:val="en-GB"/>
        </w:rPr>
      </w:pPr>
    </w:p>
    <w:p w14:paraId="388E001C" w14:textId="77777777" w:rsidR="00163F07" w:rsidRPr="00163F07" w:rsidRDefault="00163F07" w:rsidP="00163F07">
      <w:pPr>
        <w:rPr>
          <w:lang w:val="en-GB"/>
        </w:rPr>
      </w:pPr>
      <w:r w:rsidRPr="00163F07">
        <w:rPr>
          <w:lang w:val="en-GB"/>
        </w:rPr>
        <w:t xml:space="preserve">Additionally, IDEE follows a </w:t>
      </w:r>
      <w:r w:rsidRPr="00163F07" w:rsidDel="007A07F5">
        <w:rPr>
          <w:lang w:val="en-GB"/>
        </w:rPr>
        <w:t>zero</w:t>
      </w:r>
      <w:r w:rsidRPr="00163F07">
        <w:rPr>
          <w:lang w:val="en-GB"/>
        </w:rPr>
        <w:t>-knowledge approach when it comes to customer data. We do not store any private customer data or personally identifiable information (PII).  IDEE is compliant with the most stringent national and international data privacy laws (e.g. GDPR).</w:t>
      </w:r>
    </w:p>
    <w:p w14:paraId="0D7807E1" w14:textId="794D7F12" w:rsidR="00163F07" w:rsidRPr="00163F07" w:rsidRDefault="00163F07" w:rsidP="00163F07">
      <w:pPr>
        <w:rPr>
          <w:rFonts w:eastAsia="Times New Roman" w:cs="Times New Roman"/>
          <w:lang w:val="en-GB"/>
        </w:rPr>
      </w:pPr>
      <w:r w:rsidRPr="00163F07">
        <w:rPr>
          <w:lang w:val="en-GB"/>
        </w:rPr>
        <w:t xml:space="preserve">With IDEE, businesses </w:t>
      </w:r>
      <w:r w:rsidR="00047AAE">
        <w:rPr>
          <w:lang w:val="en-GB"/>
        </w:rPr>
        <w:t xml:space="preserve">eliminate account take over </w:t>
      </w:r>
      <w:r w:rsidRPr="00163F07">
        <w:rPr>
          <w:lang w:val="en-GB"/>
        </w:rPr>
        <w:t xml:space="preserve">and create a frictionless customer experience while delivering </w:t>
      </w:r>
      <w:r w:rsidRPr="00163F07">
        <w:rPr>
          <w:rFonts w:eastAsia="Times New Roman" w:cs="Times New Roman"/>
          <w:lang w:val="en-GB"/>
        </w:rPr>
        <w:t xml:space="preserve">maximum security and data-privacy </w:t>
      </w:r>
      <w:r w:rsidRPr="00163F07" w:rsidDel="00286F95">
        <w:rPr>
          <w:rFonts w:eastAsia="Times New Roman" w:cs="Times New Roman"/>
          <w:lang w:val="en-GB"/>
        </w:rPr>
        <w:t>compliance</w:t>
      </w:r>
      <w:r w:rsidRPr="00163F07">
        <w:rPr>
          <w:rFonts w:eastAsia="Times New Roman" w:cs="Times New Roman"/>
          <w:lang w:val="en-GB"/>
        </w:rPr>
        <w:t xml:space="preserve">. </w:t>
      </w:r>
    </w:p>
    <w:p w14:paraId="4A1C780E" w14:textId="77777777" w:rsidR="00163F07" w:rsidRPr="00163F07" w:rsidRDefault="00163F07" w:rsidP="00163F07">
      <w:pPr>
        <w:rPr>
          <w:rFonts w:eastAsia="Times New Roman" w:cs="Times New Roman"/>
          <w:lang w:val="en-GB"/>
        </w:rPr>
      </w:pPr>
    </w:p>
    <w:p w14:paraId="0000000D" w14:textId="136484A0" w:rsidR="008B4F12" w:rsidRPr="00A50B0B" w:rsidRDefault="00163F07" w:rsidP="00163F07">
      <w:pPr>
        <w:rPr>
          <w:lang w:val="en-GB"/>
        </w:rPr>
      </w:pPr>
      <w:r w:rsidRPr="00A50B0B">
        <w:rPr>
          <w:lang w:val="en-GB"/>
        </w:rPr>
        <w:t>For more</w:t>
      </w:r>
      <w:r w:rsidR="003E54C9" w:rsidRPr="00A50B0B">
        <w:rPr>
          <w:lang w:val="en-GB"/>
        </w:rPr>
        <w:t xml:space="preserve">: </w:t>
      </w:r>
      <w:hyperlink r:id="rId9">
        <w:r w:rsidR="003E54C9" w:rsidRPr="00A50B0B">
          <w:rPr>
            <w:color w:val="1155CC"/>
            <w:u w:val="single"/>
            <w:lang w:val="en-GB"/>
          </w:rPr>
          <w:t>https://getidee.com/</w:t>
        </w:r>
      </w:hyperlink>
      <w:r w:rsidR="003E54C9" w:rsidRPr="00A50B0B">
        <w:rPr>
          <w:lang w:val="en-GB"/>
        </w:rPr>
        <w:t xml:space="preserve"> </w:t>
      </w:r>
    </w:p>
    <w:p w14:paraId="0000000E" w14:textId="77777777" w:rsidR="008B4F12" w:rsidRPr="00163F07" w:rsidRDefault="008B4F12">
      <w:pPr>
        <w:rPr>
          <w:sz w:val="20"/>
          <w:szCs w:val="20"/>
          <w:lang w:val="en-GB"/>
        </w:rPr>
      </w:pPr>
    </w:p>
    <w:p w14:paraId="0000000F" w14:textId="689D9F80" w:rsidR="008B4F12" w:rsidRPr="00A50B0B" w:rsidRDefault="0087388E">
      <w:pPr>
        <w:rPr>
          <w:b/>
          <w:sz w:val="20"/>
          <w:szCs w:val="20"/>
          <w:lang w:val="en-GB"/>
        </w:rPr>
      </w:pPr>
      <w:r w:rsidRPr="00A50B0B">
        <w:rPr>
          <w:b/>
          <w:sz w:val="20"/>
          <w:szCs w:val="20"/>
          <w:lang w:val="en-GB"/>
        </w:rPr>
        <w:t>About</w:t>
      </w:r>
      <w:r w:rsidR="003E54C9" w:rsidRPr="00A50B0B">
        <w:rPr>
          <w:b/>
          <w:sz w:val="20"/>
          <w:szCs w:val="20"/>
          <w:lang w:val="en-GB"/>
        </w:rPr>
        <w:t xml:space="preserve"> IDEE (Boilerplate)</w:t>
      </w:r>
    </w:p>
    <w:p w14:paraId="00000010" w14:textId="77777777" w:rsidR="008B4F12" w:rsidRPr="00A50B0B" w:rsidRDefault="008B4F12">
      <w:pPr>
        <w:rPr>
          <w:sz w:val="20"/>
          <w:szCs w:val="20"/>
          <w:lang w:val="en-GB"/>
        </w:rPr>
      </w:pPr>
    </w:p>
    <w:p w14:paraId="4B8822F5" w14:textId="77777777" w:rsidR="00ED6310" w:rsidRDefault="00ED6310" w:rsidP="00ED6310">
      <w:pPr>
        <w:rPr>
          <w:lang w:val="en-GB"/>
        </w:rPr>
      </w:pPr>
      <w:r w:rsidRPr="00973E41">
        <w:rPr>
          <w:lang w:val="en-GB"/>
        </w:rPr>
        <w:t xml:space="preserve">IDEE, </w:t>
      </w:r>
      <w:r w:rsidRPr="00EA1F1A">
        <w:rPr>
          <w:lang w:val="en-US"/>
        </w:rPr>
        <w:t>is a</w:t>
      </w:r>
      <w:r>
        <w:rPr>
          <w:lang w:val="en-US"/>
        </w:rPr>
        <w:t xml:space="preserve"> </w:t>
      </w:r>
      <w:r w:rsidRPr="00EA1F1A">
        <w:rPr>
          <w:lang w:val="en-US"/>
        </w:rPr>
        <w:t xml:space="preserve">cybersecurity company that makes digital interactions trustworthy and private by providing reliable, secure, and </w:t>
      </w:r>
      <w:r>
        <w:rPr>
          <w:lang w:val="en-US"/>
        </w:rPr>
        <w:t xml:space="preserve">100% </w:t>
      </w:r>
      <w:proofErr w:type="spellStart"/>
      <w:r w:rsidRPr="00EA1F1A">
        <w:rPr>
          <w:lang w:val="en-US"/>
        </w:rPr>
        <w:t>passwordless</w:t>
      </w:r>
      <w:proofErr w:type="spellEnd"/>
      <w:r w:rsidRPr="00EA1F1A">
        <w:rPr>
          <w:lang w:val="en-US"/>
        </w:rPr>
        <w:t xml:space="preserve"> identification, authentication and authorization solutions</w:t>
      </w:r>
      <w:r w:rsidRPr="00973E41">
        <w:rPr>
          <w:lang w:val="en-GB"/>
        </w:rPr>
        <w:t xml:space="preserve">. </w:t>
      </w:r>
    </w:p>
    <w:p w14:paraId="061AC02B" w14:textId="77777777" w:rsidR="00ED6310" w:rsidRDefault="00ED6310" w:rsidP="00ED6310">
      <w:pPr>
        <w:rPr>
          <w:lang w:val="en-GB"/>
        </w:rPr>
      </w:pPr>
    </w:p>
    <w:p w14:paraId="43B3C1B6" w14:textId="194EE69A" w:rsidR="00ED6310" w:rsidRDefault="009E6027" w:rsidP="00ED6310">
      <w:pPr>
        <w:rPr>
          <w:lang w:val="en-GB"/>
        </w:rPr>
      </w:pPr>
      <w:r>
        <w:rPr>
          <w:lang w:val="en-GB"/>
        </w:rPr>
        <w:t xml:space="preserve">Our clients </w:t>
      </w:r>
      <w:r w:rsidR="00ED6310" w:rsidRPr="00163F07">
        <w:rPr>
          <w:lang w:val="en-GB"/>
        </w:rPr>
        <w:t xml:space="preserve">protect their users from cyberattacks by providing secure access without the pitfalls of remembering passwords and entering TANs. </w:t>
      </w:r>
    </w:p>
    <w:p w14:paraId="5EFF8CF7" w14:textId="77777777" w:rsidR="0087388E" w:rsidRPr="00832AF4" w:rsidRDefault="0087388E" w:rsidP="00832AF4">
      <w:pPr>
        <w:rPr>
          <w:lang w:val="en-GB"/>
        </w:rPr>
      </w:pPr>
    </w:p>
    <w:p w14:paraId="7C6F25CA" w14:textId="77777777" w:rsidR="00D65AFB" w:rsidRDefault="00D65AFB" w:rsidP="00D65AFB">
      <w:pPr>
        <w:rPr>
          <w:lang w:val="en-GB"/>
        </w:rPr>
      </w:pPr>
      <w:r w:rsidRPr="00163F07">
        <w:rPr>
          <w:lang w:val="en-GB"/>
        </w:rPr>
        <w:t xml:space="preserve">Our architecture is more secure than that of any of our peers because we leverage a unique and patented combination of public key cryptography (PKC), blockchain technology and the security chip available in the end-user device. </w:t>
      </w:r>
    </w:p>
    <w:p w14:paraId="03212DB9" w14:textId="0CCFD167" w:rsidR="00832AF4" w:rsidRPr="00832AF4" w:rsidRDefault="00832AF4" w:rsidP="00832AF4">
      <w:pPr>
        <w:rPr>
          <w:lang w:val="en-GB"/>
        </w:rPr>
      </w:pPr>
    </w:p>
    <w:p w14:paraId="1A4301ED" w14:textId="77777777" w:rsidR="00D65AFB" w:rsidRPr="00163F07" w:rsidRDefault="00D65AFB" w:rsidP="00D65AFB">
      <w:pPr>
        <w:rPr>
          <w:rFonts w:eastAsia="Times New Roman" w:cs="Times New Roman"/>
          <w:lang w:val="en-GB"/>
        </w:rPr>
      </w:pPr>
      <w:r w:rsidRPr="00163F07">
        <w:rPr>
          <w:lang w:val="en-GB"/>
        </w:rPr>
        <w:t xml:space="preserve">With IDEE, businesses </w:t>
      </w:r>
      <w:r>
        <w:rPr>
          <w:lang w:val="en-GB"/>
        </w:rPr>
        <w:t xml:space="preserve">eliminate account take over </w:t>
      </w:r>
      <w:r w:rsidRPr="00163F07">
        <w:rPr>
          <w:lang w:val="en-GB"/>
        </w:rPr>
        <w:t xml:space="preserve">and create a frictionless customer experience while delivering </w:t>
      </w:r>
      <w:r w:rsidRPr="00163F07">
        <w:rPr>
          <w:rFonts w:eastAsia="Times New Roman" w:cs="Times New Roman"/>
          <w:lang w:val="en-GB"/>
        </w:rPr>
        <w:t xml:space="preserve">maximum security and data-privacy </w:t>
      </w:r>
      <w:r w:rsidRPr="00163F07" w:rsidDel="00286F95">
        <w:rPr>
          <w:rFonts w:eastAsia="Times New Roman" w:cs="Times New Roman"/>
          <w:lang w:val="en-GB"/>
        </w:rPr>
        <w:t>compliance</w:t>
      </w:r>
      <w:r w:rsidRPr="00163F07">
        <w:rPr>
          <w:rFonts w:eastAsia="Times New Roman" w:cs="Times New Roman"/>
          <w:lang w:val="en-GB"/>
        </w:rPr>
        <w:t xml:space="preserve">. </w:t>
      </w:r>
    </w:p>
    <w:p w14:paraId="00000013" w14:textId="49FBF000" w:rsidR="008B4F12" w:rsidRPr="00832AF4" w:rsidRDefault="22D5A88E" w:rsidP="22D5A88E">
      <w:pPr>
        <w:rPr>
          <w:sz w:val="20"/>
          <w:szCs w:val="20"/>
          <w:lang w:val="en-GB"/>
        </w:rPr>
      </w:pPr>
      <w:r w:rsidRPr="00832AF4">
        <w:rPr>
          <w:sz w:val="20"/>
          <w:szCs w:val="20"/>
          <w:lang w:val="en-GB"/>
        </w:rPr>
        <w:t xml:space="preserve"> </w:t>
      </w:r>
    </w:p>
    <w:p w14:paraId="533411BF" w14:textId="77777777" w:rsidR="00A50B0B" w:rsidRPr="00A50B0B" w:rsidRDefault="00A50B0B" w:rsidP="00A50B0B">
      <w:pPr>
        <w:rPr>
          <w:lang w:val="en-GB"/>
        </w:rPr>
      </w:pPr>
      <w:r w:rsidRPr="00A50B0B">
        <w:rPr>
          <w:lang w:val="en-GB"/>
        </w:rPr>
        <w:t xml:space="preserve">For more: </w:t>
      </w:r>
      <w:hyperlink r:id="rId10">
        <w:r w:rsidRPr="00A50B0B">
          <w:rPr>
            <w:color w:val="1155CC"/>
            <w:u w:val="single"/>
            <w:lang w:val="en-GB"/>
          </w:rPr>
          <w:t>https://getidee.com/</w:t>
        </w:r>
      </w:hyperlink>
      <w:r w:rsidRPr="00A50B0B">
        <w:rPr>
          <w:lang w:val="en-GB"/>
        </w:rPr>
        <w:t xml:space="preserve"> </w:t>
      </w:r>
    </w:p>
    <w:p w14:paraId="00000014" w14:textId="77777777" w:rsidR="008B4F12" w:rsidRPr="00832AF4" w:rsidRDefault="008B4F12">
      <w:pPr>
        <w:rPr>
          <w:lang w:val="en-GB"/>
        </w:rPr>
      </w:pPr>
    </w:p>
    <w:p w14:paraId="00000015" w14:textId="77777777" w:rsidR="008B4F12" w:rsidRPr="00832AF4" w:rsidRDefault="008B4F12">
      <w:pPr>
        <w:rPr>
          <w:lang w:val="en-GB"/>
        </w:rPr>
      </w:pPr>
    </w:p>
    <w:p w14:paraId="00000016" w14:textId="1034ED39" w:rsidR="008B4F12" w:rsidRPr="00A50B0B" w:rsidRDefault="003E535B">
      <w:pPr>
        <w:spacing w:line="240" w:lineRule="auto"/>
        <w:rPr>
          <w:b/>
          <w:lang w:val="en-GB"/>
        </w:rPr>
      </w:pPr>
      <w:r w:rsidRPr="00A50B0B">
        <w:rPr>
          <w:b/>
          <w:lang w:val="en-GB"/>
        </w:rPr>
        <w:t>Facts and numbers</w:t>
      </w:r>
      <w:r w:rsidR="003E54C9" w:rsidRPr="00A50B0B">
        <w:rPr>
          <w:b/>
          <w:lang w:val="en-GB"/>
        </w:rPr>
        <w:t xml:space="preserve">: </w:t>
      </w:r>
    </w:p>
    <w:p w14:paraId="00000017" w14:textId="77777777" w:rsidR="008B4F12" w:rsidRPr="00A50B0B" w:rsidRDefault="008B4F12">
      <w:pPr>
        <w:spacing w:line="240" w:lineRule="auto"/>
        <w:rPr>
          <w:lang w:val="en-GB"/>
        </w:rPr>
      </w:pPr>
    </w:p>
    <w:p w14:paraId="00000018" w14:textId="0180C744" w:rsidR="008B4F12" w:rsidRPr="00A50B0B" w:rsidRDefault="003E535B" w:rsidP="28A29921">
      <w:pPr>
        <w:spacing w:line="240" w:lineRule="auto"/>
        <w:rPr>
          <w:lang w:val="en-GB"/>
        </w:rPr>
      </w:pPr>
      <w:r w:rsidRPr="00A50B0B">
        <w:rPr>
          <w:lang w:val="en-GB"/>
        </w:rPr>
        <w:t>Company</w:t>
      </w:r>
      <w:r w:rsidR="003E54C9" w:rsidRPr="00A50B0B">
        <w:rPr>
          <w:lang w:val="en-GB"/>
        </w:rPr>
        <w:t xml:space="preserve">: </w:t>
      </w:r>
      <w:r w:rsidR="003E54C9" w:rsidRPr="00A50B0B">
        <w:rPr>
          <w:lang w:val="en-GB"/>
        </w:rPr>
        <w:tab/>
      </w:r>
      <w:r w:rsidR="003E54C9" w:rsidRPr="00A50B0B">
        <w:rPr>
          <w:lang w:val="en-GB"/>
        </w:rPr>
        <w:tab/>
      </w:r>
      <w:r w:rsidR="003E54C9" w:rsidRPr="00A50B0B">
        <w:rPr>
          <w:lang w:val="en-GB"/>
        </w:rPr>
        <w:tab/>
        <w:t>IDEE GmbH</w:t>
      </w:r>
    </w:p>
    <w:p w14:paraId="00000019" w14:textId="77777777" w:rsidR="008B4F12" w:rsidRPr="00A50B0B" w:rsidRDefault="008B4F12">
      <w:pPr>
        <w:spacing w:line="240" w:lineRule="auto"/>
        <w:rPr>
          <w:lang w:val="en-GB"/>
        </w:rPr>
      </w:pPr>
    </w:p>
    <w:p w14:paraId="0000001A" w14:textId="0BFE9913" w:rsidR="008B4F12" w:rsidRPr="00A50B0B" w:rsidRDefault="003E54C9" w:rsidP="28A29921">
      <w:pPr>
        <w:spacing w:line="240" w:lineRule="auto"/>
        <w:rPr>
          <w:lang w:val="en-GB"/>
        </w:rPr>
      </w:pPr>
      <w:r w:rsidRPr="00A50B0B">
        <w:rPr>
          <w:lang w:val="en-GB"/>
        </w:rPr>
        <w:t xml:space="preserve">Website: </w:t>
      </w:r>
      <w:r w:rsidRPr="00A50B0B">
        <w:rPr>
          <w:lang w:val="en-GB"/>
        </w:rPr>
        <w:tab/>
      </w:r>
      <w:r w:rsidRPr="00A50B0B">
        <w:rPr>
          <w:lang w:val="en-GB"/>
        </w:rPr>
        <w:tab/>
      </w:r>
      <w:r w:rsidRPr="00A50B0B">
        <w:rPr>
          <w:lang w:val="en-GB"/>
        </w:rPr>
        <w:tab/>
      </w:r>
      <w:hyperlink r:id="rId11">
        <w:r w:rsidRPr="00A50B0B">
          <w:rPr>
            <w:color w:val="1155CC"/>
            <w:u w:val="single"/>
            <w:lang w:val="en-GB"/>
          </w:rPr>
          <w:t>https://getidee.com/</w:t>
        </w:r>
      </w:hyperlink>
      <w:r w:rsidRPr="00A50B0B">
        <w:rPr>
          <w:lang w:val="en-GB"/>
        </w:rPr>
        <w:t xml:space="preserve"> </w:t>
      </w:r>
    </w:p>
    <w:p w14:paraId="0000001B" w14:textId="77777777" w:rsidR="008B4F12" w:rsidRPr="00A50B0B" w:rsidRDefault="008B4F12">
      <w:pPr>
        <w:spacing w:line="240" w:lineRule="auto"/>
        <w:rPr>
          <w:lang w:val="en-GB"/>
        </w:rPr>
      </w:pPr>
    </w:p>
    <w:p w14:paraId="0000001C" w14:textId="546D1032" w:rsidR="008B4F12" w:rsidRPr="00A50B0B" w:rsidRDefault="003E54C9">
      <w:pPr>
        <w:spacing w:line="240" w:lineRule="auto"/>
        <w:rPr>
          <w:lang w:val="en-GB"/>
        </w:rPr>
      </w:pPr>
      <w:r w:rsidRPr="00A50B0B">
        <w:rPr>
          <w:lang w:val="en-GB"/>
        </w:rPr>
        <w:t xml:space="preserve">Social: </w:t>
      </w:r>
      <w:r w:rsidRPr="00A50B0B">
        <w:rPr>
          <w:lang w:val="en-GB"/>
        </w:rPr>
        <w:tab/>
      </w:r>
      <w:r w:rsidRPr="00A50B0B">
        <w:rPr>
          <w:lang w:val="en-GB"/>
        </w:rPr>
        <w:tab/>
      </w:r>
      <w:r w:rsidRPr="00A50B0B">
        <w:rPr>
          <w:lang w:val="en-GB"/>
        </w:rPr>
        <w:tab/>
      </w:r>
      <w:hyperlink r:id="rId12">
        <w:r w:rsidRPr="00A50B0B">
          <w:rPr>
            <w:color w:val="1155CC"/>
            <w:u w:val="single"/>
            <w:lang w:val="en-GB"/>
          </w:rPr>
          <w:t>LinkedIn</w:t>
        </w:r>
      </w:hyperlink>
    </w:p>
    <w:p w14:paraId="0000001D" w14:textId="77777777" w:rsidR="008B4F12" w:rsidRPr="00A50B0B" w:rsidRDefault="008B4F12">
      <w:pPr>
        <w:spacing w:line="240" w:lineRule="auto"/>
        <w:rPr>
          <w:lang w:val="en-GB"/>
        </w:rPr>
      </w:pPr>
    </w:p>
    <w:p w14:paraId="0000001E" w14:textId="50BE7896" w:rsidR="008B4F12" w:rsidRPr="00A50B0B" w:rsidRDefault="003E535B">
      <w:pPr>
        <w:spacing w:line="240" w:lineRule="auto"/>
        <w:rPr>
          <w:lang w:val="en-GB"/>
        </w:rPr>
      </w:pPr>
      <w:r w:rsidRPr="00A50B0B">
        <w:rPr>
          <w:lang w:val="en-GB"/>
        </w:rPr>
        <w:t>Foundation</w:t>
      </w:r>
      <w:r w:rsidR="003E54C9" w:rsidRPr="00A50B0B">
        <w:rPr>
          <w:lang w:val="en-GB"/>
        </w:rPr>
        <w:t>:</w:t>
      </w:r>
      <w:r w:rsidR="003E54C9" w:rsidRPr="00A50B0B">
        <w:rPr>
          <w:lang w:val="en-GB"/>
        </w:rPr>
        <w:tab/>
      </w:r>
      <w:r w:rsidR="003E54C9" w:rsidRPr="00A50B0B">
        <w:rPr>
          <w:lang w:val="en-GB"/>
        </w:rPr>
        <w:tab/>
      </w:r>
      <w:r w:rsidR="003E54C9" w:rsidRPr="00A50B0B">
        <w:rPr>
          <w:lang w:val="en-GB"/>
        </w:rPr>
        <w:tab/>
        <w:t>2015</w:t>
      </w:r>
    </w:p>
    <w:p w14:paraId="0000001F" w14:textId="77777777" w:rsidR="008B4F12" w:rsidRPr="00A50B0B" w:rsidRDefault="008B4F12">
      <w:pPr>
        <w:spacing w:line="240" w:lineRule="auto"/>
        <w:rPr>
          <w:lang w:val="en-GB"/>
        </w:rPr>
      </w:pPr>
    </w:p>
    <w:p w14:paraId="00000020" w14:textId="176FBA96" w:rsidR="008B4F12" w:rsidRPr="00A50B0B" w:rsidRDefault="003E535B" w:rsidP="28A29921">
      <w:pPr>
        <w:spacing w:line="240" w:lineRule="auto"/>
        <w:rPr>
          <w:lang w:val="en-GB"/>
        </w:rPr>
      </w:pPr>
      <w:r w:rsidRPr="00A50B0B">
        <w:rPr>
          <w:lang w:val="en-GB"/>
        </w:rPr>
        <w:t>Founde</w:t>
      </w:r>
      <w:r w:rsidR="003E54C9" w:rsidRPr="00A50B0B">
        <w:rPr>
          <w:lang w:val="en-GB"/>
        </w:rPr>
        <w:t xml:space="preserve">r: </w:t>
      </w:r>
      <w:r w:rsidR="003E54C9" w:rsidRPr="00A50B0B">
        <w:rPr>
          <w:lang w:val="en-GB"/>
        </w:rPr>
        <w:tab/>
      </w:r>
      <w:r w:rsidR="003E54C9" w:rsidRPr="00A50B0B">
        <w:rPr>
          <w:lang w:val="en-GB"/>
        </w:rPr>
        <w:tab/>
      </w:r>
      <w:r w:rsidR="003E54C9" w:rsidRPr="00A50B0B">
        <w:rPr>
          <w:lang w:val="en-GB"/>
        </w:rPr>
        <w:tab/>
        <w:t>Al Lakhani</w:t>
      </w:r>
    </w:p>
    <w:p w14:paraId="00000021" w14:textId="77777777" w:rsidR="008B4F12" w:rsidRPr="00A50B0B" w:rsidRDefault="008B4F12">
      <w:pPr>
        <w:spacing w:line="240" w:lineRule="auto"/>
        <w:rPr>
          <w:lang w:val="en-GB"/>
        </w:rPr>
      </w:pPr>
    </w:p>
    <w:p w14:paraId="00000022" w14:textId="74C3B70F" w:rsidR="008B4F12" w:rsidRPr="00A50B0B" w:rsidRDefault="00B11A2F">
      <w:pPr>
        <w:spacing w:line="240" w:lineRule="auto"/>
        <w:rPr>
          <w:lang w:val="en-GB"/>
        </w:rPr>
      </w:pPr>
      <w:r w:rsidRPr="00A50B0B">
        <w:rPr>
          <w:lang w:val="en-GB"/>
        </w:rPr>
        <w:t>CEO</w:t>
      </w:r>
      <w:r w:rsidR="003E54C9" w:rsidRPr="00A50B0B">
        <w:rPr>
          <w:lang w:val="en-GB"/>
        </w:rPr>
        <w:t xml:space="preserve">: </w:t>
      </w:r>
      <w:r w:rsidR="003E54C9" w:rsidRPr="00A50B0B">
        <w:rPr>
          <w:lang w:val="en-GB"/>
        </w:rPr>
        <w:tab/>
      </w:r>
      <w:r w:rsidR="003E54C9" w:rsidRPr="00A50B0B">
        <w:rPr>
          <w:lang w:val="en-GB"/>
        </w:rPr>
        <w:tab/>
      </w:r>
      <w:r w:rsidRPr="00A50B0B">
        <w:rPr>
          <w:lang w:val="en-GB"/>
        </w:rPr>
        <w:tab/>
      </w:r>
      <w:r w:rsidRPr="00A50B0B">
        <w:rPr>
          <w:lang w:val="en-GB"/>
        </w:rPr>
        <w:tab/>
      </w:r>
      <w:r w:rsidR="003E54C9" w:rsidRPr="00A50B0B">
        <w:rPr>
          <w:lang w:val="en-GB"/>
        </w:rPr>
        <w:t>Al Lakhani</w:t>
      </w:r>
      <w:r w:rsidR="003E54C9" w:rsidRPr="00A50B0B">
        <w:rPr>
          <w:lang w:val="en-GB"/>
        </w:rPr>
        <w:tab/>
      </w:r>
    </w:p>
    <w:p w14:paraId="00000023" w14:textId="77777777" w:rsidR="008B4F12" w:rsidRPr="00A50B0B" w:rsidRDefault="003E54C9">
      <w:pPr>
        <w:spacing w:line="240" w:lineRule="auto"/>
        <w:rPr>
          <w:lang w:val="en-GB"/>
        </w:rPr>
      </w:pPr>
      <w:r w:rsidRPr="00A50B0B">
        <w:rPr>
          <w:lang w:val="en-GB"/>
        </w:rPr>
        <w:tab/>
      </w:r>
      <w:r w:rsidRPr="00A50B0B">
        <w:rPr>
          <w:lang w:val="en-GB"/>
        </w:rPr>
        <w:tab/>
      </w:r>
      <w:r w:rsidRPr="00A50B0B">
        <w:rPr>
          <w:lang w:val="en-GB"/>
        </w:rPr>
        <w:tab/>
      </w:r>
    </w:p>
    <w:p w14:paraId="00000024" w14:textId="303D292D" w:rsidR="008B4F12" w:rsidRPr="00A50B0B" w:rsidRDefault="00B11A2F">
      <w:pPr>
        <w:spacing w:line="240" w:lineRule="auto"/>
        <w:rPr>
          <w:lang w:val="en-GB"/>
        </w:rPr>
      </w:pPr>
      <w:r w:rsidRPr="00A50B0B">
        <w:rPr>
          <w:lang w:val="en-GB"/>
        </w:rPr>
        <w:t>Employees</w:t>
      </w:r>
      <w:r w:rsidR="003E54C9" w:rsidRPr="00A50B0B">
        <w:rPr>
          <w:lang w:val="en-GB"/>
        </w:rPr>
        <w:t xml:space="preserve">: </w:t>
      </w:r>
      <w:r w:rsidR="003E54C9" w:rsidRPr="00A50B0B">
        <w:rPr>
          <w:lang w:val="en-GB"/>
        </w:rPr>
        <w:tab/>
      </w:r>
      <w:r w:rsidR="003E54C9" w:rsidRPr="00A50B0B">
        <w:rPr>
          <w:lang w:val="en-GB"/>
        </w:rPr>
        <w:tab/>
      </w:r>
      <w:r w:rsidR="003E54C9" w:rsidRPr="00A50B0B">
        <w:rPr>
          <w:lang w:val="en-GB"/>
        </w:rPr>
        <w:tab/>
        <w:t>1</w:t>
      </w:r>
      <w:r w:rsidR="00111BB0">
        <w:rPr>
          <w:lang w:val="en-GB"/>
        </w:rPr>
        <w:t>4</w:t>
      </w:r>
    </w:p>
    <w:p w14:paraId="00000025" w14:textId="77777777" w:rsidR="008B4F12" w:rsidRPr="00A50B0B" w:rsidRDefault="008B4F12">
      <w:pPr>
        <w:spacing w:line="240" w:lineRule="auto"/>
        <w:rPr>
          <w:lang w:val="en-GB"/>
        </w:rPr>
      </w:pPr>
    </w:p>
    <w:p w14:paraId="00000026" w14:textId="4D1E8EB5" w:rsidR="008B4F12" w:rsidRPr="00A50B0B" w:rsidRDefault="0D32E12B">
      <w:pPr>
        <w:spacing w:line="240" w:lineRule="auto"/>
        <w:rPr>
          <w:color w:val="222222"/>
          <w:lang w:val="en-GB"/>
        </w:rPr>
      </w:pPr>
      <w:proofErr w:type="spellStart"/>
      <w:r w:rsidRPr="00A50B0B">
        <w:rPr>
          <w:color w:val="222222"/>
          <w:lang w:val="en-GB"/>
        </w:rPr>
        <w:t>Finanzierungsstufe</w:t>
      </w:r>
      <w:proofErr w:type="spellEnd"/>
      <w:r w:rsidRPr="00A50B0B">
        <w:rPr>
          <w:color w:val="222222"/>
          <w:lang w:val="en-GB"/>
        </w:rPr>
        <w:t>:</w:t>
      </w:r>
      <w:r w:rsidR="003E54C9" w:rsidRPr="00A50B0B">
        <w:rPr>
          <w:lang w:val="en-GB"/>
        </w:rPr>
        <w:tab/>
      </w:r>
      <w:r w:rsidR="003E54C9" w:rsidRPr="00A50B0B">
        <w:rPr>
          <w:lang w:val="en-GB"/>
        </w:rPr>
        <w:tab/>
      </w:r>
      <w:r w:rsidRPr="00A50B0B">
        <w:rPr>
          <w:color w:val="222222"/>
          <w:lang w:val="en-GB"/>
        </w:rPr>
        <w:t>Series</w:t>
      </w:r>
      <w:r w:rsidR="00BF67B8" w:rsidRPr="00A50B0B">
        <w:rPr>
          <w:color w:val="222222"/>
          <w:lang w:val="en-GB"/>
        </w:rPr>
        <w:t xml:space="preserve"> </w:t>
      </w:r>
      <w:r w:rsidRPr="00A50B0B">
        <w:rPr>
          <w:color w:val="222222"/>
          <w:lang w:val="en-GB"/>
        </w:rPr>
        <w:t>A</w:t>
      </w:r>
      <w:r w:rsidR="00BF67B8" w:rsidRPr="00A50B0B">
        <w:rPr>
          <w:color w:val="222222"/>
          <w:lang w:val="en-GB"/>
        </w:rPr>
        <w:t xml:space="preserve"> Financing round</w:t>
      </w:r>
      <w:r w:rsidRPr="00A50B0B">
        <w:rPr>
          <w:color w:val="222222"/>
          <w:lang w:val="en-GB"/>
        </w:rPr>
        <w:t xml:space="preserve"> (5,4 Mio. Euro)</w:t>
      </w:r>
    </w:p>
    <w:p w14:paraId="00000027" w14:textId="77777777" w:rsidR="008B4F12" w:rsidRPr="00A50B0B" w:rsidRDefault="008B4F12">
      <w:pPr>
        <w:spacing w:line="240" w:lineRule="auto"/>
        <w:rPr>
          <w:lang w:val="en-GB"/>
        </w:rPr>
      </w:pPr>
    </w:p>
    <w:p w14:paraId="0000002A" w14:textId="3B677A77" w:rsidR="008B4F12" w:rsidRPr="00886369" w:rsidRDefault="003E54C9" w:rsidP="00397235">
      <w:pPr>
        <w:spacing w:line="240" w:lineRule="auto"/>
        <w:rPr>
          <w:lang w:val="de-DE"/>
        </w:rPr>
      </w:pPr>
      <w:r w:rsidRPr="00886369">
        <w:rPr>
          <w:lang w:val="de-DE"/>
        </w:rPr>
        <w:t>Headquarter:</w:t>
      </w:r>
      <w:r w:rsidRPr="00886369">
        <w:rPr>
          <w:lang w:val="de-DE"/>
        </w:rPr>
        <w:tab/>
      </w:r>
      <w:r w:rsidRPr="00886369">
        <w:rPr>
          <w:lang w:val="de-DE"/>
        </w:rPr>
        <w:tab/>
      </w:r>
      <w:r w:rsidRPr="00886369">
        <w:rPr>
          <w:lang w:val="de-DE"/>
        </w:rPr>
        <w:tab/>
        <w:t>IDEE GmbH</w:t>
      </w:r>
      <w:r w:rsidRPr="00886369">
        <w:rPr>
          <w:lang w:val="de-DE"/>
        </w:rPr>
        <w:br/>
      </w:r>
      <w:r w:rsidRPr="00886369">
        <w:rPr>
          <w:lang w:val="de-DE"/>
        </w:rPr>
        <w:tab/>
      </w:r>
      <w:r w:rsidRPr="00886369">
        <w:rPr>
          <w:lang w:val="de-DE"/>
        </w:rPr>
        <w:tab/>
      </w:r>
      <w:r w:rsidRPr="00886369">
        <w:rPr>
          <w:lang w:val="de-DE"/>
        </w:rPr>
        <w:tab/>
      </w:r>
      <w:r w:rsidRPr="00886369">
        <w:rPr>
          <w:lang w:val="de-DE"/>
        </w:rPr>
        <w:tab/>
      </w:r>
      <w:proofErr w:type="spellStart"/>
      <w:r w:rsidR="00CB09D4" w:rsidRPr="00886369">
        <w:rPr>
          <w:lang w:val="de-DE"/>
        </w:rPr>
        <w:t>Balanstraße</w:t>
      </w:r>
      <w:proofErr w:type="spellEnd"/>
      <w:r w:rsidR="00CB09D4" w:rsidRPr="00886369">
        <w:rPr>
          <w:lang w:val="de-DE"/>
        </w:rPr>
        <w:t xml:space="preserve"> 73, Haus 10, 81541 </w:t>
      </w:r>
      <w:proofErr w:type="spellStart"/>
      <w:r w:rsidR="00CB09D4" w:rsidRPr="00886369">
        <w:rPr>
          <w:lang w:val="de-DE"/>
        </w:rPr>
        <w:t>Munich</w:t>
      </w:r>
      <w:proofErr w:type="spellEnd"/>
      <w:r w:rsidRPr="00886369">
        <w:rPr>
          <w:lang w:val="de-DE"/>
        </w:rPr>
        <w:t xml:space="preserve"> </w:t>
      </w:r>
    </w:p>
    <w:p w14:paraId="0000002B" w14:textId="77777777" w:rsidR="008B4F12" w:rsidRPr="00886369" w:rsidRDefault="008B4F12">
      <w:pPr>
        <w:rPr>
          <w:lang w:val="de-DE"/>
        </w:rPr>
      </w:pPr>
    </w:p>
    <w:p w14:paraId="7FCE7E6F" w14:textId="77777777" w:rsidR="00397235" w:rsidRPr="00886369" w:rsidRDefault="00397235" w:rsidP="28A29921">
      <w:pPr>
        <w:rPr>
          <w:b/>
          <w:bCs/>
          <w:lang w:val="de-DE"/>
        </w:rPr>
      </w:pPr>
    </w:p>
    <w:p w14:paraId="3582D23F" w14:textId="2E409CDC" w:rsidR="008B4F12" w:rsidRPr="00A50B0B" w:rsidRDefault="003E54C9" w:rsidP="28A29921">
      <w:pPr>
        <w:rPr>
          <w:b/>
          <w:bCs/>
          <w:lang w:val="en-GB"/>
        </w:rPr>
      </w:pPr>
      <w:r w:rsidRPr="00A50B0B">
        <w:rPr>
          <w:b/>
          <w:bCs/>
          <w:lang w:val="en-GB"/>
        </w:rPr>
        <w:t>Press</w:t>
      </w:r>
      <w:r w:rsidR="003E535B" w:rsidRPr="00A50B0B">
        <w:rPr>
          <w:b/>
          <w:bCs/>
          <w:lang w:val="en-GB"/>
        </w:rPr>
        <w:t xml:space="preserve"> contact</w:t>
      </w:r>
      <w:r w:rsidRPr="00A50B0B">
        <w:rPr>
          <w:b/>
          <w:bCs/>
          <w:lang w:val="en-GB"/>
        </w:rPr>
        <w:t xml:space="preserve">: </w:t>
      </w:r>
    </w:p>
    <w:p w14:paraId="0000002C" w14:textId="68B5278E" w:rsidR="008B4F12" w:rsidRPr="00886369" w:rsidRDefault="00886369" w:rsidP="28A29921">
      <w:pPr>
        <w:rPr>
          <w:lang w:val="en-US"/>
        </w:rPr>
      </w:pPr>
      <w:r w:rsidRPr="00886369">
        <w:rPr>
          <w:lang w:val="en-US"/>
        </w:rPr>
        <w:t xml:space="preserve">Johannes </w:t>
      </w:r>
      <w:proofErr w:type="spellStart"/>
      <w:r w:rsidRPr="00886369">
        <w:rPr>
          <w:lang w:val="en-US"/>
        </w:rPr>
        <w:t>Go</w:t>
      </w:r>
      <w:r>
        <w:rPr>
          <w:lang w:val="en-US"/>
        </w:rPr>
        <w:t>tt</w:t>
      </w:r>
      <w:r w:rsidR="001B080A">
        <w:rPr>
          <w:lang w:val="en-US"/>
        </w:rPr>
        <w:t>estein</w:t>
      </w:r>
      <w:proofErr w:type="spellEnd"/>
    </w:p>
    <w:p w14:paraId="0000002F" w14:textId="6F840763" w:rsidR="008B4F12" w:rsidRPr="0038019E" w:rsidRDefault="001B080A" w:rsidP="5C1D0DF1">
      <w:pPr>
        <w:rPr>
          <w:lang w:val="en-US"/>
        </w:rPr>
      </w:pPr>
      <w:proofErr w:type="spellStart"/>
      <w:r>
        <w:rPr>
          <w:lang w:val="en-GB"/>
        </w:rPr>
        <w:t>Piabo</w:t>
      </w:r>
      <w:proofErr w:type="spellEnd"/>
      <w:r w:rsidR="0038019E">
        <w:rPr>
          <w:lang w:val="en-GB"/>
        </w:rPr>
        <w:t xml:space="preserve"> PR</w:t>
      </w:r>
      <w:r w:rsidR="003E54C9" w:rsidRPr="00A50B0B">
        <w:rPr>
          <w:lang w:val="en-GB"/>
        </w:rPr>
        <w:br/>
      </w:r>
      <w:r w:rsidR="5C1D0DF1" w:rsidRPr="00A50B0B">
        <w:rPr>
          <w:lang w:val="en-GB"/>
        </w:rPr>
        <w:t>E-Mail:</w:t>
      </w:r>
      <w:r w:rsidR="003E54C9" w:rsidRPr="00A50B0B">
        <w:rPr>
          <w:lang w:val="en-GB"/>
        </w:rPr>
        <w:tab/>
      </w:r>
      <w:r w:rsidR="0038019E" w:rsidRPr="0038019E">
        <w:rPr>
          <w:lang w:val="en-US"/>
        </w:rPr>
        <w:t>johannes.g</w:t>
      </w:r>
      <w:r w:rsidR="0038019E">
        <w:rPr>
          <w:lang w:val="en-US"/>
        </w:rPr>
        <w:t>ottestein@piabo.net</w:t>
      </w:r>
    </w:p>
    <w:p w14:paraId="00000030" w14:textId="77777777" w:rsidR="008B4F12" w:rsidRPr="00A50B0B" w:rsidRDefault="008B4F12">
      <w:pPr>
        <w:rPr>
          <w:lang w:val="en-GB"/>
        </w:rPr>
      </w:pPr>
    </w:p>
    <w:sectPr w:rsidR="008B4F12" w:rsidRPr="00A50B0B">
      <w:headerReference w:type="default" r:id="rId13"/>
      <w:footerReference w:type="default" r:id="rId14"/>
      <w:pgSz w:w="11909" w:h="16834"/>
      <w:pgMar w:top="2267"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0F768" w14:textId="77777777" w:rsidR="00ED4722" w:rsidRDefault="00ED4722">
      <w:pPr>
        <w:spacing w:line="240" w:lineRule="auto"/>
      </w:pPr>
      <w:r>
        <w:separator/>
      </w:r>
    </w:p>
  </w:endnote>
  <w:endnote w:type="continuationSeparator" w:id="0">
    <w:p w14:paraId="72E33320" w14:textId="77777777" w:rsidR="00ED4722" w:rsidRDefault="00ED4722">
      <w:pPr>
        <w:spacing w:line="240" w:lineRule="auto"/>
      </w:pPr>
      <w:r>
        <w:continuationSeparator/>
      </w:r>
    </w:p>
  </w:endnote>
  <w:endnote w:type="continuationNotice" w:id="1">
    <w:p w14:paraId="138478B1" w14:textId="77777777" w:rsidR="00ED4722" w:rsidRDefault="00ED47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0"/>
      <w:gridCol w:w="3010"/>
      <w:gridCol w:w="3010"/>
    </w:tblGrid>
    <w:tr w:rsidR="7A9D22C2" w14:paraId="3E50E730" w14:textId="77777777" w:rsidTr="763C55B5">
      <w:tc>
        <w:tcPr>
          <w:tcW w:w="3010" w:type="dxa"/>
        </w:tcPr>
        <w:p w14:paraId="4FB6BB67" w14:textId="48F8F472" w:rsidR="7A9D22C2" w:rsidRDefault="7A9D22C2" w:rsidP="7A9D22C2">
          <w:pPr>
            <w:pStyle w:val="Header"/>
            <w:ind w:left="-115"/>
          </w:pPr>
        </w:p>
      </w:tc>
      <w:tc>
        <w:tcPr>
          <w:tcW w:w="3010" w:type="dxa"/>
        </w:tcPr>
        <w:p w14:paraId="5094C91A" w14:textId="1560F5A3" w:rsidR="7A9D22C2" w:rsidRDefault="7A9D22C2" w:rsidP="7A9D22C2">
          <w:pPr>
            <w:pStyle w:val="Header"/>
            <w:jc w:val="center"/>
          </w:pPr>
        </w:p>
      </w:tc>
      <w:tc>
        <w:tcPr>
          <w:tcW w:w="3010" w:type="dxa"/>
        </w:tcPr>
        <w:p w14:paraId="70B3FF5E" w14:textId="05C64480" w:rsidR="7A9D22C2" w:rsidRDefault="7A9D22C2" w:rsidP="7A9D22C2">
          <w:pPr>
            <w:pStyle w:val="Header"/>
            <w:ind w:right="-115"/>
            <w:jc w:val="right"/>
          </w:pPr>
        </w:p>
      </w:tc>
    </w:tr>
  </w:tbl>
  <w:p w14:paraId="61C029B2" w14:textId="01266BBC" w:rsidR="7A9D22C2" w:rsidRDefault="7A9D22C2" w:rsidP="7A9D2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47FFB" w14:textId="77777777" w:rsidR="00ED4722" w:rsidRDefault="00ED4722">
      <w:pPr>
        <w:spacing w:line="240" w:lineRule="auto"/>
      </w:pPr>
      <w:r>
        <w:separator/>
      </w:r>
    </w:p>
  </w:footnote>
  <w:footnote w:type="continuationSeparator" w:id="0">
    <w:p w14:paraId="3AC9C6E1" w14:textId="77777777" w:rsidR="00ED4722" w:rsidRDefault="00ED4722">
      <w:pPr>
        <w:spacing w:line="240" w:lineRule="auto"/>
      </w:pPr>
      <w:r>
        <w:continuationSeparator/>
      </w:r>
    </w:p>
  </w:footnote>
  <w:footnote w:type="continuationNotice" w:id="1">
    <w:p w14:paraId="3B682262" w14:textId="77777777" w:rsidR="00ED4722" w:rsidRDefault="00ED472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1" w14:textId="3721C397" w:rsidR="008B4F12" w:rsidRDefault="763C55B5" w:rsidP="65D53100">
    <w:pPr>
      <w:jc w:val="right"/>
    </w:pPr>
    <w:r>
      <w:rPr>
        <w:noProof/>
      </w:rPr>
      <w:drawing>
        <wp:inline distT="0" distB="0" distL="0" distR="0" wp14:anchorId="51BE2E2C" wp14:editId="7791BC18">
          <wp:extent cx="1285875" cy="514350"/>
          <wp:effectExtent l="0" t="0" r="0" b="0"/>
          <wp:docPr id="1983665589" name="Grafik 1983665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85875" cy="5143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B1211B"/>
    <w:rsid w:val="000018F7"/>
    <w:rsid w:val="00047AAE"/>
    <w:rsid w:val="000874C4"/>
    <w:rsid w:val="00111BB0"/>
    <w:rsid w:val="00163F07"/>
    <w:rsid w:val="001B080A"/>
    <w:rsid w:val="002F58DB"/>
    <w:rsid w:val="003505EC"/>
    <w:rsid w:val="00355AC5"/>
    <w:rsid w:val="0038019E"/>
    <w:rsid w:val="00397235"/>
    <w:rsid w:val="003C5568"/>
    <w:rsid w:val="003E535B"/>
    <w:rsid w:val="003E54C9"/>
    <w:rsid w:val="00484D6A"/>
    <w:rsid w:val="004A833A"/>
    <w:rsid w:val="004E7155"/>
    <w:rsid w:val="00581521"/>
    <w:rsid w:val="005B2AE8"/>
    <w:rsid w:val="006D54AB"/>
    <w:rsid w:val="006E3670"/>
    <w:rsid w:val="00724D4E"/>
    <w:rsid w:val="00742194"/>
    <w:rsid w:val="007A15A2"/>
    <w:rsid w:val="00832AF4"/>
    <w:rsid w:val="0087388E"/>
    <w:rsid w:val="00886369"/>
    <w:rsid w:val="008B4F12"/>
    <w:rsid w:val="009225CA"/>
    <w:rsid w:val="009E6027"/>
    <w:rsid w:val="00A50B0B"/>
    <w:rsid w:val="00B11A2F"/>
    <w:rsid w:val="00BF67B8"/>
    <w:rsid w:val="00C65B6B"/>
    <w:rsid w:val="00CB09D4"/>
    <w:rsid w:val="00CD5DEC"/>
    <w:rsid w:val="00D65AFB"/>
    <w:rsid w:val="00D81CB3"/>
    <w:rsid w:val="00DC6907"/>
    <w:rsid w:val="00DE351A"/>
    <w:rsid w:val="00E067EC"/>
    <w:rsid w:val="00ED4722"/>
    <w:rsid w:val="00ED6310"/>
    <w:rsid w:val="00EE5049"/>
    <w:rsid w:val="00F41582"/>
    <w:rsid w:val="04BBC0C1"/>
    <w:rsid w:val="0D32E12B"/>
    <w:rsid w:val="112D72CD"/>
    <w:rsid w:val="18B1211B"/>
    <w:rsid w:val="194CF1AB"/>
    <w:rsid w:val="198781F9"/>
    <w:rsid w:val="22D5A88E"/>
    <w:rsid w:val="2544368E"/>
    <w:rsid w:val="28A29921"/>
    <w:rsid w:val="2FC767C4"/>
    <w:rsid w:val="31A1ADC0"/>
    <w:rsid w:val="363FA241"/>
    <w:rsid w:val="3B2ECF94"/>
    <w:rsid w:val="45B18CCF"/>
    <w:rsid w:val="52DD4B13"/>
    <w:rsid w:val="59B59335"/>
    <w:rsid w:val="5C1D0DF1"/>
    <w:rsid w:val="6324DC58"/>
    <w:rsid w:val="650A9951"/>
    <w:rsid w:val="658EAB92"/>
    <w:rsid w:val="65D53100"/>
    <w:rsid w:val="66DFAAFF"/>
    <w:rsid w:val="681FC353"/>
    <w:rsid w:val="763C55B5"/>
    <w:rsid w:val="764DF74E"/>
    <w:rsid w:val="76CF955D"/>
    <w:rsid w:val="7A9D22C2"/>
    <w:rsid w:val="7F3453CA"/>
    <w:rsid w:val="7F6D340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9B66"/>
  <w15:docId w15:val="{22300862-05BD-445F-9844-FC18257B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semiHidden/>
    <w:unhideWhenUsed/>
    <w:rsid w:val="00C65B6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65B6B"/>
  </w:style>
  <w:style w:type="paragraph" w:styleId="Footer">
    <w:name w:val="footer"/>
    <w:basedOn w:val="Normal"/>
    <w:link w:val="FooterChar"/>
    <w:uiPriority w:val="99"/>
    <w:semiHidden/>
    <w:unhideWhenUsed/>
    <w:rsid w:val="00C65B6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65B6B"/>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63F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F07"/>
    <w:rPr>
      <w:rFonts w:ascii="Segoe UI" w:hAnsi="Segoe UI" w:cs="Segoe UI"/>
      <w:sz w:val="18"/>
      <w:szCs w:val="18"/>
    </w:rPr>
  </w:style>
  <w:style w:type="character" w:styleId="CommentReference">
    <w:name w:val="annotation reference"/>
    <w:basedOn w:val="DefaultParagraphFont"/>
    <w:uiPriority w:val="99"/>
    <w:semiHidden/>
    <w:unhideWhenUsed/>
    <w:rsid w:val="00832AF4"/>
    <w:rPr>
      <w:sz w:val="16"/>
      <w:szCs w:val="16"/>
    </w:rPr>
  </w:style>
  <w:style w:type="paragraph" w:styleId="CommentText">
    <w:name w:val="annotation text"/>
    <w:basedOn w:val="Normal"/>
    <w:link w:val="CommentTextChar"/>
    <w:uiPriority w:val="99"/>
    <w:semiHidden/>
    <w:unhideWhenUsed/>
    <w:rsid w:val="00832AF4"/>
    <w:pPr>
      <w:spacing w:after="160" w:line="240" w:lineRule="auto"/>
    </w:pPr>
    <w:rPr>
      <w:rFonts w:ascii="Source Sans Pro" w:eastAsiaTheme="minorHAnsi" w:hAnsi="Source Sans Pro" w:cstheme="minorBidi"/>
      <w:sz w:val="20"/>
      <w:szCs w:val="20"/>
      <w:lang w:val="en-GB" w:eastAsia="en-US"/>
    </w:rPr>
  </w:style>
  <w:style w:type="character" w:customStyle="1" w:styleId="CommentTextChar">
    <w:name w:val="Comment Text Char"/>
    <w:basedOn w:val="DefaultParagraphFont"/>
    <w:link w:val="CommentText"/>
    <w:uiPriority w:val="99"/>
    <w:semiHidden/>
    <w:rsid w:val="00832AF4"/>
    <w:rPr>
      <w:rFonts w:ascii="Source Sans Pro" w:eastAsiaTheme="minorHAnsi" w:hAnsi="Source Sans Pro" w:cstheme="minorBidi"/>
      <w:sz w:val="20"/>
      <w:szCs w:val="20"/>
      <w:lang w:val="en-GB" w:eastAsia="en-US"/>
    </w:rPr>
  </w:style>
  <w:style w:type="character" w:styleId="Mention">
    <w:name w:val="Mention"/>
    <w:basedOn w:val="DefaultParagraphFont"/>
    <w:uiPriority w:val="99"/>
    <w:unhideWhenUsed/>
    <w:rsid w:val="00832AF4"/>
    <w:rPr>
      <w:color w:val="2B579A"/>
      <w:shd w:val="clear" w:color="auto" w:fill="E1DFDD"/>
    </w:rPr>
  </w:style>
  <w:style w:type="character" w:styleId="Hyperlink">
    <w:name w:val="Hyperlink"/>
    <w:basedOn w:val="DefaultParagraphFont"/>
    <w:uiPriority w:val="99"/>
    <w:unhideWhenUsed/>
    <w:rsid w:val="00E067EC"/>
    <w:rPr>
      <w:color w:val="0000FF" w:themeColor="hyperlink"/>
      <w:u w:val="single"/>
    </w:rPr>
  </w:style>
  <w:style w:type="character" w:styleId="UnresolvedMention">
    <w:name w:val="Unresolved Mention"/>
    <w:basedOn w:val="DefaultParagraphFont"/>
    <w:uiPriority w:val="99"/>
    <w:semiHidden/>
    <w:unhideWhenUsed/>
    <w:rsid w:val="00E06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792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linkedin.com/company/idee-gmb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etidee.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getidee.com/" TargetMode="External"/><Relationship Id="rId4" Type="http://schemas.openxmlformats.org/officeDocument/2006/relationships/styles" Target="styles.xml"/><Relationship Id="rId9" Type="http://schemas.openxmlformats.org/officeDocument/2006/relationships/hyperlink" Target="https://getidee.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AC53D66AF08441A07B1DE6E3FE24C3" ma:contentTypeVersion="8" ma:contentTypeDescription="Create a new document." ma:contentTypeScope="" ma:versionID="c90728ace25d315de56133adbf079d7e">
  <xsd:schema xmlns:xsd="http://www.w3.org/2001/XMLSchema" xmlns:xs="http://www.w3.org/2001/XMLSchema" xmlns:p="http://schemas.microsoft.com/office/2006/metadata/properties" xmlns:ns2="ca2895e6-24ce-46ed-94aa-ef203fc4e3c2" targetNamespace="http://schemas.microsoft.com/office/2006/metadata/properties" ma:root="true" ma:fieldsID="999403ea34c64be40a0f6dfa6c4aa593" ns2:_="">
    <xsd:import namespace="ca2895e6-24ce-46ed-94aa-ef203fc4e3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895e6-24ce-46ed-94aa-ef203fc4e3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C2AA21-CB61-48C6-9E1A-0A492DDE8539}">
  <ds:schemaRefs>
    <ds:schemaRef ds:uri="http://schemas.microsoft.com/office/2006/metadata/properties"/>
    <ds:schemaRef ds:uri="http://schemas.microsoft.com/office/infopath/2007/PartnerControls"/>
    <ds:schemaRef ds:uri="aee12194-1747-4d46-82f2-cc9479b86cda"/>
    <ds:schemaRef ds:uri="80739cd7-e46c-44db-bce1-edff4e2f75f7"/>
    <ds:schemaRef ds:uri="http://schemas.microsoft.com/sharepoint/v3"/>
  </ds:schemaRefs>
</ds:datastoreItem>
</file>

<file path=customXml/itemProps2.xml><?xml version="1.0" encoding="utf-8"?>
<ds:datastoreItem xmlns:ds="http://schemas.openxmlformats.org/officeDocument/2006/customXml" ds:itemID="{BA233F0D-3ECB-4415-889E-08E01F4D275D}">
  <ds:schemaRefs>
    <ds:schemaRef ds:uri="http://schemas.microsoft.com/sharepoint/v3/contenttype/forms"/>
  </ds:schemaRefs>
</ds:datastoreItem>
</file>

<file path=customXml/itemProps3.xml><?xml version="1.0" encoding="utf-8"?>
<ds:datastoreItem xmlns:ds="http://schemas.openxmlformats.org/officeDocument/2006/customXml" ds:itemID="{16096FAE-942C-42BA-A0B0-499F49A481BD}"/>
</file>

<file path=docProps/app.xml><?xml version="1.0" encoding="utf-8"?>
<Properties xmlns="http://schemas.openxmlformats.org/officeDocument/2006/extended-properties" xmlns:vt="http://schemas.openxmlformats.org/officeDocument/2006/docPropsVTypes">
  <Template>Normal.dotm</Template>
  <TotalTime>21</TotalTime>
  <Pages>2</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Latz</dc:creator>
  <cp:keywords/>
  <cp:lastModifiedBy>Al Lakhani</cp:lastModifiedBy>
  <cp:revision>31</cp:revision>
  <dcterms:created xsi:type="dcterms:W3CDTF">2020-05-04T08:16:00Z</dcterms:created>
  <dcterms:modified xsi:type="dcterms:W3CDTF">2021-09-23T07:20:00Z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0x0101006CAC53D66AF08441A07B1DE6E3FE24C3</vt:lpwstr>
  </property>
  <property fmtid="{D5CDD505-2E9C-101B-9397-08002B2CF9AE}" pid="3" name="TaxKeyword">
    <vt:lpwstr/>
  </property>
</Properties>
</file>