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CDA" w:rsidRPr="00AF3B9B" w:rsidRDefault="00963CDA" w:rsidP="00203240">
      <w:pPr>
        <w:shd w:val="clear" w:color="auto" w:fill="FFFFFF"/>
        <w:tabs>
          <w:tab w:val="left" w:pos="1560"/>
          <w:tab w:val="left" w:pos="1985"/>
          <w:tab w:val="left" w:pos="5315"/>
          <w:tab w:val="left" w:pos="12475"/>
        </w:tabs>
        <w:rPr>
          <w:rFonts w:ascii="Book Antiqua" w:hAnsi="Book Antiqua"/>
          <w:b/>
          <w:i/>
          <w:sz w:val="24"/>
          <w:szCs w:val="24"/>
          <w:u w:val="single"/>
        </w:rPr>
      </w:pPr>
    </w:p>
    <w:p w:rsidR="00963CDA" w:rsidRPr="00662A42" w:rsidRDefault="00963CDA" w:rsidP="00077FB5">
      <w:pPr>
        <w:shd w:val="clear" w:color="auto" w:fill="FFFFFF"/>
        <w:tabs>
          <w:tab w:val="left" w:pos="1560"/>
          <w:tab w:val="left" w:pos="1985"/>
          <w:tab w:val="left" w:pos="5315"/>
          <w:tab w:val="left" w:pos="12475"/>
        </w:tabs>
        <w:rPr>
          <w:rFonts w:ascii="Book Antiqua" w:hAnsi="Book Antiqua"/>
          <w:b/>
          <w:i/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9"/>
        <w:gridCol w:w="2040"/>
        <w:gridCol w:w="4937"/>
      </w:tblGrid>
      <w:tr w:rsidR="00963CDA" w:rsidTr="00970B14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CDA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  <w:p w:rsidR="00963CDA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  <w:p w:rsidR="00963CDA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  <w:p w:rsidR="009F5257" w:rsidRDefault="009F5257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Book Antiqua" w:hAnsi="Book Antiqua"/>
                <w:b/>
                <w:i/>
                <w:color w:val="984806" w:themeColor="accent6" w:themeShade="80"/>
                <w:sz w:val="44"/>
                <w:szCs w:val="44"/>
              </w:rPr>
            </w:pPr>
          </w:p>
          <w:p w:rsidR="001A5E54" w:rsidRDefault="001A5E54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Agriloro" w:hAnsi="Agriloro"/>
                <w:color w:val="632423" w:themeColor="accent2" w:themeShade="80"/>
                <w:sz w:val="40"/>
                <w:szCs w:val="40"/>
              </w:rPr>
            </w:pPr>
          </w:p>
          <w:p w:rsidR="00963CDA" w:rsidRPr="002B4292" w:rsidRDefault="006D0737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Agriloro" w:hAnsi="Agriloro"/>
                <w:color w:val="632423" w:themeColor="accent2" w:themeShade="80"/>
                <w:sz w:val="40"/>
                <w:szCs w:val="40"/>
              </w:rPr>
            </w:pPr>
            <w:r>
              <w:rPr>
                <w:rFonts w:ascii="Agriloro" w:hAnsi="Agriloro"/>
                <w:color w:val="632423" w:themeColor="accent2" w:themeShade="80"/>
                <w:sz w:val="40"/>
                <w:szCs w:val="40"/>
              </w:rPr>
              <w:t>P</w:t>
            </w:r>
            <w:r w:rsidR="002B4292">
              <w:rPr>
                <w:rFonts w:ascii="Agriloro" w:hAnsi="Agriloro"/>
                <w:color w:val="632423" w:themeColor="accent2" w:themeShade="80"/>
                <w:sz w:val="40"/>
                <w:szCs w:val="40"/>
              </w:rPr>
              <w:t xml:space="preserve">inot </w:t>
            </w:r>
            <w:r>
              <w:rPr>
                <w:rFonts w:ascii="Agriloro" w:hAnsi="Agriloro"/>
                <w:color w:val="632423" w:themeColor="accent2" w:themeShade="80"/>
                <w:sz w:val="40"/>
                <w:szCs w:val="40"/>
              </w:rPr>
              <w:t>B</w:t>
            </w:r>
            <w:r w:rsidR="002B4292">
              <w:rPr>
                <w:rFonts w:ascii="Agriloro" w:hAnsi="Agriloro"/>
                <w:color w:val="632423" w:themeColor="accent2" w:themeShade="80"/>
                <w:sz w:val="40"/>
                <w:szCs w:val="40"/>
              </w:rPr>
              <w:t>ianco</w:t>
            </w:r>
          </w:p>
          <w:p w:rsidR="00963CDA" w:rsidRPr="00FA7A28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Book Antiqua" w:hAnsi="Book Antiqua"/>
                <w:b/>
                <w:i/>
                <w:sz w:val="16"/>
                <w:szCs w:val="16"/>
              </w:rPr>
            </w:pPr>
          </w:p>
          <w:p w:rsidR="00963CDA" w:rsidRPr="00736EDA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 w:rsidRPr="00736EDA">
              <w:rPr>
                <w:rFonts w:ascii="Book Antiqua" w:hAnsi="Book Antiqua"/>
                <w:i/>
                <w:sz w:val="28"/>
                <w:szCs w:val="28"/>
              </w:rPr>
              <w:t>Ticino</w:t>
            </w:r>
          </w:p>
          <w:p w:rsidR="00963CDA" w:rsidRPr="00736EDA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 w:rsidRPr="00736EDA">
              <w:rPr>
                <w:rFonts w:ascii="Book Antiqua" w:hAnsi="Book Antiqua"/>
                <w:i/>
                <w:sz w:val="28"/>
                <w:szCs w:val="28"/>
              </w:rPr>
              <w:t>Denominazione di origine Controllata</w:t>
            </w:r>
          </w:p>
          <w:p w:rsidR="00963CDA" w:rsidRPr="00736EDA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Book Antiqua" w:hAnsi="Book Antiqua"/>
                <w:i/>
                <w:color w:val="C00000"/>
                <w:sz w:val="28"/>
                <w:szCs w:val="28"/>
              </w:rPr>
            </w:pPr>
          </w:p>
          <w:p w:rsidR="00077FB5" w:rsidRPr="00203240" w:rsidRDefault="00077FB5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Book Antiqua" w:hAnsi="Book Antiqua"/>
                <w:i/>
                <w:color w:val="984806" w:themeColor="accent6" w:themeShade="80"/>
              </w:rPr>
            </w:pPr>
          </w:p>
          <w:p w:rsidR="00963CDA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  <w:p w:rsidR="009F5257" w:rsidRDefault="009F5257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  <w:p w:rsidR="00963CDA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  <w:p w:rsidR="00963CDA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  <w:p w:rsidR="00662A42" w:rsidRDefault="00662A42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  <w:p w:rsidR="00662A42" w:rsidRDefault="00662A42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963CDA" w:rsidRPr="00B412B5" w:rsidRDefault="00B412B5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Book Antiqua" w:hAnsi="Book Antiqua"/>
                <w:i/>
              </w:rPr>
            </w:pPr>
            <w:r w:rsidRPr="00B412B5">
              <w:rPr>
                <w:rFonts w:ascii="Book Antiqua" w:hAnsi="Book Antiqua"/>
                <w:i/>
                <w:noProof/>
                <w:lang w:val="it-IT"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44450</wp:posOffset>
                  </wp:positionV>
                  <wp:extent cx="2324100" cy="3051810"/>
                  <wp:effectExtent l="0" t="0" r="0" b="0"/>
                  <wp:wrapSquare wrapText="bothSides"/>
                  <wp:docPr id="2" name="Immagine 2" descr="C:\Users\User\Documents\Grafica e immagini\Immagini Etichette\Pinot Bianco Anf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Grafica e immagini\Immagini Etichette\Pinot Bianco Anf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305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63CDA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Book Antiqua" w:hAnsi="Book Antiqua"/>
                <w:i/>
              </w:rPr>
            </w:pPr>
          </w:p>
          <w:p w:rsidR="00963CDA" w:rsidRDefault="00963CDA" w:rsidP="005D508E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  <w:p w:rsidR="00963CDA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Book Antiqua" w:hAnsi="Book Antiqua"/>
                <w:i/>
              </w:rPr>
            </w:pPr>
          </w:p>
          <w:p w:rsidR="00963CDA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Book Antiqua" w:hAnsi="Book Antiqua"/>
                <w:i/>
              </w:rPr>
            </w:pPr>
          </w:p>
        </w:tc>
      </w:tr>
      <w:tr w:rsidR="00B412B5" w:rsidTr="00970B14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2B5" w:rsidRDefault="00B412B5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B412B5" w:rsidRPr="00B412B5" w:rsidRDefault="00B412B5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Book Antiqua" w:hAnsi="Book Antiqua"/>
                <w:i/>
                <w:noProof/>
                <w:lang w:val="it-IT" w:eastAsia="it-IT"/>
              </w:rPr>
            </w:pPr>
          </w:p>
        </w:tc>
      </w:tr>
      <w:tr w:rsidR="006346DB" w:rsidTr="00970B14"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6346DB" w:rsidRPr="00662A42" w:rsidRDefault="006346DB" w:rsidP="006346DB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left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Production area</w:t>
            </w: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6DB" w:rsidRDefault="006346DB" w:rsidP="006346DB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  <w:r w:rsidRPr="00662A42">
              <w:rPr>
                <w:rFonts w:ascii="Book Antiqua" w:hAnsi="Book Antiqua"/>
                <w:i/>
              </w:rPr>
              <w:t>Tenimento dell’Ör</w:t>
            </w:r>
            <w:r>
              <w:rPr>
                <w:rFonts w:ascii="Book Antiqua" w:hAnsi="Book Antiqua"/>
                <w:i/>
              </w:rPr>
              <w:t xml:space="preserve"> in Arzo</w:t>
            </w:r>
          </w:p>
          <w:p w:rsidR="006346DB" w:rsidRPr="00662A42" w:rsidRDefault="006346DB" w:rsidP="006346DB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</w:tc>
      </w:tr>
      <w:tr w:rsidR="006346DB" w:rsidTr="006346DB">
        <w:trPr>
          <w:trHeight w:val="385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6346DB" w:rsidRPr="00662A42" w:rsidRDefault="006346DB" w:rsidP="006346DB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left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 xml:space="preserve">Grape varieties </w:t>
            </w: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6DB" w:rsidRPr="00662A42" w:rsidRDefault="006346DB" w:rsidP="006346DB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Pinot Bianco</w:t>
            </w:r>
          </w:p>
          <w:p w:rsidR="006346DB" w:rsidRPr="00662A42" w:rsidRDefault="006346DB" w:rsidP="006346DB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</w:tc>
      </w:tr>
      <w:tr w:rsidR="006346DB" w:rsidTr="00970B14"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6346DB" w:rsidRPr="00662A42" w:rsidRDefault="006346DB" w:rsidP="006346DB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left"/>
              <w:rPr>
                <w:rFonts w:ascii="Book Antiqua" w:hAnsi="Book Antiqua"/>
                <w:b/>
                <w:i/>
              </w:rPr>
            </w:pPr>
            <w:r w:rsidRPr="00662A42">
              <w:rPr>
                <w:rFonts w:ascii="Book Antiqua" w:hAnsi="Book Antiqua"/>
                <w:b/>
                <w:i/>
              </w:rPr>
              <w:t>Colo</w:t>
            </w:r>
            <w:r>
              <w:rPr>
                <w:rFonts w:ascii="Book Antiqua" w:hAnsi="Book Antiqua"/>
                <w:b/>
                <w:i/>
              </w:rPr>
              <w:t>ur</w:t>
            </w: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6DB" w:rsidRPr="00662A42" w:rsidRDefault="006346DB" w:rsidP="006346DB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  <w:r w:rsidRPr="006346DB">
              <w:rPr>
                <w:rFonts w:ascii="Book Antiqua" w:hAnsi="Book Antiqua"/>
                <w:i/>
              </w:rPr>
              <w:t>Straw yellow with greenish reflections</w:t>
            </w:r>
          </w:p>
          <w:p w:rsidR="006346DB" w:rsidRPr="00662A42" w:rsidRDefault="006346DB" w:rsidP="006346DB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</w:tc>
      </w:tr>
      <w:tr w:rsidR="006346DB" w:rsidTr="00970B14"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6346DB" w:rsidRPr="00662A42" w:rsidRDefault="006346DB" w:rsidP="006346DB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left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Perfume</w:t>
            </w: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6DB" w:rsidRDefault="006346DB" w:rsidP="006346DB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  <w:r w:rsidRPr="006346DB">
              <w:rPr>
                <w:rFonts w:ascii="Book Antiqua" w:hAnsi="Book Antiqua"/>
                <w:i/>
              </w:rPr>
              <w:t>Very fine and discreet with a marked minerality accompanied by elegant fruity notes.</w:t>
            </w:r>
          </w:p>
          <w:p w:rsidR="006346DB" w:rsidRPr="00662A42" w:rsidRDefault="006346DB" w:rsidP="006346DB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</w:tc>
      </w:tr>
      <w:tr w:rsidR="006346DB" w:rsidTr="00970B14"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6346DB" w:rsidRPr="00662A42" w:rsidRDefault="006346DB" w:rsidP="006346DB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left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 xml:space="preserve">Flavour </w:t>
            </w: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6DB" w:rsidRDefault="006346DB" w:rsidP="006346DB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  <w:r w:rsidRPr="006346DB">
              <w:rPr>
                <w:rFonts w:ascii="Book Antiqua" w:hAnsi="Book Antiqua"/>
                <w:i/>
              </w:rPr>
              <w:t>Long and persistent, with a lively and nervous character thanks to a well present acidity and an excellent aromatic complexity.</w:t>
            </w:r>
          </w:p>
          <w:p w:rsidR="006346DB" w:rsidRPr="00662A42" w:rsidRDefault="006346DB" w:rsidP="006346DB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</w:tc>
      </w:tr>
      <w:tr w:rsidR="006346DB" w:rsidTr="00970B14"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6346DB" w:rsidRPr="00662A42" w:rsidRDefault="006346DB" w:rsidP="006346DB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left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Aging</w:t>
            </w: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6DB" w:rsidRPr="00662A42" w:rsidRDefault="006346DB" w:rsidP="006346DB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4/5</w:t>
            </w:r>
            <w:r w:rsidRPr="00662A42">
              <w:rPr>
                <w:rFonts w:ascii="Book Antiqua" w:hAnsi="Book Antiqua"/>
                <w:i/>
              </w:rPr>
              <w:t xml:space="preserve"> </w:t>
            </w:r>
            <w:r>
              <w:rPr>
                <w:rFonts w:ascii="Book Antiqua" w:hAnsi="Book Antiqua"/>
                <w:i/>
              </w:rPr>
              <w:t>years</w:t>
            </w:r>
          </w:p>
          <w:p w:rsidR="006346DB" w:rsidRPr="00662A42" w:rsidRDefault="006346DB" w:rsidP="006346DB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</w:tc>
      </w:tr>
      <w:tr w:rsidR="006346DB" w:rsidTr="00970B14"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6346DB" w:rsidRPr="00D54059" w:rsidRDefault="006346DB" w:rsidP="006346DB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left"/>
              <w:rPr>
                <w:rFonts w:ascii="Book Antiqua" w:hAnsi="Book Antiqua"/>
                <w:b/>
                <w:i/>
                <w:lang w:val="en-GB"/>
              </w:rPr>
            </w:pPr>
            <w:r w:rsidRPr="00D54059">
              <w:rPr>
                <w:rFonts w:ascii="Book Antiqua" w:hAnsi="Book Antiqua"/>
                <w:b/>
                <w:i/>
                <w:lang w:val="en-GB"/>
              </w:rPr>
              <w:t>Alcoholic content</w:t>
            </w: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6DB" w:rsidRPr="00662A42" w:rsidRDefault="006346DB" w:rsidP="006346DB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13</w:t>
            </w:r>
            <w:r w:rsidRPr="00662A42">
              <w:rPr>
                <w:rFonts w:ascii="Book Antiqua" w:hAnsi="Book Antiqua"/>
                <w:i/>
              </w:rPr>
              <w:t xml:space="preserve"> Vol.%</w:t>
            </w:r>
          </w:p>
          <w:p w:rsidR="006346DB" w:rsidRPr="00662A42" w:rsidRDefault="006346DB" w:rsidP="006346DB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</w:tc>
      </w:tr>
      <w:tr w:rsidR="006346DB" w:rsidTr="006346DB">
        <w:trPr>
          <w:trHeight w:val="779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6346DB" w:rsidRPr="00D54059" w:rsidRDefault="006346DB" w:rsidP="006346DB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left"/>
              <w:rPr>
                <w:rFonts w:ascii="Book Antiqua" w:hAnsi="Book Antiqua"/>
                <w:b/>
                <w:i/>
                <w:lang w:val="en-GB"/>
              </w:rPr>
            </w:pPr>
            <w:proofErr w:type="spellStart"/>
            <w:r w:rsidRPr="00D54059">
              <w:rPr>
                <w:rFonts w:ascii="Book Antiqua" w:hAnsi="Book Antiqua"/>
                <w:b/>
                <w:i/>
                <w:lang w:val="en-GB"/>
              </w:rPr>
              <w:t>Vinification</w:t>
            </w:r>
            <w:proofErr w:type="spellEnd"/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6DB" w:rsidRDefault="006346DB" w:rsidP="006346DB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  <w:r w:rsidRPr="006346DB">
              <w:rPr>
                <w:rFonts w:ascii="Book Antiqua" w:hAnsi="Book Antiqua"/>
                <w:i/>
              </w:rPr>
              <w:t>Soft pressing followed by fermentation and ageing for 11 months in Cocciopesto amphorae with a capacity of 1,000 litres. Regular re-introduction of the yeasts using the 'bâtonnage' technique.</w:t>
            </w:r>
          </w:p>
          <w:p w:rsidR="006346DB" w:rsidRPr="00662A42" w:rsidRDefault="006346DB" w:rsidP="006346DB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</w:tc>
      </w:tr>
      <w:tr w:rsidR="006346DB" w:rsidTr="00970B14"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6346DB" w:rsidRPr="00662A42" w:rsidRDefault="006346DB" w:rsidP="006346DB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left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Service</w:t>
            </w: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6DB" w:rsidRDefault="006346DB" w:rsidP="006346DB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  <w:r w:rsidRPr="006346DB">
              <w:rPr>
                <w:rFonts w:ascii="Book Antiqua" w:hAnsi="Book Antiqua"/>
                <w:i/>
              </w:rPr>
              <w:t>It is advisable not to serve at temperatures below 10°C to have a good aromatic expression.</w:t>
            </w:r>
          </w:p>
          <w:p w:rsidR="006346DB" w:rsidRPr="00662A42" w:rsidRDefault="006346DB" w:rsidP="006346DB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</w:tc>
      </w:tr>
      <w:tr w:rsidR="006346DB" w:rsidTr="00970B14"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6346DB" w:rsidRPr="00662A42" w:rsidRDefault="006346DB" w:rsidP="006346DB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left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 xml:space="preserve">Gastronomic combination </w:t>
            </w: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6DB" w:rsidRPr="00662A42" w:rsidRDefault="006346DB" w:rsidP="006346DB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  <w:r w:rsidRPr="006346DB">
              <w:rPr>
                <w:rFonts w:ascii="Book Antiqua" w:hAnsi="Book Antiqua"/>
                <w:i/>
              </w:rPr>
              <w:t>Freshwater fish, white meat and cheese.</w:t>
            </w:r>
          </w:p>
        </w:tc>
      </w:tr>
    </w:tbl>
    <w:p w:rsidR="00060AB1" w:rsidRDefault="00060AB1"/>
    <w:sectPr w:rsidR="00060AB1" w:rsidSect="00E53281">
      <w:headerReference w:type="firs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7E4" w:rsidRDefault="005E77E4">
      <w:pPr>
        <w:spacing w:line="240" w:lineRule="auto"/>
      </w:pPr>
      <w:r>
        <w:separator/>
      </w:r>
    </w:p>
  </w:endnote>
  <w:endnote w:type="continuationSeparator" w:id="0">
    <w:p w:rsidR="005E77E4" w:rsidRDefault="005E77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riloro">
    <w:altName w:val="Calibri"/>
    <w:panose1 w:val="020B0604020202020204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7E4" w:rsidRDefault="005E77E4">
      <w:pPr>
        <w:spacing w:line="240" w:lineRule="auto"/>
      </w:pPr>
      <w:r>
        <w:separator/>
      </w:r>
    </w:p>
  </w:footnote>
  <w:footnote w:type="continuationSeparator" w:id="0">
    <w:p w:rsidR="005E77E4" w:rsidRDefault="005E77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A42" w:rsidRDefault="00662A42">
    <w:pPr>
      <w:pStyle w:val="En-tte"/>
    </w:pPr>
    <w:r w:rsidRPr="00662A42"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-355600</wp:posOffset>
          </wp:positionV>
          <wp:extent cx="1936800" cy="579600"/>
          <wp:effectExtent l="0" t="0" r="6350" b="0"/>
          <wp:wrapSquare wrapText="bothSides"/>
          <wp:docPr id="1" name="Immagine 1" descr="C:\Users\User\Desktop\agrilor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griloro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8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CDA"/>
    <w:rsid w:val="000137D0"/>
    <w:rsid w:val="00060AB1"/>
    <w:rsid w:val="00077FB5"/>
    <w:rsid w:val="00081F63"/>
    <w:rsid w:val="0011638C"/>
    <w:rsid w:val="0012364F"/>
    <w:rsid w:val="0013197F"/>
    <w:rsid w:val="0013506D"/>
    <w:rsid w:val="00163B0C"/>
    <w:rsid w:val="001A5E54"/>
    <w:rsid w:val="001C6DF8"/>
    <w:rsid w:val="001D2019"/>
    <w:rsid w:val="00201831"/>
    <w:rsid w:val="00203240"/>
    <w:rsid w:val="00285A62"/>
    <w:rsid w:val="002B4292"/>
    <w:rsid w:val="002E6DF3"/>
    <w:rsid w:val="003F7432"/>
    <w:rsid w:val="00402B53"/>
    <w:rsid w:val="0041448E"/>
    <w:rsid w:val="00454679"/>
    <w:rsid w:val="004E1641"/>
    <w:rsid w:val="004F78DF"/>
    <w:rsid w:val="005141EA"/>
    <w:rsid w:val="00526536"/>
    <w:rsid w:val="005338D4"/>
    <w:rsid w:val="005A5298"/>
    <w:rsid w:val="005B1796"/>
    <w:rsid w:val="005B4AEF"/>
    <w:rsid w:val="005D508E"/>
    <w:rsid w:val="005E77E4"/>
    <w:rsid w:val="006346DB"/>
    <w:rsid w:val="00662A42"/>
    <w:rsid w:val="0068026A"/>
    <w:rsid w:val="006C5A2E"/>
    <w:rsid w:val="006D0737"/>
    <w:rsid w:val="006E03F2"/>
    <w:rsid w:val="006F392E"/>
    <w:rsid w:val="006F64E4"/>
    <w:rsid w:val="00793D4D"/>
    <w:rsid w:val="007D48D4"/>
    <w:rsid w:val="007D5CBD"/>
    <w:rsid w:val="008878CE"/>
    <w:rsid w:val="00894AB3"/>
    <w:rsid w:val="009069D5"/>
    <w:rsid w:val="00963CDA"/>
    <w:rsid w:val="00970B14"/>
    <w:rsid w:val="009E0958"/>
    <w:rsid w:val="009E1A42"/>
    <w:rsid w:val="009F5257"/>
    <w:rsid w:val="00A40205"/>
    <w:rsid w:val="00A40658"/>
    <w:rsid w:val="00A50001"/>
    <w:rsid w:val="00A92C4F"/>
    <w:rsid w:val="00AF316B"/>
    <w:rsid w:val="00AF3B9B"/>
    <w:rsid w:val="00B17B66"/>
    <w:rsid w:val="00B412B5"/>
    <w:rsid w:val="00B527E8"/>
    <w:rsid w:val="00B5676B"/>
    <w:rsid w:val="00B632D8"/>
    <w:rsid w:val="00B66B57"/>
    <w:rsid w:val="00DB1797"/>
    <w:rsid w:val="00DF4396"/>
    <w:rsid w:val="00E15F74"/>
    <w:rsid w:val="00EF2BEF"/>
    <w:rsid w:val="00F25BB6"/>
    <w:rsid w:val="00F64593"/>
    <w:rsid w:val="00FE5CC2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19179"/>
  <w15:docId w15:val="{729D7EC7-CE30-4186-8BF4-D4F54F62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CDA"/>
    <w:pPr>
      <w:spacing w:after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3CDA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3CDA"/>
  </w:style>
  <w:style w:type="table" w:styleId="Grilledutableau">
    <w:name w:val="Table Grid"/>
    <w:basedOn w:val="TableauNormal"/>
    <w:uiPriority w:val="59"/>
    <w:rsid w:val="00963CD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3C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CDA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F64E4"/>
    <w:pPr>
      <w:tabs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6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Piero</dc:creator>
  <cp:lastModifiedBy>Jérôme Perler</cp:lastModifiedBy>
  <cp:revision>8</cp:revision>
  <dcterms:created xsi:type="dcterms:W3CDTF">2020-03-19T15:43:00Z</dcterms:created>
  <dcterms:modified xsi:type="dcterms:W3CDTF">2020-03-23T07:52:00Z</dcterms:modified>
</cp:coreProperties>
</file>