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98EA" w14:textId="4F14B763" w:rsidR="0082424C" w:rsidRPr="00AA2462" w:rsidRDefault="00FC4042" w:rsidP="75FA2295">
      <w:pPr>
        <w:spacing w:line="257" w:lineRule="auto"/>
        <w:rPr>
          <w:color w:val="E32525"/>
        </w:rPr>
      </w:pPr>
      <w:r>
        <w:rPr>
          <w:rFonts w:ascii="Calibri" w:eastAsia="Calibri" w:hAnsi="Calibri" w:cs="Calibri"/>
          <w:b/>
          <w:bCs/>
          <w:color w:val="E32525"/>
        </w:rPr>
        <w:t>Change Strategy Description</w:t>
      </w:r>
    </w:p>
    <w:p w14:paraId="4280B7B3" w14:textId="68CC2448" w:rsidR="0057244C" w:rsidRDefault="00046B71" w:rsidP="75FA2295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 </w:t>
      </w:r>
      <w:r w:rsidR="00A31239">
        <w:rPr>
          <w:rFonts w:ascii="Calibri" w:eastAsia="Calibri" w:hAnsi="Calibri" w:cs="Calibri"/>
          <w:color w:val="000000" w:themeColor="text1"/>
        </w:rPr>
        <w:t xml:space="preserve">Change </w:t>
      </w:r>
      <w:r w:rsidR="00427FC0">
        <w:rPr>
          <w:rFonts w:ascii="Calibri" w:eastAsia="Calibri" w:hAnsi="Calibri" w:cs="Calibri"/>
          <w:color w:val="000000" w:themeColor="text1"/>
        </w:rPr>
        <w:t xml:space="preserve">Management Strategy outlines the </w:t>
      </w:r>
      <w:r w:rsidR="00D0042A">
        <w:rPr>
          <w:rFonts w:ascii="Calibri" w:eastAsia="Calibri" w:hAnsi="Calibri" w:cs="Calibri"/>
          <w:color w:val="000000" w:themeColor="text1"/>
        </w:rPr>
        <w:t xml:space="preserve">change management activities and deliverables you will </w:t>
      </w:r>
      <w:r w:rsidR="00A86E7E">
        <w:rPr>
          <w:rFonts w:ascii="Calibri" w:eastAsia="Calibri" w:hAnsi="Calibri" w:cs="Calibri"/>
          <w:color w:val="000000" w:themeColor="text1"/>
        </w:rPr>
        <w:t>undertake in support of your project.</w:t>
      </w:r>
    </w:p>
    <w:p w14:paraId="7A98DDC2" w14:textId="6D09F4B1" w:rsidR="00FC4042" w:rsidRPr="00FC4042" w:rsidRDefault="00FC4042" w:rsidP="75FA2295">
      <w:pPr>
        <w:spacing w:line="257" w:lineRule="auto"/>
        <w:rPr>
          <w:color w:val="E32525"/>
        </w:rPr>
      </w:pPr>
      <w:r>
        <w:rPr>
          <w:rFonts w:ascii="Calibri" w:eastAsia="Calibri" w:hAnsi="Calibri" w:cs="Calibri"/>
          <w:b/>
          <w:bCs/>
          <w:color w:val="E32525"/>
        </w:rPr>
        <w:t>Instructions</w:t>
      </w:r>
    </w:p>
    <w:p w14:paraId="44E0D315" w14:textId="0E6B35E6" w:rsidR="00A86E7E" w:rsidRDefault="00A86E7E" w:rsidP="00A86E7E">
      <w:pPr>
        <w:pStyle w:val="ListParagraph"/>
        <w:numPr>
          <w:ilvl w:val="0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Review the Change Management Strategy template and example</w:t>
      </w:r>
    </w:p>
    <w:p w14:paraId="41FF7C4A" w14:textId="70E57034" w:rsidR="00A86E7E" w:rsidRDefault="00EA270D" w:rsidP="00A86E7E">
      <w:pPr>
        <w:pStyle w:val="ListParagraph"/>
        <w:numPr>
          <w:ilvl w:val="0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Develop a high-level timeline (GANTT) of the project team’s milestones and the change management activities</w:t>
      </w:r>
    </w:p>
    <w:p w14:paraId="2D0E6763" w14:textId="5C1EAE9C" w:rsidR="002F1D79" w:rsidRDefault="002F1D79" w:rsidP="00A86E7E">
      <w:pPr>
        <w:pStyle w:val="ListParagraph"/>
        <w:numPr>
          <w:ilvl w:val="0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Work through each of the slides to update Key Activities and Deliverables</w:t>
      </w:r>
    </w:p>
    <w:p w14:paraId="3CD44CF9" w14:textId="77777777" w:rsidR="00E05FB3" w:rsidRPr="002F1D79" w:rsidRDefault="00E05FB3" w:rsidP="002F1D79">
      <w:pPr>
        <w:pStyle w:val="ListParagraph"/>
        <w:numPr>
          <w:ilvl w:val="0"/>
          <w:numId w:val="11"/>
        </w:numPr>
        <w:rPr>
          <w:rFonts w:cstheme="minorHAnsi"/>
          <w:color w:val="0E101A"/>
        </w:rPr>
      </w:pPr>
      <w:r w:rsidRPr="002F1D79">
        <w:rPr>
          <w:rFonts w:cstheme="minorHAnsi"/>
          <w:color w:val="0E101A"/>
        </w:rPr>
        <w:t>01 Plan &amp; Manage Organizational Change</w:t>
      </w:r>
    </w:p>
    <w:p w14:paraId="3799C88B" w14:textId="77777777" w:rsidR="00E05FB3" w:rsidRPr="002F1D79" w:rsidRDefault="00E05FB3" w:rsidP="002F1D79">
      <w:pPr>
        <w:pStyle w:val="ListParagraph"/>
        <w:numPr>
          <w:ilvl w:val="0"/>
          <w:numId w:val="11"/>
        </w:numPr>
        <w:rPr>
          <w:rFonts w:cstheme="minorHAnsi"/>
          <w:color w:val="0E101A"/>
        </w:rPr>
      </w:pPr>
      <w:r w:rsidRPr="002F1D79">
        <w:rPr>
          <w:rFonts w:cstheme="minorHAnsi"/>
          <w:color w:val="0E101A"/>
        </w:rPr>
        <w:t>02 Engage Sponsors &amp; Influencers</w:t>
      </w:r>
    </w:p>
    <w:p w14:paraId="21AF5F67" w14:textId="77777777" w:rsidR="00E05FB3" w:rsidRPr="002F1D79" w:rsidRDefault="00E05FB3" w:rsidP="002F1D79">
      <w:pPr>
        <w:pStyle w:val="ListParagraph"/>
        <w:numPr>
          <w:ilvl w:val="0"/>
          <w:numId w:val="11"/>
        </w:numPr>
        <w:rPr>
          <w:rFonts w:cstheme="minorHAnsi"/>
          <w:color w:val="0E101A"/>
        </w:rPr>
      </w:pPr>
      <w:r w:rsidRPr="002F1D79">
        <w:rPr>
          <w:rFonts w:cstheme="minorHAnsi"/>
          <w:color w:val="0E101A"/>
        </w:rPr>
        <w:t>03 Communicate with Stakeholders</w:t>
      </w:r>
    </w:p>
    <w:p w14:paraId="5FEBC344" w14:textId="77777777" w:rsidR="00E05FB3" w:rsidRPr="002F1D79" w:rsidRDefault="00E05FB3" w:rsidP="002F1D79">
      <w:pPr>
        <w:pStyle w:val="ListParagraph"/>
        <w:numPr>
          <w:ilvl w:val="0"/>
          <w:numId w:val="11"/>
        </w:numPr>
        <w:rPr>
          <w:rFonts w:cstheme="minorHAnsi"/>
          <w:color w:val="0E101A"/>
        </w:rPr>
      </w:pPr>
      <w:r w:rsidRPr="002F1D79">
        <w:rPr>
          <w:rFonts w:cstheme="minorHAnsi"/>
          <w:color w:val="0E101A"/>
        </w:rPr>
        <w:t>04 Manage Change Risk &amp; Readiness</w:t>
      </w:r>
    </w:p>
    <w:p w14:paraId="72AEE12A" w14:textId="77777777" w:rsidR="00E05FB3" w:rsidRPr="002F1D79" w:rsidRDefault="00E05FB3" w:rsidP="002F1D79">
      <w:pPr>
        <w:pStyle w:val="ListParagraph"/>
        <w:numPr>
          <w:ilvl w:val="0"/>
          <w:numId w:val="11"/>
        </w:numPr>
        <w:rPr>
          <w:rFonts w:cstheme="minorHAnsi"/>
          <w:color w:val="0E101A"/>
        </w:rPr>
      </w:pPr>
      <w:r w:rsidRPr="002F1D79">
        <w:rPr>
          <w:rFonts w:cstheme="minorHAnsi"/>
          <w:color w:val="0E101A"/>
        </w:rPr>
        <w:t>05 Align Organization</w:t>
      </w:r>
    </w:p>
    <w:p w14:paraId="3A0103D1" w14:textId="77777777" w:rsidR="00E05FB3" w:rsidRPr="002F1D79" w:rsidRDefault="00E05FB3" w:rsidP="002F1D79">
      <w:pPr>
        <w:pStyle w:val="ListParagraph"/>
        <w:numPr>
          <w:ilvl w:val="0"/>
          <w:numId w:val="11"/>
        </w:numPr>
        <w:rPr>
          <w:rFonts w:cstheme="minorHAnsi"/>
          <w:color w:val="0E101A"/>
        </w:rPr>
      </w:pPr>
      <w:r w:rsidRPr="002F1D79">
        <w:rPr>
          <w:rFonts w:cstheme="minorHAnsi"/>
          <w:color w:val="0E101A"/>
        </w:rPr>
        <w:t>06 Train Stakeholders</w:t>
      </w:r>
    </w:p>
    <w:p w14:paraId="317A0D82" w14:textId="6707B1EA" w:rsidR="00EA270D" w:rsidRDefault="00E05FB3" w:rsidP="002F1D79">
      <w:pPr>
        <w:pStyle w:val="ListParagraph"/>
        <w:numPr>
          <w:ilvl w:val="0"/>
          <w:numId w:val="11"/>
        </w:numPr>
        <w:rPr>
          <w:rFonts w:cstheme="minorHAnsi"/>
          <w:color w:val="0E101A"/>
        </w:rPr>
      </w:pPr>
      <w:r w:rsidRPr="002F1D79">
        <w:rPr>
          <w:rFonts w:cstheme="minorHAnsi"/>
          <w:color w:val="0E101A"/>
        </w:rPr>
        <w:t>07 Sustain the Change</w:t>
      </w:r>
    </w:p>
    <w:p w14:paraId="6CCF6A3F" w14:textId="77777777" w:rsidR="008469B9" w:rsidRDefault="008469B9" w:rsidP="006F5EB1">
      <w:pPr>
        <w:pStyle w:val="ListParagraph"/>
        <w:numPr>
          <w:ilvl w:val="1"/>
          <w:numId w:val="11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Change agents</w:t>
      </w:r>
    </w:p>
    <w:p w14:paraId="09910A0D" w14:textId="54A8DA66" w:rsidR="006F5EB1" w:rsidRPr="006F5EB1" w:rsidRDefault="006F5EB1" w:rsidP="008469B9">
      <w:pPr>
        <w:pStyle w:val="ListParagraph"/>
        <w:numPr>
          <w:ilvl w:val="2"/>
          <w:numId w:val="11"/>
        </w:numPr>
        <w:rPr>
          <w:rFonts w:cstheme="minorHAnsi"/>
          <w:color w:val="0E101A"/>
        </w:rPr>
      </w:pPr>
      <w:r w:rsidRPr="006F5EB1">
        <w:rPr>
          <w:rFonts w:cstheme="minorHAnsi"/>
          <w:color w:val="0E101A"/>
        </w:rPr>
        <w:t>Change agents are enablers who facilitate the effectiveness of a team</w:t>
      </w:r>
    </w:p>
    <w:p w14:paraId="1C3B44D4" w14:textId="77777777" w:rsidR="006F5EB1" w:rsidRPr="006F5EB1" w:rsidRDefault="006F5EB1" w:rsidP="00C25D0C">
      <w:pPr>
        <w:pStyle w:val="ListParagraph"/>
        <w:numPr>
          <w:ilvl w:val="2"/>
          <w:numId w:val="11"/>
        </w:numPr>
        <w:rPr>
          <w:rFonts w:cstheme="minorHAnsi"/>
          <w:color w:val="0E101A"/>
        </w:rPr>
      </w:pPr>
      <w:r w:rsidRPr="006F5EB1">
        <w:rPr>
          <w:rFonts w:cstheme="minorHAnsi"/>
          <w:color w:val="0E101A"/>
        </w:rPr>
        <w:t>We leverage change agents to develop local/team champions to help sustain the change</w:t>
      </w:r>
    </w:p>
    <w:p w14:paraId="2D415140" w14:textId="5AC38607" w:rsidR="006F5EB1" w:rsidRDefault="006F5EB1" w:rsidP="00C25D0C">
      <w:pPr>
        <w:pStyle w:val="ListParagraph"/>
        <w:numPr>
          <w:ilvl w:val="2"/>
          <w:numId w:val="11"/>
        </w:numPr>
        <w:rPr>
          <w:rFonts w:cstheme="minorHAnsi"/>
          <w:color w:val="0E101A"/>
        </w:rPr>
      </w:pPr>
      <w:r w:rsidRPr="006F5EB1">
        <w:rPr>
          <w:rFonts w:cstheme="minorHAnsi"/>
          <w:color w:val="0E101A"/>
        </w:rPr>
        <w:t>Change agents are also called “Power Users” in a system integration project</w:t>
      </w:r>
    </w:p>
    <w:p w14:paraId="19F997D5" w14:textId="57008799" w:rsidR="00C25D0C" w:rsidRPr="006F5EB1" w:rsidRDefault="00C25D0C" w:rsidP="006F5EB1">
      <w:pPr>
        <w:pStyle w:val="ListParagraph"/>
        <w:numPr>
          <w:ilvl w:val="1"/>
          <w:numId w:val="11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We also recommend you talk with your HR business partner to </w:t>
      </w:r>
      <w:r w:rsidRPr="00C25D0C">
        <w:rPr>
          <w:rFonts w:cstheme="minorHAnsi"/>
          <w:color w:val="0E101A"/>
        </w:rPr>
        <w:t xml:space="preserve">determine </w:t>
      </w:r>
      <w:r w:rsidR="00682277">
        <w:rPr>
          <w:rFonts w:cstheme="minorHAnsi"/>
          <w:color w:val="0E101A"/>
        </w:rPr>
        <w:t xml:space="preserve">if the rewards &amp; recognition element of the change effort </w:t>
      </w:r>
      <w:r w:rsidRPr="00C25D0C">
        <w:rPr>
          <w:rFonts w:cstheme="minorHAnsi"/>
          <w:color w:val="0E101A"/>
        </w:rPr>
        <w:t>align</w:t>
      </w:r>
      <w:r w:rsidR="00682277">
        <w:rPr>
          <w:rFonts w:cstheme="minorHAnsi"/>
          <w:color w:val="0E101A"/>
        </w:rPr>
        <w:t>s</w:t>
      </w:r>
      <w:r w:rsidRPr="00C25D0C">
        <w:rPr>
          <w:rFonts w:cstheme="minorHAnsi"/>
          <w:color w:val="0E101A"/>
        </w:rPr>
        <w:t xml:space="preserve"> with </w:t>
      </w:r>
      <w:r w:rsidR="00682277">
        <w:rPr>
          <w:rFonts w:cstheme="minorHAnsi"/>
          <w:color w:val="0E101A"/>
        </w:rPr>
        <w:t>’s</w:t>
      </w:r>
      <w:r w:rsidRPr="00C25D0C">
        <w:rPr>
          <w:rFonts w:cstheme="minorHAnsi"/>
          <w:color w:val="0E101A"/>
        </w:rPr>
        <w:t xml:space="preserve"> performance management activities (</w:t>
      </w:r>
      <w:r w:rsidR="00DF6EE0" w:rsidRPr="00C25D0C">
        <w:rPr>
          <w:rFonts w:cstheme="minorHAnsi"/>
          <w:color w:val="0E101A"/>
        </w:rPr>
        <w:t>e.g.,</w:t>
      </w:r>
      <w:r w:rsidRPr="00C25D0C">
        <w:rPr>
          <w:rFonts w:cstheme="minorHAnsi"/>
          <w:color w:val="0E101A"/>
        </w:rPr>
        <w:t xml:space="preserve"> Officer’s Award, Now Thanks)</w:t>
      </w:r>
    </w:p>
    <w:p w14:paraId="2C078E63" w14:textId="1D148DF9" w:rsidR="0082424C" w:rsidRDefault="0082424C" w:rsidP="75FA2295"/>
    <w:sectPr w:rsidR="008242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B669" w14:textId="77777777" w:rsidR="00530D5D" w:rsidRDefault="00530D5D" w:rsidP="00221667">
      <w:pPr>
        <w:spacing w:after="0" w:line="240" w:lineRule="auto"/>
      </w:pPr>
      <w:r>
        <w:separator/>
      </w:r>
    </w:p>
  </w:endnote>
  <w:endnote w:type="continuationSeparator" w:id="0">
    <w:p w14:paraId="376B21CC" w14:textId="77777777" w:rsidR="00530D5D" w:rsidRDefault="00530D5D" w:rsidP="00221667">
      <w:pPr>
        <w:spacing w:after="0" w:line="240" w:lineRule="auto"/>
      </w:pPr>
      <w:r>
        <w:continuationSeparator/>
      </w:r>
    </w:p>
  </w:endnote>
  <w:endnote w:type="continuationNotice" w:id="1">
    <w:p w14:paraId="24111270" w14:textId="77777777" w:rsidR="00530D5D" w:rsidRDefault="00530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39CF" w14:textId="428FCC6F" w:rsidR="00920683" w:rsidRPr="00E6123C" w:rsidRDefault="00290C12" w:rsidP="00E6123C">
    <w:pPr>
      <w:pStyle w:val="Footer"/>
      <w:pBdr>
        <w:top w:val="single" w:sz="4" w:space="1" w:color="auto"/>
      </w:pBdr>
      <w:rPr>
        <w:sz w:val="16"/>
        <w:szCs w:val="16"/>
      </w:rPr>
    </w:pPr>
    <w:r w:rsidRPr="00E6123C">
      <w:rPr>
        <w:sz w:val="16"/>
        <w:szCs w:val="16"/>
      </w:rPr>
      <w:fldChar w:fldCharType="begin"/>
    </w:r>
    <w:r w:rsidRPr="00E6123C">
      <w:rPr>
        <w:sz w:val="16"/>
        <w:szCs w:val="16"/>
      </w:rPr>
      <w:instrText>FILENAME \* MERGEFORMAT</w:instrText>
    </w:r>
    <w:r w:rsidRPr="00E6123C">
      <w:rPr>
        <w:sz w:val="16"/>
        <w:szCs w:val="16"/>
      </w:rPr>
      <w:fldChar w:fldCharType="separate"/>
    </w:r>
    <w:r w:rsidR="001804FB">
      <w:rPr>
        <w:noProof/>
        <w:sz w:val="16"/>
        <w:szCs w:val="16"/>
      </w:rPr>
      <w:t>01BI_Change_Strategy_Instructions</w:t>
    </w:r>
    <w:r w:rsidRPr="00E6123C">
      <w:rPr>
        <w:noProof/>
        <w:sz w:val="16"/>
        <w:szCs w:val="16"/>
      </w:rPr>
      <w:fldChar w:fldCharType="end"/>
    </w:r>
    <w:r w:rsidR="00920683" w:rsidRPr="00E6123C">
      <w:rPr>
        <w:sz w:val="16"/>
        <w:szCs w:val="16"/>
      </w:rPr>
      <w:ptab w:relativeTo="margin" w:alignment="center" w:leader="none"/>
    </w:r>
    <w:r w:rsidR="00920683" w:rsidRPr="00E6123C">
      <w:rPr>
        <w:sz w:val="16"/>
        <w:szCs w:val="16"/>
      </w:rPr>
      <w:fldChar w:fldCharType="begin"/>
    </w:r>
    <w:r w:rsidR="00920683" w:rsidRPr="00E6123C">
      <w:rPr>
        <w:sz w:val="16"/>
        <w:szCs w:val="16"/>
      </w:rPr>
      <w:instrText xml:space="preserve"> DATE \@ "M/d/yyyy h:mm am/pm" </w:instrText>
    </w:r>
    <w:r w:rsidR="00920683" w:rsidRPr="00E6123C">
      <w:rPr>
        <w:sz w:val="16"/>
        <w:szCs w:val="16"/>
      </w:rPr>
      <w:fldChar w:fldCharType="separate"/>
    </w:r>
    <w:r w:rsidR="00972685">
      <w:rPr>
        <w:noProof/>
        <w:sz w:val="16"/>
        <w:szCs w:val="16"/>
      </w:rPr>
      <w:t>8/12/2021 2:43 PM</w:t>
    </w:r>
    <w:r w:rsidR="00920683" w:rsidRPr="00E6123C">
      <w:rPr>
        <w:sz w:val="16"/>
        <w:szCs w:val="16"/>
      </w:rPr>
      <w:fldChar w:fldCharType="end"/>
    </w:r>
    <w:r w:rsidR="00920683" w:rsidRPr="00E6123C">
      <w:rPr>
        <w:sz w:val="16"/>
        <w:szCs w:val="16"/>
      </w:rPr>
      <w:ptab w:relativeTo="margin" w:alignment="right" w:leader="none"/>
    </w:r>
    <w:r w:rsidR="0006401E" w:rsidRPr="00E6123C">
      <w:rPr>
        <w:sz w:val="16"/>
        <w:szCs w:val="16"/>
      </w:rPr>
      <w:fldChar w:fldCharType="begin"/>
    </w:r>
    <w:r w:rsidR="0006401E" w:rsidRPr="00E6123C">
      <w:rPr>
        <w:sz w:val="16"/>
        <w:szCs w:val="16"/>
      </w:rPr>
      <w:instrText xml:space="preserve"> PAGE   \* MERGEFORMAT </w:instrText>
    </w:r>
    <w:r w:rsidR="0006401E" w:rsidRPr="00E6123C">
      <w:rPr>
        <w:sz w:val="16"/>
        <w:szCs w:val="16"/>
      </w:rPr>
      <w:fldChar w:fldCharType="separate"/>
    </w:r>
    <w:r w:rsidR="0006401E" w:rsidRPr="00E6123C">
      <w:rPr>
        <w:noProof/>
        <w:sz w:val="16"/>
        <w:szCs w:val="16"/>
      </w:rPr>
      <w:t>1</w:t>
    </w:r>
    <w:r w:rsidR="0006401E" w:rsidRPr="00E6123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F49C" w14:textId="77777777" w:rsidR="00530D5D" w:rsidRDefault="00530D5D" w:rsidP="00221667">
      <w:pPr>
        <w:spacing w:after="0" w:line="240" w:lineRule="auto"/>
      </w:pPr>
      <w:r>
        <w:separator/>
      </w:r>
    </w:p>
  </w:footnote>
  <w:footnote w:type="continuationSeparator" w:id="0">
    <w:p w14:paraId="0B8524B4" w14:textId="77777777" w:rsidR="00530D5D" w:rsidRDefault="00530D5D" w:rsidP="00221667">
      <w:pPr>
        <w:spacing w:after="0" w:line="240" w:lineRule="auto"/>
      </w:pPr>
      <w:r>
        <w:continuationSeparator/>
      </w:r>
    </w:p>
  </w:footnote>
  <w:footnote w:type="continuationNotice" w:id="1">
    <w:p w14:paraId="0EB5BC67" w14:textId="77777777" w:rsidR="00530D5D" w:rsidRDefault="00530D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3724" w14:textId="59ED5D38" w:rsidR="00221667" w:rsidRPr="00E6123C" w:rsidRDefault="00972685" w:rsidP="00E6123C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221667" w:rsidRPr="00E6123C">
      <w:rPr>
        <w:sz w:val="16"/>
        <w:szCs w:val="16"/>
      </w:rPr>
      <w:ptab w:relativeTo="margin" w:alignment="center" w:leader="none"/>
    </w:r>
    <w:r w:rsidR="00E6123C">
      <w:rPr>
        <w:sz w:val="16"/>
        <w:szCs w:val="16"/>
      </w:rPr>
      <w:t>Change Framework</w:t>
    </w:r>
    <w:r w:rsidR="00221667" w:rsidRPr="00E6123C">
      <w:rPr>
        <w:sz w:val="16"/>
        <w:szCs w:val="16"/>
      </w:rPr>
      <w:ptab w:relativeTo="margin" w:alignment="right" w:leader="none"/>
    </w:r>
    <w:r w:rsidR="00A122A0">
      <w:rPr>
        <w:sz w:val="16"/>
        <w:szCs w:val="16"/>
      </w:rPr>
      <w:t xml:space="preserve">Change </w:t>
    </w:r>
    <w:r w:rsidR="001804FB">
      <w:rPr>
        <w:sz w:val="16"/>
        <w:szCs w:val="16"/>
      </w:rPr>
      <w:t>Strategy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867"/>
    <w:multiLevelType w:val="hybridMultilevel"/>
    <w:tmpl w:val="0B504D5E"/>
    <w:lvl w:ilvl="0" w:tplc="A7A846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32525"/>
      </w:rPr>
    </w:lvl>
    <w:lvl w:ilvl="1" w:tplc="080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81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0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B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5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2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F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E5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D58"/>
    <w:multiLevelType w:val="hybridMultilevel"/>
    <w:tmpl w:val="F908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987"/>
    <w:multiLevelType w:val="hybridMultilevel"/>
    <w:tmpl w:val="48E6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32525"/>
      </w:rPr>
    </w:lvl>
    <w:lvl w:ilvl="1" w:tplc="080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81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0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B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5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2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F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E5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337F9"/>
    <w:multiLevelType w:val="hybridMultilevel"/>
    <w:tmpl w:val="0744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1574"/>
    <w:multiLevelType w:val="hybridMultilevel"/>
    <w:tmpl w:val="8F80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6A7"/>
    <w:multiLevelType w:val="hybridMultilevel"/>
    <w:tmpl w:val="2B56DE1C"/>
    <w:lvl w:ilvl="0" w:tplc="8E26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E0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8D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C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6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4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AA340C"/>
    <w:multiLevelType w:val="hybridMultilevel"/>
    <w:tmpl w:val="C1D8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5E56"/>
    <w:multiLevelType w:val="hybridMultilevel"/>
    <w:tmpl w:val="A90A50F0"/>
    <w:lvl w:ilvl="0" w:tplc="5A76F6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78F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89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8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AE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84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03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45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01062"/>
    <w:multiLevelType w:val="hybridMultilevel"/>
    <w:tmpl w:val="4CD2A592"/>
    <w:lvl w:ilvl="0" w:tplc="A7A8466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E32525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F67CA5"/>
    <w:multiLevelType w:val="hybridMultilevel"/>
    <w:tmpl w:val="4A3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170BB"/>
    <w:multiLevelType w:val="hybridMultilevel"/>
    <w:tmpl w:val="1D661F30"/>
    <w:lvl w:ilvl="0" w:tplc="D82EFA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E48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6F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8F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46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61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23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03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8F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0C9F"/>
    <w:multiLevelType w:val="hybridMultilevel"/>
    <w:tmpl w:val="A2485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YzMLQwsTS3tLBU0lEKTi0uzszPAykwqgUA7fV1YCwAAAA="/>
  </w:docVars>
  <w:rsids>
    <w:rsidRoot w:val="4563170D"/>
    <w:rsid w:val="0003129E"/>
    <w:rsid w:val="00046B71"/>
    <w:rsid w:val="0006401E"/>
    <w:rsid w:val="000700AD"/>
    <w:rsid w:val="00076C2E"/>
    <w:rsid w:val="000946C6"/>
    <w:rsid w:val="00117C13"/>
    <w:rsid w:val="00170655"/>
    <w:rsid w:val="001804FB"/>
    <w:rsid w:val="001A10D4"/>
    <w:rsid w:val="001A6FFB"/>
    <w:rsid w:val="001E6F3E"/>
    <w:rsid w:val="00221667"/>
    <w:rsid w:val="00290C12"/>
    <w:rsid w:val="00296519"/>
    <w:rsid w:val="002F1D79"/>
    <w:rsid w:val="00306753"/>
    <w:rsid w:val="00395C08"/>
    <w:rsid w:val="003977D9"/>
    <w:rsid w:val="003D2FD7"/>
    <w:rsid w:val="00427FC0"/>
    <w:rsid w:val="00527DE6"/>
    <w:rsid w:val="00530D5D"/>
    <w:rsid w:val="00556E64"/>
    <w:rsid w:val="0057244C"/>
    <w:rsid w:val="006817FD"/>
    <w:rsid w:val="00682277"/>
    <w:rsid w:val="006F4387"/>
    <w:rsid w:val="006F5EB1"/>
    <w:rsid w:val="00746B92"/>
    <w:rsid w:val="007501A2"/>
    <w:rsid w:val="0082424C"/>
    <w:rsid w:val="0082702C"/>
    <w:rsid w:val="008469B9"/>
    <w:rsid w:val="008A11FA"/>
    <w:rsid w:val="00920683"/>
    <w:rsid w:val="00920D05"/>
    <w:rsid w:val="00972685"/>
    <w:rsid w:val="00A122A0"/>
    <w:rsid w:val="00A31239"/>
    <w:rsid w:val="00A75452"/>
    <w:rsid w:val="00A86E7E"/>
    <w:rsid w:val="00AA1C6E"/>
    <w:rsid w:val="00AA2462"/>
    <w:rsid w:val="00AF5208"/>
    <w:rsid w:val="00B264D2"/>
    <w:rsid w:val="00B5668D"/>
    <w:rsid w:val="00BA0C6B"/>
    <w:rsid w:val="00BF4950"/>
    <w:rsid w:val="00C25D0C"/>
    <w:rsid w:val="00C95C78"/>
    <w:rsid w:val="00CE77D8"/>
    <w:rsid w:val="00D0042A"/>
    <w:rsid w:val="00D859C7"/>
    <w:rsid w:val="00DC59B3"/>
    <w:rsid w:val="00DF6EE0"/>
    <w:rsid w:val="00E05FB3"/>
    <w:rsid w:val="00E317F2"/>
    <w:rsid w:val="00E32C1E"/>
    <w:rsid w:val="00E6123C"/>
    <w:rsid w:val="00E71A9C"/>
    <w:rsid w:val="00E727B3"/>
    <w:rsid w:val="00E73A3E"/>
    <w:rsid w:val="00EA270D"/>
    <w:rsid w:val="00F2100B"/>
    <w:rsid w:val="00F736AA"/>
    <w:rsid w:val="00FC4042"/>
    <w:rsid w:val="380EBF76"/>
    <w:rsid w:val="4563170D"/>
    <w:rsid w:val="58B9C552"/>
    <w:rsid w:val="6FC93DE7"/>
    <w:rsid w:val="75FA2295"/>
    <w:rsid w:val="7FE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BF76"/>
  <w15:chartTrackingRefBased/>
  <w15:docId w15:val="{EFD0D5EE-BA0B-4E08-8760-54ED9D79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67"/>
  </w:style>
  <w:style w:type="paragraph" w:styleId="Footer">
    <w:name w:val="footer"/>
    <w:basedOn w:val="Normal"/>
    <w:link w:val="FooterChar"/>
    <w:uiPriority w:val="99"/>
    <w:unhideWhenUsed/>
    <w:rsid w:val="0022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67"/>
  </w:style>
  <w:style w:type="character" w:styleId="PlaceholderText">
    <w:name w:val="Placeholder Text"/>
    <w:basedOn w:val="DefaultParagraphFont"/>
    <w:uiPriority w:val="99"/>
    <w:semiHidden/>
    <w:rsid w:val="00E73A3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76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103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50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32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>Austin Weiss</DisplayName>
        <AccountId>28</AccountId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1E59C-21E0-495F-8C93-BE0EE9CDC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DC586-6FD1-4067-B07B-1EC415664BC4}">
  <ds:schemaRefs>
    <ds:schemaRef ds:uri="http://schemas.microsoft.com/office/2006/metadata/properties"/>
    <ds:schemaRef ds:uri="http://schemas.microsoft.com/office/infopath/2007/PartnerControls"/>
    <ds:schemaRef ds:uri="b1330f3d-7856-414e-8b5d-e9044496710e"/>
  </ds:schemaRefs>
</ds:datastoreItem>
</file>

<file path=customXml/itemProps3.xml><?xml version="1.0" encoding="utf-8"?>
<ds:datastoreItem xmlns:ds="http://schemas.openxmlformats.org/officeDocument/2006/customXml" ds:itemID="{7E63F870-C302-4731-BFDB-378D6B2649B1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Scope</dc:title>
  <dc:subject/>
  <dc:creator>Austin Weiss</dc:creator>
  <cp:keywords/>
  <dc:description/>
  <cp:lastModifiedBy>Alejandra Peres</cp:lastModifiedBy>
  <cp:revision>17</cp:revision>
  <dcterms:created xsi:type="dcterms:W3CDTF">2021-01-07T09:47:00Z</dcterms:created>
  <dcterms:modified xsi:type="dcterms:W3CDTF">2021-08-12T20:53:00Z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98400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