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2E5B" w:rsidRDefault="00F82FB0">
      <w:r>
        <w:t>CURRICULUM VITAE</w:t>
      </w:r>
    </w:p>
    <w:p w14:paraId="00000002" w14:textId="77777777" w:rsidR="00092E5B" w:rsidRDefault="00092E5B"/>
    <w:p w14:paraId="00000003" w14:textId="77777777" w:rsidR="00092E5B" w:rsidRDefault="00F82FB0">
      <w:pPr>
        <w:rPr>
          <w:b/>
        </w:rPr>
      </w:pPr>
      <w:r>
        <w:rPr>
          <w:b/>
        </w:rPr>
        <w:t>Datos personales:</w:t>
      </w:r>
    </w:p>
    <w:p w14:paraId="00000004" w14:textId="77777777" w:rsidR="00092E5B" w:rsidRDefault="00092E5B">
      <w:pPr>
        <w:rPr>
          <w:b/>
        </w:rPr>
      </w:pPr>
    </w:p>
    <w:p w14:paraId="00000005" w14:textId="77777777" w:rsidR="00092E5B" w:rsidRDefault="00F82FB0">
      <w:r>
        <w:t>Nombre: Mª del Mar Díaz Lainez</w:t>
      </w:r>
    </w:p>
    <w:p w14:paraId="00000006" w14:textId="77777777" w:rsidR="00092E5B" w:rsidRDefault="00F82FB0">
      <w:r>
        <w:t>Fecha de nacimiento; 27 de agosto de 1968</w:t>
      </w:r>
    </w:p>
    <w:p w14:paraId="00000007" w14:textId="77777777" w:rsidR="00092E5B" w:rsidRDefault="00F82FB0">
      <w:r>
        <w:t>Lugar de nacimiento. Madrid</w:t>
      </w:r>
    </w:p>
    <w:p w14:paraId="00000008" w14:textId="77777777" w:rsidR="00092E5B" w:rsidRDefault="00F82FB0">
      <w:r>
        <w:t>Teléfono: 660444786</w:t>
      </w:r>
    </w:p>
    <w:p w14:paraId="00000009" w14:textId="77E99662" w:rsidR="00092E5B" w:rsidRDefault="00F82FB0">
      <w:pPr>
        <w:rPr>
          <w:color w:val="000080"/>
          <w:u w:val="single"/>
        </w:rPr>
      </w:pPr>
      <w:r>
        <w:t xml:space="preserve">email: </w:t>
      </w:r>
      <w:hyperlink r:id="rId4" w:history="1">
        <w:r w:rsidRPr="00CC4F9C">
          <w:rPr>
            <w:rStyle w:val="Hipervnculo"/>
          </w:rPr>
          <w:t>mar.diaz@</w:t>
        </w:r>
      </w:hyperlink>
      <w:r>
        <w:rPr>
          <w:color w:val="000080"/>
          <w:u w:val="single"/>
        </w:rPr>
        <w:t>inno-brain.com</w:t>
      </w:r>
    </w:p>
    <w:p w14:paraId="64625D93" w14:textId="5106D4BA" w:rsidR="00F82FB0" w:rsidRDefault="00F82FB0">
      <w:pPr>
        <w:rPr>
          <w:color w:val="000080"/>
          <w:u w:val="single"/>
        </w:rPr>
      </w:pPr>
      <w:r>
        <w:rPr>
          <w:color w:val="000080"/>
          <w:u w:val="single"/>
        </w:rPr>
        <w:t>web:www.inno-brain.com</w:t>
      </w:r>
    </w:p>
    <w:p w14:paraId="62CA9206" w14:textId="77777777" w:rsidR="00F82FB0" w:rsidRDefault="00F82FB0"/>
    <w:p w14:paraId="0000000A" w14:textId="77777777" w:rsidR="00092E5B" w:rsidRDefault="00092E5B"/>
    <w:p w14:paraId="0000000B" w14:textId="77777777" w:rsidR="00092E5B" w:rsidRDefault="00F82FB0">
      <w:pPr>
        <w:rPr>
          <w:b/>
        </w:rPr>
      </w:pPr>
      <w:r>
        <w:rPr>
          <w:b/>
        </w:rPr>
        <w:t>Datos académicos:</w:t>
      </w:r>
    </w:p>
    <w:p w14:paraId="0000000C" w14:textId="77777777" w:rsidR="00092E5B" w:rsidRDefault="00092E5B"/>
    <w:p w14:paraId="0000000D" w14:textId="77777777" w:rsidR="00092E5B" w:rsidRDefault="00F82FB0">
      <w:r>
        <w:t>Licenciada en Psicología por la universidad Autónoma de Madrid 1992</w:t>
      </w:r>
    </w:p>
    <w:p w14:paraId="0000000E" w14:textId="77777777" w:rsidR="00092E5B" w:rsidRDefault="00092E5B"/>
    <w:p w14:paraId="0000000F" w14:textId="77777777" w:rsidR="00092E5B" w:rsidRDefault="00F82FB0">
      <w:r>
        <w:t xml:space="preserve">Master en Terapia Cognitivo Conductual por Centro de Psicología Bertrand Russel 1999-2001. </w:t>
      </w:r>
      <w:r>
        <w:t>600 horas teoría y 300 h práctica</w:t>
      </w:r>
    </w:p>
    <w:p w14:paraId="00000010" w14:textId="77777777" w:rsidR="00092E5B" w:rsidRDefault="00092E5B"/>
    <w:p w14:paraId="00000011" w14:textId="77777777" w:rsidR="00092E5B" w:rsidRDefault="00F82FB0">
      <w:r>
        <w:t>Curso de Posgrado de Neuropsicología por ISEP 2014-2015 . 750 horas</w:t>
      </w:r>
    </w:p>
    <w:p w14:paraId="00000012" w14:textId="77777777" w:rsidR="00092E5B" w:rsidRDefault="00092E5B"/>
    <w:p w14:paraId="00000014" w14:textId="2F3E73A4" w:rsidR="00092E5B" w:rsidRDefault="00F82FB0">
      <w:r>
        <w:t>Certificado como Psicólogo General Sanitario por la Comunidad de Madrid</w:t>
      </w:r>
    </w:p>
    <w:p w14:paraId="09E727C2" w14:textId="03ECF467" w:rsidR="00F82FB0" w:rsidRDefault="00F82FB0"/>
    <w:p w14:paraId="3468CC5D" w14:textId="014B64E0" w:rsidR="00F82FB0" w:rsidRDefault="00F82FB0">
      <w:r>
        <w:t>Master en Psicología Clínica Infanto Juvenil por ISEP 2018-2020 con la apostilla de La Haya</w:t>
      </w:r>
    </w:p>
    <w:p w14:paraId="44699135" w14:textId="20F48210" w:rsidR="00F82FB0" w:rsidRDefault="00F82FB0"/>
    <w:p w14:paraId="5F2E5CA7" w14:textId="60873B5E" w:rsidR="00F82FB0" w:rsidRDefault="00F82FB0">
      <w:r>
        <w:t>Master en Psicopatología  Infanto-Juvenil por ISEP 2018-2020 con la apostilla de La Haya</w:t>
      </w:r>
    </w:p>
    <w:p w14:paraId="00000015" w14:textId="77777777" w:rsidR="00092E5B" w:rsidRDefault="00F82FB0">
      <w:r>
        <w:t xml:space="preserve"> </w:t>
      </w:r>
    </w:p>
    <w:p w14:paraId="00000016" w14:textId="77777777" w:rsidR="00092E5B" w:rsidRDefault="00F82FB0">
      <w:pPr>
        <w:rPr>
          <w:b/>
        </w:rPr>
      </w:pPr>
      <w:r>
        <w:rPr>
          <w:b/>
        </w:rPr>
        <w:t>Datos Laborales:</w:t>
      </w:r>
    </w:p>
    <w:p w14:paraId="00000017" w14:textId="15F34633" w:rsidR="00092E5B" w:rsidRDefault="00092E5B"/>
    <w:p w14:paraId="79C9930C" w14:textId="77777777" w:rsidR="00F82FB0" w:rsidRPr="00F82FB0" w:rsidRDefault="00F82FB0" w:rsidP="00F82FB0">
      <w:r w:rsidRPr="00F82FB0">
        <w:t xml:space="preserve">Co-CEO de Inno&amp;Brain desde Octubre de 2019   </w:t>
      </w:r>
    </w:p>
    <w:p w14:paraId="2EFF5F2E" w14:textId="77777777" w:rsidR="00F82FB0" w:rsidRDefault="00F82FB0"/>
    <w:p w14:paraId="00000018" w14:textId="451B2566" w:rsidR="00092E5B" w:rsidRDefault="00F82FB0">
      <w:r>
        <w:t>Psicóloga de la Clínica dkf sita en madrid desde Julio 2018</w:t>
      </w:r>
      <w:r>
        <w:t>. Realiza terapia cognitivo conductual a pacientes privados. Las principales patologías tratadas  son trastornos de ansiedad, depresión, problemas de conducta en niños, problemas de pareja. Además realiza valoración Neuropsicológica en pacientes con deteri</w:t>
      </w:r>
      <w:r>
        <w:t>oro cognitivo y niños.</w:t>
      </w:r>
    </w:p>
    <w:p w14:paraId="3D76A594" w14:textId="77777777" w:rsidR="00F82FB0" w:rsidRDefault="00F82FB0"/>
    <w:p w14:paraId="00000019" w14:textId="070ABABE" w:rsidR="00092E5B" w:rsidRDefault="00F82FB0">
      <w:r>
        <w:t>Psicóloga de la U</w:t>
      </w:r>
      <w:r>
        <w:t xml:space="preserve">nidad de Salud mental del Hospital Quiron salud Sur de Alcorcón desde 2003 hasta la actualidad. Atiende a pacientes Privados y de Sociedades </w:t>
      </w:r>
    </w:p>
    <w:p w14:paraId="0000001A" w14:textId="77777777" w:rsidR="00092E5B" w:rsidRDefault="00092E5B"/>
    <w:p w14:paraId="0000001B" w14:textId="4DABAE0F" w:rsidR="00092E5B" w:rsidRDefault="00F82FB0">
      <w:r>
        <w:t>Psicóloga realizando terapia cognitivo conductual desde 1999 hasta el 200</w:t>
      </w:r>
      <w:r>
        <w:t>3 en Centro Médico Medidesk. Atendía a pacientes privados</w:t>
      </w:r>
    </w:p>
    <w:p w14:paraId="4E41640B" w14:textId="3DA7D7BB" w:rsidR="00F82FB0" w:rsidRDefault="00F82FB0"/>
    <w:p w14:paraId="6B0C03B0" w14:textId="53441D0B" w:rsidR="00F82FB0" w:rsidRDefault="00F82FB0">
      <w:r w:rsidRPr="00F82FB0">
        <w:t>Valoración y selección de Personal para la empresa Anyhelp  2001-2003</w:t>
      </w:r>
    </w:p>
    <w:p w14:paraId="0000001C" w14:textId="77777777" w:rsidR="00092E5B" w:rsidRDefault="00092E5B"/>
    <w:p w14:paraId="0000001D" w14:textId="77777777" w:rsidR="00092E5B" w:rsidRDefault="00F82FB0">
      <w:r>
        <w:t>Valoración y selección de personal para Concesionarios de la Red de España de Toyota desde 2005 al 2007. Su labor consistía en la selección de comerciales para la red de concesionarios españoles. D</w:t>
      </w:r>
      <w:r>
        <w:t>urante este período dichas valoraciones exigían el desplazamiento por toda la geografía nacional</w:t>
      </w:r>
    </w:p>
    <w:p w14:paraId="0000001E" w14:textId="77777777" w:rsidR="00092E5B" w:rsidRDefault="00092E5B"/>
    <w:p w14:paraId="0000001F" w14:textId="77777777" w:rsidR="00092E5B" w:rsidRDefault="00F82FB0">
      <w:r>
        <w:t>Jefa de Campo de Estudios de Mercado en la Empresa Precisa desde 1996 a 1999. Coordinaba la red de campo a nivel nacional donde se realizaban estudios a profesionales especializados en el sector de la automoción; así como consumo en población general.</w:t>
      </w:r>
    </w:p>
    <w:p w14:paraId="00000020" w14:textId="77777777" w:rsidR="00092E5B" w:rsidRDefault="00092E5B"/>
    <w:p w14:paraId="00000022" w14:textId="77777777" w:rsidR="00092E5B" w:rsidRDefault="00092E5B"/>
    <w:p w14:paraId="00000025" w14:textId="77777777" w:rsidR="00092E5B" w:rsidRDefault="00F82FB0">
      <w:pPr>
        <w:rPr>
          <w:b/>
        </w:rPr>
      </w:pPr>
      <w:r>
        <w:rPr>
          <w:b/>
        </w:rPr>
        <w:t>Presentaciones/Comunicaciones a Congresos</w:t>
      </w:r>
    </w:p>
    <w:p w14:paraId="00000026" w14:textId="77777777" w:rsidR="00092E5B" w:rsidRDefault="00092E5B">
      <w:pPr>
        <w:rPr>
          <w:b/>
        </w:rPr>
      </w:pPr>
    </w:p>
    <w:p w14:paraId="00000027" w14:textId="77777777" w:rsidR="00092E5B" w:rsidRDefault="00F82FB0">
      <w:r>
        <w:t>“Cómo comunicar malas noticias”. Comunicación realizada en la XIII Asociación Madrileña de Neurolo</w:t>
      </w:r>
      <w:r>
        <w:t>gía. Madrid 2015</w:t>
      </w:r>
    </w:p>
    <w:p w14:paraId="00000028" w14:textId="77777777" w:rsidR="00092E5B" w:rsidRDefault="00F82FB0">
      <w:r>
        <w:t>“Terapia cognitivo -conductual en pacientes con fibromialgia”. Asociación de pacientes de Fibromialgia de Alcorcón. Alcorcón, 2005</w:t>
      </w:r>
    </w:p>
    <w:p w14:paraId="00000029" w14:textId="77777777" w:rsidR="00092E5B" w:rsidRDefault="00092E5B"/>
    <w:p w14:paraId="0000002A" w14:textId="77777777" w:rsidR="00092E5B" w:rsidRDefault="00092E5B"/>
    <w:p w14:paraId="0000002B" w14:textId="77777777" w:rsidR="00092E5B" w:rsidRDefault="00092E5B"/>
    <w:p w14:paraId="0000002C" w14:textId="77777777" w:rsidR="00092E5B" w:rsidRDefault="00092E5B"/>
    <w:sectPr w:rsidR="00092E5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5B"/>
    <w:rsid w:val="00092E5B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22F"/>
  <w15:docId w15:val="{8FF69864-EF67-43F8-B38D-4BFE0AE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82F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.diaz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Pardo Moreno</cp:lastModifiedBy>
  <cp:revision>2</cp:revision>
  <dcterms:created xsi:type="dcterms:W3CDTF">2020-06-19T06:28:00Z</dcterms:created>
  <dcterms:modified xsi:type="dcterms:W3CDTF">2020-06-19T06:32:00Z</dcterms:modified>
</cp:coreProperties>
</file>