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41B97" w14:textId="1ACAD318" w:rsidR="00941060" w:rsidRDefault="00C26345">
      <w:pPr>
        <w:jc w:val="both"/>
      </w:pPr>
      <w:r>
        <w:rPr>
          <w:rFonts w:ascii="Times New Roman" w:eastAsia="Times New Roman" w:hAnsi="Times New Roman" w:cs="Times New Roman"/>
          <w:b/>
        </w:rPr>
        <w:t xml:space="preserve">CALL TO ORDER:  </w:t>
      </w:r>
      <w:r>
        <w:rPr>
          <w:rFonts w:ascii="Times New Roman" w:eastAsia="Times New Roman" w:hAnsi="Times New Roman" w:cs="Times New Roman"/>
        </w:rPr>
        <w:t xml:space="preserve">The City Council of the City of Blackduck met in </w:t>
      </w:r>
      <w:r w:rsidR="00A6070C">
        <w:rPr>
          <w:rFonts w:ascii="Times New Roman" w:eastAsia="Times New Roman" w:hAnsi="Times New Roman" w:cs="Times New Roman"/>
        </w:rPr>
        <w:t>Public Hearing</w:t>
      </w:r>
      <w:r>
        <w:rPr>
          <w:rFonts w:ascii="Times New Roman" w:eastAsia="Times New Roman" w:hAnsi="Times New Roman" w:cs="Times New Roman"/>
        </w:rPr>
        <w:t xml:space="preserve"> at Blackduck City Hall at </w:t>
      </w:r>
      <w:r w:rsidR="00A6070C">
        <w:rPr>
          <w:rFonts w:ascii="Times New Roman" w:eastAsia="Times New Roman" w:hAnsi="Times New Roman" w:cs="Times New Roman"/>
        </w:rPr>
        <w:t>6:0</w:t>
      </w:r>
      <w:r w:rsidR="00B25993">
        <w:rPr>
          <w:rFonts w:ascii="Times New Roman" w:eastAsia="Times New Roman" w:hAnsi="Times New Roman" w:cs="Times New Roman"/>
        </w:rPr>
        <w:t>0</w:t>
      </w:r>
      <w:r>
        <w:rPr>
          <w:rFonts w:ascii="Times New Roman" w:eastAsia="Times New Roman" w:hAnsi="Times New Roman" w:cs="Times New Roman"/>
        </w:rPr>
        <w:t xml:space="preserve">pm. </w:t>
      </w:r>
      <w:r w:rsidR="00E0033D">
        <w:rPr>
          <w:rFonts w:ascii="Times New Roman" w:eastAsia="Times New Roman" w:hAnsi="Times New Roman" w:cs="Times New Roman"/>
        </w:rPr>
        <w:t>February 26, 2020</w:t>
      </w:r>
      <w:r>
        <w:rPr>
          <w:rFonts w:ascii="Times New Roman" w:eastAsia="Times New Roman" w:hAnsi="Times New Roman" w:cs="Times New Roman"/>
        </w:rPr>
        <w:t xml:space="preserve">.  Meeting called to order by </w:t>
      </w:r>
      <w:r w:rsidR="00E0033D">
        <w:rPr>
          <w:rFonts w:ascii="Times New Roman" w:eastAsia="Times New Roman" w:hAnsi="Times New Roman" w:cs="Times New Roman"/>
        </w:rPr>
        <w:t>Vice Mayor Paige Moore</w:t>
      </w:r>
      <w:r>
        <w:rPr>
          <w:rFonts w:ascii="Times New Roman" w:eastAsia="Times New Roman" w:hAnsi="Times New Roman" w:cs="Times New Roman"/>
        </w:rPr>
        <w:t xml:space="preserve"> and the Pledge of Allegiance was </w:t>
      </w:r>
      <w:r w:rsidR="00186CB9">
        <w:rPr>
          <w:rFonts w:ascii="Times New Roman" w:eastAsia="Times New Roman" w:hAnsi="Times New Roman" w:cs="Times New Roman"/>
        </w:rPr>
        <w:t xml:space="preserve">not </w:t>
      </w:r>
      <w:r>
        <w:rPr>
          <w:rFonts w:ascii="Times New Roman" w:eastAsia="Times New Roman" w:hAnsi="Times New Roman" w:cs="Times New Roman"/>
        </w:rPr>
        <w:t>stated.</w:t>
      </w:r>
    </w:p>
    <w:p w14:paraId="18F33ADD" w14:textId="77777777" w:rsidR="00941060" w:rsidRDefault="00C26345">
      <w:pPr>
        <w:spacing w:after="0" w:line="240" w:lineRule="auto"/>
        <w:jc w:val="both"/>
        <w:rPr>
          <w:rFonts w:ascii="Times New Roman" w:eastAsia="Times New Roman" w:hAnsi="Times New Roman" w:cs="Times New Roman"/>
          <w:b/>
          <w:sz w:val="21"/>
          <w:szCs w:val="21"/>
        </w:rPr>
      </w:pPr>
      <w:r>
        <w:rPr>
          <w:rFonts w:ascii="Times New Roman" w:eastAsia="Times New Roman" w:hAnsi="Times New Roman" w:cs="Times New Roman"/>
          <w:b/>
          <w:sz w:val="21"/>
          <w:szCs w:val="21"/>
        </w:rPr>
        <w:t>ROLL CALL:</w:t>
      </w:r>
    </w:p>
    <w:p w14:paraId="4625DCF1" w14:textId="50DF42D7" w:rsidR="00941060" w:rsidRDefault="00C26345">
      <w:pPr>
        <w:spacing w:after="0" w:line="240" w:lineRule="auto"/>
        <w:jc w:val="both"/>
        <w:rPr>
          <w:rFonts w:ascii="Times New Roman" w:eastAsia="Times New Roman" w:hAnsi="Times New Roman" w:cs="Times New Roman"/>
          <w:i/>
          <w:sz w:val="21"/>
          <w:szCs w:val="21"/>
        </w:rPr>
      </w:pPr>
      <w:r>
        <w:rPr>
          <w:rFonts w:ascii="Times New Roman" w:eastAsia="Times New Roman" w:hAnsi="Times New Roman" w:cs="Times New Roman"/>
          <w:b/>
          <w:sz w:val="21"/>
          <w:szCs w:val="21"/>
        </w:rPr>
        <w:t>Councilors present:</w:t>
      </w:r>
      <w:r w:rsidR="00E0033D">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 xml:space="preserve">Councilors Kolb, Moore, </w:t>
      </w:r>
      <w:r w:rsidR="00E0033D">
        <w:rPr>
          <w:rFonts w:ascii="Times New Roman" w:eastAsia="Times New Roman" w:hAnsi="Times New Roman" w:cs="Times New Roman"/>
          <w:sz w:val="21"/>
          <w:szCs w:val="21"/>
        </w:rPr>
        <w:t xml:space="preserve">Roth, </w:t>
      </w:r>
      <w:r>
        <w:rPr>
          <w:rFonts w:ascii="Times New Roman" w:eastAsia="Times New Roman" w:hAnsi="Times New Roman" w:cs="Times New Roman"/>
          <w:sz w:val="21"/>
          <w:szCs w:val="21"/>
        </w:rPr>
        <w:t xml:space="preserve">and Gullette </w:t>
      </w:r>
    </w:p>
    <w:p w14:paraId="3599ED48" w14:textId="77777777" w:rsidR="00941060" w:rsidRDefault="00941060">
      <w:pPr>
        <w:spacing w:after="0" w:line="240" w:lineRule="auto"/>
        <w:jc w:val="both"/>
        <w:rPr>
          <w:rFonts w:ascii="Times New Roman" w:eastAsia="Times New Roman" w:hAnsi="Times New Roman" w:cs="Times New Roman"/>
          <w:b/>
          <w:sz w:val="21"/>
          <w:szCs w:val="21"/>
        </w:rPr>
      </w:pPr>
    </w:p>
    <w:p w14:paraId="6D30B3ED" w14:textId="72F40D5D" w:rsidR="00941060" w:rsidRDefault="00C26345">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Councilors Absent:</w:t>
      </w:r>
      <w:r>
        <w:rPr>
          <w:rFonts w:ascii="Times New Roman" w:eastAsia="Times New Roman" w:hAnsi="Times New Roman" w:cs="Times New Roman"/>
          <w:sz w:val="21"/>
          <w:szCs w:val="21"/>
        </w:rPr>
        <w:t xml:space="preserve"> </w:t>
      </w:r>
      <w:r w:rsidR="00E0033D">
        <w:rPr>
          <w:rFonts w:ascii="Times New Roman" w:eastAsia="Times New Roman" w:hAnsi="Times New Roman" w:cs="Times New Roman"/>
          <w:sz w:val="21"/>
          <w:szCs w:val="21"/>
        </w:rPr>
        <w:t>Mayor Patch</w:t>
      </w:r>
      <w:r w:rsidR="00E0033D">
        <w:rPr>
          <w:rFonts w:ascii="Times New Roman" w:eastAsia="Times New Roman" w:hAnsi="Times New Roman" w:cs="Times New Roman"/>
          <w:sz w:val="21"/>
          <w:szCs w:val="21"/>
        </w:rPr>
        <w:t xml:space="preserve"> </w:t>
      </w:r>
    </w:p>
    <w:p w14:paraId="007383F6" w14:textId="77777777" w:rsidR="00941060" w:rsidRDefault="00941060">
      <w:pPr>
        <w:spacing w:after="0" w:line="240" w:lineRule="auto"/>
        <w:jc w:val="both"/>
        <w:rPr>
          <w:rFonts w:ascii="Times New Roman" w:eastAsia="Times New Roman" w:hAnsi="Times New Roman" w:cs="Times New Roman"/>
          <w:b/>
          <w:sz w:val="21"/>
          <w:szCs w:val="21"/>
        </w:rPr>
      </w:pPr>
    </w:p>
    <w:p w14:paraId="6A9A2764" w14:textId="3449216C" w:rsidR="00941060" w:rsidRDefault="00C26345">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 xml:space="preserve">Staff Present: </w:t>
      </w:r>
      <w:r>
        <w:rPr>
          <w:rFonts w:ascii="Times New Roman" w:eastAsia="Times New Roman" w:hAnsi="Times New Roman" w:cs="Times New Roman"/>
          <w:sz w:val="21"/>
          <w:szCs w:val="21"/>
        </w:rPr>
        <w:t xml:space="preserve"> </w:t>
      </w:r>
      <w:r w:rsidR="00FB6409">
        <w:rPr>
          <w:rFonts w:ascii="Times New Roman" w:eastAsia="Times New Roman" w:hAnsi="Times New Roman" w:cs="Times New Roman"/>
          <w:sz w:val="21"/>
          <w:szCs w:val="21"/>
        </w:rPr>
        <w:t>City Administrator Christina Regas</w:t>
      </w:r>
      <w:r>
        <w:rPr>
          <w:rFonts w:ascii="Times New Roman" w:eastAsia="Times New Roman" w:hAnsi="Times New Roman" w:cs="Times New Roman"/>
          <w:sz w:val="21"/>
          <w:szCs w:val="21"/>
        </w:rPr>
        <w:t xml:space="preserve">, </w:t>
      </w:r>
      <w:r w:rsidR="00A6070C">
        <w:rPr>
          <w:rFonts w:ascii="Times New Roman" w:eastAsia="Times New Roman" w:hAnsi="Times New Roman" w:cs="Times New Roman"/>
          <w:sz w:val="21"/>
          <w:szCs w:val="21"/>
        </w:rPr>
        <w:t xml:space="preserve">and </w:t>
      </w:r>
      <w:r w:rsidR="00186CB9">
        <w:rPr>
          <w:rFonts w:ascii="Times New Roman" w:eastAsia="Times New Roman" w:hAnsi="Times New Roman" w:cs="Times New Roman"/>
          <w:sz w:val="21"/>
          <w:szCs w:val="21"/>
        </w:rPr>
        <w:t xml:space="preserve">Public </w:t>
      </w:r>
      <w:r w:rsidR="00E0033D">
        <w:rPr>
          <w:rFonts w:ascii="Times New Roman" w:eastAsia="Times New Roman" w:hAnsi="Times New Roman" w:cs="Times New Roman"/>
          <w:sz w:val="21"/>
          <w:szCs w:val="21"/>
        </w:rPr>
        <w:t>Works Supervisor Mike Schwanke</w:t>
      </w:r>
    </w:p>
    <w:p w14:paraId="36E61BEB" w14:textId="77777777" w:rsidR="00941060" w:rsidRDefault="00941060">
      <w:pPr>
        <w:spacing w:after="0" w:line="240" w:lineRule="auto"/>
        <w:jc w:val="both"/>
        <w:rPr>
          <w:rFonts w:ascii="Times New Roman" w:eastAsia="Times New Roman" w:hAnsi="Times New Roman" w:cs="Times New Roman"/>
          <w:sz w:val="21"/>
          <w:szCs w:val="21"/>
        </w:rPr>
      </w:pPr>
    </w:p>
    <w:p w14:paraId="34C9DD97" w14:textId="51446A7A" w:rsidR="00941060" w:rsidRPr="00186CB9" w:rsidRDefault="00C26345">
      <w:pPr>
        <w:spacing w:after="0" w:line="240" w:lineRule="auto"/>
        <w:jc w:val="both"/>
        <w:rPr>
          <w:rFonts w:ascii="Times New Roman" w:eastAsia="Times New Roman" w:hAnsi="Times New Roman" w:cs="Times New Roman"/>
          <w:bCs/>
          <w:sz w:val="21"/>
          <w:szCs w:val="21"/>
        </w:rPr>
      </w:pPr>
      <w:r>
        <w:rPr>
          <w:rFonts w:ascii="Times New Roman" w:eastAsia="Times New Roman" w:hAnsi="Times New Roman" w:cs="Times New Roman"/>
          <w:b/>
          <w:sz w:val="21"/>
          <w:szCs w:val="21"/>
        </w:rPr>
        <w:t xml:space="preserve">Others Present:  </w:t>
      </w:r>
      <w:r w:rsidR="00E0033D">
        <w:rPr>
          <w:rFonts w:ascii="Times New Roman" w:eastAsia="Times New Roman" w:hAnsi="Times New Roman" w:cs="Times New Roman"/>
          <w:bCs/>
          <w:sz w:val="21"/>
          <w:szCs w:val="21"/>
        </w:rPr>
        <w:t>Tony Rossberg</w:t>
      </w:r>
    </w:p>
    <w:p w14:paraId="3F46ADD1" w14:textId="77777777" w:rsidR="00941060" w:rsidRDefault="00941060">
      <w:pPr>
        <w:spacing w:after="0" w:line="240" w:lineRule="auto"/>
        <w:jc w:val="both"/>
        <w:rPr>
          <w:rFonts w:ascii="Times New Roman" w:eastAsia="Times New Roman" w:hAnsi="Times New Roman" w:cs="Times New Roman"/>
          <w:sz w:val="21"/>
          <w:szCs w:val="21"/>
        </w:rPr>
      </w:pPr>
    </w:p>
    <w:p w14:paraId="5BB0409A" w14:textId="7C8E6F67" w:rsidR="00186CB9" w:rsidRDefault="00E0033D" w:rsidP="00A6070C">
      <w:pPr>
        <w:spacing w:after="0" w:line="240" w:lineRule="auto"/>
        <w:rPr>
          <w:rFonts w:ascii="Times New Roman" w:eastAsia="Times New Roman" w:hAnsi="Times New Roman" w:cs="Times New Roman"/>
          <w:bCs/>
        </w:rPr>
      </w:pPr>
      <w:r>
        <w:rPr>
          <w:rFonts w:ascii="Times New Roman" w:eastAsia="Times New Roman" w:hAnsi="Times New Roman" w:cs="Times New Roman"/>
          <w:b/>
          <w:bCs/>
        </w:rPr>
        <w:t xml:space="preserve">APPROVAL OF AGENDA – </w:t>
      </w:r>
      <w:r>
        <w:rPr>
          <w:rFonts w:ascii="Times New Roman" w:eastAsia="Times New Roman" w:hAnsi="Times New Roman" w:cs="Times New Roman"/>
          <w:bCs/>
        </w:rPr>
        <w:t>Moved by Councilor Gullette and seconded by Councilor Roth to approve the agenda as presented.  Motion carried unanimously.</w:t>
      </w:r>
    </w:p>
    <w:p w14:paraId="44BC5A52" w14:textId="77777777" w:rsidR="00E0033D" w:rsidRPr="00E0033D" w:rsidRDefault="00E0033D" w:rsidP="00A6070C">
      <w:pPr>
        <w:spacing w:after="0" w:line="240" w:lineRule="auto"/>
        <w:rPr>
          <w:rFonts w:ascii="Times New Roman" w:eastAsia="Times New Roman" w:hAnsi="Times New Roman" w:cs="Times New Roman"/>
          <w:bCs/>
        </w:rPr>
      </w:pPr>
    </w:p>
    <w:p w14:paraId="2B610EAA" w14:textId="4AD29057" w:rsidR="00186CB9" w:rsidRPr="00BB7060" w:rsidRDefault="00E0033D" w:rsidP="00186CB9">
      <w:pPr>
        <w:pStyle w:val="ListParagraph"/>
        <w:numPr>
          <w:ilvl w:val="0"/>
          <w:numId w:val="41"/>
        </w:num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USDA Community Facilities Fact S</w:t>
      </w:r>
      <w:r w:rsidR="00A050DC">
        <w:rPr>
          <w:rFonts w:ascii="Times New Roman" w:eastAsia="Times New Roman" w:hAnsi="Times New Roman" w:cs="Times New Roman"/>
          <w:u w:val="single"/>
        </w:rPr>
        <w:t>heet</w:t>
      </w:r>
      <w:r w:rsidR="00186CB9" w:rsidRPr="00186CB9">
        <w:rPr>
          <w:rFonts w:ascii="Times New Roman" w:eastAsia="Times New Roman" w:hAnsi="Times New Roman" w:cs="Times New Roman"/>
          <w:u w:val="single"/>
        </w:rPr>
        <w:t xml:space="preserve"> </w:t>
      </w:r>
      <w:r w:rsidR="00186CB9">
        <w:rPr>
          <w:rFonts w:ascii="Times New Roman" w:eastAsia="Times New Roman" w:hAnsi="Times New Roman" w:cs="Times New Roman"/>
          <w:u w:val="single"/>
        </w:rPr>
        <w:t xml:space="preserve">– </w:t>
      </w:r>
      <w:r w:rsidR="00A050DC">
        <w:rPr>
          <w:rFonts w:ascii="Times New Roman" w:eastAsia="Times New Roman" w:hAnsi="Times New Roman" w:cs="Times New Roman"/>
        </w:rPr>
        <w:t>City Administrator Regas provided the highlights regarding the grant request requirements from USDA.  R</w:t>
      </w:r>
      <w:r w:rsidR="00C50D85">
        <w:rPr>
          <w:rFonts w:ascii="Times New Roman" w:eastAsia="Times New Roman" w:hAnsi="Times New Roman" w:cs="Times New Roman"/>
        </w:rPr>
        <w:t xml:space="preserve">egas summarized </w:t>
      </w:r>
      <w:r w:rsidR="00A050DC">
        <w:rPr>
          <w:rFonts w:ascii="Times New Roman" w:eastAsia="Times New Roman" w:hAnsi="Times New Roman" w:cs="Times New Roman"/>
        </w:rPr>
        <w:t xml:space="preserve">the </w:t>
      </w:r>
      <w:r w:rsidR="005C2C58">
        <w:rPr>
          <w:rFonts w:ascii="Times New Roman" w:eastAsia="Times New Roman" w:hAnsi="Times New Roman" w:cs="Times New Roman"/>
        </w:rPr>
        <w:t xml:space="preserve">requirements of the </w:t>
      </w:r>
      <w:r w:rsidR="00A050DC">
        <w:rPr>
          <w:rFonts w:ascii="Times New Roman" w:eastAsia="Times New Roman" w:hAnsi="Times New Roman" w:cs="Times New Roman"/>
        </w:rPr>
        <w:t>Community Facilities Direct Loan &amp; G</w:t>
      </w:r>
      <w:r w:rsidR="005C2C58">
        <w:rPr>
          <w:rFonts w:ascii="Times New Roman" w:eastAsia="Times New Roman" w:hAnsi="Times New Roman" w:cs="Times New Roman"/>
        </w:rPr>
        <w:t>rant program</w:t>
      </w:r>
      <w:r w:rsidR="00C50D85">
        <w:rPr>
          <w:rFonts w:ascii="Times New Roman" w:eastAsia="Times New Roman" w:hAnsi="Times New Roman" w:cs="Times New Roman"/>
        </w:rPr>
        <w:t>.  Regas stated those requirements</w:t>
      </w:r>
      <w:r w:rsidR="005C2C58">
        <w:rPr>
          <w:rFonts w:ascii="Times New Roman" w:eastAsia="Times New Roman" w:hAnsi="Times New Roman" w:cs="Times New Roman"/>
        </w:rPr>
        <w:t xml:space="preserve"> </w:t>
      </w:r>
      <w:proofErr w:type="gramStart"/>
      <w:r w:rsidR="005C2C58">
        <w:rPr>
          <w:rFonts w:ascii="Times New Roman" w:eastAsia="Times New Roman" w:hAnsi="Times New Roman" w:cs="Times New Roman"/>
        </w:rPr>
        <w:t>include:</w:t>
      </w:r>
      <w:proofErr w:type="gramEnd"/>
      <w:r w:rsidR="005C2C58">
        <w:rPr>
          <w:rFonts w:ascii="Times New Roman" w:eastAsia="Times New Roman" w:hAnsi="Times New Roman" w:cs="Times New Roman"/>
        </w:rPr>
        <w:t xml:space="preserve">  </w:t>
      </w:r>
      <w:r w:rsidR="00A050DC">
        <w:rPr>
          <w:rFonts w:ascii="Times New Roman" w:eastAsia="Times New Roman" w:hAnsi="Times New Roman" w:cs="Times New Roman"/>
        </w:rPr>
        <w:t>who is eligible to apply for the program; how the funds may be used</w:t>
      </w:r>
      <w:r w:rsidR="005C2C58">
        <w:rPr>
          <w:rFonts w:ascii="Times New Roman" w:eastAsia="Times New Roman" w:hAnsi="Times New Roman" w:cs="Times New Roman"/>
        </w:rPr>
        <w:t>;</w:t>
      </w:r>
      <w:r w:rsidR="00A050DC">
        <w:rPr>
          <w:rFonts w:ascii="Times New Roman" w:eastAsia="Times New Roman" w:hAnsi="Times New Roman" w:cs="Times New Roman"/>
        </w:rPr>
        <w:t xml:space="preserve"> how the grant is approved; and local match requirements.  Regas stated grant funds must be available which they are in 2020 and that community of Blackduck that has a population of 5,000 or fewer in population and the MHI requirement.  Regas further stated that with the qualifications for Blackduck provide the City with the potential to receiving a maximum amount of $50,000 with remaining funding for the equipment being </w:t>
      </w:r>
      <w:r w:rsidR="00C50D85">
        <w:rPr>
          <w:rFonts w:ascii="Times New Roman" w:eastAsia="Times New Roman" w:hAnsi="Times New Roman" w:cs="Times New Roman"/>
        </w:rPr>
        <w:t xml:space="preserve">the </w:t>
      </w:r>
      <w:r w:rsidR="00A050DC">
        <w:rPr>
          <w:rFonts w:ascii="Times New Roman" w:eastAsia="Times New Roman" w:hAnsi="Times New Roman" w:cs="Times New Roman"/>
        </w:rPr>
        <w:t>fiscal responsibility of the City.</w:t>
      </w:r>
    </w:p>
    <w:p w14:paraId="2AD38ECF" w14:textId="4903D5C1" w:rsidR="00E0033D" w:rsidRDefault="00E0033D" w:rsidP="00186CB9">
      <w:pPr>
        <w:pStyle w:val="ListParagraph"/>
        <w:numPr>
          <w:ilvl w:val="0"/>
          <w:numId w:val="41"/>
        </w:num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Feasibility Report/Narrative -</w:t>
      </w:r>
      <w:r w:rsidR="005C2C58">
        <w:rPr>
          <w:rFonts w:ascii="Times New Roman" w:eastAsia="Times New Roman" w:hAnsi="Times New Roman" w:cs="Times New Roman"/>
          <w:u w:val="single"/>
        </w:rPr>
        <w:t xml:space="preserve"> </w:t>
      </w:r>
      <w:r w:rsidR="005C2C58">
        <w:rPr>
          <w:rFonts w:ascii="Times New Roman" w:eastAsia="Times New Roman" w:hAnsi="Times New Roman" w:cs="Times New Roman"/>
        </w:rPr>
        <w:t xml:space="preserve">Regas summarized the feasibility report included in the agenda that states the on-going concern the City of Blackduck currently has for the state of the aging public works equipment and the issues that arise every year while removing snow from the local streets.  Regas further stated the community facilities grant provides Blackduck with the opportunity to acquire a piece of equipment that will have various uses throughout the year and in clearing snow in the winter months.  Regas stated that public works would benefit from adding a </w:t>
      </w:r>
      <w:proofErr w:type="spellStart"/>
      <w:r w:rsidR="005C2C58">
        <w:rPr>
          <w:rFonts w:ascii="Times New Roman" w:eastAsia="Times New Roman" w:hAnsi="Times New Roman" w:cs="Times New Roman"/>
        </w:rPr>
        <w:t>skidsteer</w:t>
      </w:r>
      <w:proofErr w:type="spellEnd"/>
      <w:r w:rsidR="005C2C58">
        <w:rPr>
          <w:rFonts w:ascii="Times New Roman" w:eastAsia="Times New Roman" w:hAnsi="Times New Roman" w:cs="Times New Roman"/>
        </w:rPr>
        <w:t xml:space="preserve"> to the equipment inventory to accomplish this.  Regas further stated that based on the limited grant funding of $50,000 a </w:t>
      </w:r>
      <w:proofErr w:type="spellStart"/>
      <w:r w:rsidR="005C2C58">
        <w:rPr>
          <w:rFonts w:ascii="Times New Roman" w:eastAsia="Times New Roman" w:hAnsi="Times New Roman" w:cs="Times New Roman"/>
        </w:rPr>
        <w:t>skidsteer</w:t>
      </w:r>
      <w:proofErr w:type="spellEnd"/>
      <w:r w:rsidR="005C2C58">
        <w:rPr>
          <w:rFonts w:ascii="Times New Roman" w:eastAsia="Times New Roman" w:hAnsi="Times New Roman" w:cs="Times New Roman"/>
        </w:rPr>
        <w:t xml:space="preserve"> would be the best candidate for the request.  Regas further stated the entire inventory of the public works department is up for review and will need careful consideration for replacement in the coming years.</w:t>
      </w:r>
    </w:p>
    <w:p w14:paraId="6CA3FCBB" w14:textId="4F9924CD" w:rsidR="00BB7060" w:rsidRPr="00BB7060" w:rsidRDefault="00BB7060" w:rsidP="00186CB9">
      <w:pPr>
        <w:pStyle w:val="ListParagraph"/>
        <w:numPr>
          <w:ilvl w:val="0"/>
          <w:numId w:val="41"/>
        </w:num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 xml:space="preserve">Project Cost – </w:t>
      </w:r>
      <w:r w:rsidR="005C2C58">
        <w:rPr>
          <w:rFonts w:ascii="Times New Roman" w:eastAsia="Times New Roman" w:hAnsi="Times New Roman" w:cs="Times New Roman"/>
        </w:rPr>
        <w:t xml:space="preserve">Regas reported that based on vendor estimates the cost of a </w:t>
      </w:r>
      <w:proofErr w:type="spellStart"/>
      <w:r w:rsidR="005C2C58">
        <w:rPr>
          <w:rFonts w:ascii="Times New Roman" w:eastAsia="Times New Roman" w:hAnsi="Times New Roman" w:cs="Times New Roman"/>
        </w:rPr>
        <w:t>skidsteer</w:t>
      </w:r>
      <w:proofErr w:type="spellEnd"/>
      <w:r w:rsidR="005C2C58">
        <w:rPr>
          <w:rFonts w:ascii="Times New Roman" w:eastAsia="Times New Roman" w:hAnsi="Times New Roman" w:cs="Times New Roman"/>
        </w:rPr>
        <w:t xml:space="preserve"> could cost $64,000 - $72,000.  Regas stated these estimates provide create a local match after the grant of $15,000 - $25,000.  Regas further stated the local match could be funded in many ways including local reserves, or loan for the life of the equipment.</w:t>
      </w:r>
    </w:p>
    <w:p w14:paraId="7A9FA2DD" w14:textId="77777777" w:rsidR="00C50D85" w:rsidRPr="00C50D85" w:rsidRDefault="00BB7060" w:rsidP="00186CB9">
      <w:pPr>
        <w:pStyle w:val="ListParagraph"/>
        <w:numPr>
          <w:ilvl w:val="0"/>
          <w:numId w:val="41"/>
        </w:num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 xml:space="preserve">General Questions &amp; Answers – </w:t>
      </w:r>
      <w:r w:rsidR="00C50D85">
        <w:rPr>
          <w:rFonts w:ascii="Times New Roman" w:eastAsia="Times New Roman" w:hAnsi="Times New Roman" w:cs="Times New Roman"/>
        </w:rPr>
        <w:t xml:space="preserve">Vice Mayor Moore opened the floor to questions.  Regas requested the public state their name prior to asking questions for the record.  </w:t>
      </w:r>
    </w:p>
    <w:p w14:paraId="2A647F3B" w14:textId="77777777" w:rsidR="00C50D85" w:rsidRPr="00C50D85" w:rsidRDefault="00C50D85" w:rsidP="00C50D85">
      <w:pPr>
        <w:pStyle w:val="ListParagraph"/>
        <w:spacing w:after="0" w:line="240" w:lineRule="auto"/>
        <w:rPr>
          <w:rFonts w:ascii="Times New Roman" w:eastAsia="Times New Roman" w:hAnsi="Times New Roman" w:cs="Times New Roman"/>
          <w:i/>
        </w:rPr>
      </w:pPr>
      <w:r w:rsidRPr="00C50D85">
        <w:rPr>
          <w:rFonts w:ascii="Times New Roman" w:eastAsia="Times New Roman" w:hAnsi="Times New Roman" w:cs="Times New Roman"/>
          <w:i/>
        </w:rPr>
        <w:t>There were no questions from the public.</w:t>
      </w:r>
    </w:p>
    <w:p w14:paraId="76DBD91D" w14:textId="32C703FC" w:rsidR="00C50D85" w:rsidRPr="00C50D85" w:rsidRDefault="00C50D85" w:rsidP="00975D6E">
      <w:pPr>
        <w:pStyle w:val="ListParagraph"/>
        <w:numPr>
          <w:ilvl w:val="0"/>
          <w:numId w:val="41"/>
        </w:numPr>
        <w:spacing w:after="0" w:line="240" w:lineRule="auto"/>
        <w:rPr>
          <w:rFonts w:ascii="Times New Roman" w:eastAsia="Times New Roman" w:hAnsi="Times New Roman" w:cs="Times New Roman"/>
          <w:i/>
          <w:u w:val="single"/>
        </w:rPr>
      </w:pPr>
      <w:r>
        <w:rPr>
          <w:rFonts w:ascii="Times New Roman" w:eastAsia="Times New Roman" w:hAnsi="Times New Roman" w:cs="Times New Roman"/>
          <w:u w:val="single"/>
        </w:rPr>
        <w:t>Second Call for Q</w:t>
      </w:r>
      <w:r w:rsidR="00975D6E" w:rsidRPr="00C50D85">
        <w:rPr>
          <w:rFonts w:ascii="Times New Roman" w:eastAsia="Times New Roman" w:hAnsi="Times New Roman" w:cs="Times New Roman"/>
          <w:u w:val="single"/>
        </w:rPr>
        <w:t xml:space="preserve">uestions </w:t>
      </w:r>
      <w:r>
        <w:rPr>
          <w:rFonts w:ascii="Times New Roman" w:eastAsia="Times New Roman" w:hAnsi="Times New Roman" w:cs="Times New Roman"/>
          <w:u w:val="single"/>
        </w:rPr>
        <w:t xml:space="preserve">– </w:t>
      </w:r>
      <w:r>
        <w:rPr>
          <w:rFonts w:ascii="Times New Roman" w:eastAsia="Times New Roman" w:hAnsi="Times New Roman" w:cs="Times New Roman"/>
        </w:rPr>
        <w:t>Vice Mayor Moore called for questions a second time.</w:t>
      </w:r>
    </w:p>
    <w:p w14:paraId="2F0AEE59" w14:textId="7158CE4C" w:rsidR="00C50D85" w:rsidRPr="00C50D85" w:rsidRDefault="00C50D85" w:rsidP="00C50D85">
      <w:pPr>
        <w:pStyle w:val="ListParagraph"/>
        <w:spacing w:after="0" w:line="240" w:lineRule="auto"/>
        <w:rPr>
          <w:rFonts w:ascii="Times New Roman" w:eastAsia="Times New Roman" w:hAnsi="Times New Roman" w:cs="Times New Roman"/>
          <w:i/>
        </w:rPr>
      </w:pPr>
      <w:r w:rsidRPr="00C50D85">
        <w:rPr>
          <w:rFonts w:ascii="Times New Roman" w:eastAsia="Times New Roman" w:hAnsi="Times New Roman" w:cs="Times New Roman"/>
          <w:i/>
        </w:rPr>
        <w:t>There were no questions from the public.</w:t>
      </w:r>
    </w:p>
    <w:p w14:paraId="047B556F" w14:textId="77777777" w:rsidR="00C50D85" w:rsidRPr="00C50D85" w:rsidRDefault="00C50D85" w:rsidP="005445A8">
      <w:pPr>
        <w:pStyle w:val="ListParagraph"/>
        <w:numPr>
          <w:ilvl w:val="0"/>
          <w:numId w:val="41"/>
        </w:numPr>
        <w:spacing w:after="0" w:line="240" w:lineRule="auto"/>
        <w:rPr>
          <w:rFonts w:ascii="Times New Roman" w:eastAsia="Times New Roman" w:hAnsi="Times New Roman" w:cs="Times New Roman"/>
          <w:i/>
        </w:rPr>
      </w:pPr>
      <w:r w:rsidRPr="00C50D85">
        <w:rPr>
          <w:rFonts w:ascii="Times New Roman" w:eastAsia="Times New Roman" w:hAnsi="Times New Roman" w:cs="Times New Roman"/>
          <w:u w:val="single"/>
        </w:rPr>
        <w:t>Third Call for Q</w:t>
      </w:r>
      <w:r w:rsidR="00975D6E" w:rsidRPr="00C50D85">
        <w:rPr>
          <w:rFonts w:ascii="Times New Roman" w:eastAsia="Times New Roman" w:hAnsi="Times New Roman" w:cs="Times New Roman"/>
          <w:u w:val="single"/>
        </w:rPr>
        <w:t xml:space="preserve">uestions </w:t>
      </w:r>
      <w:r>
        <w:rPr>
          <w:rFonts w:ascii="Times New Roman" w:eastAsia="Times New Roman" w:hAnsi="Times New Roman" w:cs="Times New Roman"/>
          <w:u w:val="single"/>
        </w:rPr>
        <w:t xml:space="preserve">– </w:t>
      </w:r>
      <w:r>
        <w:rPr>
          <w:rFonts w:ascii="Times New Roman" w:eastAsia="Times New Roman" w:hAnsi="Times New Roman" w:cs="Times New Roman"/>
        </w:rPr>
        <w:t>Vice Mayor Moore called for questions a third time.</w:t>
      </w:r>
    </w:p>
    <w:p w14:paraId="189BEF22" w14:textId="61BF570C" w:rsidR="00C50D85" w:rsidRPr="00C50D85" w:rsidRDefault="00C50D85" w:rsidP="00C50D85">
      <w:pPr>
        <w:pStyle w:val="ListParagraph"/>
        <w:spacing w:after="0" w:line="240" w:lineRule="auto"/>
        <w:rPr>
          <w:rFonts w:ascii="Times New Roman" w:eastAsia="Times New Roman" w:hAnsi="Times New Roman" w:cs="Times New Roman"/>
          <w:i/>
        </w:rPr>
      </w:pPr>
      <w:bookmarkStart w:id="0" w:name="_GoBack"/>
      <w:bookmarkEnd w:id="0"/>
      <w:r w:rsidRPr="00C50D85">
        <w:rPr>
          <w:rFonts w:ascii="Times New Roman" w:eastAsia="Times New Roman" w:hAnsi="Times New Roman" w:cs="Times New Roman"/>
          <w:i/>
        </w:rPr>
        <w:t>There were no questions from the public.</w:t>
      </w:r>
    </w:p>
    <w:p w14:paraId="31A6D4A7" w14:textId="77777777" w:rsidR="00491AC6" w:rsidRPr="00975D6E" w:rsidRDefault="00491AC6" w:rsidP="00975D6E">
      <w:pPr>
        <w:spacing w:after="0" w:line="240" w:lineRule="auto"/>
        <w:rPr>
          <w:rFonts w:ascii="Times New Roman" w:eastAsia="Times New Roman" w:hAnsi="Times New Roman" w:cs="Times New Roman"/>
        </w:rPr>
      </w:pPr>
    </w:p>
    <w:p w14:paraId="2B97C662" w14:textId="2B16ACC6" w:rsidR="00941060" w:rsidRDefault="00C26345">
      <w:pPr>
        <w:rPr>
          <w:rFonts w:ascii="Times New Roman" w:eastAsia="Times New Roman" w:hAnsi="Times New Roman" w:cs="Times New Roman"/>
        </w:rPr>
      </w:pPr>
      <w:r>
        <w:rPr>
          <w:rFonts w:ascii="Times New Roman" w:eastAsia="Times New Roman" w:hAnsi="Times New Roman" w:cs="Times New Roman"/>
          <w:b/>
        </w:rPr>
        <w:t>ADJOURN –</w:t>
      </w:r>
      <w:r>
        <w:rPr>
          <w:rFonts w:ascii="Times New Roman" w:eastAsia="Times New Roman" w:hAnsi="Times New Roman" w:cs="Times New Roman"/>
        </w:rPr>
        <w:t xml:space="preserve"> Moved by </w:t>
      </w:r>
      <w:r w:rsidR="00E0033D">
        <w:rPr>
          <w:rFonts w:ascii="Times New Roman" w:eastAsia="Times New Roman" w:hAnsi="Times New Roman" w:cs="Times New Roman"/>
        </w:rPr>
        <w:t>Councilor Kolb</w:t>
      </w:r>
      <w:r w:rsidR="003E2A14">
        <w:rPr>
          <w:rFonts w:ascii="Times New Roman" w:eastAsia="Times New Roman" w:hAnsi="Times New Roman" w:cs="Times New Roman"/>
        </w:rPr>
        <w:t xml:space="preserve"> and seconded by </w:t>
      </w:r>
      <w:r w:rsidR="00E0033D">
        <w:rPr>
          <w:rFonts w:ascii="Times New Roman" w:eastAsia="Times New Roman" w:hAnsi="Times New Roman" w:cs="Times New Roman"/>
        </w:rPr>
        <w:t>Vice Mayor Moore</w:t>
      </w:r>
      <w:r w:rsidRPr="00C26345">
        <w:rPr>
          <w:rFonts w:ascii="Times New Roman" w:eastAsia="Times New Roman" w:hAnsi="Times New Roman" w:cs="Times New Roman"/>
        </w:rPr>
        <w:t xml:space="preserve"> </w:t>
      </w:r>
      <w:r>
        <w:rPr>
          <w:rFonts w:ascii="Times New Roman" w:eastAsia="Times New Roman" w:hAnsi="Times New Roman" w:cs="Times New Roman"/>
        </w:rPr>
        <w:t xml:space="preserve">to adjourn the meeting at </w:t>
      </w:r>
      <w:r w:rsidR="00491AC6">
        <w:rPr>
          <w:rFonts w:ascii="Times New Roman" w:eastAsia="Times New Roman" w:hAnsi="Times New Roman" w:cs="Times New Roman"/>
        </w:rPr>
        <w:t>6:</w:t>
      </w:r>
      <w:r w:rsidR="00E0033D">
        <w:rPr>
          <w:rFonts w:ascii="Times New Roman" w:eastAsia="Times New Roman" w:hAnsi="Times New Roman" w:cs="Times New Roman"/>
        </w:rPr>
        <w:t>10</w:t>
      </w:r>
      <w:r w:rsidR="00B25993">
        <w:rPr>
          <w:rFonts w:ascii="Times New Roman" w:eastAsia="Times New Roman" w:hAnsi="Times New Roman" w:cs="Times New Roman"/>
        </w:rPr>
        <w:t>pm</w:t>
      </w:r>
      <w:r w:rsidR="00C50D85">
        <w:rPr>
          <w:rFonts w:ascii="Times New Roman" w:eastAsia="Times New Roman" w:hAnsi="Times New Roman" w:cs="Times New Roman"/>
        </w:rPr>
        <w:t>.</w:t>
      </w:r>
      <w:r>
        <w:rPr>
          <w:rFonts w:ascii="Times New Roman" w:eastAsia="Times New Roman" w:hAnsi="Times New Roman" w:cs="Times New Roman"/>
        </w:rPr>
        <w:t xml:space="preserve"> Motion carried unanimously.</w:t>
      </w:r>
    </w:p>
    <w:p w14:paraId="78A25545" w14:textId="77777777" w:rsidR="00941060" w:rsidRDefault="00941060">
      <w:pPr>
        <w:spacing w:after="0"/>
        <w:rPr>
          <w:rFonts w:ascii="Times New Roman" w:eastAsia="Times New Roman" w:hAnsi="Times New Roman" w:cs="Times New Roman"/>
          <w:sz w:val="21"/>
          <w:szCs w:val="21"/>
        </w:rPr>
      </w:pPr>
    </w:p>
    <w:p w14:paraId="06AE36B3" w14:textId="77777777" w:rsidR="00941060" w:rsidRDefault="00C26345">
      <w:pPr>
        <w:spacing w:after="0"/>
        <w:rPr>
          <w:rFonts w:ascii="Times New Roman" w:eastAsia="Times New Roman" w:hAnsi="Times New Roman" w:cs="Times New Roman"/>
        </w:rPr>
      </w:pPr>
      <w:r>
        <w:rPr>
          <w:rFonts w:ascii="Times New Roman" w:eastAsia="Times New Roman" w:hAnsi="Times New Roman" w:cs="Times New Roman"/>
          <w:sz w:val="21"/>
          <w:szCs w:val="21"/>
        </w:rPr>
        <w:t>________________________</w:t>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t xml:space="preserve">              </w:t>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t xml:space="preserve">           ____________________________</w:t>
      </w:r>
    </w:p>
    <w:p w14:paraId="6475239A" w14:textId="77777777" w:rsidR="00941060" w:rsidRDefault="00C26345">
      <w:pPr>
        <w:spacing w:after="0" w:line="240" w:lineRule="auto"/>
        <w:jc w:val="both"/>
      </w:pPr>
      <w:r>
        <w:rPr>
          <w:rFonts w:ascii="Times New Roman" w:eastAsia="Times New Roman" w:hAnsi="Times New Roman" w:cs="Times New Roman"/>
          <w:sz w:val="21"/>
          <w:szCs w:val="21"/>
        </w:rPr>
        <w:t>Christina Regas, City Administrator</w:t>
      </w:r>
      <w:r>
        <w:rPr>
          <w:rFonts w:ascii="Times New Roman" w:eastAsia="Times New Roman" w:hAnsi="Times New Roman" w:cs="Times New Roman"/>
          <w:sz w:val="21"/>
          <w:szCs w:val="21"/>
        </w:rPr>
        <w:tab/>
        <w:t xml:space="preserve">                </w:t>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t xml:space="preserve">          </w:t>
      </w:r>
      <w:r>
        <w:rPr>
          <w:rFonts w:ascii="Times New Roman" w:eastAsia="Times New Roman" w:hAnsi="Times New Roman" w:cs="Times New Roman"/>
          <w:sz w:val="21"/>
          <w:szCs w:val="21"/>
        </w:rPr>
        <w:tab/>
        <w:t xml:space="preserve"> Rudy Patch, Mayor</w:t>
      </w:r>
    </w:p>
    <w:sectPr w:rsidR="00941060">
      <w:headerReference w:type="default" r:id="rId8"/>
      <w:footerReference w:type="default" r:id="rId9"/>
      <w:pgSz w:w="12240" w:h="15840"/>
      <w:pgMar w:top="432" w:right="1440" w:bottom="43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9A508" w14:textId="77777777" w:rsidR="00B96BE3" w:rsidRDefault="00B96BE3">
      <w:pPr>
        <w:spacing w:after="0" w:line="240" w:lineRule="auto"/>
      </w:pPr>
      <w:r>
        <w:separator/>
      </w:r>
    </w:p>
  </w:endnote>
  <w:endnote w:type="continuationSeparator" w:id="0">
    <w:p w14:paraId="2600A3B0" w14:textId="77777777" w:rsidR="00B96BE3" w:rsidRDefault="00B96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D16CE" w14:textId="3616D9FB" w:rsidR="00B96BE3" w:rsidRDefault="00B96BE3">
    <w:pPr>
      <w:pBdr>
        <w:top w:val="single" w:sz="4" w:space="1" w:color="D9D9D9"/>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50D85">
      <w:rPr>
        <w:noProof/>
        <w:color w:val="000000"/>
      </w:rPr>
      <w:t>1</w:t>
    </w:r>
    <w:r>
      <w:rPr>
        <w:color w:val="000000"/>
      </w:rPr>
      <w:fldChar w:fldCharType="end"/>
    </w:r>
    <w:r>
      <w:rPr>
        <w:color w:val="000000"/>
      </w:rPr>
      <w:t xml:space="preserve"> | </w:t>
    </w:r>
    <w:r>
      <w:rPr>
        <w:color w:val="808080"/>
      </w:rPr>
      <w:t>Page</w:t>
    </w:r>
  </w:p>
  <w:p w14:paraId="6240B8EC" w14:textId="77777777" w:rsidR="00B96BE3" w:rsidRDefault="00B96BE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ABD0A" w14:textId="77777777" w:rsidR="00B96BE3" w:rsidRDefault="00B96BE3">
      <w:pPr>
        <w:spacing w:after="0" w:line="240" w:lineRule="auto"/>
      </w:pPr>
      <w:r>
        <w:separator/>
      </w:r>
    </w:p>
  </w:footnote>
  <w:footnote w:type="continuationSeparator" w:id="0">
    <w:p w14:paraId="3C9A8A65" w14:textId="77777777" w:rsidR="00B96BE3" w:rsidRDefault="00B96B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A9B69" w14:textId="23306CBD" w:rsidR="00B96BE3" w:rsidRDefault="00B96BE3">
    <w:pPr>
      <w:spacing w:line="240" w:lineRule="auto"/>
      <w:rPr>
        <w:rFonts w:ascii="Times New Roman" w:eastAsia="Times New Roman" w:hAnsi="Times New Roman" w:cs="Times New Roman"/>
        <w:b/>
      </w:rPr>
    </w:pPr>
    <w:r>
      <w:rPr>
        <w:rFonts w:ascii="Times New Roman" w:eastAsia="Times New Roman" w:hAnsi="Times New Roman" w:cs="Times New Roman"/>
        <w:b/>
        <w:noProof/>
      </w:rPr>
      <w:drawing>
        <wp:inline distT="0" distB="0" distL="0" distR="0" wp14:anchorId="5FB05B0F" wp14:editId="0BA24A02">
          <wp:extent cx="1488552" cy="1015553"/>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88552" cy="1015553"/>
                  </a:xfrm>
                  <a:prstGeom prst="rect">
                    <a:avLst/>
                  </a:prstGeom>
                  <a:ln/>
                </pic:spPr>
              </pic:pic>
            </a:graphicData>
          </a:graphic>
        </wp:inline>
      </w:drawing>
    </w:r>
    <w:r>
      <w:rPr>
        <w:rFonts w:ascii="Times New Roman" w:eastAsia="Times New Roman" w:hAnsi="Times New Roman" w:cs="Times New Roman"/>
        <w:b/>
      </w:rPr>
      <w:t xml:space="preserve"> </w:t>
    </w:r>
    <w:r>
      <w:rPr>
        <w:noProof/>
      </w:rPr>
      <mc:AlternateContent>
        <mc:Choice Requires="wps">
          <w:drawing>
            <wp:anchor distT="0" distB="0" distL="114300" distR="114300" simplePos="0" relativeHeight="251656704" behindDoc="0" locked="0" layoutInCell="1" hidden="0" allowOverlap="1" wp14:anchorId="6BFDF65B" wp14:editId="08E0F3C7">
              <wp:simplePos x="0" y="0"/>
              <wp:positionH relativeFrom="column">
                <wp:posOffset>1473200</wp:posOffset>
              </wp:positionH>
              <wp:positionV relativeFrom="paragraph">
                <wp:posOffset>76200</wp:posOffset>
              </wp:positionV>
              <wp:extent cx="5324475" cy="1076325"/>
              <wp:effectExtent l="0" t="0" r="0" b="0"/>
              <wp:wrapNone/>
              <wp:docPr id="1" name=""/>
              <wp:cNvGraphicFramePr/>
              <a:graphic xmlns:a="http://schemas.openxmlformats.org/drawingml/2006/main">
                <a:graphicData uri="http://schemas.microsoft.com/office/word/2010/wordprocessingShape">
                  <wps:wsp>
                    <wps:cNvSpPr/>
                    <wps:spPr>
                      <a:xfrm>
                        <a:off x="2688525" y="3246600"/>
                        <a:ext cx="5314950" cy="1066800"/>
                      </a:xfrm>
                      <a:prstGeom prst="rect">
                        <a:avLst/>
                      </a:prstGeom>
                      <a:solidFill>
                        <a:schemeClr val="lt1"/>
                      </a:solidFill>
                      <a:ln>
                        <a:noFill/>
                      </a:ln>
                    </wps:spPr>
                    <wps:txbx>
                      <w:txbxContent>
                        <w:p w14:paraId="16659F4E" w14:textId="70F78EBE" w:rsidR="00B96BE3" w:rsidRDefault="00B96BE3">
                          <w:pPr>
                            <w:spacing w:after="0" w:line="275" w:lineRule="auto"/>
                            <w:textDirection w:val="btLr"/>
                          </w:pPr>
                          <w:r>
                            <w:rPr>
                              <w:rFonts w:ascii="Garamond" w:eastAsia="Garamond" w:hAnsi="Garamond" w:cs="Garamond"/>
                              <w:color w:val="000000"/>
                              <w:sz w:val="32"/>
                            </w:rPr>
                            <w:t xml:space="preserve">BLACKDUCK CITY COUNCIL </w:t>
                          </w:r>
                          <w:r w:rsidR="005A1345">
                            <w:rPr>
                              <w:rFonts w:ascii="Garamond" w:eastAsia="Garamond" w:hAnsi="Garamond" w:cs="Garamond"/>
                              <w:color w:val="000000"/>
                              <w:sz w:val="32"/>
                            </w:rPr>
                            <w:t>PUBLIC HEARING</w:t>
                          </w:r>
                        </w:p>
                        <w:p w14:paraId="539D2D2E" w14:textId="7F127184" w:rsidR="00B96BE3" w:rsidRDefault="002F3609">
                          <w:pPr>
                            <w:spacing w:after="0" w:line="275" w:lineRule="auto"/>
                            <w:textDirection w:val="btLr"/>
                          </w:pPr>
                          <w:r>
                            <w:rPr>
                              <w:rFonts w:ascii="Garamond" w:eastAsia="Garamond" w:hAnsi="Garamond" w:cs="Garamond"/>
                              <w:color w:val="000000"/>
                              <w:sz w:val="32"/>
                            </w:rPr>
                            <w:t>WEDNESDAY, FEBRUARY 26, 2020</w:t>
                          </w:r>
                          <w:r w:rsidR="00B25993">
                            <w:rPr>
                              <w:rFonts w:ascii="Garamond" w:eastAsia="Garamond" w:hAnsi="Garamond" w:cs="Garamond"/>
                              <w:color w:val="000000"/>
                              <w:sz w:val="32"/>
                            </w:rPr>
                            <w:t xml:space="preserve"> @ </w:t>
                          </w:r>
                          <w:r w:rsidR="005A1345">
                            <w:rPr>
                              <w:rFonts w:ascii="Garamond" w:eastAsia="Garamond" w:hAnsi="Garamond" w:cs="Garamond"/>
                              <w:color w:val="000000"/>
                              <w:sz w:val="32"/>
                            </w:rPr>
                            <w:t>6:0</w:t>
                          </w:r>
                          <w:r w:rsidR="00B25993">
                            <w:rPr>
                              <w:rFonts w:ascii="Garamond" w:eastAsia="Garamond" w:hAnsi="Garamond" w:cs="Garamond"/>
                              <w:color w:val="000000"/>
                              <w:sz w:val="32"/>
                            </w:rPr>
                            <w:t>0PM</w:t>
                          </w:r>
                        </w:p>
                        <w:p w14:paraId="4FDB203E" w14:textId="2DC7F31A" w:rsidR="00B96BE3" w:rsidRDefault="002F3609">
                          <w:pPr>
                            <w:spacing w:after="0" w:line="275" w:lineRule="auto"/>
                            <w:textDirection w:val="btLr"/>
                          </w:pPr>
                          <w:r>
                            <w:rPr>
                              <w:rFonts w:ascii="Garamond" w:eastAsia="Garamond" w:hAnsi="Garamond" w:cs="Garamond"/>
                              <w:color w:val="000000"/>
                              <w:sz w:val="32"/>
                            </w:rPr>
                            <w:t>USDA COMMUNITY FACILITIES GRANT REQUEST</w:t>
                          </w:r>
                          <w:r w:rsidR="00D74A17">
                            <w:rPr>
                              <w:rFonts w:ascii="Garamond" w:eastAsia="Garamond" w:hAnsi="Garamond" w:cs="Garamond"/>
                              <w:color w:val="000000"/>
                              <w:sz w:val="32"/>
                            </w:rPr>
                            <w:t xml:space="preserve"> </w:t>
                          </w:r>
                          <w:r w:rsidR="005A1345">
                            <w:rPr>
                              <w:rFonts w:ascii="Garamond" w:eastAsia="Garamond" w:hAnsi="Garamond" w:cs="Garamond"/>
                              <w:color w:val="000000"/>
                              <w:sz w:val="32"/>
                            </w:rPr>
                            <w:t>PUBLIC HEARING</w:t>
                          </w:r>
                          <w:r w:rsidR="00B96BE3">
                            <w:rPr>
                              <w:rFonts w:ascii="Garamond" w:eastAsia="Garamond" w:hAnsi="Garamond" w:cs="Garamond"/>
                              <w:color w:val="000000"/>
                              <w:sz w:val="32"/>
                            </w:rPr>
                            <w:t xml:space="preserve"> MINUTES</w:t>
                          </w:r>
                        </w:p>
                      </w:txbxContent>
                    </wps:txbx>
                    <wps:bodyPr spcFirstLastPara="1" wrap="square" lIns="91425" tIns="45700" rIns="91425" bIns="45700" anchor="t" anchorCtr="0"/>
                  </wps:wsp>
                </a:graphicData>
              </a:graphic>
            </wp:anchor>
          </w:drawing>
        </mc:Choice>
        <mc:Fallback>
          <w:pict>
            <v:rect w14:anchorId="6BFDF65B" id="_x0000_s1026" style="position:absolute;margin-left:116pt;margin-top:6pt;width:419.25pt;height:84.7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uq/0wEAAIQDAAAOAAAAZHJzL2Uyb0RvYy54bWysU8tu2zAQvBfoPxC813rEUh3Bcg4JXBQI&#10;WgNpP4CmKIsAX10ylvz3XVJq4ra3IBeKyx0uZ2ZX27tJK3IW4KU1LS1WOSXCcNtJc2rpzx/7TxtK&#10;fGCmY8oa0dKL8PRu9/HDdnSNKO1gVSeAYBHjm9G1dAjBNVnm+SA08yvrhMFkb0GzgCGcsg7YiNW1&#10;yso8r7PRQufAcuE9nj7MSbpL9fte8PC9770IRLUUuYW0QlqPcc12W9acgLlB8oUGewMLzaTBR19K&#10;PbDAyDPI/0ppycF624cVtzqzfS+5SBpQTZH/o+ZpYE4kLWiOdy82+fcry7+dD0Bkh72jxDCNLYqe&#10;jM43mHpyB1gij9socOpBxy9SJ1NLy3qzqcqKkktLb8p1XeeLp2IKhCOguinWtxVazxFR5HW9mRHZ&#10;aykHPnwRVpO4aSlg05KX7PzoAz6P0D+Q+LK3SnZ7qVQK4qCIewXkzLDFKhSRPt74C6VMxBobb83p&#10;eJJFlbOuuAvTcVrEHm13QVu843uJnB6ZDwcGOBho0ojD0lL/65mBoER9NdiN22IdPQgpWFefUSKB&#10;68zxOsMMHyzOYKBk3t6HNJGRWSSCrU4SlrGMs3QdJ9Trz7P7DQAA//8DAFBLAwQUAAYACAAAACEA&#10;kGhsSN4AAAALAQAADwAAAGRycy9kb3ducmV2LnhtbEyPQU/DMAyF70j8h8hI3FiywmDqmk4IaTfE&#10;xADtmjVeU9Y4VeN15d+TnuBkW+/p+XvFevStGLCPTSAN85kCgVQF21Ct4fNjc7cEEdmQNW0g1PCD&#10;Edbl9VVhchsu9I7DjmuRQijmRoNj7nIpY+XQmzgLHVLSjqH3htPZ19L25pLCfSszpR6lNw2lD850&#10;+OKwOu3OXsPrQ9x+b3Bw2/2+4u6NXfg6jVrf3ozPKxCMI/+ZYcJP6FAmpkM4k42i1ZDdZ6kLJ2Ga&#10;k0E9qQWIQ9qW8wXIspD/O5S/AAAA//8DAFBLAQItABQABgAIAAAAIQC2gziS/gAAAOEBAAATAAAA&#10;AAAAAAAAAAAAAAAAAABbQ29udGVudF9UeXBlc10ueG1sUEsBAi0AFAAGAAgAAAAhADj9If/WAAAA&#10;lAEAAAsAAAAAAAAAAAAAAAAALwEAAF9yZWxzLy5yZWxzUEsBAi0AFAAGAAgAAAAhAADu6r/TAQAA&#10;hAMAAA4AAAAAAAAAAAAAAAAALgIAAGRycy9lMm9Eb2MueG1sUEsBAi0AFAAGAAgAAAAhAJBobEje&#10;AAAACwEAAA8AAAAAAAAAAAAAAAAALQQAAGRycy9kb3ducmV2LnhtbFBLBQYAAAAABAAEAPMAAAA4&#10;BQAAAAA=&#10;" fillcolor="white [3201]" stroked="f">
              <v:textbox inset="2.53958mm,1.2694mm,2.53958mm,1.2694mm">
                <w:txbxContent>
                  <w:p w14:paraId="16659F4E" w14:textId="70F78EBE" w:rsidR="00B96BE3" w:rsidRDefault="00B96BE3">
                    <w:pPr>
                      <w:spacing w:after="0" w:line="275" w:lineRule="auto"/>
                      <w:textDirection w:val="btLr"/>
                    </w:pPr>
                    <w:r>
                      <w:rPr>
                        <w:rFonts w:ascii="Garamond" w:eastAsia="Garamond" w:hAnsi="Garamond" w:cs="Garamond"/>
                        <w:color w:val="000000"/>
                        <w:sz w:val="32"/>
                      </w:rPr>
                      <w:t xml:space="preserve">BLACKDUCK CITY COUNCIL </w:t>
                    </w:r>
                    <w:r w:rsidR="005A1345">
                      <w:rPr>
                        <w:rFonts w:ascii="Garamond" w:eastAsia="Garamond" w:hAnsi="Garamond" w:cs="Garamond"/>
                        <w:color w:val="000000"/>
                        <w:sz w:val="32"/>
                      </w:rPr>
                      <w:t>PUBLIC HEARING</w:t>
                    </w:r>
                  </w:p>
                  <w:p w14:paraId="539D2D2E" w14:textId="7F127184" w:rsidR="00B96BE3" w:rsidRDefault="002F3609">
                    <w:pPr>
                      <w:spacing w:after="0" w:line="275" w:lineRule="auto"/>
                      <w:textDirection w:val="btLr"/>
                    </w:pPr>
                    <w:r>
                      <w:rPr>
                        <w:rFonts w:ascii="Garamond" w:eastAsia="Garamond" w:hAnsi="Garamond" w:cs="Garamond"/>
                        <w:color w:val="000000"/>
                        <w:sz w:val="32"/>
                      </w:rPr>
                      <w:t>WEDNESDAY, FEBRUARY 26, 2020</w:t>
                    </w:r>
                    <w:r w:rsidR="00B25993">
                      <w:rPr>
                        <w:rFonts w:ascii="Garamond" w:eastAsia="Garamond" w:hAnsi="Garamond" w:cs="Garamond"/>
                        <w:color w:val="000000"/>
                        <w:sz w:val="32"/>
                      </w:rPr>
                      <w:t xml:space="preserve"> @ </w:t>
                    </w:r>
                    <w:r w:rsidR="005A1345">
                      <w:rPr>
                        <w:rFonts w:ascii="Garamond" w:eastAsia="Garamond" w:hAnsi="Garamond" w:cs="Garamond"/>
                        <w:color w:val="000000"/>
                        <w:sz w:val="32"/>
                      </w:rPr>
                      <w:t>6:0</w:t>
                    </w:r>
                    <w:r w:rsidR="00B25993">
                      <w:rPr>
                        <w:rFonts w:ascii="Garamond" w:eastAsia="Garamond" w:hAnsi="Garamond" w:cs="Garamond"/>
                        <w:color w:val="000000"/>
                        <w:sz w:val="32"/>
                      </w:rPr>
                      <w:t>0PM</w:t>
                    </w:r>
                  </w:p>
                  <w:p w14:paraId="4FDB203E" w14:textId="2DC7F31A" w:rsidR="00B96BE3" w:rsidRDefault="002F3609">
                    <w:pPr>
                      <w:spacing w:after="0" w:line="275" w:lineRule="auto"/>
                      <w:textDirection w:val="btLr"/>
                    </w:pPr>
                    <w:r>
                      <w:rPr>
                        <w:rFonts w:ascii="Garamond" w:eastAsia="Garamond" w:hAnsi="Garamond" w:cs="Garamond"/>
                        <w:color w:val="000000"/>
                        <w:sz w:val="32"/>
                      </w:rPr>
                      <w:t>USDA COMMUNITY FACILITIES GRANT REQUEST</w:t>
                    </w:r>
                    <w:r w:rsidR="00D74A17">
                      <w:rPr>
                        <w:rFonts w:ascii="Garamond" w:eastAsia="Garamond" w:hAnsi="Garamond" w:cs="Garamond"/>
                        <w:color w:val="000000"/>
                        <w:sz w:val="32"/>
                      </w:rPr>
                      <w:t xml:space="preserve"> </w:t>
                    </w:r>
                    <w:r w:rsidR="005A1345">
                      <w:rPr>
                        <w:rFonts w:ascii="Garamond" w:eastAsia="Garamond" w:hAnsi="Garamond" w:cs="Garamond"/>
                        <w:color w:val="000000"/>
                        <w:sz w:val="32"/>
                      </w:rPr>
                      <w:t>PUBLIC HEARING</w:t>
                    </w:r>
                    <w:r w:rsidR="00B96BE3">
                      <w:rPr>
                        <w:rFonts w:ascii="Garamond" w:eastAsia="Garamond" w:hAnsi="Garamond" w:cs="Garamond"/>
                        <w:color w:val="000000"/>
                        <w:sz w:val="32"/>
                      </w:rPr>
                      <w:t xml:space="preserve"> MINUTES</w:t>
                    </w:r>
                  </w:p>
                </w:txbxContent>
              </v:textbox>
            </v:rect>
          </w:pict>
        </mc:Fallback>
      </mc:AlternateContent>
    </w:r>
  </w:p>
  <w:p w14:paraId="5038DB78" w14:textId="77777777" w:rsidR="00B96BE3" w:rsidRDefault="00B96BE3">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rPr>
    </w:pPr>
    <w:r>
      <w:rPr>
        <w:noProof/>
      </w:rPr>
      <mc:AlternateContent>
        <mc:Choice Requires="wpg">
          <w:drawing>
            <wp:anchor distT="0" distB="0" distL="114300" distR="114300" simplePos="0" relativeHeight="251657728" behindDoc="0" locked="0" layoutInCell="1" hidden="0" allowOverlap="1" wp14:anchorId="38F4D05E" wp14:editId="22EA6D08">
              <wp:simplePos x="0" y="0"/>
              <wp:positionH relativeFrom="column">
                <wp:posOffset>-609599</wp:posOffset>
              </wp:positionH>
              <wp:positionV relativeFrom="paragraph">
                <wp:posOffset>50800</wp:posOffset>
              </wp:positionV>
              <wp:extent cx="7277100" cy="28575"/>
              <wp:effectExtent l="0" t="0" r="0" b="0"/>
              <wp:wrapNone/>
              <wp:docPr id="2" name=""/>
              <wp:cNvGraphicFramePr/>
              <a:graphic xmlns:a="http://schemas.openxmlformats.org/drawingml/2006/main">
                <a:graphicData uri="http://schemas.microsoft.com/office/word/2010/wordprocessingShape">
                  <wps:wsp>
                    <wps:cNvCnPr/>
                    <wps:spPr>
                      <a:xfrm>
                        <a:off x="1707450" y="3780000"/>
                        <a:ext cx="7277100" cy="0"/>
                      </a:xfrm>
                      <a:prstGeom prst="straightConnector1">
                        <a:avLst/>
                      </a:prstGeom>
                      <a:noFill/>
                      <a:ln w="28575" cap="flat" cmpd="sng">
                        <a:solidFill>
                          <a:srgbClr val="00206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-609599</wp:posOffset>
              </wp:positionH>
              <wp:positionV relativeFrom="paragraph">
                <wp:posOffset>50800</wp:posOffset>
              </wp:positionV>
              <wp:extent cx="7277100" cy="28575"/>
              <wp:effectExtent b="0" l="0" r="0" t="0"/>
              <wp:wrapNone/>
              <wp:docPr id="2"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7277100" cy="2857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0F64"/>
    <w:multiLevelType w:val="hybridMultilevel"/>
    <w:tmpl w:val="3E2EDFF8"/>
    <w:lvl w:ilvl="0" w:tplc="409ADA04">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F6159"/>
    <w:multiLevelType w:val="hybridMultilevel"/>
    <w:tmpl w:val="92B49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957B1"/>
    <w:multiLevelType w:val="hybridMultilevel"/>
    <w:tmpl w:val="CBBA2BC8"/>
    <w:lvl w:ilvl="0" w:tplc="0409000F">
      <w:start w:val="1"/>
      <w:numFmt w:val="decimal"/>
      <w:lvlText w:val="%1."/>
      <w:lvlJc w:val="left"/>
      <w:pPr>
        <w:ind w:left="720" w:hanging="360"/>
      </w:pPr>
      <w:rPr>
        <w:rFonts w:hint="default"/>
      </w:rPr>
    </w:lvl>
    <w:lvl w:ilvl="1" w:tplc="FAD0A6D8">
      <w:start w:val="1"/>
      <w:numFmt w:val="lowerLetter"/>
      <w:lvlText w:val="%2."/>
      <w:lvlJc w:val="left"/>
      <w:pPr>
        <w:ind w:left="1440" w:hanging="360"/>
      </w:pPr>
      <w:rPr>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501BC"/>
    <w:multiLevelType w:val="hybridMultilevel"/>
    <w:tmpl w:val="23AAB1DA"/>
    <w:lvl w:ilvl="0" w:tplc="21400976">
      <w:start w:val="4"/>
      <w:numFmt w:val="decimal"/>
      <w:lvlText w:val="%1."/>
      <w:lvlJc w:val="left"/>
      <w:pPr>
        <w:ind w:left="720" w:hanging="360"/>
      </w:pPr>
      <w:rPr>
        <w:rFonts w:hint="default"/>
        <w:b/>
        <w:i w:val="0"/>
        <w:sz w:val="22"/>
        <w:szCs w:val="22"/>
      </w:rPr>
    </w:lvl>
    <w:lvl w:ilvl="1" w:tplc="7EAE8080">
      <w:start w:val="1"/>
      <w:numFmt w:val="decimal"/>
      <w:lvlText w:val="%2."/>
      <w:lvlJc w:val="left"/>
      <w:pPr>
        <w:ind w:left="1440" w:hanging="360"/>
      </w:pPr>
      <w:rPr>
        <w:i w:val="0"/>
        <w:i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96151"/>
    <w:multiLevelType w:val="hybridMultilevel"/>
    <w:tmpl w:val="516E41FA"/>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5B3234"/>
    <w:multiLevelType w:val="multilevel"/>
    <w:tmpl w:val="6EC266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845D3D"/>
    <w:multiLevelType w:val="multilevel"/>
    <w:tmpl w:val="5DA63A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AB1951"/>
    <w:multiLevelType w:val="multilevel"/>
    <w:tmpl w:val="D6A02F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E1B276A"/>
    <w:multiLevelType w:val="hybridMultilevel"/>
    <w:tmpl w:val="A064BB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5D0DD3"/>
    <w:multiLevelType w:val="hybridMultilevel"/>
    <w:tmpl w:val="342AB2A8"/>
    <w:lvl w:ilvl="0" w:tplc="61ECFD8A">
      <w:start w:val="1"/>
      <w:numFmt w:val="low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FF83789"/>
    <w:multiLevelType w:val="multilevel"/>
    <w:tmpl w:val="CF28DCC0"/>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1" w15:restartNumberingAfterBreak="0">
    <w:nsid w:val="21E22624"/>
    <w:multiLevelType w:val="multilevel"/>
    <w:tmpl w:val="ECB217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600AC9"/>
    <w:multiLevelType w:val="hybridMultilevel"/>
    <w:tmpl w:val="07D60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744307"/>
    <w:multiLevelType w:val="multilevel"/>
    <w:tmpl w:val="6B7CFC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63B2BD9"/>
    <w:multiLevelType w:val="hybridMultilevel"/>
    <w:tmpl w:val="1486DF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262C12"/>
    <w:multiLevelType w:val="hybridMultilevel"/>
    <w:tmpl w:val="80B2D24E"/>
    <w:lvl w:ilvl="0" w:tplc="5FAEEE32">
      <w:start w:val="1"/>
      <w:numFmt w:val="decimal"/>
      <w:lvlText w:val="%1."/>
      <w:lvlJc w:val="left"/>
      <w:pPr>
        <w:ind w:left="720" w:hanging="360"/>
      </w:pPr>
      <w:rPr>
        <w:b/>
        <w:i w:val="0"/>
        <w:sz w:val="22"/>
        <w:szCs w:val="22"/>
      </w:rPr>
    </w:lvl>
    <w:lvl w:ilvl="1" w:tplc="654C7730">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E673E1"/>
    <w:multiLevelType w:val="multilevel"/>
    <w:tmpl w:val="C7106F0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3C623344"/>
    <w:multiLevelType w:val="multilevel"/>
    <w:tmpl w:val="0D7C96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08D21D9"/>
    <w:multiLevelType w:val="hybridMultilevel"/>
    <w:tmpl w:val="EC8C3C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A61FDE"/>
    <w:multiLevelType w:val="hybridMultilevel"/>
    <w:tmpl w:val="7D9A06C8"/>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DB65A1"/>
    <w:multiLevelType w:val="hybridMultilevel"/>
    <w:tmpl w:val="580AD7CC"/>
    <w:lvl w:ilvl="0" w:tplc="409ADA04">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063F14"/>
    <w:multiLevelType w:val="multilevel"/>
    <w:tmpl w:val="0D1AEC9C"/>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2" w15:restartNumberingAfterBreak="0">
    <w:nsid w:val="4D6B41F4"/>
    <w:multiLevelType w:val="hybridMultilevel"/>
    <w:tmpl w:val="0002C13E"/>
    <w:lvl w:ilvl="0" w:tplc="409ADA04">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4C31C1"/>
    <w:multiLevelType w:val="multilevel"/>
    <w:tmpl w:val="E72E5A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58C2236"/>
    <w:multiLevelType w:val="multilevel"/>
    <w:tmpl w:val="5FC0C1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60670F9"/>
    <w:multiLevelType w:val="hybridMultilevel"/>
    <w:tmpl w:val="AF200E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2B7711"/>
    <w:multiLevelType w:val="multilevel"/>
    <w:tmpl w:val="0D1AEC9C"/>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7" w15:restartNumberingAfterBreak="0">
    <w:nsid w:val="58FC7761"/>
    <w:multiLevelType w:val="multilevel"/>
    <w:tmpl w:val="055E3C9A"/>
    <w:lvl w:ilvl="0">
      <w:start w:val="1"/>
      <w:numFmt w:val="decimal"/>
      <w:lvlText w:val="%1."/>
      <w:lvlJc w:val="left"/>
      <w:pPr>
        <w:ind w:left="1440" w:hanging="360"/>
      </w:pPr>
      <w:rPr>
        <w:rFonts w:ascii="Times New Roman" w:eastAsia="Times New Roman" w:hAnsi="Times New Roman" w:cs="Times New Roman"/>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8" w15:restartNumberingAfterBreak="0">
    <w:nsid w:val="59735691"/>
    <w:multiLevelType w:val="multilevel"/>
    <w:tmpl w:val="18F282C2"/>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9" w15:restartNumberingAfterBreak="0">
    <w:nsid w:val="698B497B"/>
    <w:multiLevelType w:val="multilevel"/>
    <w:tmpl w:val="F53EF490"/>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0" w15:restartNumberingAfterBreak="0">
    <w:nsid w:val="6A0E7164"/>
    <w:multiLevelType w:val="hybridMultilevel"/>
    <w:tmpl w:val="D5103CDE"/>
    <w:lvl w:ilvl="0" w:tplc="409ADA04">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B85BBE"/>
    <w:multiLevelType w:val="multilevel"/>
    <w:tmpl w:val="C846CC86"/>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2" w15:restartNumberingAfterBreak="0">
    <w:nsid w:val="73891A4A"/>
    <w:multiLevelType w:val="hybridMultilevel"/>
    <w:tmpl w:val="3B8610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6315C8"/>
    <w:multiLevelType w:val="hybridMultilevel"/>
    <w:tmpl w:val="AC84CE3A"/>
    <w:lvl w:ilvl="0" w:tplc="21400976">
      <w:start w:val="4"/>
      <w:numFmt w:val="decimal"/>
      <w:lvlText w:val="%1."/>
      <w:lvlJc w:val="left"/>
      <w:pPr>
        <w:ind w:left="720" w:hanging="360"/>
      </w:pPr>
      <w:rPr>
        <w:rFonts w:hint="default"/>
        <w:b/>
        <w:i w:val="0"/>
        <w:sz w:val="22"/>
        <w:szCs w:val="22"/>
      </w:rPr>
    </w:lvl>
    <w:lvl w:ilvl="1" w:tplc="409ADA04">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C10FB4"/>
    <w:multiLevelType w:val="multilevel"/>
    <w:tmpl w:val="C8FE60BE"/>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5" w15:restartNumberingAfterBreak="0">
    <w:nsid w:val="7A7D5718"/>
    <w:multiLevelType w:val="hybridMultilevel"/>
    <w:tmpl w:val="D2C6A96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5A4175"/>
    <w:multiLevelType w:val="multilevel"/>
    <w:tmpl w:val="F01630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D946DC9"/>
    <w:multiLevelType w:val="multilevel"/>
    <w:tmpl w:val="25E63C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7"/>
  </w:num>
  <w:num w:numId="3">
    <w:abstractNumId w:val="6"/>
  </w:num>
  <w:num w:numId="4">
    <w:abstractNumId w:val="5"/>
  </w:num>
  <w:num w:numId="5">
    <w:abstractNumId w:val="36"/>
  </w:num>
  <w:num w:numId="6">
    <w:abstractNumId w:val="11"/>
  </w:num>
  <w:num w:numId="7">
    <w:abstractNumId w:val="37"/>
  </w:num>
  <w:num w:numId="8">
    <w:abstractNumId w:val="23"/>
  </w:num>
  <w:num w:numId="9">
    <w:abstractNumId w:val="13"/>
  </w:num>
  <w:num w:numId="10">
    <w:abstractNumId w:val="24"/>
  </w:num>
  <w:num w:numId="11">
    <w:abstractNumId w:val="16"/>
  </w:num>
  <w:num w:numId="12">
    <w:abstractNumId w:val="9"/>
  </w:num>
  <w:num w:numId="13">
    <w:abstractNumId w:val="33"/>
  </w:num>
  <w:num w:numId="14">
    <w:abstractNumId w:val="0"/>
  </w:num>
  <w:num w:numId="15">
    <w:abstractNumId w:val="30"/>
  </w:num>
  <w:num w:numId="16">
    <w:abstractNumId w:val="20"/>
  </w:num>
  <w:num w:numId="17">
    <w:abstractNumId w:val="22"/>
  </w:num>
  <w:num w:numId="18">
    <w:abstractNumId w:val="27"/>
  </w:num>
  <w:num w:numId="19">
    <w:abstractNumId w:val="29"/>
  </w:num>
  <w:num w:numId="20">
    <w:abstractNumId w:val="19"/>
  </w:num>
  <w:num w:numId="21">
    <w:abstractNumId w:val="4"/>
  </w:num>
  <w:num w:numId="22">
    <w:abstractNumId w:val="3"/>
  </w:num>
  <w:num w:numId="23">
    <w:abstractNumId w:val="31"/>
  </w:num>
  <w:num w:numId="24">
    <w:abstractNumId w:val="10"/>
  </w:num>
  <w:num w:numId="25">
    <w:abstractNumId w:val="34"/>
  </w:num>
  <w:num w:numId="26">
    <w:abstractNumId w:val="26"/>
  </w:num>
  <w:num w:numId="27">
    <w:abstractNumId w:val="28"/>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lvl w:ilvl="0">
        <w:start w:val="1"/>
        <w:numFmt w:val="decimal"/>
        <w:lvlText w:val="%1."/>
        <w:lvlJc w:val="left"/>
        <w:pPr>
          <w:ind w:left="1440" w:hanging="360"/>
        </w:pPr>
        <w:rPr>
          <w:rFonts w:hint="default"/>
        </w:rPr>
      </w:lvl>
    </w:lvlOverride>
    <w:lvlOverride w:ilvl="1">
      <w:lvl w:ilvl="1">
        <w:start w:val="1"/>
        <w:numFmt w:val="lowerLetter"/>
        <w:lvlText w:val="%2."/>
        <w:lvlJc w:val="left"/>
        <w:pPr>
          <w:ind w:left="2160" w:hanging="360"/>
        </w:pPr>
        <w:rPr>
          <w:rFonts w:hint="default"/>
        </w:rPr>
      </w:lvl>
    </w:lvlOverride>
    <w:lvlOverride w:ilvl="2">
      <w:lvl w:ilvl="2">
        <w:start w:val="1"/>
        <w:numFmt w:val="lowerRoman"/>
        <w:lvlText w:val="%3."/>
        <w:lvlJc w:val="right"/>
        <w:pPr>
          <w:ind w:left="2880" w:hanging="180"/>
        </w:pPr>
        <w:rPr>
          <w:rFonts w:hint="default"/>
        </w:rPr>
      </w:lvl>
    </w:lvlOverride>
    <w:lvlOverride w:ilvl="3">
      <w:lvl w:ilvl="3">
        <w:start w:val="1"/>
        <w:numFmt w:val="decimal"/>
        <w:lvlText w:val="%4."/>
        <w:lvlJc w:val="left"/>
        <w:pPr>
          <w:ind w:left="3600" w:hanging="360"/>
        </w:pPr>
        <w:rPr>
          <w:rFonts w:hint="default"/>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31">
    <w:abstractNumId w:val="21"/>
  </w:num>
  <w:num w:numId="32">
    <w:abstractNumId w:val="32"/>
  </w:num>
  <w:num w:numId="33">
    <w:abstractNumId w:val="15"/>
  </w:num>
  <w:num w:numId="34">
    <w:abstractNumId w:val="25"/>
  </w:num>
  <w:num w:numId="35">
    <w:abstractNumId w:val="1"/>
  </w:num>
  <w:num w:numId="36">
    <w:abstractNumId w:val="14"/>
  </w:num>
  <w:num w:numId="37">
    <w:abstractNumId w:val="12"/>
  </w:num>
  <w:num w:numId="38">
    <w:abstractNumId w:val="35"/>
  </w:num>
  <w:num w:numId="39">
    <w:abstractNumId w:val="2"/>
  </w:num>
  <w:num w:numId="40">
    <w:abstractNumId w:val="8"/>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060"/>
    <w:rsid w:val="00037FF6"/>
    <w:rsid w:val="000A2FE0"/>
    <w:rsid w:val="000B7218"/>
    <w:rsid w:val="000F1EFB"/>
    <w:rsid w:val="00122161"/>
    <w:rsid w:val="00130C06"/>
    <w:rsid w:val="00132903"/>
    <w:rsid w:val="001400B1"/>
    <w:rsid w:val="00165351"/>
    <w:rsid w:val="00170DF8"/>
    <w:rsid w:val="0017431A"/>
    <w:rsid w:val="00176B7F"/>
    <w:rsid w:val="00186CB9"/>
    <w:rsid w:val="00194B59"/>
    <w:rsid w:val="001F2278"/>
    <w:rsid w:val="0021017D"/>
    <w:rsid w:val="00212441"/>
    <w:rsid w:val="00214809"/>
    <w:rsid w:val="00226FDB"/>
    <w:rsid w:val="00235637"/>
    <w:rsid w:val="002557A7"/>
    <w:rsid w:val="00263AF0"/>
    <w:rsid w:val="002732E7"/>
    <w:rsid w:val="002F3609"/>
    <w:rsid w:val="0031122E"/>
    <w:rsid w:val="00316938"/>
    <w:rsid w:val="00354A10"/>
    <w:rsid w:val="00371CB2"/>
    <w:rsid w:val="003807EE"/>
    <w:rsid w:val="003964A6"/>
    <w:rsid w:val="003B3758"/>
    <w:rsid w:val="003B4059"/>
    <w:rsid w:val="003E27B8"/>
    <w:rsid w:val="003E2A14"/>
    <w:rsid w:val="00427D28"/>
    <w:rsid w:val="0047057A"/>
    <w:rsid w:val="00491AC6"/>
    <w:rsid w:val="00495BFC"/>
    <w:rsid w:val="004B1D4F"/>
    <w:rsid w:val="004D3F5E"/>
    <w:rsid w:val="005252B9"/>
    <w:rsid w:val="005424AC"/>
    <w:rsid w:val="00566EEE"/>
    <w:rsid w:val="005A1345"/>
    <w:rsid w:val="005C2C58"/>
    <w:rsid w:val="005C60E2"/>
    <w:rsid w:val="005D0617"/>
    <w:rsid w:val="005D46B4"/>
    <w:rsid w:val="005D688F"/>
    <w:rsid w:val="005F6F1D"/>
    <w:rsid w:val="0061432F"/>
    <w:rsid w:val="00616897"/>
    <w:rsid w:val="00630B5E"/>
    <w:rsid w:val="00633F70"/>
    <w:rsid w:val="0066571B"/>
    <w:rsid w:val="006838A3"/>
    <w:rsid w:val="006D3929"/>
    <w:rsid w:val="006E5C29"/>
    <w:rsid w:val="0070502B"/>
    <w:rsid w:val="007357DF"/>
    <w:rsid w:val="00737AF0"/>
    <w:rsid w:val="00743AF4"/>
    <w:rsid w:val="007444A3"/>
    <w:rsid w:val="00744A2C"/>
    <w:rsid w:val="00751B04"/>
    <w:rsid w:val="00774CBB"/>
    <w:rsid w:val="007A7064"/>
    <w:rsid w:val="007B62B0"/>
    <w:rsid w:val="007E53C5"/>
    <w:rsid w:val="0080174A"/>
    <w:rsid w:val="00815D2E"/>
    <w:rsid w:val="0083767F"/>
    <w:rsid w:val="00886DBB"/>
    <w:rsid w:val="008A0C2A"/>
    <w:rsid w:val="008C1662"/>
    <w:rsid w:val="008C3F7D"/>
    <w:rsid w:val="008C500C"/>
    <w:rsid w:val="008E29CB"/>
    <w:rsid w:val="00941060"/>
    <w:rsid w:val="00975D6E"/>
    <w:rsid w:val="009F26E6"/>
    <w:rsid w:val="00A050DC"/>
    <w:rsid w:val="00A135E0"/>
    <w:rsid w:val="00A3164C"/>
    <w:rsid w:val="00A424B6"/>
    <w:rsid w:val="00A52DF2"/>
    <w:rsid w:val="00A54728"/>
    <w:rsid w:val="00A6070C"/>
    <w:rsid w:val="00A62291"/>
    <w:rsid w:val="00A861D6"/>
    <w:rsid w:val="00AF3466"/>
    <w:rsid w:val="00B04187"/>
    <w:rsid w:val="00B15025"/>
    <w:rsid w:val="00B25993"/>
    <w:rsid w:val="00B343F1"/>
    <w:rsid w:val="00B36EEF"/>
    <w:rsid w:val="00B41188"/>
    <w:rsid w:val="00B64FF4"/>
    <w:rsid w:val="00B96BE3"/>
    <w:rsid w:val="00BB0831"/>
    <w:rsid w:val="00BB2C32"/>
    <w:rsid w:val="00BB7060"/>
    <w:rsid w:val="00BE092C"/>
    <w:rsid w:val="00BE569D"/>
    <w:rsid w:val="00BF3CFE"/>
    <w:rsid w:val="00C00FE1"/>
    <w:rsid w:val="00C02EB7"/>
    <w:rsid w:val="00C13D98"/>
    <w:rsid w:val="00C26345"/>
    <w:rsid w:val="00C50D85"/>
    <w:rsid w:val="00C90C4C"/>
    <w:rsid w:val="00C9271A"/>
    <w:rsid w:val="00C978F7"/>
    <w:rsid w:val="00CB1722"/>
    <w:rsid w:val="00CC2241"/>
    <w:rsid w:val="00D0637C"/>
    <w:rsid w:val="00D25C93"/>
    <w:rsid w:val="00D74A17"/>
    <w:rsid w:val="00D819B9"/>
    <w:rsid w:val="00D918A8"/>
    <w:rsid w:val="00DB4C81"/>
    <w:rsid w:val="00E0033D"/>
    <w:rsid w:val="00E00AF2"/>
    <w:rsid w:val="00E155BB"/>
    <w:rsid w:val="00E27997"/>
    <w:rsid w:val="00E550D0"/>
    <w:rsid w:val="00E71E54"/>
    <w:rsid w:val="00E7212D"/>
    <w:rsid w:val="00E76D16"/>
    <w:rsid w:val="00E806E3"/>
    <w:rsid w:val="00E8437A"/>
    <w:rsid w:val="00EA2B15"/>
    <w:rsid w:val="00EB76D1"/>
    <w:rsid w:val="00EC2B8D"/>
    <w:rsid w:val="00ED4A92"/>
    <w:rsid w:val="00EE11A9"/>
    <w:rsid w:val="00EF55C5"/>
    <w:rsid w:val="00F0514E"/>
    <w:rsid w:val="00F16540"/>
    <w:rsid w:val="00F35393"/>
    <w:rsid w:val="00F55E92"/>
    <w:rsid w:val="00F711ED"/>
    <w:rsid w:val="00F91C98"/>
    <w:rsid w:val="00FA1367"/>
    <w:rsid w:val="00FB6409"/>
    <w:rsid w:val="00FB6752"/>
    <w:rsid w:val="00FD08C1"/>
    <w:rsid w:val="00FD29C0"/>
    <w:rsid w:val="00FD7805"/>
    <w:rsid w:val="00FD7F1F"/>
    <w:rsid w:val="00FE6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9ADDA9D"/>
  <w15:docId w15:val="{A3EBE2B1-B3FA-4B2A-A66C-502DEC19D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26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345"/>
    <w:rPr>
      <w:rFonts w:ascii="Segoe UI" w:hAnsi="Segoe UI" w:cs="Segoe UI"/>
      <w:sz w:val="18"/>
      <w:szCs w:val="18"/>
    </w:rPr>
  </w:style>
  <w:style w:type="paragraph" w:styleId="Header">
    <w:name w:val="header"/>
    <w:basedOn w:val="Normal"/>
    <w:link w:val="HeaderChar"/>
    <w:uiPriority w:val="99"/>
    <w:unhideWhenUsed/>
    <w:rsid w:val="00614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32F"/>
  </w:style>
  <w:style w:type="paragraph" w:styleId="Footer">
    <w:name w:val="footer"/>
    <w:basedOn w:val="Normal"/>
    <w:link w:val="FooterChar"/>
    <w:uiPriority w:val="99"/>
    <w:unhideWhenUsed/>
    <w:rsid w:val="00614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32F"/>
  </w:style>
  <w:style w:type="paragraph" w:styleId="ListParagraph">
    <w:name w:val="List Paragraph"/>
    <w:basedOn w:val="Normal"/>
    <w:uiPriority w:val="34"/>
    <w:qFormat/>
    <w:rsid w:val="00BE569D"/>
    <w:pPr>
      <w:ind w:left="720"/>
      <w:contextualSpacing/>
    </w:pPr>
    <w:rPr>
      <w:rFonts w:asciiTheme="minorHAnsi" w:eastAsiaTheme="minorHAnsi" w:hAnsiTheme="minorHAnsi" w:cstheme="minorBidi"/>
    </w:rPr>
  </w:style>
  <w:style w:type="character" w:styleId="PlaceholderText">
    <w:name w:val="Placeholder Text"/>
    <w:basedOn w:val="DefaultParagraphFont"/>
    <w:uiPriority w:val="99"/>
    <w:semiHidden/>
    <w:rsid w:val="00A607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459640">
      <w:bodyDiv w:val="1"/>
      <w:marLeft w:val="0"/>
      <w:marRight w:val="0"/>
      <w:marTop w:val="0"/>
      <w:marBottom w:val="0"/>
      <w:divBdr>
        <w:top w:val="none" w:sz="0" w:space="0" w:color="auto"/>
        <w:left w:val="none" w:sz="0" w:space="0" w:color="auto"/>
        <w:bottom w:val="none" w:sz="0" w:space="0" w:color="auto"/>
        <w:right w:val="none" w:sz="0" w:space="0" w:color="auto"/>
      </w:divBdr>
    </w:div>
    <w:div w:id="1925532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15F06-C918-466F-8DEE-14950EBD3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Regas</dc:creator>
  <cp:lastModifiedBy>Christina Regas</cp:lastModifiedBy>
  <cp:revision>3</cp:revision>
  <cp:lastPrinted>2019-09-24T17:04:00Z</cp:lastPrinted>
  <dcterms:created xsi:type="dcterms:W3CDTF">2020-02-27T18:38:00Z</dcterms:created>
  <dcterms:modified xsi:type="dcterms:W3CDTF">2020-02-27T19:12:00Z</dcterms:modified>
</cp:coreProperties>
</file>