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ED" w:rsidRDefault="007731ED" w:rsidP="007731ED">
      <w:pPr>
        <w:ind w:right="-346"/>
        <w:rPr>
          <w:rFonts w:ascii="Arial" w:hAnsi="Arial" w:cs="Arial"/>
        </w:rPr>
      </w:pPr>
    </w:p>
    <w:p w:rsidR="007731ED" w:rsidRPr="007731ED" w:rsidRDefault="007731ED" w:rsidP="007731ED">
      <w:pPr>
        <w:pStyle w:val="berschrift1"/>
        <w:ind w:right="-346"/>
        <w:rPr>
          <w:rFonts w:asciiTheme="minorHAnsi" w:hAnsiTheme="minorHAnsi" w:cstheme="minorHAnsi"/>
          <w:sz w:val="28"/>
        </w:rPr>
      </w:pPr>
      <w:r w:rsidRPr="007731ED">
        <w:rPr>
          <w:rFonts w:asciiTheme="minorHAnsi" w:hAnsiTheme="minorHAnsi" w:cstheme="minorHAnsi"/>
          <w:sz w:val="28"/>
        </w:rPr>
        <w:t>Gleichwertige Feststellungen von Schülerleistungen (GFS)</w:t>
      </w:r>
    </w:p>
    <w:p w:rsidR="007731ED" w:rsidRPr="007731ED" w:rsidRDefault="007731ED" w:rsidP="007731ED">
      <w:pPr>
        <w:ind w:right="-346"/>
        <w:jc w:val="center"/>
        <w:rPr>
          <w:rFonts w:cstheme="minorHAnsi"/>
          <w:b/>
          <w:sz w:val="28"/>
        </w:rPr>
      </w:pPr>
      <w:r w:rsidRPr="007731ED">
        <w:rPr>
          <w:rFonts w:cstheme="minorHAnsi"/>
          <w:b/>
          <w:sz w:val="28"/>
        </w:rPr>
        <w:t>(Ablaufschema  Kursstufe)</w:t>
      </w:r>
    </w:p>
    <w:p w:rsidR="007731ED" w:rsidRPr="007731ED" w:rsidRDefault="007731ED" w:rsidP="007731ED">
      <w:pPr>
        <w:ind w:right="-346"/>
        <w:jc w:val="center"/>
        <w:rPr>
          <w:rFonts w:cstheme="minorHAnsi"/>
          <w:b/>
          <w:sz w:val="16"/>
          <w:szCs w:val="16"/>
        </w:rPr>
      </w:pPr>
    </w:p>
    <w:tbl>
      <w:tblPr>
        <w:tblW w:w="99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4"/>
        <w:gridCol w:w="3354"/>
        <w:gridCol w:w="1638"/>
      </w:tblGrid>
      <w:tr w:rsidR="007731ED" w:rsidRPr="007731ED" w:rsidTr="001B272B">
        <w:trPr>
          <w:cantSplit/>
          <w:trHeight w:val="345"/>
        </w:trPr>
        <w:tc>
          <w:tcPr>
            <w:tcW w:w="4914" w:type="dxa"/>
            <w:vMerge w:val="restart"/>
          </w:tcPr>
          <w:p w:rsidR="007731ED" w:rsidRPr="007731ED" w:rsidRDefault="007731ED" w:rsidP="001B272B">
            <w:pPr>
              <w:rPr>
                <w:rFonts w:cstheme="minorHAnsi"/>
              </w:rPr>
            </w:pPr>
            <w:r w:rsidRPr="007731ED">
              <w:rPr>
                <w:rFonts w:cstheme="minorHAnsi"/>
              </w:rPr>
              <w:t>Name, Vorname</w:t>
            </w:r>
          </w:p>
        </w:tc>
        <w:tc>
          <w:tcPr>
            <w:tcW w:w="3354" w:type="dxa"/>
          </w:tcPr>
          <w:p w:rsidR="007731ED" w:rsidRPr="007731ED" w:rsidRDefault="007731ED" w:rsidP="001B272B">
            <w:pPr>
              <w:rPr>
                <w:rFonts w:cstheme="minorHAnsi"/>
              </w:rPr>
            </w:pPr>
            <w:r w:rsidRPr="007731ED">
              <w:rPr>
                <w:rFonts w:cstheme="minorHAnsi"/>
              </w:rPr>
              <w:t>Tutor/in</w:t>
            </w:r>
          </w:p>
        </w:tc>
        <w:tc>
          <w:tcPr>
            <w:tcW w:w="1638" w:type="dxa"/>
          </w:tcPr>
          <w:p w:rsidR="007731ED" w:rsidRPr="007731ED" w:rsidRDefault="007731ED" w:rsidP="001B272B">
            <w:pPr>
              <w:rPr>
                <w:rFonts w:cstheme="minorHAnsi"/>
              </w:rPr>
            </w:pPr>
            <w:r w:rsidRPr="007731ED">
              <w:rPr>
                <w:rFonts w:cstheme="minorHAnsi"/>
              </w:rPr>
              <w:t>Abitur</w:t>
            </w:r>
          </w:p>
        </w:tc>
      </w:tr>
      <w:tr w:rsidR="007731ED" w:rsidRPr="007731ED" w:rsidTr="001B272B">
        <w:trPr>
          <w:cantSplit/>
          <w:trHeight w:val="495"/>
        </w:trPr>
        <w:tc>
          <w:tcPr>
            <w:tcW w:w="4914" w:type="dxa"/>
            <w:vMerge/>
          </w:tcPr>
          <w:p w:rsidR="007731ED" w:rsidRPr="007731ED" w:rsidRDefault="007731ED" w:rsidP="001B272B">
            <w:pPr>
              <w:rPr>
                <w:rFonts w:cstheme="minorHAnsi"/>
              </w:rPr>
            </w:pPr>
          </w:p>
        </w:tc>
        <w:tc>
          <w:tcPr>
            <w:tcW w:w="3354" w:type="dxa"/>
          </w:tcPr>
          <w:p w:rsidR="007731ED" w:rsidRPr="007731ED" w:rsidRDefault="007731ED" w:rsidP="001B272B">
            <w:pPr>
              <w:rPr>
                <w:rFonts w:cstheme="minorHAnsi"/>
              </w:rPr>
            </w:pPr>
          </w:p>
        </w:tc>
        <w:tc>
          <w:tcPr>
            <w:tcW w:w="1638" w:type="dxa"/>
          </w:tcPr>
          <w:p w:rsidR="007731ED" w:rsidRPr="007731ED" w:rsidRDefault="007731ED" w:rsidP="007731ED">
            <w:pPr>
              <w:rPr>
                <w:rFonts w:cstheme="minorHAnsi"/>
              </w:rPr>
            </w:pPr>
            <w:r w:rsidRPr="007731ED">
              <w:rPr>
                <w:rFonts w:cstheme="minorHAnsi"/>
                <w:b/>
                <w:bCs/>
              </w:rPr>
              <w:t>2024</w:t>
            </w:r>
          </w:p>
        </w:tc>
      </w:tr>
    </w:tbl>
    <w:p w:rsidR="007731ED" w:rsidRPr="007731ED" w:rsidRDefault="007731ED" w:rsidP="007731ED">
      <w:pPr>
        <w:rPr>
          <w:rFonts w:cstheme="minorHAnsi"/>
          <w:sz w:val="16"/>
          <w:szCs w:val="16"/>
        </w:rPr>
      </w:pPr>
    </w:p>
    <w:p w:rsidR="007731ED" w:rsidRPr="007731ED" w:rsidRDefault="007731ED" w:rsidP="007731ED">
      <w:pPr>
        <w:rPr>
          <w:rFonts w:cstheme="minorHAnsi"/>
        </w:rPr>
      </w:pPr>
      <w:r w:rsidRPr="007731ED">
        <w:rPr>
          <w:rFonts w:cstheme="minorHAnsi"/>
        </w:rPr>
        <w:t>Liebe Schülerin, lieber Schüler,</w:t>
      </w:r>
    </w:p>
    <w:p w:rsidR="007731ED" w:rsidRPr="007731ED" w:rsidRDefault="007731ED" w:rsidP="007731ED">
      <w:pPr>
        <w:ind w:right="-736"/>
        <w:rPr>
          <w:rFonts w:cstheme="minorHAnsi"/>
        </w:rPr>
      </w:pPr>
      <w:r w:rsidRPr="007731ED">
        <w:rPr>
          <w:rFonts w:cstheme="minorHAnsi"/>
        </w:rPr>
        <w:t>der Lehrplan für die Fächer der Kursstufen sieht den Erwerb und die Vertiefung in einer Reihe von fachübergreifenden methodischen Kompetenzen vor. Grundlage dafür ist § 7, Abs.3 der AGVO:</w:t>
      </w:r>
    </w:p>
    <w:p w:rsidR="007731ED" w:rsidRPr="007731ED" w:rsidRDefault="007731ED" w:rsidP="007731ED">
      <w:pPr>
        <w:ind w:left="312" w:right="200"/>
        <w:jc w:val="both"/>
        <w:rPr>
          <w:rFonts w:cstheme="minorHAnsi"/>
          <w:sz w:val="20"/>
        </w:rPr>
      </w:pPr>
      <w:r w:rsidRPr="007731ED">
        <w:rPr>
          <w:rFonts w:cstheme="minorHAnsi"/>
          <w:sz w:val="20"/>
        </w:rPr>
        <w:t xml:space="preserve">„Neben den Klassenarbeiten sind </w:t>
      </w:r>
      <w:r w:rsidRPr="007731ED">
        <w:rPr>
          <w:rFonts w:cstheme="minorHAnsi"/>
          <w:b/>
          <w:sz w:val="20"/>
        </w:rPr>
        <w:t>gleichwertige Feststellungen von Leistungen</w:t>
      </w:r>
      <w:r w:rsidRPr="007731ED">
        <w:rPr>
          <w:rFonts w:cstheme="minorHAnsi"/>
          <w:sz w:val="20"/>
        </w:rPr>
        <w:t xml:space="preserve"> vorgesehen, die sich insbesondere auf schriftliche Hausarbeiten, Projekte, darunter auch experimentelle Arbeiten im naturwissenschaftlichen Bereich, Referate, mündliche, gegebenenfalls auch außerhalb der stundenplanmäßigen Unterrichtszeit terminierte Prüfungen oder andere Präsentationen beziehen. Diese Leistungen sind von </w:t>
      </w:r>
      <w:r w:rsidRPr="007731ED">
        <w:rPr>
          <w:rFonts w:cstheme="minorHAnsi"/>
          <w:b/>
          <w:sz w:val="20"/>
        </w:rPr>
        <w:t>jeder Schülerin und jedem Schüler in den ersten drei Schulhalbjahren in drei zu wählenden Fächern zu erbringen</w:t>
      </w:r>
      <w:r w:rsidRPr="007731ED">
        <w:rPr>
          <w:rFonts w:cstheme="minorHAnsi"/>
          <w:sz w:val="20"/>
        </w:rPr>
        <w:t xml:space="preserve">. Die Wahl der Fächer erfolgt </w:t>
      </w:r>
      <w:r w:rsidRPr="007731ED">
        <w:rPr>
          <w:rFonts w:cstheme="minorHAnsi"/>
          <w:b/>
          <w:sz w:val="20"/>
        </w:rPr>
        <w:t>spätestens innerhalb von sechs Wochen</w:t>
      </w:r>
      <w:r w:rsidRPr="007731ED">
        <w:rPr>
          <w:rFonts w:cstheme="minorHAnsi"/>
          <w:sz w:val="20"/>
        </w:rPr>
        <w:t xml:space="preserve"> nach Beginn des Unterrichts im ersten Schulhalbjahr.</w:t>
      </w:r>
    </w:p>
    <w:p w:rsidR="007731ED" w:rsidRPr="007731ED" w:rsidRDefault="007731ED" w:rsidP="007731ED">
      <w:pPr>
        <w:ind w:left="312" w:right="200"/>
        <w:jc w:val="both"/>
        <w:rPr>
          <w:rFonts w:cstheme="minorHAnsi"/>
          <w:sz w:val="20"/>
        </w:rPr>
      </w:pPr>
      <w:r w:rsidRPr="007731ED">
        <w:rPr>
          <w:rFonts w:cstheme="minorHAnsi"/>
          <w:sz w:val="20"/>
        </w:rPr>
        <w:t>Darüber hinaus besteht das Recht zu einer gleichwertigen Leistungsfeststellung in einem weiteren Fach; die Wahl des Fachs erfolgt spätestens mit dem Eintritt in das vierte Schulhalbjahr.“</w:t>
      </w:r>
    </w:p>
    <w:p w:rsidR="007731ED" w:rsidRPr="007731ED" w:rsidRDefault="007731ED" w:rsidP="007731ED">
      <w:pPr>
        <w:ind w:right="-502"/>
        <w:jc w:val="both"/>
        <w:rPr>
          <w:rFonts w:cstheme="minorHAnsi"/>
          <w:b/>
          <w:bCs/>
        </w:rPr>
      </w:pPr>
      <w:r w:rsidRPr="007731ED">
        <w:rPr>
          <w:rFonts w:cstheme="minorHAnsi"/>
          <w:b/>
          <w:bCs/>
          <w:sz w:val="32"/>
        </w:rPr>
        <w:sym w:font="Wingdings 2" w:char="F06A"/>
      </w:r>
      <w:r w:rsidRPr="007731ED">
        <w:rPr>
          <w:rFonts w:cstheme="minorHAnsi"/>
          <w:b/>
          <w:bCs/>
          <w:sz w:val="32"/>
        </w:rPr>
        <w:t xml:space="preserve"> </w:t>
      </w:r>
      <w:r w:rsidRPr="007731ED">
        <w:rPr>
          <w:rFonts w:cstheme="minorHAnsi"/>
          <w:b/>
          <w:bCs/>
        </w:rPr>
        <w:t>Stellen Sie rechtzeitig die von Ihnen in den verschiedenen Fächern geforderten besonderen Leistungen in diesem Plan zusammen und stimmen Sie die Termine mit Ihren Fachlehrern bzw. Fachlehrerinnen anhand des Planes ab.</w:t>
      </w:r>
    </w:p>
    <w:p w:rsidR="007731ED" w:rsidRPr="007731ED" w:rsidRDefault="007731ED" w:rsidP="007731ED">
      <w:pPr>
        <w:ind w:right="-736"/>
        <w:rPr>
          <w:rFonts w:cstheme="minorHAnsi"/>
          <w:b/>
        </w:rPr>
      </w:pPr>
      <w:r w:rsidRPr="007731ED">
        <w:rPr>
          <w:rFonts w:cstheme="minorHAnsi"/>
          <w:b/>
          <w:bCs/>
          <w:sz w:val="32"/>
        </w:rPr>
        <w:sym w:font="Wingdings 2" w:char="F06B"/>
      </w:r>
      <w:r w:rsidRPr="007731ED">
        <w:rPr>
          <w:rFonts w:cstheme="minorHAnsi"/>
          <w:b/>
          <w:sz w:val="28"/>
        </w:rPr>
        <w:t xml:space="preserve"> </w:t>
      </w:r>
      <w:r w:rsidRPr="007731ED">
        <w:rPr>
          <w:rFonts w:cstheme="minorHAnsi"/>
          <w:b/>
        </w:rPr>
        <w:t>Legen Sie diesen Planungsbogen zur Kenntnisnahme</w:t>
      </w:r>
      <w:r>
        <w:rPr>
          <w:rFonts w:cstheme="minorHAnsi"/>
          <w:b/>
        </w:rPr>
        <w:t xml:space="preserve"> beim Tutor</w:t>
      </w:r>
      <w:r w:rsidR="00733160">
        <w:rPr>
          <w:rFonts w:cstheme="minorHAnsi"/>
          <w:b/>
        </w:rPr>
        <w:t>/der Tutorin</w:t>
      </w:r>
      <w:r>
        <w:rPr>
          <w:rFonts w:cstheme="minorHAnsi"/>
          <w:b/>
        </w:rPr>
        <w:t xml:space="preserve"> bis spätestens zum </w:t>
      </w:r>
      <w:r w:rsidRPr="007731ED">
        <w:rPr>
          <w:rFonts w:cstheme="minorHAnsi"/>
          <w:b/>
        </w:rPr>
        <w:t>21.10.2022 vor.</w:t>
      </w:r>
    </w:p>
    <w:p w:rsidR="007731ED" w:rsidRDefault="007731ED" w:rsidP="007731ED">
      <w:pPr>
        <w:ind w:right="-736"/>
        <w:rPr>
          <w:rFonts w:cstheme="minorHAnsi"/>
          <w:b/>
        </w:rPr>
      </w:pPr>
      <w:r w:rsidRPr="007731ED">
        <w:rPr>
          <w:rFonts w:cstheme="minorHAnsi"/>
          <w:bCs/>
        </w:rPr>
        <w:t>gesehen: _____________</w:t>
      </w:r>
      <w:r>
        <w:rPr>
          <w:rFonts w:cstheme="minorHAnsi"/>
          <w:bCs/>
        </w:rPr>
        <w:t>_________________________________</w:t>
      </w:r>
      <w:r w:rsidR="00733160">
        <w:rPr>
          <w:rFonts w:cstheme="minorHAnsi"/>
          <w:bCs/>
        </w:rPr>
        <w:t>_</w:t>
      </w:r>
    </w:p>
    <w:p w:rsidR="007731ED" w:rsidRPr="007731ED" w:rsidRDefault="007731ED" w:rsidP="007731ED">
      <w:pPr>
        <w:ind w:right="-736"/>
        <w:rPr>
          <w:rFonts w:cstheme="minorHAnsi"/>
          <w:bCs/>
        </w:rPr>
      </w:pPr>
      <w:r>
        <w:rPr>
          <w:rFonts w:cstheme="minorHAnsi"/>
          <w:b/>
        </w:rPr>
        <w:t xml:space="preserve">              </w:t>
      </w:r>
      <w:r w:rsidRPr="007731ED">
        <w:rPr>
          <w:rFonts w:cstheme="minorHAnsi"/>
          <w:b/>
        </w:rPr>
        <w:t xml:space="preserve">                          </w:t>
      </w:r>
      <w:r w:rsidRPr="007731ED">
        <w:rPr>
          <w:rFonts w:cstheme="minorHAnsi"/>
          <w:bCs/>
          <w:sz w:val="18"/>
        </w:rPr>
        <w:t>Datum                                                Unterschrift Tutor/in</w:t>
      </w:r>
    </w:p>
    <w:p w:rsidR="007731ED" w:rsidRPr="007731ED" w:rsidRDefault="007731ED" w:rsidP="007731ED">
      <w:pPr>
        <w:ind w:right="-736"/>
        <w:rPr>
          <w:rFonts w:cstheme="minorHAnsi"/>
          <w:b/>
        </w:rPr>
      </w:pPr>
      <w:r w:rsidRPr="007731ED">
        <w:rPr>
          <w:rFonts w:cstheme="minorHAnsi"/>
          <w:b/>
          <w:sz w:val="32"/>
        </w:rPr>
        <w:sym w:font="Wingdings 2" w:char="F06C"/>
      </w:r>
      <w:r w:rsidRPr="007731ED">
        <w:rPr>
          <w:rFonts w:cstheme="minorHAnsi"/>
          <w:b/>
          <w:sz w:val="32"/>
        </w:rPr>
        <w:t xml:space="preserve"> </w:t>
      </w:r>
      <w:r w:rsidRPr="007731ED">
        <w:rPr>
          <w:rFonts w:cstheme="minorHAnsi"/>
          <w:b/>
        </w:rPr>
        <w:t>Legen Sie den Planungsbogen nach jeder durchgefü</w:t>
      </w:r>
      <w:r w:rsidR="00733160">
        <w:rPr>
          <w:rFonts w:cstheme="minorHAnsi"/>
          <w:b/>
        </w:rPr>
        <w:t xml:space="preserve">hrten GFS  Ihrem Tutor/Ihrer Tutorin </w:t>
      </w:r>
      <w:r>
        <w:rPr>
          <w:rFonts w:cstheme="minorHAnsi"/>
          <w:b/>
        </w:rPr>
        <w:t xml:space="preserve">mit der </w:t>
      </w:r>
      <w:r w:rsidRPr="007731ED">
        <w:rPr>
          <w:rFonts w:cstheme="minorHAnsi"/>
          <w:b/>
        </w:rPr>
        <w:t>Bestätigung der jeweiligen Fachlehrerin/des jeweiligen Fachlehr</w:t>
      </w:r>
      <w:r>
        <w:rPr>
          <w:rFonts w:cstheme="minorHAnsi"/>
          <w:b/>
        </w:rPr>
        <w:t xml:space="preserve">ers zur Unterschrift </w:t>
      </w:r>
      <w:r w:rsidRPr="007731ED">
        <w:rPr>
          <w:rFonts w:cstheme="minorHAnsi"/>
          <w:b/>
        </w:rPr>
        <w:t>vor.</w:t>
      </w:r>
    </w:p>
    <w:p w:rsidR="007731ED" w:rsidRPr="007731ED" w:rsidRDefault="007731ED" w:rsidP="007731ED">
      <w:pPr>
        <w:ind w:right="-736"/>
        <w:rPr>
          <w:rFonts w:cstheme="minorHAnsi"/>
          <w:b/>
        </w:rPr>
      </w:pPr>
      <w:r w:rsidRPr="007731ED">
        <w:rPr>
          <w:rFonts w:cstheme="minorHAnsi"/>
          <w:b/>
          <w:sz w:val="32"/>
        </w:rPr>
        <w:sym w:font="Wingdings 2" w:char="F06D"/>
      </w:r>
      <w:r w:rsidR="00733160">
        <w:rPr>
          <w:rFonts w:cstheme="minorHAnsi"/>
          <w:b/>
        </w:rPr>
        <w:t xml:space="preserve"> </w:t>
      </w:r>
      <w:r w:rsidRPr="007731ED">
        <w:rPr>
          <w:rFonts w:cstheme="minorHAnsi"/>
          <w:b/>
        </w:rPr>
        <w:t xml:space="preserve">Legen Sie den Planungsbogen spätestens bis zum 31.01.2024 dem Tutor / der </w:t>
      </w:r>
      <w:r w:rsidR="00733160">
        <w:rPr>
          <w:rFonts w:cstheme="minorHAnsi"/>
          <w:b/>
        </w:rPr>
        <w:t>Tutorin vor, der</w:t>
      </w:r>
      <w:r w:rsidRPr="007731ED">
        <w:rPr>
          <w:rFonts w:cstheme="minorHAnsi"/>
          <w:b/>
        </w:rPr>
        <w:t xml:space="preserve">/ die mit seiner/ihrer Unterschrift die rechtzeitige Leistung der angemeldeten GFS, die in den ersten 3 Halbjahren </w:t>
      </w:r>
      <w:r>
        <w:rPr>
          <w:rFonts w:cstheme="minorHAnsi"/>
          <w:b/>
        </w:rPr>
        <w:t>gehalten werden müssen</w:t>
      </w:r>
      <w:r w:rsidR="00733160">
        <w:rPr>
          <w:rFonts w:cstheme="minorHAnsi"/>
          <w:b/>
        </w:rPr>
        <w:t>,</w:t>
      </w:r>
      <w:r>
        <w:rPr>
          <w:rFonts w:cstheme="minorHAnsi"/>
          <w:b/>
        </w:rPr>
        <w:t xml:space="preserve"> </w:t>
      </w:r>
      <w:r w:rsidRPr="007731ED">
        <w:rPr>
          <w:rFonts w:cstheme="minorHAnsi"/>
          <w:b/>
        </w:rPr>
        <w:t xml:space="preserve">bestätigt. </w:t>
      </w:r>
    </w:p>
    <w:p w:rsidR="007731ED" w:rsidRPr="007731ED" w:rsidRDefault="007731ED" w:rsidP="007731ED">
      <w:pPr>
        <w:ind w:right="-736"/>
        <w:rPr>
          <w:rFonts w:cstheme="minorHAnsi"/>
          <w:b/>
        </w:rPr>
      </w:pPr>
      <w:r w:rsidRPr="007731ED">
        <w:rPr>
          <w:rFonts w:cstheme="minorHAnsi"/>
          <w:bCs/>
        </w:rPr>
        <w:t>gesehen: _____________________________________________</w:t>
      </w:r>
      <w:r w:rsidR="00733160">
        <w:rPr>
          <w:rFonts w:cstheme="minorHAnsi"/>
          <w:bCs/>
        </w:rPr>
        <w:t>___</w:t>
      </w:r>
    </w:p>
    <w:p w:rsidR="007731ED" w:rsidRPr="007731ED" w:rsidRDefault="007731ED" w:rsidP="007731ED">
      <w:pPr>
        <w:ind w:right="-736"/>
        <w:rPr>
          <w:rFonts w:cstheme="minorHAnsi"/>
          <w:bCs/>
          <w:sz w:val="18"/>
        </w:rPr>
      </w:pPr>
      <w:r w:rsidRPr="007731ED">
        <w:rPr>
          <w:rFonts w:cstheme="minorHAnsi"/>
          <w:b/>
        </w:rPr>
        <w:tab/>
        <w:t xml:space="preserve">                           </w:t>
      </w:r>
      <w:r w:rsidRPr="007731ED">
        <w:rPr>
          <w:rFonts w:cstheme="minorHAnsi"/>
          <w:bCs/>
          <w:sz w:val="18"/>
        </w:rPr>
        <w:t>Datum                                                Unterschrift Tutor/in</w:t>
      </w:r>
    </w:p>
    <w:p w:rsidR="007731ED" w:rsidRPr="007731ED" w:rsidRDefault="007731ED" w:rsidP="007731ED">
      <w:pPr>
        <w:ind w:right="-736"/>
        <w:rPr>
          <w:rFonts w:cstheme="minorHAnsi"/>
          <w:b/>
        </w:rPr>
      </w:pPr>
      <w:r w:rsidRPr="007731ED">
        <w:rPr>
          <w:rFonts w:cstheme="minorHAnsi"/>
          <w:b/>
          <w:sz w:val="32"/>
        </w:rPr>
        <w:sym w:font="Wingdings 2" w:char="F06E"/>
      </w:r>
      <w:r w:rsidRPr="007731ED">
        <w:rPr>
          <w:rFonts w:cstheme="minorHAnsi"/>
          <w:b/>
        </w:rPr>
        <w:t xml:space="preserve"> Geben Sie diesen Bogen, wenn alle GFS gehalten wurden, </w:t>
      </w:r>
      <w:r w:rsidR="00733160">
        <w:rPr>
          <w:rFonts w:cstheme="minorHAnsi"/>
          <w:b/>
        </w:rPr>
        <w:t>an den Tutor /die Tutorin (zur</w:t>
      </w:r>
      <w:r w:rsidRPr="007731ED">
        <w:rPr>
          <w:rFonts w:cstheme="minorHAnsi"/>
          <w:b/>
        </w:rPr>
        <w:t xml:space="preserve"> Weiterleitung an die Oberstufenberaterin) zurück. Der späteste Termin wird rechtzeitig bekannt gegeben.</w:t>
      </w:r>
    </w:p>
    <w:p w:rsidR="007731ED" w:rsidRPr="007731ED" w:rsidRDefault="007731ED" w:rsidP="007731ED">
      <w:pPr>
        <w:ind w:right="-736"/>
        <w:rPr>
          <w:rFonts w:cstheme="minorHAnsi"/>
          <w:b/>
        </w:rPr>
      </w:pPr>
    </w:p>
    <w:p w:rsidR="007731ED" w:rsidRPr="007731ED" w:rsidRDefault="007731ED" w:rsidP="007731ED">
      <w:pPr>
        <w:ind w:right="-736"/>
        <w:rPr>
          <w:rFonts w:cstheme="minorHAnsi"/>
          <w:b/>
        </w:rPr>
      </w:pPr>
      <w:r w:rsidRPr="007731ED">
        <w:rPr>
          <w:rFonts w:cstheme="minorHAnsi"/>
          <w:b/>
          <w:bCs/>
        </w:rPr>
        <w:t>Planungsbogen auf der Rückseite beachten!</w:t>
      </w:r>
      <w:bookmarkStart w:id="0" w:name="_GoBack"/>
      <w:bookmarkEnd w:id="0"/>
    </w:p>
    <w:p w:rsidR="007731ED" w:rsidRPr="007731ED" w:rsidRDefault="007731ED" w:rsidP="007731ED">
      <w:pPr>
        <w:ind w:right="-502"/>
        <w:jc w:val="both"/>
        <w:rPr>
          <w:rFonts w:cstheme="minorHAnsi"/>
          <w:b/>
          <w:bCs/>
          <w:sz w:val="32"/>
        </w:rPr>
      </w:pPr>
      <w:r w:rsidRPr="007731ED">
        <w:rPr>
          <w:rFonts w:cstheme="minorHAnsi"/>
          <w:b/>
          <w:bCs/>
          <w:sz w:val="32"/>
        </w:rPr>
        <w:t>Planungsbogen</w:t>
      </w:r>
    </w:p>
    <w:p w:rsidR="007731ED" w:rsidRPr="007731ED" w:rsidRDefault="007731ED" w:rsidP="007731ED">
      <w:pPr>
        <w:ind w:right="-502"/>
        <w:jc w:val="both"/>
        <w:rPr>
          <w:rFonts w:cstheme="minorHAnsi"/>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67"/>
        <w:gridCol w:w="567"/>
        <w:gridCol w:w="567"/>
        <w:gridCol w:w="1275"/>
        <w:gridCol w:w="1276"/>
        <w:gridCol w:w="1276"/>
      </w:tblGrid>
      <w:tr w:rsidR="007731ED" w:rsidRPr="007731ED" w:rsidTr="001B272B">
        <w:trPr>
          <w:cantSplit/>
          <w:trHeight w:val="695"/>
        </w:trPr>
        <w:tc>
          <w:tcPr>
            <w:tcW w:w="4395" w:type="dxa"/>
            <w:vMerge w:val="restart"/>
          </w:tcPr>
          <w:p w:rsidR="007731ED" w:rsidRPr="007731ED" w:rsidRDefault="007731ED" w:rsidP="001B272B">
            <w:pPr>
              <w:jc w:val="center"/>
              <w:rPr>
                <w:rFonts w:cstheme="minorHAnsi"/>
              </w:rPr>
            </w:pPr>
          </w:p>
          <w:p w:rsidR="007731ED" w:rsidRPr="007731ED" w:rsidRDefault="007731ED" w:rsidP="001B272B">
            <w:pPr>
              <w:jc w:val="center"/>
              <w:rPr>
                <w:rFonts w:cstheme="minorHAnsi"/>
              </w:rPr>
            </w:pPr>
            <w:r w:rsidRPr="007731ED">
              <w:rPr>
                <w:rFonts w:cstheme="minorHAnsi"/>
              </w:rPr>
              <w:t>Fach</w:t>
            </w:r>
          </w:p>
          <w:p w:rsidR="007731ED" w:rsidRPr="007731ED" w:rsidRDefault="007731ED" w:rsidP="001B272B">
            <w:pPr>
              <w:jc w:val="center"/>
              <w:rPr>
                <w:rFonts w:cstheme="minorHAnsi"/>
              </w:rPr>
            </w:pPr>
            <w:r w:rsidRPr="007731ED">
              <w:rPr>
                <w:rFonts w:cstheme="minorHAnsi"/>
              </w:rPr>
              <w:t>Thema</w:t>
            </w:r>
          </w:p>
          <w:p w:rsidR="007731ED" w:rsidRPr="007731ED" w:rsidRDefault="007731ED" w:rsidP="001B272B">
            <w:pPr>
              <w:jc w:val="center"/>
              <w:rPr>
                <w:rFonts w:cstheme="minorHAnsi"/>
              </w:rPr>
            </w:pPr>
            <w:r w:rsidRPr="007731ED">
              <w:rPr>
                <w:rFonts w:cstheme="minorHAnsi"/>
              </w:rPr>
              <w:t>Fachlehrer/in</w:t>
            </w:r>
          </w:p>
        </w:tc>
        <w:tc>
          <w:tcPr>
            <w:tcW w:w="1701" w:type="dxa"/>
            <w:gridSpan w:val="3"/>
          </w:tcPr>
          <w:p w:rsidR="007731ED" w:rsidRPr="007731ED" w:rsidRDefault="007731ED" w:rsidP="001B272B">
            <w:pPr>
              <w:jc w:val="center"/>
              <w:rPr>
                <w:rFonts w:cstheme="minorHAnsi"/>
              </w:rPr>
            </w:pPr>
          </w:p>
          <w:p w:rsidR="007731ED" w:rsidRPr="007731ED" w:rsidRDefault="007731ED" w:rsidP="001B272B">
            <w:pPr>
              <w:jc w:val="center"/>
              <w:rPr>
                <w:rFonts w:cstheme="minorHAnsi"/>
              </w:rPr>
            </w:pPr>
            <w:r w:rsidRPr="007731ED">
              <w:rPr>
                <w:rFonts w:cstheme="minorHAnsi"/>
              </w:rPr>
              <w:t>Geplanter Termin</w:t>
            </w:r>
          </w:p>
        </w:tc>
        <w:tc>
          <w:tcPr>
            <w:tcW w:w="3827" w:type="dxa"/>
            <w:gridSpan w:val="3"/>
          </w:tcPr>
          <w:p w:rsidR="007731ED" w:rsidRPr="007731ED" w:rsidRDefault="007731ED" w:rsidP="001B272B">
            <w:pPr>
              <w:pStyle w:val="Kopfzeile"/>
              <w:tabs>
                <w:tab w:val="clear" w:pos="4536"/>
                <w:tab w:val="clear" w:pos="9072"/>
              </w:tabs>
              <w:jc w:val="center"/>
              <w:rPr>
                <w:rFonts w:cstheme="minorHAnsi"/>
              </w:rPr>
            </w:pPr>
          </w:p>
          <w:p w:rsidR="007731ED" w:rsidRPr="007731ED" w:rsidRDefault="007731ED" w:rsidP="001B272B">
            <w:pPr>
              <w:pStyle w:val="Kopfzeile"/>
              <w:tabs>
                <w:tab w:val="clear" w:pos="4536"/>
                <w:tab w:val="clear" w:pos="9072"/>
              </w:tabs>
              <w:jc w:val="center"/>
              <w:rPr>
                <w:rFonts w:cstheme="minorHAnsi"/>
              </w:rPr>
            </w:pPr>
            <w:r w:rsidRPr="007731ED">
              <w:rPr>
                <w:rFonts w:cstheme="minorHAnsi"/>
              </w:rPr>
              <w:t>Vermerke zur</w:t>
            </w:r>
          </w:p>
          <w:p w:rsidR="007731ED" w:rsidRPr="007731ED" w:rsidRDefault="007731ED" w:rsidP="001B272B">
            <w:pPr>
              <w:rPr>
                <w:rFonts w:cstheme="minorHAnsi"/>
                <w:sz w:val="18"/>
              </w:rPr>
            </w:pPr>
          </w:p>
        </w:tc>
      </w:tr>
      <w:tr w:rsidR="007731ED" w:rsidRPr="007731ED" w:rsidTr="001B272B">
        <w:trPr>
          <w:cantSplit/>
          <w:trHeight w:val="668"/>
        </w:trPr>
        <w:tc>
          <w:tcPr>
            <w:tcW w:w="4395" w:type="dxa"/>
            <w:vMerge/>
          </w:tcPr>
          <w:p w:rsidR="007731ED" w:rsidRPr="007731ED" w:rsidRDefault="007731ED" w:rsidP="001B272B">
            <w:pPr>
              <w:rPr>
                <w:rFonts w:cstheme="minorHAnsi"/>
              </w:rPr>
            </w:pP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1.1</w:t>
            </w: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1.2</w:t>
            </w: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2.1</w:t>
            </w:r>
          </w:p>
          <w:p w:rsidR="007731ED" w:rsidRPr="007731ED" w:rsidRDefault="007731ED" w:rsidP="001B272B">
            <w:pPr>
              <w:rPr>
                <w:rFonts w:cstheme="minorHAnsi"/>
                <w:sz w:val="18"/>
              </w:rPr>
            </w:pPr>
          </w:p>
        </w:tc>
        <w:tc>
          <w:tcPr>
            <w:tcW w:w="1275" w:type="dxa"/>
          </w:tcPr>
          <w:p w:rsidR="007731ED" w:rsidRPr="007731ED" w:rsidRDefault="007731ED" w:rsidP="001B272B">
            <w:pPr>
              <w:jc w:val="center"/>
              <w:rPr>
                <w:rFonts w:cstheme="minorHAnsi"/>
                <w:sz w:val="16"/>
              </w:rPr>
            </w:pPr>
            <w:r w:rsidRPr="007731ED">
              <w:rPr>
                <w:rFonts w:cstheme="minorHAnsi"/>
                <w:sz w:val="16"/>
              </w:rPr>
              <w:t>Planung</w:t>
            </w:r>
          </w:p>
          <w:p w:rsidR="007731ED" w:rsidRPr="007731ED" w:rsidRDefault="007731ED" w:rsidP="001B272B">
            <w:pPr>
              <w:jc w:val="center"/>
              <w:rPr>
                <w:rFonts w:cstheme="minorHAnsi"/>
                <w:sz w:val="16"/>
              </w:rPr>
            </w:pPr>
          </w:p>
          <w:p w:rsidR="007731ED" w:rsidRPr="007731ED" w:rsidRDefault="007731ED" w:rsidP="001B272B">
            <w:pPr>
              <w:jc w:val="center"/>
              <w:rPr>
                <w:rFonts w:cstheme="minorHAnsi"/>
                <w:sz w:val="16"/>
              </w:rPr>
            </w:pPr>
            <w:r w:rsidRPr="007731ED">
              <w:rPr>
                <w:rFonts w:cstheme="minorHAnsi"/>
                <w:sz w:val="16"/>
              </w:rPr>
              <w:t>Unterschrift Fachlehrer/in</w:t>
            </w:r>
          </w:p>
        </w:tc>
        <w:tc>
          <w:tcPr>
            <w:tcW w:w="1276" w:type="dxa"/>
          </w:tcPr>
          <w:p w:rsidR="007731ED" w:rsidRPr="007731ED" w:rsidRDefault="007731ED" w:rsidP="001B272B">
            <w:pPr>
              <w:pStyle w:val="Textkrper3"/>
              <w:rPr>
                <w:rFonts w:asciiTheme="minorHAnsi" w:hAnsiTheme="minorHAnsi" w:cstheme="minorHAnsi"/>
                <w:sz w:val="16"/>
              </w:rPr>
            </w:pPr>
            <w:r w:rsidRPr="007731ED">
              <w:rPr>
                <w:rFonts w:asciiTheme="minorHAnsi" w:hAnsiTheme="minorHAnsi" w:cstheme="minorHAnsi"/>
                <w:sz w:val="16"/>
              </w:rPr>
              <w:t>Durchführung</w:t>
            </w:r>
          </w:p>
          <w:p w:rsidR="007731ED" w:rsidRPr="007731ED" w:rsidRDefault="007731ED" w:rsidP="001B272B">
            <w:pPr>
              <w:pStyle w:val="Textkrper3"/>
              <w:rPr>
                <w:rFonts w:asciiTheme="minorHAnsi" w:hAnsiTheme="minorHAnsi" w:cstheme="minorHAnsi"/>
                <w:sz w:val="16"/>
              </w:rPr>
            </w:pPr>
          </w:p>
          <w:p w:rsidR="007731ED" w:rsidRPr="007731ED" w:rsidRDefault="007731ED" w:rsidP="001B272B">
            <w:pPr>
              <w:jc w:val="center"/>
              <w:rPr>
                <w:rFonts w:cstheme="minorHAnsi"/>
                <w:sz w:val="16"/>
              </w:rPr>
            </w:pPr>
            <w:r w:rsidRPr="007731ED">
              <w:rPr>
                <w:rFonts w:cstheme="minorHAnsi"/>
                <w:sz w:val="16"/>
              </w:rPr>
              <w:t>Unterschrift  Fachlehrer/in</w:t>
            </w:r>
          </w:p>
        </w:tc>
        <w:tc>
          <w:tcPr>
            <w:tcW w:w="1276" w:type="dxa"/>
          </w:tcPr>
          <w:p w:rsidR="007731ED" w:rsidRPr="007731ED" w:rsidRDefault="007731ED" w:rsidP="001B272B">
            <w:pPr>
              <w:jc w:val="center"/>
              <w:rPr>
                <w:rFonts w:cstheme="minorHAnsi"/>
                <w:sz w:val="16"/>
              </w:rPr>
            </w:pPr>
            <w:r w:rsidRPr="007731ED">
              <w:rPr>
                <w:rFonts w:cstheme="minorHAnsi"/>
                <w:sz w:val="16"/>
              </w:rPr>
              <w:t>Erledigung</w:t>
            </w:r>
          </w:p>
          <w:p w:rsidR="007731ED" w:rsidRPr="007731ED" w:rsidRDefault="007731ED" w:rsidP="001B272B">
            <w:pPr>
              <w:jc w:val="center"/>
              <w:rPr>
                <w:rFonts w:cstheme="minorHAnsi"/>
                <w:sz w:val="16"/>
              </w:rPr>
            </w:pPr>
          </w:p>
          <w:p w:rsidR="007731ED" w:rsidRPr="007731ED" w:rsidRDefault="007731ED" w:rsidP="001B272B">
            <w:pPr>
              <w:jc w:val="center"/>
              <w:rPr>
                <w:rFonts w:cstheme="minorHAnsi"/>
                <w:sz w:val="16"/>
              </w:rPr>
            </w:pPr>
            <w:r w:rsidRPr="007731ED">
              <w:rPr>
                <w:rFonts w:cstheme="minorHAnsi"/>
                <w:sz w:val="16"/>
              </w:rPr>
              <w:t>Unterschrift Tutor/in</w:t>
            </w:r>
          </w:p>
        </w:tc>
      </w:tr>
      <w:tr w:rsidR="007731ED" w:rsidRPr="007731ED" w:rsidTr="001B272B">
        <w:trPr>
          <w:cantSplit/>
          <w:trHeight w:val="463"/>
        </w:trPr>
        <w:tc>
          <w:tcPr>
            <w:tcW w:w="4395" w:type="dxa"/>
          </w:tcPr>
          <w:p w:rsidR="007731ED" w:rsidRDefault="007731ED" w:rsidP="001B272B">
            <w:pPr>
              <w:rPr>
                <w:rFonts w:cstheme="minorHAnsi"/>
              </w:rPr>
            </w:pPr>
          </w:p>
          <w:p w:rsidR="00733160" w:rsidRPr="007731ED" w:rsidRDefault="00733160"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1275"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r>
      <w:tr w:rsidR="007731ED" w:rsidRPr="007731ED" w:rsidTr="001B272B">
        <w:trPr>
          <w:cantSplit/>
          <w:trHeight w:val="517"/>
        </w:trPr>
        <w:tc>
          <w:tcPr>
            <w:tcW w:w="4395" w:type="dxa"/>
          </w:tcPr>
          <w:p w:rsidR="007731ED" w:rsidRDefault="007731ED" w:rsidP="001B272B">
            <w:pPr>
              <w:rPr>
                <w:rFonts w:cstheme="minorHAnsi"/>
              </w:rPr>
            </w:pPr>
          </w:p>
          <w:p w:rsidR="00733160" w:rsidRPr="007731ED" w:rsidRDefault="00733160"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1275"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r>
      <w:tr w:rsidR="007731ED" w:rsidRPr="007731ED" w:rsidTr="001B272B">
        <w:trPr>
          <w:cantSplit/>
          <w:trHeight w:val="494"/>
        </w:trPr>
        <w:tc>
          <w:tcPr>
            <w:tcW w:w="4395" w:type="dxa"/>
          </w:tcPr>
          <w:p w:rsidR="007731ED" w:rsidRDefault="007731ED" w:rsidP="001B272B">
            <w:pPr>
              <w:rPr>
                <w:rFonts w:cstheme="minorHAnsi"/>
              </w:rPr>
            </w:pPr>
          </w:p>
          <w:p w:rsidR="00733160" w:rsidRPr="007731ED" w:rsidRDefault="00733160"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1275"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r>
    </w:tbl>
    <w:p w:rsidR="007731ED" w:rsidRPr="007731ED" w:rsidRDefault="007731ED" w:rsidP="007731ED">
      <w:pPr>
        <w:ind w:right="-736"/>
        <w:rPr>
          <w:rFonts w:cstheme="minorHAnsi"/>
          <w:bCs/>
        </w:rPr>
      </w:pPr>
    </w:p>
    <w:p w:rsidR="007731ED" w:rsidRPr="007731ED" w:rsidRDefault="007731ED" w:rsidP="007731ED">
      <w:pPr>
        <w:ind w:right="-736"/>
        <w:rPr>
          <w:rFonts w:cstheme="minorHAnsi"/>
          <w:bCs/>
        </w:rPr>
      </w:pPr>
      <w:r w:rsidRPr="007731ED">
        <w:rPr>
          <w:rFonts w:cstheme="minorHAnsi"/>
          <w:bCs/>
        </w:rPr>
        <w:t>Datum:______________    Unterschrift (Schüler/in):____________________________</w:t>
      </w:r>
    </w:p>
    <w:p w:rsidR="007731ED" w:rsidRPr="007731ED" w:rsidRDefault="007731ED" w:rsidP="007731ED">
      <w:pPr>
        <w:ind w:right="-736"/>
        <w:rPr>
          <w:rFonts w:cstheme="minorHAnsi"/>
        </w:rPr>
      </w:pPr>
    </w:p>
    <w:p w:rsidR="007731ED" w:rsidRPr="007731ED" w:rsidRDefault="007731ED" w:rsidP="007731ED">
      <w:pPr>
        <w:pStyle w:val="Textkrper2"/>
        <w:ind w:left="705" w:hanging="705"/>
        <w:rPr>
          <w:rFonts w:asciiTheme="minorHAnsi" w:hAnsiTheme="minorHAnsi" w:cstheme="minorHAnsi"/>
        </w:rPr>
      </w:pPr>
      <w:r w:rsidRPr="007731ED">
        <w:rPr>
          <w:rFonts w:asciiTheme="minorHAnsi" w:hAnsiTheme="minorHAnsi" w:cstheme="minorHAnsi"/>
        </w:rPr>
        <w:t>O</w:t>
      </w:r>
      <w:r w:rsidRPr="007731ED">
        <w:rPr>
          <w:rFonts w:asciiTheme="minorHAnsi" w:hAnsiTheme="minorHAnsi" w:cstheme="minorHAnsi"/>
        </w:rPr>
        <w:tab/>
        <w:t xml:space="preserve">Ich möchte die folgende freiwillige GFS zusätzlich verbindlich anmelden und bin mir dessen bewusst, dass ich dann verpflichtet bin, sie zu halten. Ein Rücktritt ist nicht mehr möglich. Diese GFS kann auch im 4. Halbjahr noch gehalten und bis </w:t>
      </w:r>
      <w:r w:rsidRPr="007731ED">
        <w:rPr>
          <w:rFonts w:asciiTheme="minorHAnsi" w:hAnsiTheme="minorHAnsi" w:cstheme="minorHAnsi"/>
          <w:bCs/>
        </w:rPr>
        <w:t xml:space="preserve">1. Schultag im 4. Halbjahr </w:t>
      </w:r>
      <w:r w:rsidRPr="007731ED">
        <w:rPr>
          <w:rFonts w:asciiTheme="minorHAnsi" w:hAnsiTheme="minorHAnsi" w:cstheme="minorHAnsi"/>
        </w:rPr>
        <w:t>angemeldet werden.</w:t>
      </w:r>
    </w:p>
    <w:p w:rsidR="007731ED" w:rsidRPr="007731ED" w:rsidRDefault="007731ED" w:rsidP="007731ED">
      <w:pPr>
        <w:ind w:right="-502"/>
        <w:jc w:val="both"/>
        <w:rPr>
          <w:rFonts w:cstheme="minorHAns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
        <w:gridCol w:w="567"/>
        <w:gridCol w:w="567"/>
        <w:gridCol w:w="567"/>
        <w:gridCol w:w="1134"/>
        <w:gridCol w:w="1276"/>
        <w:gridCol w:w="1134"/>
      </w:tblGrid>
      <w:tr w:rsidR="007731ED" w:rsidRPr="007731ED" w:rsidTr="001B272B">
        <w:trPr>
          <w:cantSplit/>
          <w:trHeight w:val="695"/>
        </w:trPr>
        <w:tc>
          <w:tcPr>
            <w:tcW w:w="4111" w:type="dxa"/>
            <w:vMerge w:val="restart"/>
          </w:tcPr>
          <w:p w:rsidR="007731ED" w:rsidRPr="007731ED" w:rsidRDefault="007731ED" w:rsidP="001B272B">
            <w:pPr>
              <w:jc w:val="center"/>
              <w:rPr>
                <w:rFonts w:cstheme="minorHAnsi"/>
              </w:rPr>
            </w:pPr>
          </w:p>
          <w:p w:rsidR="007731ED" w:rsidRPr="007731ED" w:rsidRDefault="007731ED" w:rsidP="001B272B">
            <w:pPr>
              <w:jc w:val="center"/>
              <w:rPr>
                <w:rFonts w:cstheme="minorHAnsi"/>
              </w:rPr>
            </w:pPr>
            <w:r w:rsidRPr="007731ED">
              <w:rPr>
                <w:rFonts w:cstheme="minorHAnsi"/>
              </w:rPr>
              <w:t>Fach</w:t>
            </w:r>
          </w:p>
          <w:p w:rsidR="007731ED" w:rsidRPr="007731ED" w:rsidRDefault="007731ED" w:rsidP="001B272B">
            <w:pPr>
              <w:jc w:val="center"/>
              <w:rPr>
                <w:rFonts w:cstheme="minorHAnsi"/>
              </w:rPr>
            </w:pPr>
            <w:r w:rsidRPr="007731ED">
              <w:rPr>
                <w:rFonts w:cstheme="minorHAnsi"/>
              </w:rPr>
              <w:t>Thema</w:t>
            </w:r>
          </w:p>
          <w:p w:rsidR="007731ED" w:rsidRPr="007731ED" w:rsidRDefault="007731ED" w:rsidP="001B272B">
            <w:pPr>
              <w:jc w:val="center"/>
              <w:rPr>
                <w:rFonts w:cstheme="minorHAnsi"/>
              </w:rPr>
            </w:pPr>
            <w:r w:rsidRPr="007731ED">
              <w:rPr>
                <w:rFonts w:cstheme="minorHAnsi"/>
              </w:rPr>
              <w:t>Fachlehrer/in</w:t>
            </w:r>
          </w:p>
        </w:tc>
        <w:tc>
          <w:tcPr>
            <w:tcW w:w="2268" w:type="dxa"/>
            <w:gridSpan w:val="4"/>
          </w:tcPr>
          <w:p w:rsidR="007731ED" w:rsidRPr="007731ED" w:rsidRDefault="007731ED" w:rsidP="001B272B">
            <w:pPr>
              <w:jc w:val="center"/>
              <w:rPr>
                <w:rFonts w:cstheme="minorHAnsi"/>
              </w:rPr>
            </w:pPr>
          </w:p>
          <w:p w:rsidR="007731ED" w:rsidRPr="007731ED" w:rsidRDefault="007731ED" w:rsidP="001B272B">
            <w:pPr>
              <w:jc w:val="center"/>
              <w:rPr>
                <w:rFonts w:cstheme="minorHAnsi"/>
              </w:rPr>
            </w:pPr>
            <w:r w:rsidRPr="007731ED">
              <w:rPr>
                <w:rFonts w:cstheme="minorHAnsi"/>
              </w:rPr>
              <w:t>Geplanter Termin</w:t>
            </w:r>
          </w:p>
        </w:tc>
        <w:tc>
          <w:tcPr>
            <w:tcW w:w="3544" w:type="dxa"/>
            <w:gridSpan w:val="3"/>
          </w:tcPr>
          <w:p w:rsidR="007731ED" w:rsidRPr="007731ED" w:rsidRDefault="007731ED" w:rsidP="001B272B">
            <w:pPr>
              <w:pStyle w:val="Kopfzeile"/>
              <w:tabs>
                <w:tab w:val="clear" w:pos="4536"/>
                <w:tab w:val="clear" w:pos="9072"/>
              </w:tabs>
              <w:jc w:val="center"/>
              <w:rPr>
                <w:rFonts w:cstheme="minorHAnsi"/>
              </w:rPr>
            </w:pPr>
          </w:p>
          <w:p w:rsidR="007731ED" w:rsidRPr="007731ED" w:rsidRDefault="007731ED" w:rsidP="001B272B">
            <w:pPr>
              <w:pStyle w:val="Kopfzeile"/>
              <w:tabs>
                <w:tab w:val="clear" w:pos="4536"/>
                <w:tab w:val="clear" w:pos="9072"/>
              </w:tabs>
              <w:jc w:val="center"/>
              <w:rPr>
                <w:rFonts w:cstheme="minorHAnsi"/>
              </w:rPr>
            </w:pPr>
            <w:r w:rsidRPr="007731ED">
              <w:rPr>
                <w:rFonts w:cstheme="minorHAnsi"/>
              </w:rPr>
              <w:t>Vermerke zur</w:t>
            </w:r>
          </w:p>
          <w:p w:rsidR="007731ED" w:rsidRPr="007731ED" w:rsidRDefault="007731ED" w:rsidP="001B272B">
            <w:pPr>
              <w:rPr>
                <w:rFonts w:cstheme="minorHAnsi"/>
                <w:sz w:val="18"/>
              </w:rPr>
            </w:pPr>
          </w:p>
        </w:tc>
      </w:tr>
      <w:tr w:rsidR="007731ED" w:rsidRPr="007731ED" w:rsidTr="001B272B">
        <w:trPr>
          <w:cantSplit/>
          <w:trHeight w:val="668"/>
        </w:trPr>
        <w:tc>
          <w:tcPr>
            <w:tcW w:w="4111" w:type="dxa"/>
            <w:vMerge/>
          </w:tcPr>
          <w:p w:rsidR="007731ED" w:rsidRPr="007731ED" w:rsidRDefault="007731ED" w:rsidP="001B272B">
            <w:pPr>
              <w:rPr>
                <w:rFonts w:cstheme="minorHAnsi"/>
              </w:rPr>
            </w:pP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1.1</w:t>
            </w: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1.2</w:t>
            </w: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2.1</w:t>
            </w:r>
          </w:p>
        </w:tc>
        <w:tc>
          <w:tcPr>
            <w:tcW w:w="567" w:type="dxa"/>
          </w:tcPr>
          <w:p w:rsidR="007731ED" w:rsidRPr="007731ED" w:rsidRDefault="007731ED" w:rsidP="001B272B">
            <w:pPr>
              <w:rPr>
                <w:rFonts w:cstheme="minorHAnsi"/>
                <w:sz w:val="18"/>
              </w:rPr>
            </w:pPr>
          </w:p>
          <w:p w:rsidR="007731ED" w:rsidRPr="007731ED" w:rsidRDefault="007731ED" w:rsidP="001B272B">
            <w:pPr>
              <w:rPr>
                <w:rFonts w:cstheme="minorHAnsi"/>
                <w:sz w:val="18"/>
              </w:rPr>
            </w:pPr>
            <w:r w:rsidRPr="007731ED">
              <w:rPr>
                <w:rFonts w:cstheme="minorHAnsi"/>
                <w:sz w:val="18"/>
              </w:rPr>
              <w:t>2.2</w:t>
            </w:r>
          </w:p>
        </w:tc>
        <w:tc>
          <w:tcPr>
            <w:tcW w:w="1134" w:type="dxa"/>
          </w:tcPr>
          <w:p w:rsidR="007731ED" w:rsidRPr="007731ED" w:rsidRDefault="007731ED" w:rsidP="001B272B">
            <w:pPr>
              <w:jc w:val="center"/>
              <w:rPr>
                <w:rFonts w:cstheme="minorHAnsi"/>
                <w:sz w:val="16"/>
              </w:rPr>
            </w:pPr>
            <w:r w:rsidRPr="007731ED">
              <w:rPr>
                <w:rFonts w:cstheme="minorHAnsi"/>
                <w:sz w:val="16"/>
              </w:rPr>
              <w:t>Planung</w:t>
            </w:r>
          </w:p>
          <w:p w:rsidR="007731ED" w:rsidRPr="007731ED" w:rsidRDefault="007731ED" w:rsidP="001B272B">
            <w:pPr>
              <w:jc w:val="center"/>
              <w:rPr>
                <w:rFonts w:cstheme="minorHAnsi"/>
                <w:sz w:val="16"/>
              </w:rPr>
            </w:pPr>
          </w:p>
          <w:p w:rsidR="007731ED" w:rsidRPr="007731ED" w:rsidRDefault="007731ED" w:rsidP="001B272B">
            <w:pPr>
              <w:jc w:val="center"/>
              <w:rPr>
                <w:rFonts w:cstheme="minorHAnsi"/>
                <w:sz w:val="16"/>
              </w:rPr>
            </w:pPr>
            <w:r w:rsidRPr="007731ED">
              <w:rPr>
                <w:rFonts w:cstheme="minorHAnsi"/>
                <w:sz w:val="16"/>
              </w:rPr>
              <w:t>Unterschrift Fachlehrer/in</w:t>
            </w:r>
          </w:p>
        </w:tc>
        <w:tc>
          <w:tcPr>
            <w:tcW w:w="1276" w:type="dxa"/>
          </w:tcPr>
          <w:p w:rsidR="007731ED" w:rsidRPr="007731ED" w:rsidRDefault="007731ED" w:rsidP="001B272B">
            <w:pPr>
              <w:pStyle w:val="Textkrper3"/>
              <w:rPr>
                <w:rFonts w:asciiTheme="minorHAnsi" w:hAnsiTheme="minorHAnsi" w:cstheme="minorHAnsi"/>
                <w:sz w:val="16"/>
              </w:rPr>
            </w:pPr>
            <w:r w:rsidRPr="007731ED">
              <w:rPr>
                <w:rFonts w:asciiTheme="minorHAnsi" w:hAnsiTheme="minorHAnsi" w:cstheme="minorHAnsi"/>
                <w:sz w:val="16"/>
              </w:rPr>
              <w:t>Durchführung</w:t>
            </w:r>
          </w:p>
          <w:p w:rsidR="007731ED" w:rsidRPr="007731ED" w:rsidRDefault="007731ED" w:rsidP="001B272B">
            <w:pPr>
              <w:pStyle w:val="Textkrper3"/>
              <w:rPr>
                <w:rFonts w:asciiTheme="minorHAnsi" w:hAnsiTheme="minorHAnsi" w:cstheme="minorHAnsi"/>
                <w:sz w:val="16"/>
              </w:rPr>
            </w:pPr>
          </w:p>
          <w:p w:rsidR="007731ED" w:rsidRPr="007731ED" w:rsidRDefault="007731ED" w:rsidP="001B272B">
            <w:pPr>
              <w:jc w:val="center"/>
              <w:rPr>
                <w:rFonts w:cstheme="minorHAnsi"/>
                <w:sz w:val="16"/>
              </w:rPr>
            </w:pPr>
            <w:r w:rsidRPr="007731ED">
              <w:rPr>
                <w:rFonts w:cstheme="minorHAnsi"/>
                <w:sz w:val="16"/>
              </w:rPr>
              <w:t>Unterschrift  Fachlehrer/in</w:t>
            </w:r>
          </w:p>
        </w:tc>
        <w:tc>
          <w:tcPr>
            <w:tcW w:w="1134" w:type="dxa"/>
          </w:tcPr>
          <w:p w:rsidR="007731ED" w:rsidRPr="007731ED" w:rsidRDefault="007731ED" w:rsidP="001B272B">
            <w:pPr>
              <w:jc w:val="center"/>
              <w:rPr>
                <w:rFonts w:cstheme="minorHAnsi"/>
                <w:sz w:val="16"/>
              </w:rPr>
            </w:pPr>
            <w:r w:rsidRPr="007731ED">
              <w:rPr>
                <w:rFonts w:cstheme="minorHAnsi"/>
                <w:sz w:val="16"/>
              </w:rPr>
              <w:t>Erledigung</w:t>
            </w:r>
          </w:p>
          <w:p w:rsidR="007731ED" w:rsidRPr="007731ED" w:rsidRDefault="007731ED" w:rsidP="001B272B">
            <w:pPr>
              <w:jc w:val="center"/>
              <w:rPr>
                <w:rFonts w:cstheme="minorHAnsi"/>
                <w:sz w:val="16"/>
              </w:rPr>
            </w:pPr>
          </w:p>
          <w:p w:rsidR="007731ED" w:rsidRPr="007731ED" w:rsidRDefault="007731ED" w:rsidP="001B272B">
            <w:pPr>
              <w:jc w:val="center"/>
              <w:rPr>
                <w:rFonts w:cstheme="minorHAnsi"/>
                <w:sz w:val="16"/>
              </w:rPr>
            </w:pPr>
            <w:r w:rsidRPr="007731ED">
              <w:rPr>
                <w:rFonts w:cstheme="minorHAnsi"/>
                <w:sz w:val="16"/>
              </w:rPr>
              <w:t>Unterschrift Tutor/in</w:t>
            </w:r>
          </w:p>
        </w:tc>
      </w:tr>
      <w:tr w:rsidR="007731ED" w:rsidRPr="007731ED" w:rsidTr="001B272B">
        <w:trPr>
          <w:cantSplit/>
          <w:trHeight w:val="463"/>
        </w:trPr>
        <w:tc>
          <w:tcPr>
            <w:tcW w:w="4111"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567" w:type="dxa"/>
          </w:tcPr>
          <w:p w:rsidR="007731ED" w:rsidRPr="007731ED" w:rsidRDefault="007731ED" w:rsidP="001B272B">
            <w:pPr>
              <w:rPr>
                <w:rFonts w:cstheme="minorHAnsi"/>
              </w:rPr>
            </w:pPr>
          </w:p>
        </w:tc>
        <w:tc>
          <w:tcPr>
            <w:tcW w:w="1134" w:type="dxa"/>
          </w:tcPr>
          <w:p w:rsidR="007731ED" w:rsidRPr="007731ED" w:rsidRDefault="007731ED" w:rsidP="001B272B">
            <w:pPr>
              <w:rPr>
                <w:rFonts w:cstheme="minorHAnsi"/>
              </w:rPr>
            </w:pPr>
          </w:p>
        </w:tc>
        <w:tc>
          <w:tcPr>
            <w:tcW w:w="1276" w:type="dxa"/>
          </w:tcPr>
          <w:p w:rsidR="007731ED" w:rsidRPr="007731ED" w:rsidRDefault="007731ED" w:rsidP="001B272B">
            <w:pPr>
              <w:rPr>
                <w:rFonts w:cstheme="minorHAnsi"/>
              </w:rPr>
            </w:pPr>
          </w:p>
        </w:tc>
        <w:tc>
          <w:tcPr>
            <w:tcW w:w="1134" w:type="dxa"/>
          </w:tcPr>
          <w:p w:rsidR="007731ED" w:rsidRPr="007731ED" w:rsidRDefault="007731ED" w:rsidP="001B272B">
            <w:pPr>
              <w:rPr>
                <w:rFonts w:cstheme="minorHAnsi"/>
              </w:rPr>
            </w:pPr>
          </w:p>
        </w:tc>
      </w:tr>
    </w:tbl>
    <w:p w:rsidR="007731ED" w:rsidRPr="007731ED" w:rsidRDefault="007731ED" w:rsidP="007731ED">
      <w:pPr>
        <w:ind w:right="-736"/>
        <w:rPr>
          <w:rFonts w:cstheme="minorHAnsi"/>
          <w:b/>
          <w:sz w:val="32"/>
        </w:rPr>
      </w:pPr>
    </w:p>
    <w:p w:rsidR="007731ED" w:rsidRPr="007731ED" w:rsidRDefault="007731ED" w:rsidP="007731ED">
      <w:pPr>
        <w:ind w:right="-736"/>
        <w:rPr>
          <w:rFonts w:cstheme="minorHAnsi"/>
          <w:bCs/>
        </w:rPr>
      </w:pPr>
      <w:r w:rsidRPr="007731ED">
        <w:rPr>
          <w:rFonts w:cstheme="minorHAnsi"/>
          <w:bCs/>
        </w:rPr>
        <w:t>Datum:______________    Unterschrift (Schüler/in):____________________________</w:t>
      </w:r>
    </w:p>
    <w:p w:rsidR="007731ED" w:rsidRPr="007731ED" w:rsidRDefault="007731ED" w:rsidP="007731ED">
      <w:pPr>
        <w:ind w:right="-736"/>
        <w:rPr>
          <w:rFonts w:cstheme="minorHAnsi"/>
          <w:bCs/>
        </w:rPr>
      </w:pPr>
    </w:p>
    <w:p w:rsidR="00FE7DE6" w:rsidRPr="00F00F89" w:rsidRDefault="007731ED" w:rsidP="00F00F89">
      <w:pPr>
        <w:ind w:right="-736"/>
        <w:rPr>
          <w:rFonts w:cstheme="minorHAnsi"/>
          <w:b/>
          <w:bCs/>
        </w:rPr>
      </w:pPr>
      <w:r w:rsidRPr="007731ED">
        <w:rPr>
          <w:rFonts w:cstheme="minorHAnsi"/>
          <w:b/>
          <w:bCs/>
        </w:rPr>
        <w:t>Dieser Planungsbogen verbleibt wegen der Möglichkeit, eine vierte GFS bis zum 31.01.2024 anzumelden, bis zu diesem Zeitpunkt beim Schüler / bei der Schülerin.</w:t>
      </w:r>
    </w:p>
    <w:sectPr w:rsidR="00FE7DE6" w:rsidRPr="00F00F89" w:rsidSect="007731ED">
      <w:headerReference w:type="default" r:id="rId6"/>
      <w:pgSz w:w="11906" w:h="16838"/>
      <w:pgMar w:top="1418"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ED" w:rsidRDefault="007731ED" w:rsidP="007731ED">
      <w:pPr>
        <w:spacing w:after="0" w:line="240" w:lineRule="auto"/>
      </w:pPr>
      <w:r>
        <w:separator/>
      </w:r>
    </w:p>
  </w:endnote>
  <w:endnote w:type="continuationSeparator" w:id="0">
    <w:p w:rsidR="007731ED" w:rsidRDefault="007731ED" w:rsidP="0077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ED" w:rsidRDefault="007731ED" w:rsidP="007731ED">
      <w:pPr>
        <w:spacing w:after="0" w:line="240" w:lineRule="auto"/>
      </w:pPr>
      <w:r>
        <w:separator/>
      </w:r>
    </w:p>
  </w:footnote>
  <w:footnote w:type="continuationSeparator" w:id="0">
    <w:p w:rsidR="007731ED" w:rsidRDefault="007731ED" w:rsidP="0077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E8" w:rsidRDefault="00E156E8" w:rsidP="007731ED">
    <w:pPr>
      <w:pStyle w:val="Kopfzeile"/>
    </w:pPr>
  </w:p>
  <w:p w:rsidR="00E156E8" w:rsidRDefault="00E156E8" w:rsidP="007731ED">
    <w:pPr>
      <w:pStyle w:val="Kopfzeile"/>
    </w:pPr>
  </w:p>
  <w:p w:rsidR="007731ED" w:rsidRDefault="00E156E8" w:rsidP="007731ED">
    <w:pPr>
      <w:pStyle w:val="Kopfzeile"/>
    </w:pPr>
    <w:r>
      <w:tab/>
    </w:r>
    <w:r w:rsidR="007731ED">
      <w:rPr>
        <w:noProof/>
        <w:lang w:eastAsia="de-DE"/>
      </w:rPr>
      <w:drawing>
        <wp:anchor distT="0" distB="0" distL="114300" distR="114300" simplePos="0" relativeHeight="251660288" behindDoc="0" locked="0" layoutInCell="1" allowOverlap="1" wp14:anchorId="3E3A3703" wp14:editId="5A5D48FA">
          <wp:simplePos x="0" y="0"/>
          <wp:positionH relativeFrom="column">
            <wp:posOffset>4050665</wp:posOffset>
          </wp:positionH>
          <wp:positionV relativeFrom="page">
            <wp:posOffset>171450</wp:posOffset>
          </wp:positionV>
          <wp:extent cx="2597785" cy="855345"/>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lpanorama Graustufe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2"/>
                      </a:ext>
                    </a:extLst>
                  </a:blip>
                  <a:stretch>
                    <a:fillRect/>
                  </a:stretch>
                </pic:blipFill>
                <pic:spPr>
                  <a:xfrm>
                    <a:off x="0" y="0"/>
                    <a:ext cx="2597785" cy="855345"/>
                  </a:xfrm>
                  <a:prstGeom prst="rect">
                    <a:avLst/>
                  </a:prstGeom>
                </pic:spPr>
              </pic:pic>
            </a:graphicData>
          </a:graphic>
          <wp14:sizeRelH relativeFrom="page">
            <wp14:pctWidth>0</wp14:pctWidth>
          </wp14:sizeRelH>
          <wp14:sizeRelV relativeFrom="page">
            <wp14:pctHeight>0</wp14:pctHeight>
          </wp14:sizeRelV>
        </wp:anchor>
      </w:drawing>
    </w:r>
    <w:r w:rsidR="007731ED">
      <w:rPr>
        <w:noProof/>
        <w:lang w:eastAsia="de-DE"/>
      </w:rPr>
      <w:drawing>
        <wp:anchor distT="0" distB="0" distL="114300" distR="114300" simplePos="0" relativeHeight="251659264" behindDoc="0" locked="0" layoutInCell="1" allowOverlap="1" wp14:anchorId="47C58552" wp14:editId="7F988735">
          <wp:simplePos x="0" y="0"/>
          <wp:positionH relativeFrom="column">
            <wp:posOffset>-5080</wp:posOffset>
          </wp:positionH>
          <wp:positionV relativeFrom="page">
            <wp:posOffset>528955</wp:posOffset>
          </wp:positionV>
          <wp:extent cx="535940" cy="396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g-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4"/>
                      </a:ext>
                    </a:extLst>
                  </a:blip>
                  <a:stretch>
                    <a:fillRect/>
                  </a:stretch>
                </pic:blipFill>
                <pic:spPr>
                  <a:xfrm>
                    <a:off x="0" y="0"/>
                    <a:ext cx="535940" cy="396000"/>
                  </a:xfrm>
                  <a:prstGeom prst="rect">
                    <a:avLst/>
                  </a:prstGeom>
                </pic:spPr>
              </pic:pic>
            </a:graphicData>
          </a:graphic>
          <wp14:sizeRelH relativeFrom="page">
            <wp14:pctWidth>0</wp14:pctWidth>
          </wp14:sizeRelH>
          <wp14:sizeRelV relativeFrom="page">
            <wp14:pctHeight>0</wp14:pctHeight>
          </wp14:sizeRelV>
        </wp:anchor>
      </w:drawing>
    </w:r>
    <w:r>
      <w:t xml:space="preserve">                         September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ED"/>
    <w:rsid w:val="00733160"/>
    <w:rsid w:val="007731ED"/>
    <w:rsid w:val="00E156E8"/>
    <w:rsid w:val="00F00F89"/>
    <w:rsid w:val="00FE7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152D-FD7C-403C-89EF-A22E9DF2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731ED"/>
    <w:pPr>
      <w:keepNext/>
      <w:spacing w:after="0" w:line="240" w:lineRule="auto"/>
      <w:jc w:val="center"/>
      <w:outlineLvl w:val="0"/>
    </w:pPr>
    <w:rPr>
      <w:rFonts w:ascii="Times New Roman" w:eastAsia="Times New Roman" w:hAnsi="Times New Roman" w:cs="Times New Roman"/>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731ED"/>
    <w:pPr>
      <w:tabs>
        <w:tab w:val="center" w:pos="4536"/>
        <w:tab w:val="right" w:pos="9072"/>
      </w:tabs>
      <w:spacing w:after="0" w:line="240" w:lineRule="auto"/>
    </w:pPr>
  </w:style>
  <w:style w:type="character" w:customStyle="1" w:styleId="KopfzeileZchn">
    <w:name w:val="Kopfzeile Zchn"/>
    <w:basedOn w:val="Absatz-Standardschriftart"/>
    <w:link w:val="Kopfzeile"/>
    <w:rsid w:val="007731ED"/>
  </w:style>
  <w:style w:type="paragraph" w:styleId="Fuzeile">
    <w:name w:val="footer"/>
    <w:basedOn w:val="Standard"/>
    <w:link w:val="FuzeileZchn"/>
    <w:uiPriority w:val="99"/>
    <w:unhideWhenUsed/>
    <w:rsid w:val="007731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1ED"/>
  </w:style>
  <w:style w:type="character" w:customStyle="1" w:styleId="berschrift1Zchn">
    <w:name w:val="Überschrift 1 Zchn"/>
    <w:basedOn w:val="Absatz-Standardschriftart"/>
    <w:link w:val="berschrift1"/>
    <w:rsid w:val="007731ED"/>
    <w:rPr>
      <w:rFonts w:ascii="Times New Roman" w:eastAsia="Times New Roman" w:hAnsi="Times New Roman" w:cs="Times New Roman"/>
      <w:b/>
      <w:sz w:val="24"/>
      <w:szCs w:val="24"/>
      <w:lang w:eastAsia="de-DE"/>
    </w:rPr>
  </w:style>
  <w:style w:type="paragraph" w:styleId="Textkrper2">
    <w:name w:val="Body Text 2"/>
    <w:basedOn w:val="Standard"/>
    <w:link w:val="Textkrper2Zchn"/>
    <w:rsid w:val="007731ED"/>
    <w:pPr>
      <w:spacing w:after="0" w:line="240" w:lineRule="auto"/>
      <w:ind w:right="-502"/>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rsid w:val="007731ED"/>
    <w:rPr>
      <w:rFonts w:ascii="Arial" w:eastAsia="Times New Roman" w:hAnsi="Arial" w:cs="Arial"/>
      <w:sz w:val="24"/>
      <w:szCs w:val="24"/>
      <w:lang w:eastAsia="de-DE"/>
    </w:rPr>
  </w:style>
  <w:style w:type="paragraph" w:styleId="Textkrper3">
    <w:name w:val="Body Text 3"/>
    <w:basedOn w:val="Standard"/>
    <w:link w:val="Textkrper3Zchn"/>
    <w:rsid w:val="007731ED"/>
    <w:pPr>
      <w:spacing w:after="0" w:line="240" w:lineRule="auto"/>
      <w:jc w:val="center"/>
    </w:pPr>
    <w:rPr>
      <w:rFonts w:ascii="Arial" w:eastAsia="Times New Roman" w:hAnsi="Arial" w:cs="Arial"/>
      <w:sz w:val="20"/>
      <w:szCs w:val="24"/>
      <w:lang w:eastAsia="de-DE"/>
    </w:rPr>
  </w:style>
  <w:style w:type="character" w:customStyle="1" w:styleId="Textkrper3Zchn">
    <w:name w:val="Textkörper 3 Zchn"/>
    <w:basedOn w:val="Absatz-Standardschriftart"/>
    <w:link w:val="Textkrper3"/>
    <w:rsid w:val="007731ED"/>
    <w:rPr>
      <w:rFonts w:ascii="Arial" w:eastAsia="Times New Roman" w:hAnsi="Arial" w:cs="Arial"/>
      <w:sz w:val="20"/>
      <w:szCs w:val="24"/>
      <w:lang w:eastAsia="de-DE"/>
    </w:rPr>
  </w:style>
  <w:style w:type="paragraph" w:styleId="Sprechblasentext">
    <w:name w:val="Balloon Text"/>
    <w:basedOn w:val="Standard"/>
    <w:link w:val="SprechblasentextZchn"/>
    <w:uiPriority w:val="99"/>
    <w:semiHidden/>
    <w:unhideWhenUsed/>
    <w:rsid w:val="00E156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4.svg"/><Relationship Id="rId1" Type="http://schemas.openxmlformats.org/officeDocument/2006/relationships/image" Target="media/image1.png"/><Relationship Id="rId4" Type="http://schemas.openxmlformats.org/officeDocument/2006/relationships/image" Target="media/image16.sv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Wollmann-Dittmer</dc:creator>
  <cp:keywords/>
  <dc:description/>
  <cp:lastModifiedBy>Anita Wollmann-Dittmer</cp:lastModifiedBy>
  <cp:revision>2</cp:revision>
  <cp:lastPrinted>2022-09-08T11:24:00Z</cp:lastPrinted>
  <dcterms:created xsi:type="dcterms:W3CDTF">2022-09-08T11:36:00Z</dcterms:created>
  <dcterms:modified xsi:type="dcterms:W3CDTF">2022-09-08T11:36:00Z</dcterms:modified>
</cp:coreProperties>
</file>