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126"/>
        <w:gridCol w:w="9101"/>
      </w:tblGrid>
      <w:tr w:rsidR="00C818F8" w14:paraId="2A98CCC9" w14:textId="77777777" w:rsidTr="00B775C0">
        <w:trPr>
          <w:cantSplit/>
          <w:trHeight w:val="694"/>
        </w:trPr>
        <w:tc>
          <w:tcPr>
            <w:tcW w:w="3369" w:type="dxa"/>
            <w:vMerge w:val="restart"/>
            <w:tcBorders>
              <w:right w:val="nil"/>
            </w:tcBorders>
          </w:tcPr>
          <w:p w14:paraId="403F910C" w14:textId="77777777" w:rsidR="00C818F8" w:rsidRDefault="000039D6" w:rsidP="00547DE5">
            <w:r>
              <w:rPr>
                <w:noProof/>
                <w:lang w:eastAsia="en-AU"/>
              </w:rPr>
              <w:drawing>
                <wp:inline distT="0" distB="0" distL="0" distR="0" wp14:anchorId="004556FA" wp14:editId="24A62D36">
                  <wp:extent cx="1897380" cy="1043940"/>
                  <wp:effectExtent l="0" t="0" r="762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cc-72dp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134" cy="1055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4436" w14:textId="77777777" w:rsidR="00C818F8" w:rsidRDefault="00C818F8" w:rsidP="00547D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Title:</w:t>
            </w:r>
          </w:p>
          <w:p w14:paraId="28C1B711" w14:textId="77E3C408" w:rsidR="00C818F8" w:rsidRPr="00D733E4" w:rsidRDefault="00C818F8" w:rsidP="00547DE5">
            <w:pPr>
              <w:rPr>
                <w:rFonts w:ascii="Arial" w:hAnsi="Arial"/>
                <w:b/>
                <w:sz w:val="32"/>
                <w:szCs w:val="32"/>
              </w:rPr>
            </w:pPr>
            <w:r w:rsidRPr="00D733E4">
              <w:rPr>
                <w:rFonts w:ascii="Arial" w:hAnsi="Arial"/>
                <w:b/>
                <w:sz w:val="32"/>
                <w:szCs w:val="32"/>
              </w:rPr>
              <w:t>Venue Hire Rates</w:t>
            </w:r>
            <w:r w:rsidR="00A838FE" w:rsidRPr="00D733E4">
              <w:rPr>
                <w:rFonts w:ascii="Arial" w:hAnsi="Arial"/>
                <w:b/>
                <w:sz w:val="32"/>
                <w:szCs w:val="32"/>
              </w:rPr>
              <w:t xml:space="preserve"> and Capacity During Covid</w:t>
            </w:r>
            <w:r w:rsidR="0060262F" w:rsidRPr="00D733E4">
              <w:rPr>
                <w:rFonts w:ascii="Arial" w:hAnsi="Arial"/>
                <w:b/>
                <w:sz w:val="32"/>
                <w:szCs w:val="32"/>
              </w:rPr>
              <w:t>19 Restrictions</w:t>
            </w:r>
          </w:p>
        </w:tc>
      </w:tr>
      <w:tr w:rsidR="00C818F8" w14:paraId="2B00A4F8" w14:textId="77777777" w:rsidTr="00B775C0">
        <w:trPr>
          <w:cantSplit/>
          <w:trHeight w:val="473"/>
        </w:trPr>
        <w:tc>
          <w:tcPr>
            <w:tcW w:w="3369" w:type="dxa"/>
            <w:vMerge/>
            <w:tcBorders>
              <w:right w:val="nil"/>
            </w:tcBorders>
          </w:tcPr>
          <w:p w14:paraId="42F50B0B" w14:textId="77777777" w:rsidR="00C818F8" w:rsidRDefault="00C818F8" w:rsidP="00547DE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29EE" w14:textId="79D67990" w:rsidR="00C818F8" w:rsidRPr="00807C6E" w:rsidRDefault="004E7547" w:rsidP="00807C6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07C6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Covid Guidelines</w:t>
            </w:r>
          </w:p>
        </w:tc>
        <w:tc>
          <w:tcPr>
            <w:tcW w:w="9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7955" w14:textId="673E915F" w:rsidR="00A838FE" w:rsidRPr="00F67455" w:rsidRDefault="00021842" w:rsidP="00547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55">
              <w:rPr>
                <w:rFonts w:asciiTheme="minorHAnsi" w:hAnsiTheme="minorHAnsi" w:cstheme="minorHAnsi"/>
                <w:sz w:val="22"/>
                <w:szCs w:val="22"/>
              </w:rPr>
              <w:t>(1:4) and (1:2)</w:t>
            </w:r>
            <w:r w:rsidR="00F674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75C0" w:rsidRPr="00F67455">
              <w:rPr>
                <w:rFonts w:asciiTheme="minorHAnsi" w:hAnsiTheme="minorHAnsi" w:cstheme="minorHAnsi"/>
                <w:color w:val="011A3C"/>
                <w:sz w:val="22"/>
                <w:szCs w:val="22"/>
              </w:rPr>
              <w:t>The square metre rule applies to limit the number of customers/visitors in a space in a venue</w:t>
            </w:r>
            <w:r w:rsidR="00B14C8E" w:rsidRPr="00F67455">
              <w:rPr>
                <w:rFonts w:asciiTheme="minorHAnsi" w:hAnsiTheme="minorHAnsi" w:cstheme="minorHAnsi"/>
                <w:color w:val="011A3C"/>
                <w:sz w:val="22"/>
                <w:szCs w:val="22"/>
              </w:rPr>
              <w:t xml:space="preserve"> as set by the Government under </w:t>
            </w:r>
            <w:r w:rsidR="00CD13BB" w:rsidRPr="00F67455">
              <w:rPr>
                <w:rFonts w:asciiTheme="minorHAnsi" w:hAnsiTheme="minorHAnsi" w:cstheme="minorHAnsi"/>
                <w:color w:val="011A3C"/>
                <w:sz w:val="22"/>
                <w:szCs w:val="22"/>
              </w:rPr>
              <w:t>Covid</w:t>
            </w:r>
            <w:r w:rsidR="006414C6">
              <w:rPr>
                <w:rFonts w:asciiTheme="minorHAnsi" w:hAnsiTheme="minorHAnsi" w:cstheme="minorHAnsi"/>
                <w:color w:val="011A3C"/>
                <w:sz w:val="22"/>
                <w:szCs w:val="22"/>
              </w:rPr>
              <w:t xml:space="preserve">19 </w:t>
            </w:r>
            <w:r w:rsidR="00B14C8E" w:rsidRPr="00F67455">
              <w:rPr>
                <w:rFonts w:asciiTheme="minorHAnsi" w:hAnsiTheme="minorHAnsi" w:cstheme="minorHAnsi"/>
                <w:color w:val="011A3C"/>
                <w:sz w:val="22"/>
                <w:szCs w:val="22"/>
              </w:rPr>
              <w:t>Restrictions. These can change at any time.</w:t>
            </w:r>
          </w:p>
        </w:tc>
      </w:tr>
      <w:tr w:rsidR="00C818F8" w14:paraId="11268D49" w14:textId="77777777" w:rsidTr="00B775C0">
        <w:trPr>
          <w:cantSplit/>
          <w:trHeight w:val="508"/>
        </w:trPr>
        <w:tc>
          <w:tcPr>
            <w:tcW w:w="3369" w:type="dxa"/>
            <w:vMerge/>
            <w:tcBorders>
              <w:right w:val="nil"/>
            </w:tcBorders>
          </w:tcPr>
          <w:p w14:paraId="52C597EF" w14:textId="77777777" w:rsidR="00C818F8" w:rsidRDefault="00C818F8" w:rsidP="00547DE5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4A87" w14:textId="722FBB29" w:rsidR="00C818F8" w:rsidRPr="00F67455" w:rsidRDefault="00C818F8" w:rsidP="00547D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DD0D" w14:textId="479E6D4E" w:rsidR="00C818F8" w:rsidRPr="00F67455" w:rsidRDefault="00C72240" w:rsidP="00547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55">
              <w:rPr>
                <w:rFonts w:asciiTheme="minorHAnsi" w:hAnsiTheme="minorHAnsi" w:cstheme="minorHAnsi"/>
                <w:sz w:val="22"/>
                <w:szCs w:val="22"/>
              </w:rPr>
              <w:t xml:space="preserve">QR code must be </w:t>
            </w:r>
            <w:r w:rsidR="00F67455" w:rsidRPr="00F67455">
              <w:rPr>
                <w:rFonts w:asciiTheme="minorHAnsi" w:hAnsiTheme="minorHAnsi" w:cstheme="minorHAnsi"/>
                <w:sz w:val="22"/>
                <w:szCs w:val="22"/>
              </w:rPr>
              <w:t>always used</w:t>
            </w:r>
            <w:r w:rsidRPr="00F6745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79F25F7" w14:textId="6A080FF1" w:rsidR="00C72240" w:rsidRPr="00F67455" w:rsidRDefault="00C72240" w:rsidP="00547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55">
              <w:rPr>
                <w:rFonts w:asciiTheme="minorHAnsi" w:hAnsiTheme="minorHAnsi" w:cstheme="minorHAnsi"/>
                <w:sz w:val="22"/>
                <w:szCs w:val="22"/>
              </w:rPr>
              <w:t xml:space="preserve">Hand sanitisor </w:t>
            </w:r>
            <w:r w:rsidR="00F67455">
              <w:rPr>
                <w:rFonts w:asciiTheme="minorHAnsi" w:hAnsiTheme="minorHAnsi" w:cstheme="minorHAnsi"/>
                <w:sz w:val="22"/>
                <w:szCs w:val="22"/>
              </w:rPr>
              <w:t>to be used</w:t>
            </w:r>
            <w:r w:rsidR="00807C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C54E93" w14:textId="2A7C9060" w:rsidR="00C72240" w:rsidRPr="00F67455" w:rsidRDefault="00C72240" w:rsidP="00547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55">
              <w:rPr>
                <w:rFonts w:asciiTheme="minorHAnsi" w:hAnsiTheme="minorHAnsi" w:cstheme="minorHAnsi"/>
                <w:sz w:val="22"/>
                <w:szCs w:val="22"/>
              </w:rPr>
              <w:t>Social distancing rul</w:t>
            </w:r>
            <w:r w:rsidR="00CC0834" w:rsidRPr="00F67455">
              <w:rPr>
                <w:rFonts w:asciiTheme="minorHAnsi" w:hAnsiTheme="minorHAnsi" w:cstheme="minorHAnsi"/>
                <w:sz w:val="22"/>
                <w:szCs w:val="22"/>
              </w:rPr>
              <w:t xml:space="preserve">es as by Government </w:t>
            </w:r>
            <w:r w:rsidR="00807C6E" w:rsidRPr="00F67455">
              <w:rPr>
                <w:rFonts w:asciiTheme="minorHAnsi" w:hAnsiTheme="minorHAnsi" w:cstheme="minorHAnsi"/>
                <w:sz w:val="22"/>
                <w:szCs w:val="22"/>
              </w:rPr>
              <w:t>directive</w:t>
            </w:r>
          </w:p>
          <w:p w14:paraId="40B8EB45" w14:textId="41BD07EE" w:rsidR="00CC0834" w:rsidRPr="00F67455" w:rsidRDefault="00CC0834" w:rsidP="00547D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7455">
              <w:rPr>
                <w:rFonts w:asciiTheme="minorHAnsi" w:hAnsiTheme="minorHAnsi" w:cstheme="minorHAnsi"/>
                <w:sz w:val="22"/>
                <w:szCs w:val="22"/>
              </w:rPr>
              <w:t>Masks as by Government directive</w:t>
            </w:r>
          </w:p>
        </w:tc>
      </w:tr>
    </w:tbl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75"/>
        <w:gridCol w:w="1548"/>
        <w:gridCol w:w="2126"/>
        <w:gridCol w:w="2551"/>
        <w:gridCol w:w="2977"/>
        <w:gridCol w:w="3119"/>
      </w:tblGrid>
      <w:tr w:rsidR="00443AA8" w14:paraId="6172690F" w14:textId="77777777" w:rsidTr="00D733E4">
        <w:tc>
          <w:tcPr>
            <w:tcW w:w="8500" w:type="dxa"/>
            <w:gridSpan w:val="4"/>
            <w:shd w:val="clear" w:color="auto" w:fill="D0CECE" w:themeFill="background2" w:themeFillShade="E6"/>
          </w:tcPr>
          <w:p w14:paraId="17D157DC" w14:textId="405B2C10" w:rsidR="00443AA8" w:rsidRPr="000039D6" w:rsidRDefault="00D733E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     </w:t>
            </w:r>
            <w:r w:rsidR="00443AA8" w:rsidRPr="000039D6">
              <w:rPr>
                <w:b/>
                <w:sz w:val="40"/>
                <w:szCs w:val="40"/>
              </w:rPr>
              <w:t>Casual Rates</w:t>
            </w:r>
          </w:p>
          <w:p w14:paraId="55245409" w14:textId="77777777" w:rsidR="00443AA8" w:rsidRPr="000039D6" w:rsidRDefault="00443AA8">
            <w:pPr>
              <w:rPr>
                <w:b/>
                <w:sz w:val="40"/>
                <w:szCs w:val="40"/>
              </w:rPr>
            </w:pPr>
          </w:p>
        </w:tc>
        <w:tc>
          <w:tcPr>
            <w:tcW w:w="6096" w:type="dxa"/>
            <w:gridSpan w:val="2"/>
            <w:shd w:val="clear" w:color="auto" w:fill="D0CECE" w:themeFill="background2" w:themeFillShade="E6"/>
          </w:tcPr>
          <w:p w14:paraId="6DB8B130" w14:textId="77777777" w:rsidR="00443AA8" w:rsidRPr="000039D6" w:rsidRDefault="00443AA8">
            <w:pPr>
              <w:rPr>
                <w:b/>
                <w:sz w:val="40"/>
                <w:szCs w:val="40"/>
              </w:rPr>
            </w:pPr>
            <w:r w:rsidRPr="000039D6">
              <w:rPr>
                <w:b/>
                <w:sz w:val="40"/>
                <w:szCs w:val="40"/>
              </w:rPr>
              <w:t>Permanent Rates</w:t>
            </w:r>
          </w:p>
        </w:tc>
      </w:tr>
      <w:tr w:rsidR="00443AA8" w14:paraId="624576C4" w14:textId="77777777" w:rsidTr="00D733E4">
        <w:tc>
          <w:tcPr>
            <w:tcW w:w="2275" w:type="dxa"/>
          </w:tcPr>
          <w:p w14:paraId="7D355091" w14:textId="77777777" w:rsidR="00443AA8" w:rsidRPr="00C70F10" w:rsidRDefault="00443AA8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>Venue Hire</w:t>
            </w:r>
          </w:p>
        </w:tc>
        <w:tc>
          <w:tcPr>
            <w:tcW w:w="1548" w:type="dxa"/>
          </w:tcPr>
          <w:p w14:paraId="0160CF01" w14:textId="633A014C" w:rsidR="00443AA8" w:rsidRPr="00C70F10" w:rsidRDefault="00443AA8" w:rsidP="006A2F47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 xml:space="preserve">Capacity </w:t>
            </w:r>
          </w:p>
          <w:p w14:paraId="79F20472" w14:textId="19779374" w:rsidR="00443AA8" w:rsidRPr="00C70F10" w:rsidRDefault="00443A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</w:tcPr>
          <w:p w14:paraId="50F61477" w14:textId="77777777" w:rsidR="00443AA8" w:rsidRPr="00C70F10" w:rsidRDefault="00443AA8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>Private Rate per hour</w:t>
            </w:r>
          </w:p>
        </w:tc>
        <w:tc>
          <w:tcPr>
            <w:tcW w:w="2551" w:type="dxa"/>
          </w:tcPr>
          <w:p w14:paraId="0B7C092D" w14:textId="77777777" w:rsidR="00443AA8" w:rsidRPr="00C70F10" w:rsidRDefault="00443AA8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>Community rate per hour</w:t>
            </w:r>
          </w:p>
        </w:tc>
        <w:tc>
          <w:tcPr>
            <w:tcW w:w="2977" w:type="dxa"/>
          </w:tcPr>
          <w:p w14:paraId="3078C510" w14:textId="77777777" w:rsidR="00443AA8" w:rsidRPr="00C70F10" w:rsidRDefault="00443AA8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>Private Rate per hour</w:t>
            </w:r>
          </w:p>
        </w:tc>
        <w:tc>
          <w:tcPr>
            <w:tcW w:w="3119" w:type="dxa"/>
          </w:tcPr>
          <w:p w14:paraId="242CB5C1" w14:textId="77777777" w:rsidR="00443AA8" w:rsidRPr="00C70F10" w:rsidRDefault="00443AA8">
            <w:pPr>
              <w:rPr>
                <w:rFonts w:asciiTheme="minorHAnsi" w:hAnsiTheme="minorHAnsi" w:cstheme="minorHAnsi"/>
                <w:b/>
              </w:rPr>
            </w:pPr>
            <w:r w:rsidRPr="00C70F10">
              <w:rPr>
                <w:rFonts w:asciiTheme="minorHAnsi" w:hAnsiTheme="minorHAnsi" w:cstheme="minorHAnsi"/>
                <w:b/>
              </w:rPr>
              <w:t>Community rate per hour</w:t>
            </w:r>
          </w:p>
        </w:tc>
      </w:tr>
      <w:tr w:rsidR="00443AA8" w14:paraId="00700477" w14:textId="77777777" w:rsidTr="00D733E4">
        <w:tc>
          <w:tcPr>
            <w:tcW w:w="2275" w:type="dxa"/>
          </w:tcPr>
          <w:p w14:paraId="1DEA2C40" w14:textId="77777777" w:rsidR="00443AA8" w:rsidRPr="000039D6" w:rsidRDefault="00443AA8">
            <w:pPr>
              <w:rPr>
                <w:rFonts w:asciiTheme="minorHAnsi" w:hAnsiTheme="minorHAnsi" w:cstheme="minorHAnsi"/>
                <w:b/>
              </w:rPr>
            </w:pPr>
            <w:r w:rsidRPr="000039D6">
              <w:rPr>
                <w:rFonts w:asciiTheme="minorHAnsi" w:hAnsiTheme="minorHAnsi" w:cstheme="minorHAnsi"/>
                <w:b/>
              </w:rPr>
              <w:t>Hall</w:t>
            </w:r>
          </w:p>
          <w:p w14:paraId="3BB04E12" w14:textId="77777777" w:rsidR="00443AA8" w:rsidRPr="000039D6" w:rsidRDefault="00443AA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8" w:type="dxa"/>
          </w:tcPr>
          <w:p w14:paraId="10C8EA79" w14:textId="77777777" w:rsidR="00443AA8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  <w:r w:rsidR="009C5CAA">
              <w:rPr>
                <w:rFonts w:asciiTheme="minorHAnsi" w:hAnsiTheme="minorHAnsi" w:cstheme="minorHAnsi"/>
              </w:rPr>
              <w:t xml:space="preserve"> Capped</w:t>
            </w:r>
          </w:p>
          <w:p w14:paraId="75AFD291" w14:textId="78128027" w:rsidR="009C5CAA" w:rsidRPr="000039D6" w:rsidRDefault="009C5CAA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 (1:4)</w:t>
            </w:r>
          </w:p>
        </w:tc>
        <w:tc>
          <w:tcPr>
            <w:tcW w:w="2126" w:type="dxa"/>
          </w:tcPr>
          <w:p w14:paraId="7E64A12D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$75</w:t>
            </w:r>
          </w:p>
        </w:tc>
        <w:tc>
          <w:tcPr>
            <w:tcW w:w="2551" w:type="dxa"/>
          </w:tcPr>
          <w:p w14:paraId="758834A7" w14:textId="478F4C54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977" w:type="dxa"/>
          </w:tcPr>
          <w:p w14:paraId="0558EDDF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$65</w:t>
            </w:r>
          </w:p>
        </w:tc>
        <w:tc>
          <w:tcPr>
            <w:tcW w:w="3119" w:type="dxa"/>
          </w:tcPr>
          <w:p w14:paraId="3FAA3996" w14:textId="71FBD56E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50</w:t>
            </w:r>
          </w:p>
        </w:tc>
      </w:tr>
      <w:tr w:rsidR="00443AA8" w14:paraId="20A2B1CE" w14:textId="77777777" w:rsidTr="00D733E4">
        <w:tc>
          <w:tcPr>
            <w:tcW w:w="2275" w:type="dxa"/>
          </w:tcPr>
          <w:p w14:paraId="6467FBF4" w14:textId="77777777" w:rsidR="00443AA8" w:rsidRDefault="00443AA8" w:rsidP="009D60F6">
            <w:pPr>
              <w:rPr>
                <w:rFonts w:asciiTheme="minorHAnsi" w:hAnsiTheme="minorHAnsi" w:cstheme="minorHAnsi"/>
                <w:b/>
              </w:rPr>
            </w:pPr>
            <w:r w:rsidRPr="000039D6">
              <w:rPr>
                <w:rFonts w:asciiTheme="minorHAnsi" w:hAnsiTheme="minorHAnsi" w:cstheme="minorHAnsi"/>
                <w:b/>
              </w:rPr>
              <w:t xml:space="preserve">Conference </w:t>
            </w:r>
            <w:r w:rsidRPr="00B775C0">
              <w:rPr>
                <w:rFonts w:asciiTheme="majorHAnsi" w:hAnsiTheme="majorHAnsi" w:cstheme="majorHAnsi"/>
                <w:b/>
              </w:rPr>
              <w:t>Room</w:t>
            </w:r>
          </w:p>
          <w:p w14:paraId="0439BEB9" w14:textId="77777777" w:rsidR="00443AA8" w:rsidRPr="000039D6" w:rsidRDefault="00443AA8" w:rsidP="009D60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8" w:type="dxa"/>
          </w:tcPr>
          <w:p w14:paraId="46BC2141" w14:textId="2E304166" w:rsidR="00443AA8" w:rsidRDefault="00443AA8" w:rsidP="009C5C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 (1:2)</w:t>
            </w:r>
          </w:p>
          <w:p w14:paraId="3656808C" w14:textId="50FB510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(1:4)</w:t>
            </w:r>
          </w:p>
        </w:tc>
        <w:tc>
          <w:tcPr>
            <w:tcW w:w="2126" w:type="dxa"/>
          </w:tcPr>
          <w:p w14:paraId="7ED3510C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$65</w:t>
            </w:r>
          </w:p>
        </w:tc>
        <w:tc>
          <w:tcPr>
            <w:tcW w:w="2551" w:type="dxa"/>
          </w:tcPr>
          <w:p w14:paraId="0BD92689" w14:textId="3A62B19E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977" w:type="dxa"/>
          </w:tcPr>
          <w:p w14:paraId="24A7FBE9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$55</w:t>
            </w:r>
          </w:p>
        </w:tc>
        <w:tc>
          <w:tcPr>
            <w:tcW w:w="3119" w:type="dxa"/>
          </w:tcPr>
          <w:p w14:paraId="5B77DE94" w14:textId="685CFA14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40</w:t>
            </w:r>
          </w:p>
        </w:tc>
      </w:tr>
      <w:tr w:rsidR="00443AA8" w14:paraId="399EDBFC" w14:textId="77777777" w:rsidTr="00D733E4">
        <w:tc>
          <w:tcPr>
            <w:tcW w:w="2275" w:type="dxa"/>
          </w:tcPr>
          <w:p w14:paraId="1C8BDDBE" w14:textId="77777777" w:rsidR="00443AA8" w:rsidRDefault="00443AA8" w:rsidP="009D60F6">
            <w:pPr>
              <w:rPr>
                <w:rFonts w:asciiTheme="minorHAnsi" w:hAnsiTheme="minorHAnsi" w:cstheme="minorHAnsi"/>
                <w:b/>
              </w:rPr>
            </w:pPr>
            <w:r w:rsidRPr="000039D6">
              <w:rPr>
                <w:rFonts w:asciiTheme="minorHAnsi" w:hAnsiTheme="minorHAnsi" w:cstheme="minorHAnsi"/>
                <w:b/>
              </w:rPr>
              <w:t>Training room</w:t>
            </w:r>
          </w:p>
          <w:p w14:paraId="3CC67473" w14:textId="77777777" w:rsidR="00443AA8" w:rsidRPr="000039D6" w:rsidRDefault="00443AA8" w:rsidP="009D60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8" w:type="dxa"/>
          </w:tcPr>
          <w:p w14:paraId="50ED67EF" w14:textId="77777777" w:rsidR="00443AA8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(1:2)</w:t>
            </w:r>
          </w:p>
          <w:p w14:paraId="246E42FC" w14:textId="68C1C6CA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(1:4)</w:t>
            </w:r>
          </w:p>
        </w:tc>
        <w:tc>
          <w:tcPr>
            <w:tcW w:w="2126" w:type="dxa"/>
          </w:tcPr>
          <w:p w14:paraId="3C2D2443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$50</w:t>
            </w:r>
          </w:p>
        </w:tc>
        <w:tc>
          <w:tcPr>
            <w:tcW w:w="2551" w:type="dxa"/>
          </w:tcPr>
          <w:p w14:paraId="2AD4F509" w14:textId="24CE8E02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$3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</w:tcPr>
          <w:p w14:paraId="46C913D0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119" w:type="dxa"/>
          </w:tcPr>
          <w:p w14:paraId="2B09FF96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n/a</w:t>
            </w:r>
          </w:p>
        </w:tc>
      </w:tr>
      <w:tr w:rsidR="00443AA8" w14:paraId="209C07A8" w14:textId="77777777" w:rsidTr="00D733E4">
        <w:tc>
          <w:tcPr>
            <w:tcW w:w="2275" w:type="dxa"/>
          </w:tcPr>
          <w:p w14:paraId="67448585" w14:textId="62E513C8" w:rsidR="00443AA8" w:rsidRPr="000039D6" w:rsidRDefault="00443AA8" w:rsidP="009D60F6">
            <w:pPr>
              <w:rPr>
                <w:rFonts w:asciiTheme="minorHAnsi" w:hAnsiTheme="minorHAnsi" w:cstheme="minorHAnsi"/>
                <w:b/>
              </w:rPr>
            </w:pPr>
            <w:r w:rsidRPr="000039D6">
              <w:rPr>
                <w:rFonts w:asciiTheme="minorHAnsi" w:hAnsiTheme="minorHAnsi" w:cstheme="minorHAnsi"/>
                <w:b/>
              </w:rPr>
              <w:t>Kitchen Exclusive use</w:t>
            </w:r>
          </w:p>
        </w:tc>
        <w:tc>
          <w:tcPr>
            <w:tcW w:w="1548" w:type="dxa"/>
          </w:tcPr>
          <w:p w14:paraId="4AC31E40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A21F5D8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$50</w:t>
            </w:r>
          </w:p>
        </w:tc>
        <w:tc>
          <w:tcPr>
            <w:tcW w:w="2551" w:type="dxa"/>
          </w:tcPr>
          <w:p w14:paraId="33E1472C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$50</w:t>
            </w:r>
          </w:p>
        </w:tc>
        <w:tc>
          <w:tcPr>
            <w:tcW w:w="2977" w:type="dxa"/>
          </w:tcPr>
          <w:p w14:paraId="64742572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119" w:type="dxa"/>
          </w:tcPr>
          <w:p w14:paraId="56CD64AC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n/a</w:t>
            </w:r>
          </w:p>
        </w:tc>
      </w:tr>
      <w:tr w:rsidR="00443AA8" w14:paraId="0FAAFBDD" w14:textId="77777777" w:rsidTr="00D733E4">
        <w:tc>
          <w:tcPr>
            <w:tcW w:w="2275" w:type="dxa"/>
          </w:tcPr>
          <w:p w14:paraId="1CDE8476" w14:textId="77777777" w:rsidR="00443AA8" w:rsidRDefault="00443AA8" w:rsidP="009D60F6">
            <w:pPr>
              <w:rPr>
                <w:rFonts w:asciiTheme="minorHAnsi" w:hAnsiTheme="minorHAnsi" w:cstheme="minorHAnsi"/>
                <w:b/>
              </w:rPr>
            </w:pPr>
            <w:r w:rsidRPr="000039D6">
              <w:rPr>
                <w:rFonts w:asciiTheme="minorHAnsi" w:hAnsiTheme="minorHAnsi" w:cstheme="minorHAnsi"/>
                <w:b/>
              </w:rPr>
              <w:t>Office/ private room</w:t>
            </w:r>
          </w:p>
          <w:p w14:paraId="1F8C60D6" w14:textId="77777777" w:rsidR="00443AA8" w:rsidRPr="000039D6" w:rsidRDefault="00443AA8" w:rsidP="009D60F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48" w:type="dxa"/>
          </w:tcPr>
          <w:p w14:paraId="676BAD88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FA387B5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$25</w:t>
            </w:r>
          </w:p>
        </w:tc>
        <w:tc>
          <w:tcPr>
            <w:tcW w:w="2551" w:type="dxa"/>
          </w:tcPr>
          <w:p w14:paraId="2F99FC34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$20</w:t>
            </w:r>
          </w:p>
        </w:tc>
        <w:tc>
          <w:tcPr>
            <w:tcW w:w="2977" w:type="dxa"/>
          </w:tcPr>
          <w:p w14:paraId="416D1B60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$20</w:t>
            </w:r>
          </w:p>
        </w:tc>
        <w:tc>
          <w:tcPr>
            <w:tcW w:w="3119" w:type="dxa"/>
          </w:tcPr>
          <w:p w14:paraId="11C00C77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$18</w:t>
            </w:r>
          </w:p>
        </w:tc>
      </w:tr>
      <w:tr w:rsidR="00443AA8" w14:paraId="4F8BB1C9" w14:textId="77777777" w:rsidTr="00D733E4">
        <w:trPr>
          <w:trHeight w:val="1418"/>
        </w:trPr>
        <w:tc>
          <w:tcPr>
            <w:tcW w:w="2275" w:type="dxa"/>
          </w:tcPr>
          <w:p w14:paraId="70DB073F" w14:textId="77777777" w:rsidR="00443AA8" w:rsidRDefault="00443AA8" w:rsidP="009D60F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BOND</w:t>
            </w:r>
          </w:p>
          <w:p w14:paraId="4C01DF7D" w14:textId="77777777" w:rsidR="00443AA8" w:rsidRDefault="00443AA8" w:rsidP="009D60F6">
            <w:pPr>
              <w:rPr>
                <w:rFonts w:asciiTheme="minorHAnsi" w:hAnsiTheme="minorHAnsi" w:cstheme="minorHAnsi"/>
                <w:b/>
              </w:rPr>
            </w:pPr>
          </w:p>
          <w:p w14:paraId="3820E8E7" w14:textId="77777777" w:rsidR="00443AA8" w:rsidRDefault="00443AA8" w:rsidP="009D60F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Admin Fee</w:t>
            </w:r>
          </w:p>
          <w:p w14:paraId="7AAF187A" w14:textId="77777777" w:rsidR="00443AA8" w:rsidRDefault="00443AA8" w:rsidP="009D60F6">
            <w:pPr>
              <w:rPr>
                <w:rFonts w:asciiTheme="minorHAnsi" w:hAnsiTheme="minorHAnsi" w:cstheme="minorHAnsi"/>
                <w:b/>
              </w:rPr>
            </w:pPr>
          </w:p>
          <w:p w14:paraId="2D8CFD77" w14:textId="72C62298" w:rsidR="00443AA8" w:rsidRPr="000039D6" w:rsidRDefault="00443AA8" w:rsidP="009D60F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Cleaning fee (</w:t>
            </w:r>
            <w:r w:rsidRPr="00B507B2">
              <w:rPr>
                <w:rFonts w:asciiTheme="minorHAnsi" w:hAnsiTheme="minorHAnsi" w:cstheme="minorHAnsi"/>
                <w:bCs/>
              </w:rPr>
              <w:t>If not left to a clean standard)</w:t>
            </w:r>
          </w:p>
        </w:tc>
        <w:tc>
          <w:tcPr>
            <w:tcW w:w="1548" w:type="dxa"/>
          </w:tcPr>
          <w:p w14:paraId="14E49034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D55E37B" w14:textId="77777777" w:rsidR="00443AA8" w:rsidRDefault="00443AA8" w:rsidP="00C0583B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$500.00</w:t>
            </w:r>
          </w:p>
          <w:p w14:paraId="4DD4688F" w14:textId="77777777" w:rsidR="00443AA8" w:rsidRDefault="00443AA8" w:rsidP="00C0583B">
            <w:pPr>
              <w:jc w:val="center"/>
              <w:rPr>
                <w:rFonts w:asciiTheme="minorHAnsi" w:hAnsiTheme="minorHAnsi" w:cstheme="minorHAnsi"/>
              </w:rPr>
            </w:pPr>
          </w:p>
          <w:p w14:paraId="12B09ECE" w14:textId="5C322A14" w:rsidR="00443AA8" w:rsidRDefault="00443AA8" w:rsidP="00C058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$35</w:t>
            </w:r>
          </w:p>
          <w:p w14:paraId="0665B68A" w14:textId="77777777" w:rsidR="00443AA8" w:rsidRDefault="00443AA8" w:rsidP="00C0583B">
            <w:pPr>
              <w:jc w:val="center"/>
              <w:rPr>
                <w:rFonts w:asciiTheme="minorHAnsi" w:hAnsiTheme="minorHAnsi" w:cstheme="minorHAnsi"/>
              </w:rPr>
            </w:pPr>
          </w:p>
          <w:p w14:paraId="1621CE7D" w14:textId="792D8A51" w:rsidR="00443AA8" w:rsidRPr="000039D6" w:rsidRDefault="00443AA8" w:rsidP="00C0583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$300</w:t>
            </w:r>
          </w:p>
        </w:tc>
        <w:tc>
          <w:tcPr>
            <w:tcW w:w="2551" w:type="dxa"/>
          </w:tcPr>
          <w:p w14:paraId="1016C253" w14:textId="77777777" w:rsidR="00443AA8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 w:rsidRPr="000039D6">
              <w:rPr>
                <w:rFonts w:asciiTheme="minorHAnsi" w:hAnsiTheme="minorHAnsi" w:cstheme="minorHAnsi"/>
              </w:rPr>
              <w:t>$500.00</w:t>
            </w:r>
          </w:p>
          <w:p w14:paraId="5B62FD3A" w14:textId="77777777" w:rsidR="00443AA8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</w:p>
          <w:p w14:paraId="005F1472" w14:textId="77777777" w:rsidR="00443AA8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$35</w:t>
            </w:r>
          </w:p>
          <w:p w14:paraId="471E8F64" w14:textId="77777777" w:rsidR="00443AA8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</w:p>
          <w:p w14:paraId="29FB5EAA" w14:textId="0BE570E0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$300</w:t>
            </w:r>
          </w:p>
        </w:tc>
        <w:tc>
          <w:tcPr>
            <w:tcW w:w="2977" w:type="dxa"/>
          </w:tcPr>
          <w:p w14:paraId="2B6B5DA6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14:paraId="50F4847E" w14:textId="77777777" w:rsidR="00443AA8" w:rsidRPr="000039D6" w:rsidRDefault="00443AA8" w:rsidP="009D60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4313ABD" w14:textId="77777777" w:rsidR="006029C4" w:rsidRPr="00400125" w:rsidRDefault="006029C4" w:rsidP="006029C4">
      <w:pPr>
        <w:rPr>
          <w:rFonts w:asciiTheme="minorHAnsi" w:hAnsiTheme="minorHAnsi" w:cstheme="minorHAnsi"/>
          <w:b/>
          <w:highlight w:val="yellow"/>
        </w:rPr>
      </w:pPr>
      <w:r w:rsidRPr="00400125">
        <w:rPr>
          <w:rFonts w:asciiTheme="minorHAnsi" w:hAnsiTheme="minorHAnsi" w:cstheme="minorHAnsi"/>
          <w:b/>
        </w:rPr>
        <w:t xml:space="preserve">Community rates apply for Non for Profit Organisations whom can provide eligibility for discounts. </w:t>
      </w:r>
      <w:r w:rsidRPr="00400125">
        <w:rPr>
          <w:rFonts w:asciiTheme="minorHAnsi" w:hAnsiTheme="minorHAnsi" w:cstheme="minorHAnsi"/>
          <w:b/>
          <w:highlight w:val="yellow"/>
        </w:rPr>
        <w:t>This includes ABN number and</w:t>
      </w:r>
    </w:p>
    <w:p w14:paraId="3FA70E9F" w14:textId="77777777" w:rsidR="006029C4" w:rsidRPr="00400125" w:rsidRDefault="006029C4" w:rsidP="006029C4">
      <w:pPr>
        <w:rPr>
          <w:rFonts w:asciiTheme="minorHAnsi" w:hAnsiTheme="minorHAnsi" w:cstheme="minorHAnsi"/>
          <w:b/>
          <w:highlight w:val="yellow"/>
        </w:rPr>
      </w:pPr>
      <w:r w:rsidRPr="00400125">
        <w:rPr>
          <w:rFonts w:asciiTheme="minorHAnsi" w:hAnsiTheme="minorHAnsi" w:cstheme="minorHAnsi"/>
          <w:b/>
          <w:highlight w:val="yellow"/>
        </w:rPr>
        <w:t>listing on the ACNC website. Please be aware if a booking is made under a community organisation than bond refunds will be</w:t>
      </w:r>
    </w:p>
    <w:p w14:paraId="3D3047F5" w14:textId="6652B41B" w:rsidR="00282A25" w:rsidRDefault="006029C4" w:rsidP="006029C4">
      <w:pPr>
        <w:rPr>
          <w:rFonts w:asciiTheme="minorHAnsi" w:hAnsiTheme="minorHAnsi" w:cstheme="minorHAnsi"/>
          <w:b/>
        </w:rPr>
      </w:pPr>
      <w:r w:rsidRPr="00400125">
        <w:rPr>
          <w:rFonts w:asciiTheme="minorHAnsi" w:hAnsiTheme="minorHAnsi" w:cstheme="minorHAnsi"/>
          <w:b/>
          <w:highlight w:val="yellow"/>
        </w:rPr>
        <w:t>returned to the organisation and not the person making the booking</w:t>
      </w:r>
    </w:p>
    <w:p w14:paraId="0DD4544A" w14:textId="25B2649D" w:rsidR="00473329" w:rsidRDefault="00473329" w:rsidP="006029C4">
      <w:pPr>
        <w:rPr>
          <w:rFonts w:asciiTheme="minorHAnsi" w:hAnsiTheme="minorHAnsi" w:cstheme="minorHAnsi"/>
          <w:b/>
        </w:rPr>
      </w:pPr>
    </w:p>
    <w:p w14:paraId="20DD7EAD" w14:textId="29FD3C73" w:rsidR="00473329" w:rsidRDefault="00473329" w:rsidP="00CB34CF">
      <w:pPr>
        <w:spacing w:before="100" w:beforeAutospacing="1" w:after="100" w:afterAutospacing="1"/>
        <w:rPr>
          <w:rFonts w:ascii="Arial" w:hAnsi="Arial" w:cs="Arial"/>
          <w:color w:val="011A3C"/>
        </w:rPr>
      </w:pPr>
      <w:r>
        <w:rPr>
          <w:rFonts w:ascii="Arial" w:hAnsi="Arial" w:cs="Arial"/>
          <w:color w:val="011A3C"/>
        </w:rPr>
        <w:lastRenderedPageBreak/>
        <w:t>.  </w:t>
      </w:r>
    </w:p>
    <w:p w14:paraId="47CAAAAF" w14:textId="77777777" w:rsidR="00473329" w:rsidRDefault="00473329" w:rsidP="006029C4"/>
    <w:sectPr w:rsidR="00473329" w:rsidSect="00404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42B7" w14:textId="77777777" w:rsidR="004B78BE" w:rsidRDefault="004B78BE" w:rsidP="0001793C">
      <w:r>
        <w:separator/>
      </w:r>
    </w:p>
  </w:endnote>
  <w:endnote w:type="continuationSeparator" w:id="0">
    <w:p w14:paraId="29325753" w14:textId="77777777" w:rsidR="004B78BE" w:rsidRDefault="004B78BE" w:rsidP="0001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E0AD" w14:textId="77777777" w:rsidR="004B78BE" w:rsidRDefault="004B78BE" w:rsidP="0001793C">
      <w:r>
        <w:separator/>
      </w:r>
    </w:p>
  </w:footnote>
  <w:footnote w:type="continuationSeparator" w:id="0">
    <w:p w14:paraId="1A837BFE" w14:textId="77777777" w:rsidR="004B78BE" w:rsidRDefault="004B78BE" w:rsidP="0001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65225"/>
    <w:multiLevelType w:val="multilevel"/>
    <w:tmpl w:val="158C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F8"/>
    <w:rsid w:val="000039D6"/>
    <w:rsid w:val="0001793C"/>
    <w:rsid w:val="00021842"/>
    <w:rsid w:val="00034734"/>
    <w:rsid w:val="00072C1B"/>
    <w:rsid w:val="00093132"/>
    <w:rsid w:val="00122264"/>
    <w:rsid w:val="001B7AA3"/>
    <w:rsid w:val="00247AF6"/>
    <w:rsid w:val="00254A6D"/>
    <w:rsid w:val="00282A25"/>
    <w:rsid w:val="00300F64"/>
    <w:rsid w:val="00386AC4"/>
    <w:rsid w:val="00397A4D"/>
    <w:rsid w:val="00400125"/>
    <w:rsid w:val="00404F1E"/>
    <w:rsid w:val="00443AA8"/>
    <w:rsid w:val="00473329"/>
    <w:rsid w:val="004B78BE"/>
    <w:rsid w:val="004E7547"/>
    <w:rsid w:val="00501EE8"/>
    <w:rsid w:val="00547DE5"/>
    <w:rsid w:val="00563F26"/>
    <w:rsid w:val="0060262F"/>
    <w:rsid w:val="006029C4"/>
    <w:rsid w:val="006414C6"/>
    <w:rsid w:val="00653F49"/>
    <w:rsid w:val="006855C3"/>
    <w:rsid w:val="006959E4"/>
    <w:rsid w:val="006A2F47"/>
    <w:rsid w:val="006F7B66"/>
    <w:rsid w:val="00807C6E"/>
    <w:rsid w:val="008B2954"/>
    <w:rsid w:val="008D5A09"/>
    <w:rsid w:val="009C5CAA"/>
    <w:rsid w:val="009D60F6"/>
    <w:rsid w:val="00A838FE"/>
    <w:rsid w:val="00B14C8E"/>
    <w:rsid w:val="00B507B2"/>
    <w:rsid w:val="00B64DF0"/>
    <w:rsid w:val="00B775C0"/>
    <w:rsid w:val="00C0583B"/>
    <w:rsid w:val="00C70F10"/>
    <w:rsid w:val="00C72240"/>
    <w:rsid w:val="00C818F8"/>
    <w:rsid w:val="00C93E59"/>
    <w:rsid w:val="00CB34CF"/>
    <w:rsid w:val="00CC0834"/>
    <w:rsid w:val="00CD13BB"/>
    <w:rsid w:val="00CD3BE7"/>
    <w:rsid w:val="00D07C14"/>
    <w:rsid w:val="00D10118"/>
    <w:rsid w:val="00D24A68"/>
    <w:rsid w:val="00D733E4"/>
    <w:rsid w:val="00E408DB"/>
    <w:rsid w:val="00E7314C"/>
    <w:rsid w:val="00F51DB7"/>
    <w:rsid w:val="00F67455"/>
    <w:rsid w:val="00F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5E3C"/>
  <w15:chartTrackingRefBased/>
  <w15:docId w15:val="{D9F809CB-235F-4B3A-92EB-F8521E17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18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18F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8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E5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7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9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manager@skcc.net.au</dc:creator>
  <cp:keywords/>
  <dc:description/>
  <cp:lastModifiedBy>Sandra Wilkinson</cp:lastModifiedBy>
  <cp:revision>22</cp:revision>
  <cp:lastPrinted>2020-01-02T00:16:00Z</cp:lastPrinted>
  <dcterms:created xsi:type="dcterms:W3CDTF">2021-07-22T01:16:00Z</dcterms:created>
  <dcterms:modified xsi:type="dcterms:W3CDTF">2021-07-22T01:43:00Z</dcterms:modified>
</cp:coreProperties>
</file>