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826E" w14:textId="77777777" w:rsidR="000A3B45" w:rsidRDefault="000A3B45" w:rsidP="000A3B45">
      <w:pPr>
        <w:pStyle w:val="Quotations"/>
        <w:jc w:val="center"/>
        <w:rPr>
          <w:rFonts w:ascii="arial;sans-serif" w:hAnsi="arial;sans-serif" w:hint="eastAsia"/>
          <w:color w:val="222222"/>
        </w:rPr>
      </w:pPr>
    </w:p>
    <w:p w14:paraId="52FB9319" w14:textId="71863C9C" w:rsidR="000A3B45" w:rsidRDefault="000A3B45" w:rsidP="000A3B45">
      <w:pPr>
        <w:ind w:firstLine="709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Middlesex Tennis High Performance Player Grant Scheme 201</w:t>
      </w:r>
      <w:r w:rsidR="00B90DCF">
        <w:rPr>
          <w:rFonts w:ascii="Verdana" w:hAnsi="Verdana"/>
          <w:b/>
          <w:bCs/>
          <w:sz w:val="20"/>
          <w:szCs w:val="20"/>
          <w:u w:val="single"/>
        </w:rPr>
        <w:t>9</w:t>
      </w:r>
    </w:p>
    <w:p w14:paraId="1846F775" w14:textId="77777777" w:rsidR="000A3B45" w:rsidRDefault="000A3B45" w:rsidP="000A3B45">
      <w:pPr>
        <w:ind w:firstLine="709"/>
        <w:rPr>
          <w:rFonts w:hint="eastAsia"/>
        </w:rPr>
      </w:pPr>
    </w:p>
    <w:p w14:paraId="3083FB87" w14:textId="3A9C48A4" w:rsidR="000A3B45" w:rsidRDefault="000A3B45" w:rsidP="000A3B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</w:t>
      </w:r>
      <w:r w:rsidRPr="00CF5258">
        <w:rPr>
          <w:rFonts w:ascii="Verdana" w:hAnsi="Verdana"/>
          <w:sz w:val="22"/>
          <w:szCs w:val="22"/>
        </w:rPr>
        <w:t xml:space="preserve"> </w:t>
      </w:r>
      <w:r w:rsidR="00B90DCF">
        <w:rPr>
          <w:rFonts w:ascii="Verdana" w:hAnsi="Verdana"/>
          <w:sz w:val="22"/>
          <w:szCs w:val="22"/>
        </w:rPr>
        <w:t>January</w:t>
      </w:r>
      <w:r w:rsidR="008A1143">
        <w:rPr>
          <w:rFonts w:ascii="Verdana" w:hAnsi="Verdana"/>
          <w:sz w:val="22"/>
          <w:szCs w:val="22"/>
        </w:rPr>
        <w:t xml:space="preserve"> 14th</w:t>
      </w:r>
      <w:proofErr w:type="gramStart"/>
      <w:r w:rsidRPr="00CF5258">
        <w:rPr>
          <w:rFonts w:ascii="Verdana" w:hAnsi="Verdana"/>
          <w:sz w:val="22"/>
          <w:szCs w:val="22"/>
        </w:rPr>
        <w:t xml:space="preserve"> 201</w:t>
      </w:r>
      <w:r w:rsidR="008A1143">
        <w:rPr>
          <w:rFonts w:ascii="Verdana" w:hAnsi="Verdana"/>
          <w:sz w:val="22"/>
          <w:szCs w:val="22"/>
        </w:rPr>
        <w:t>9</w:t>
      </w:r>
      <w:proofErr w:type="gramEnd"/>
      <w:r w:rsidRPr="00CF5258">
        <w:rPr>
          <w:rFonts w:ascii="Verdana" w:hAnsi="Verdana"/>
          <w:sz w:val="22"/>
          <w:szCs w:val="22"/>
        </w:rPr>
        <w:t xml:space="preserve"> Middlesex Tennis </w:t>
      </w:r>
      <w:r w:rsidR="00482677">
        <w:rPr>
          <w:rFonts w:ascii="Verdana" w:hAnsi="Verdana"/>
          <w:sz w:val="22"/>
          <w:szCs w:val="22"/>
        </w:rPr>
        <w:t>opens applications for</w:t>
      </w:r>
      <w:r w:rsidRPr="00CF5258">
        <w:rPr>
          <w:rFonts w:ascii="Verdana" w:hAnsi="Verdana"/>
          <w:sz w:val="22"/>
          <w:szCs w:val="22"/>
        </w:rPr>
        <w:t xml:space="preserve"> its High Performance Player Grant Scheme which is aimed towards junior players who continue to demonstrate commitment in representing the County within Junior and Senior Team Competition and who follow a national/international competition </w:t>
      </w:r>
      <w:r w:rsidR="0057197E" w:rsidRPr="00CF5258">
        <w:rPr>
          <w:rFonts w:ascii="Verdana" w:hAnsi="Verdana"/>
          <w:sz w:val="22"/>
          <w:szCs w:val="22"/>
        </w:rPr>
        <w:t>Programme</w:t>
      </w:r>
      <w:r w:rsidRPr="00CF5258">
        <w:rPr>
          <w:rFonts w:ascii="Verdana" w:hAnsi="Verdana"/>
          <w:sz w:val="22"/>
          <w:szCs w:val="22"/>
        </w:rPr>
        <w:t>.</w:t>
      </w:r>
    </w:p>
    <w:p w14:paraId="3AB976FC" w14:textId="78166B59" w:rsidR="008A1143" w:rsidRDefault="008A1143" w:rsidP="000A3B45">
      <w:pPr>
        <w:rPr>
          <w:rFonts w:ascii="Verdana" w:hAnsi="Verdana"/>
          <w:sz w:val="22"/>
          <w:szCs w:val="22"/>
        </w:rPr>
      </w:pPr>
    </w:p>
    <w:p w14:paraId="0F213251" w14:textId="7DEA5B5C" w:rsidR="008A1143" w:rsidRPr="000C096F" w:rsidRDefault="008A1143" w:rsidP="000A3B45">
      <w:pPr>
        <w:rPr>
          <w:rFonts w:ascii="Verdana" w:hAnsi="Verdana"/>
          <w:b/>
          <w:sz w:val="22"/>
          <w:szCs w:val="22"/>
        </w:rPr>
      </w:pPr>
      <w:r w:rsidRPr="000C096F">
        <w:rPr>
          <w:rFonts w:ascii="Verdana" w:hAnsi="Verdana"/>
          <w:b/>
          <w:sz w:val="22"/>
          <w:szCs w:val="22"/>
          <w:highlight w:val="green"/>
        </w:rPr>
        <w:t xml:space="preserve">Please note applications will close on </w:t>
      </w:r>
      <w:r w:rsidR="000C096F" w:rsidRPr="000C096F">
        <w:rPr>
          <w:rFonts w:ascii="Verdana" w:hAnsi="Verdana"/>
          <w:b/>
          <w:sz w:val="22"/>
          <w:szCs w:val="22"/>
          <w:highlight w:val="green"/>
        </w:rPr>
        <w:t>February 14</w:t>
      </w:r>
      <w:r w:rsidR="000C096F" w:rsidRPr="000C096F">
        <w:rPr>
          <w:rFonts w:ascii="Verdana" w:hAnsi="Verdana"/>
          <w:b/>
          <w:sz w:val="22"/>
          <w:szCs w:val="22"/>
          <w:highlight w:val="green"/>
          <w:vertAlign w:val="superscript"/>
        </w:rPr>
        <w:t>th</w:t>
      </w:r>
      <w:proofErr w:type="gramStart"/>
      <w:r w:rsidR="000C096F" w:rsidRPr="000C096F">
        <w:rPr>
          <w:rFonts w:ascii="Verdana" w:hAnsi="Verdana"/>
          <w:b/>
          <w:sz w:val="22"/>
          <w:szCs w:val="22"/>
          <w:highlight w:val="green"/>
        </w:rPr>
        <w:t xml:space="preserve"> 2019</w:t>
      </w:r>
      <w:proofErr w:type="gramEnd"/>
      <w:r w:rsidR="000C096F" w:rsidRPr="000C096F">
        <w:rPr>
          <w:rFonts w:ascii="Verdana" w:hAnsi="Verdana"/>
          <w:b/>
          <w:sz w:val="22"/>
          <w:szCs w:val="22"/>
          <w:highlight w:val="green"/>
        </w:rPr>
        <w:t>, after which date NO further applications will be considered.</w:t>
      </w:r>
    </w:p>
    <w:p w14:paraId="5255344C" w14:textId="6F451C03" w:rsidR="000A3B45" w:rsidRDefault="000A3B45" w:rsidP="000A3B45">
      <w:pPr>
        <w:rPr>
          <w:rFonts w:ascii="Verdana" w:hAnsi="Verdana"/>
        </w:rPr>
      </w:pPr>
    </w:p>
    <w:p w14:paraId="49509387" w14:textId="44662F0B" w:rsidR="00DE53A7" w:rsidRPr="003971AF" w:rsidRDefault="00925C50" w:rsidP="000A3B45">
      <w:pPr>
        <w:rPr>
          <w:rFonts w:ascii="Verdana" w:hAnsi="Verdana"/>
          <w:b/>
          <w:sz w:val="22"/>
          <w:szCs w:val="22"/>
        </w:rPr>
      </w:pPr>
      <w:r w:rsidRPr="003971AF">
        <w:rPr>
          <w:rFonts w:ascii="Verdana" w:hAnsi="Verdana"/>
          <w:b/>
          <w:sz w:val="22"/>
          <w:szCs w:val="22"/>
        </w:rPr>
        <w:t>IMPORTANT:</w:t>
      </w:r>
      <w:r w:rsidR="0057197E">
        <w:rPr>
          <w:rFonts w:ascii="Verdana" w:hAnsi="Verdana"/>
          <w:b/>
          <w:sz w:val="22"/>
          <w:szCs w:val="22"/>
        </w:rPr>
        <w:t xml:space="preserve"> </w:t>
      </w:r>
      <w:r w:rsidRPr="003971AF">
        <w:rPr>
          <w:rFonts w:ascii="Verdana" w:hAnsi="Verdana"/>
          <w:b/>
          <w:sz w:val="22"/>
          <w:szCs w:val="22"/>
        </w:rPr>
        <w:t>Special considerations for 2019 Application</w:t>
      </w:r>
    </w:p>
    <w:p w14:paraId="32A9332D" w14:textId="201D0AE2" w:rsidR="00925C50" w:rsidRDefault="00925C50" w:rsidP="000A3B45">
      <w:pPr>
        <w:rPr>
          <w:rFonts w:ascii="Verdana" w:hAnsi="Verdana"/>
        </w:rPr>
      </w:pPr>
    </w:p>
    <w:p w14:paraId="15374929" w14:textId="00070ADA" w:rsidR="00925C50" w:rsidRPr="003971AF" w:rsidRDefault="00925C50" w:rsidP="00925C50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3971AF">
        <w:rPr>
          <w:rFonts w:ascii="Verdana" w:hAnsi="Verdana"/>
          <w:sz w:val="22"/>
          <w:szCs w:val="22"/>
        </w:rPr>
        <w:t xml:space="preserve">If you do not intend to make yourself available for team selection for County Cups, please </w:t>
      </w:r>
      <w:r w:rsidR="003971AF" w:rsidRPr="003971AF">
        <w:rPr>
          <w:rFonts w:ascii="Verdana" w:hAnsi="Verdana"/>
          <w:sz w:val="22"/>
          <w:szCs w:val="22"/>
        </w:rPr>
        <w:t>do NOT apply for a grant.</w:t>
      </w:r>
    </w:p>
    <w:p w14:paraId="29380505" w14:textId="353F7F29" w:rsidR="003971AF" w:rsidRPr="003971AF" w:rsidRDefault="003971AF" w:rsidP="003971AF">
      <w:pPr>
        <w:rPr>
          <w:rFonts w:ascii="Verdana" w:hAnsi="Verdana"/>
          <w:sz w:val="22"/>
          <w:szCs w:val="22"/>
        </w:rPr>
      </w:pPr>
    </w:p>
    <w:p w14:paraId="5FFE0E07" w14:textId="1A9E7A67" w:rsidR="003971AF" w:rsidRPr="003971AF" w:rsidRDefault="003971AF" w:rsidP="003971AF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3971AF">
        <w:rPr>
          <w:rFonts w:ascii="Verdana" w:hAnsi="Verdana"/>
          <w:sz w:val="22"/>
          <w:szCs w:val="22"/>
        </w:rPr>
        <w:t xml:space="preserve">Applications which are not signed by the players lead coach will not be considered – please ensure your coach is aware of your application and signs the </w:t>
      </w:r>
      <w:r w:rsidR="0041592A">
        <w:rPr>
          <w:rFonts w:ascii="Verdana" w:hAnsi="Verdana"/>
          <w:sz w:val="22"/>
          <w:szCs w:val="22"/>
        </w:rPr>
        <w:t>hard copy of the form.</w:t>
      </w:r>
    </w:p>
    <w:p w14:paraId="6D69B627" w14:textId="77777777" w:rsidR="00925C50" w:rsidRPr="00CF5258" w:rsidRDefault="00925C50" w:rsidP="000A3B45">
      <w:pPr>
        <w:rPr>
          <w:rFonts w:ascii="Verdana" w:hAnsi="Verdana"/>
        </w:rPr>
      </w:pPr>
    </w:p>
    <w:p w14:paraId="29C421AD" w14:textId="77777777" w:rsidR="000A3B45" w:rsidRPr="00CF5258" w:rsidRDefault="000A3B45" w:rsidP="000A3B45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CF5258">
        <w:rPr>
          <w:rFonts w:ascii="Verdana" w:hAnsi="Verdana"/>
          <w:b/>
          <w:bCs/>
          <w:sz w:val="20"/>
          <w:szCs w:val="20"/>
          <w:u w:val="single"/>
        </w:rPr>
        <w:t>Application Process</w:t>
      </w:r>
    </w:p>
    <w:p w14:paraId="644CAA0F" w14:textId="77777777" w:rsidR="000A3B45" w:rsidRPr="00CF5258" w:rsidRDefault="000A3B45" w:rsidP="000A3B45">
      <w:pPr>
        <w:jc w:val="center"/>
        <w:rPr>
          <w:rFonts w:ascii="Verdana" w:hAnsi="Verdana"/>
        </w:rPr>
      </w:pPr>
    </w:p>
    <w:p w14:paraId="6C24F4D6" w14:textId="43C345CA" w:rsidR="000A3B45" w:rsidRPr="00CF5258" w:rsidRDefault="000A3B45" w:rsidP="000A3B45">
      <w:pPr>
        <w:jc w:val="both"/>
        <w:rPr>
          <w:rFonts w:ascii="Verdana" w:hAnsi="Verdana"/>
          <w:sz w:val="22"/>
          <w:szCs w:val="22"/>
        </w:rPr>
      </w:pPr>
      <w:r w:rsidRPr="00CF5258">
        <w:rPr>
          <w:rFonts w:ascii="Verdana" w:hAnsi="Verdana"/>
          <w:sz w:val="22"/>
          <w:szCs w:val="22"/>
        </w:rPr>
        <w:t>Players can apply for a grant of up</w:t>
      </w:r>
      <w:r>
        <w:rPr>
          <w:rFonts w:ascii="Verdana" w:hAnsi="Verdana"/>
          <w:sz w:val="22"/>
          <w:szCs w:val="22"/>
        </w:rPr>
        <w:t xml:space="preserve"> </w:t>
      </w:r>
      <w:r w:rsidRPr="00CF5258">
        <w:rPr>
          <w:rFonts w:ascii="Verdana" w:hAnsi="Verdana"/>
          <w:sz w:val="22"/>
          <w:szCs w:val="22"/>
        </w:rPr>
        <w:t>to £1000</w:t>
      </w:r>
      <w:r>
        <w:rPr>
          <w:rFonts w:ascii="Verdana" w:hAnsi="Verdana"/>
          <w:sz w:val="22"/>
          <w:szCs w:val="22"/>
        </w:rPr>
        <w:t xml:space="preserve"> (maximum award)</w:t>
      </w:r>
      <w:r w:rsidRPr="00CF5258">
        <w:rPr>
          <w:rFonts w:ascii="Verdana" w:hAnsi="Verdana"/>
          <w:sz w:val="22"/>
          <w:szCs w:val="22"/>
        </w:rPr>
        <w:t xml:space="preserve"> </w:t>
      </w:r>
      <w:r w:rsidR="002E2366" w:rsidRPr="00CF5258">
        <w:rPr>
          <w:rFonts w:ascii="Verdana" w:hAnsi="Verdana"/>
          <w:sz w:val="22"/>
          <w:szCs w:val="22"/>
        </w:rPr>
        <w:t>pa and</w:t>
      </w:r>
      <w:r w:rsidRPr="00CF5258">
        <w:rPr>
          <w:rFonts w:ascii="Verdana" w:hAnsi="Verdana"/>
          <w:sz w:val="22"/>
          <w:szCs w:val="22"/>
        </w:rPr>
        <w:t xml:space="preserve"> will be required to complete the application form below.</w:t>
      </w:r>
    </w:p>
    <w:p w14:paraId="60D1AB74" w14:textId="77777777" w:rsidR="000A3B45" w:rsidRPr="00CF5258" w:rsidRDefault="000A3B45" w:rsidP="000A3B45">
      <w:pPr>
        <w:rPr>
          <w:rFonts w:ascii="Verdana" w:hAnsi="Verdana"/>
          <w:sz w:val="22"/>
          <w:szCs w:val="22"/>
        </w:rPr>
      </w:pPr>
    </w:p>
    <w:p w14:paraId="66AB68C4" w14:textId="587F14E7" w:rsidR="000A3B45" w:rsidRPr="00CF5258" w:rsidRDefault="000A3B45" w:rsidP="000A3B45">
      <w:pPr>
        <w:rPr>
          <w:rFonts w:ascii="Verdana" w:hAnsi="Verdana"/>
          <w:sz w:val="22"/>
          <w:szCs w:val="22"/>
        </w:rPr>
      </w:pPr>
      <w:r w:rsidRPr="00CF5258">
        <w:rPr>
          <w:rFonts w:ascii="Verdana" w:hAnsi="Verdana"/>
          <w:sz w:val="22"/>
          <w:szCs w:val="22"/>
        </w:rPr>
        <w:t xml:space="preserve">This application form will be discussed by a Middlesex Tennis High Performance Player Grant funding sub-committee (John Love, Andrew Lewandowski, Louise Hutchinson plus </w:t>
      </w:r>
      <w:r w:rsidR="008D2B08">
        <w:rPr>
          <w:rFonts w:ascii="Verdana" w:hAnsi="Verdana"/>
          <w:sz w:val="22"/>
          <w:szCs w:val="22"/>
        </w:rPr>
        <w:t>relevant county cup captain)</w:t>
      </w:r>
      <w:r w:rsidR="00366134">
        <w:rPr>
          <w:rFonts w:ascii="Verdana" w:hAnsi="Verdana"/>
          <w:sz w:val="22"/>
          <w:szCs w:val="22"/>
        </w:rPr>
        <w:t>.</w:t>
      </w:r>
      <w:r w:rsidRPr="00CF5258">
        <w:rPr>
          <w:rFonts w:ascii="Verdana" w:hAnsi="Verdana"/>
          <w:sz w:val="22"/>
          <w:szCs w:val="22"/>
        </w:rPr>
        <w:t xml:space="preserve">  A decision </w:t>
      </w:r>
      <w:r>
        <w:rPr>
          <w:rFonts w:ascii="Verdana" w:hAnsi="Verdana"/>
          <w:sz w:val="22"/>
          <w:szCs w:val="22"/>
        </w:rPr>
        <w:t>of awarding</w:t>
      </w:r>
      <w:r w:rsidRPr="00CF5258">
        <w:rPr>
          <w:rFonts w:ascii="Verdana" w:hAnsi="Verdana"/>
          <w:sz w:val="22"/>
          <w:szCs w:val="22"/>
        </w:rPr>
        <w:t xml:space="preserve"> grant funding will be based on the following:</w:t>
      </w:r>
    </w:p>
    <w:p w14:paraId="58DF090F" w14:textId="77777777" w:rsidR="000A3B45" w:rsidRPr="00CF5258" w:rsidRDefault="000A3B45" w:rsidP="000A3B45">
      <w:pPr>
        <w:rPr>
          <w:rFonts w:ascii="Verdana" w:hAnsi="Verdana"/>
          <w:sz w:val="22"/>
          <w:szCs w:val="22"/>
        </w:rPr>
      </w:pPr>
    </w:p>
    <w:p w14:paraId="7F6B66D4" w14:textId="77777777" w:rsidR="000A3B45" w:rsidRPr="00CF5258" w:rsidRDefault="000A3B45" w:rsidP="000A3B45">
      <w:pPr>
        <w:rPr>
          <w:rFonts w:ascii="Verdana" w:hAnsi="Verdana"/>
          <w:sz w:val="22"/>
          <w:szCs w:val="22"/>
        </w:rPr>
      </w:pPr>
      <w:r w:rsidRPr="00CF5258">
        <w:rPr>
          <w:rFonts w:ascii="Verdana" w:hAnsi="Verdana"/>
          <w:sz w:val="22"/>
          <w:szCs w:val="22"/>
        </w:rPr>
        <w:t>1.   Players must be competing second year 12&amp;U and older (up to 18&amp;U)</w:t>
      </w:r>
    </w:p>
    <w:p w14:paraId="5654BFCF" w14:textId="795200AF" w:rsidR="000A3B45" w:rsidRPr="00CF5258" w:rsidRDefault="000A3B45" w:rsidP="000A3B45">
      <w:pPr>
        <w:rPr>
          <w:rFonts w:ascii="Verdana" w:hAnsi="Verdana"/>
          <w:sz w:val="22"/>
          <w:szCs w:val="22"/>
        </w:rPr>
      </w:pPr>
      <w:r w:rsidRPr="00CF5258">
        <w:rPr>
          <w:rFonts w:ascii="Verdana" w:hAnsi="Verdana"/>
          <w:sz w:val="22"/>
          <w:szCs w:val="22"/>
        </w:rPr>
        <w:t>2.   Players must have held a</w:t>
      </w:r>
      <w:r w:rsidRPr="00530A2F">
        <w:rPr>
          <w:rFonts w:ascii="Verdana" w:hAnsi="Verdana"/>
          <w:b/>
          <w:sz w:val="22"/>
          <w:szCs w:val="22"/>
        </w:rPr>
        <w:t xml:space="preserve"> top 100</w:t>
      </w:r>
      <w:r w:rsidRPr="00CF5258">
        <w:rPr>
          <w:rFonts w:ascii="Verdana" w:hAnsi="Verdana"/>
          <w:sz w:val="22"/>
          <w:szCs w:val="22"/>
        </w:rPr>
        <w:t xml:space="preserve"> national ranking at 1</w:t>
      </w:r>
      <w:r w:rsidRPr="00CF5258">
        <w:rPr>
          <w:rFonts w:ascii="Verdana" w:hAnsi="Verdana"/>
          <w:sz w:val="22"/>
          <w:szCs w:val="22"/>
          <w:vertAlign w:val="superscript"/>
        </w:rPr>
        <w:t>st</w:t>
      </w:r>
      <w:r w:rsidRPr="00CF5258">
        <w:rPr>
          <w:rFonts w:ascii="Verdana" w:hAnsi="Verdana"/>
          <w:sz w:val="22"/>
          <w:szCs w:val="22"/>
        </w:rPr>
        <w:t xml:space="preserve"> January 201</w:t>
      </w:r>
      <w:r w:rsidR="003C3F99">
        <w:rPr>
          <w:rFonts w:ascii="Verdana" w:hAnsi="Verdana"/>
          <w:sz w:val="22"/>
          <w:szCs w:val="22"/>
        </w:rPr>
        <w:t>9</w:t>
      </w:r>
    </w:p>
    <w:p w14:paraId="0C4F5E84" w14:textId="2E349400" w:rsidR="000A3B45" w:rsidRPr="00CF5258" w:rsidRDefault="000A3B45" w:rsidP="000A3B45">
      <w:pPr>
        <w:rPr>
          <w:rFonts w:ascii="Verdana" w:hAnsi="Verdana"/>
          <w:sz w:val="22"/>
          <w:szCs w:val="22"/>
        </w:rPr>
      </w:pPr>
      <w:r w:rsidRPr="00CF5258">
        <w:rPr>
          <w:rFonts w:ascii="Verdana" w:hAnsi="Verdana"/>
          <w:sz w:val="22"/>
          <w:szCs w:val="22"/>
        </w:rPr>
        <w:t xml:space="preserve">3.   </w:t>
      </w:r>
      <w:r>
        <w:rPr>
          <w:rFonts w:ascii="Verdana" w:hAnsi="Verdana"/>
          <w:sz w:val="22"/>
          <w:szCs w:val="22"/>
        </w:rPr>
        <w:t>Players must demonstrate, commitment, q</w:t>
      </w:r>
      <w:r w:rsidRPr="00CF5258">
        <w:rPr>
          <w:rFonts w:ascii="Verdana" w:hAnsi="Verdana"/>
          <w:sz w:val="22"/>
          <w:szCs w:val="22"/>
        </w:rPr>
        <w:t xml:space="preserve">uality and attention to a high quality </w:t>
      </w:r>
      <w:r w:rsidR="002E2366" w:rsidRPr="00CF5258">
        <w:rPr>
          <w:rFonts w:ascii="Verdana" w:hAnsi="Verdana"/>
          <w:sz w:val="22"/>
          <w:szCs w:val="22"/>
        </w:rPr>
        <w:t>Programme</w:t>
      </w:r>
      <w:r>
        <w:rPr>
          <w:rFonts w:ascii="Verdana" w:hAnsi="Verdana"/>
          <w:sz w:val="22"/>
          <w:szCs w:val="22"/>
        </w:rPr>
        <w:t xml:space="preserve"> </w:t>
      </w:r>
      <w:r w:rsidRPr="00CF5258">
        <w:rPr>
          <w:rFonts w:ascii="Verdana" w:hAnsi="Verdana"/>
          <w:sz w:val="22"/>
          <w:szCs w:val="22"/>
        </w:rPr>
        <w:t>including tennis and fitness. (</w:t>
      </w:r>
      <w:r w:rsidR="002E2366">
        <w:rPr>
          <w:rFonts w:ascii="Verdana" w:hAnsi="Verdana"/>
          <w:sz w:val="22"/>
          <w:szCs w:val="22"/>
        </w:rPr>
        <w:t>hou</w:t>
      </w:r>
      <w:r w:rsidRPr="00CF5258">
        <w:rPr>
          <w:rFonts w:ascii="Verdana" w:hAnsi="Verdana"/>
          <w:sz w:val="22"/>
          <w:szCs w:val="22"/>
        </w:rPr>
        <w:t xml:space="preserve">rs and balance) </w:t>
      </w:r>
    </w:p>
    <w:p w14:paraId="5BE99A29" w14:textId="205EDE1F" w:rsidR="000A3B45" w:rsidRPr="00CF5258" w:rsidRDefault="000A3B45" w:rsidP="000A3B45">
      <w:pPr>
        <w:rPr>
          <w:rFonts w:ascii="Verdana" w:hAnsi="Verdana"/>
          <w:sz w:val="22"/>
          <w:szCs w:val="22"/>
        </w:rPr>
      </w:pPr>
      <w:r w:rsidRPr="00CF5258">
        <w:rPr>
          <w:rFonts w:ascii="Verdana" w:hAnsi="Verdana"/>
          <w:sz w:val="22"/>
          <w:szCs w:val="22"/>
        </w:rPr>
        <w:t xml:space="preserve">4.   </w:t>
      </w:r>
      <w:r>
        <w:rPr>
          <w:rFonts w:ascii="Verdana" w:hAnsi="Verdana"/>
          <w:sz w:val="22"/>
          <w:szCs w:val="22"/>
        </w:rPr>
        <w:t>Players must demonstrate a t</w:t>
      </w:r>
      <w:r w:rsidRPr="00CF5258">
        <w:rPr>
          <w:rFonts w:ascii="Verdana" w:hAnsi="Verdana"/>
          <w:sz w:val="22"/>
          <w:szCs w:val="22"/>
        </w:rPr>
        <w:t>rack record of supporting the county in team events previously and demonstrable commitment to do so in the future.</w:t>
      </w:r>
    </w:p>
    <w:p w14:paraId="2BCBF72E" w14:textId="77777777" w:rsidR="000A3B45" w:rsidRPr="00CF5258" w:rsidRDefault="000A3B45" w:rsidP="000A3B45">
      <w:pPr>
        <w:rPr>
          <w:rFonts w:ascii="Verdana" w:hAnsi="Verdana"/>
        </w:rPr>
      </w:pPr>
    </w:p>
    <w:p w14:paraId="4AD662D9" w14:textId="77777777" w:rsidR="000A3B45" w:rsidRPr="00CF5258" w:rsidRDefault="000A3B45" w:rsidP="000A3B45">
      <w:pPr>
        <w:rPr>
          <w:rFonts w:ascii="Verdana" w:hAnsi="Verdana"/>
          <w:sz w:val="20"/>
          <w:szCs w:val="20"/>
        </w:rPr>
      </w:pPr>
    </w:p>
    <w:p w14:paraId="1D9AEF15" w14:textId="77777777" w:rsidR="000A3B45" w:rsidRPr="00CF5258" w:rsidRDefault="000A3B45" w:rsidP="000A3B45">
      <w:pPr>
        <w:jc w:val="center"/>
        <w:rPr>
          <w:rFonts w:ascii="Verdana" w:hAnsi="Verdana"/>
        </w:rPr>
      </w:pPr>
      <w:r w:rsidRPr="00CF5258">
        <w:rPr>
          <w:rFonts w:ascii="Verdana" w:hAnsi="Verdana"/>
          <w:b/>
          <w:bCs/>
          <w:sz w:val="20"/>
          <w:szCs w:val="20"/>
        </w:rPr>
        <w:t>On completion of this application form, please send to:</w:t>
      </w:r>
    </w:p>
    <w:p w14:paraId="5BD2C0B5" w14:textId="77777777" w:rsidR="000A3B45" w:rsidRPr="00CF5258" w:rsidRDefault="000A3B45" w:rsidP="000A3B45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F37D5EB" w14:textId="77777777" w:rsidR="000A3B45" w:rsidRPr="00CF5258" w:rsidRDefault="000A3B45" w:rsidP="000A3B45">
      <w:pPr>
        <w:jc w:val="center"/>
        <w:rPr>
          <w:rFonts w:ascii="Verdana" w:hAnsi="Verdana"/>
        </w:rPr>
      </w:pPr>
      <w:r w:rsidRPr="00CF5258">
        <w:rPr>
          <w:rFonts w:ascii="Verdana" w:hAnsi="Verdana"/>
          <w:b/>
          <w:bCs/>
          <w:sz w:val="20"/>
          <w:szCs w:val="20"/>
        </w:rPr>
        <w:t>Andrew Lewandowski – (on behalf of Middlesex Management Committee)</w:t>
      </w:r>
    </w:p>
    <w:p w14:paraId="5C165D01" w14:textId="77777777" w:rsidR="000A3B45" w:rsidRDefault="00CB307C" w:rsidP="000A3B45">
      <w:pPr>
        <w:jc w:val="center"/>
        <w:rPr>
          <w:rStyle w:val="InternetLink"/>
          <w:rFonts w:ascii="Verdana" w:hAnsi="Verdana"/>
          <w:b/>
          <w:bCs/>
          <w:sz w:val="20"/>
          <w:szCs w:val="20"/>
          <w:lang w:val="en-GB"/>
        </w:rPr>
      </w:pPr>
      <w:hyperlink r:id="rId8" w:history="1">
        <w:r w:rsidR="000A3B45" w:rsidRPr="008E42DA">
          <w:rPr>
            <w:rStyle w:val="Hyperlink"/>
            <w:rFonts w:ascii="Verdana" w:hAnsi="Verdana"/>
            <w:b/>
            <w:bCs/>
            <w:sz w:val="20"/>
            <w:szCs w:val="20"/>
            <w:lang w:val="en-GB"/>
          </w:rPr>
          <w:t>andrew.lewandowski@middlesextennis.org.uk</w:t>
        </w:r>
      </w:hyperlink>
    </w:p>
    <w:p w14:paraId="60FAD7E3" w14:textId="1E51CA85" w:rsidR="000A3B45" w:rsidRDefault="000A3B45" w:rsidP="000A3B45">
      <w:pPr>
        <w:jc w:val="center"/>
        <w:rPr>
          <w:rFonts w:ascii="Verdana" w:hAnsi="Verdana"/>
          <w:lang w:val="en-GB"/>
        </w:rPr>
      </w:pPr>
    </w:p>
    <w:p w14:paraId="42D319AC" w14:textId="378CAEA8" w:rsidR="00366134" w:rsidRDefault="00366134" w:rsidP="000A3B45">
      <w:pPr>
        <w:jc w:val="center"/>
        <w:rPr>
          <w:rFonts w:ascii="Verdana" w:hAnsi="Verdana"/>
          <w:lang w:val="en-GB"/>
        </w:rPr>
      </w:pPr>
    </w:p>
    <w:p w14:paraId="2B152E56" w14:textId="77777777" w:rsidR="00366134" w:rsidRDefault="00366134" w:rsidP="000A3B45">
      <w:pPr>
        <w:jc w:val="center"/>
        <w:rPr>
          <w:rFonts w:ascii="Verdana" w:hAnsi="Verdana"/>
          <w:lang w:val="en-GB"/>
        </w:rPr>
      </w:pPr>
    </w:p>
    <w:p w14:paraId="376DF63D" w14:textId="77777777" w:rsidR="000A3B45" w:rsidRDefault="000A3B45" w:rsidP="000A3B45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bookmarkStart w:id="0" w:name="_GoBack"/>
      <w:bookmarkEnd w:id="0"/>
    </w:p>
    <w:p w14:paraId="108C5B11" w14:textId="77777777" w:rsidR="000A3B45" w:rsidRDefault="000A3B45" w:rsidP="000A3B45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>Application for funding support</w:t>
      </w:r>
    </w:p>
    <w:p w14:paraId="738E4F53" w14:textId="77777777" w:rsidR="000A3B45" w:rsidRDefault="000A3B45" w:rsidP="000A3B45">
      <w:pPr>
        <w:jc w:val="center"/>
        <w:rPr>
          <w:rFonts w:ascii="Verdana" w:hAnsi="Verdana"/>
          <w:sz w:val="20"/>
          <w:szCs w:val="20"/>
          <w:u w:val="single"/>
        </w:rPr>
      </w:pP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07"/>
        <w:gridCol w:w="3219"/>
      </w:tblGrid>
      <w:tr w:rsidR="000A3B45" w14:paraId="43EE21BA" w14:textId="77777777" w:rsidTr="00143B0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860D2D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  <w:p w14:paraId="72B45215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ABDEE90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Birth:</w:t>
            </w:r>
          </w:p>
        </w:tc>
        <w:tc>
          <w:tcPr>
            <w:tcW w:w="3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375B266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</w:p>
          <w:p w14:paraId="4549D3B6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14:paraId="3C4BD318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0A3B45" w14:paraId="0BF3A03B" w14:textId="77777777" w:rsidTr="00143B0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190A687" w14:textId="77777777" w:rsidR="000A3B45" w:rsidRDefault="000A3B45" w:rsidP="00143B00">
            <w:pPr>
              <w:pStyle w:val="TableContents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Age-group National ranking as of 1</w:t>
            </w:r>
            <w:r w:rsidRPr="00AF35FD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January 2018:</w:t>
            </w:r>
          </w:p>
          <w:p w14:paraId="4551473C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14:paraId="5A26997E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Age-group:</w:t>
            </w:r>
          </w:p>
          <w:p w14:paraId="15DB68AB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14:paraId="1D4B1F32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Ranking:</w:t>
            </w:r>
          </w:p>
        </w:tc>
        <w:tc>
          <w:tcPr>
            <w:tcW w:w="3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A8807C2" w14:textId="5ADF3B2F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 or ITF ranking as of January 2018:</w:t>
            </w:r>
          </w:p>
          <w:p w14:paraId="1F9E5753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14:paraId="1888C753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TE:</w:t>
            </w:r>
          </w:p>
          <w:p w14:paraId="52536928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ITF:</w:t>
            </w:r>
          </w:p>
        </w:tc>
        <w:tc>
          <w:tcPr>
            <w:tcW w:w="3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F61199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club (main training centre):</w:t>
            </w:r>
          </w:p>
          <w:p w14:paraId="4F0E1444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14:paraId="6A2C4DF1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14:paraId="40B6FD34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Individual coach:</w:t>
            </w:r>
          </w:p>
          <w:p w14:paraId="471C87E3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14:paraId="2C95DAB2" w14:textId="77777777" w:rsidR="000A3B45" w:rsidRDefault="000A3B45" w:rsidP="00143B0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56A870" w14:textId="77777777" w:rsidR="000A3B45" w:rsidRDefault="000A3B45" w:rsidP="000A3B45">
      <w:pPr>
        <w:rPr>
          <w:rFonts w:hint="eastAsia"/>
        </w:rPr>
      </w:pPr>
    </w:p>
    <w:p w14:paraId="4388A296" w14:textId="77777777" w:rsidR="000A3B45" w:rsidRDefault="000A3B45" w:rsidP="000A3B45">
      <w:pPr>
        <w:rPr>
          <w:rFonts w:hint="eastAsia"/>
        </w:rPr>
      </w:pPr>
      <w:r>
        <w:rPr>
          <w:rFonts w:ascii="Verdana" w:hAnsi="Verdana"/>
          <w:sz w:val="20"/>
          <w:szCs w:val="20"/>
        </w:rPr>
        <w:t xml:space="preserve">Your proposed weekly </w:t>
      </w:r>
      <w:proofErr w:type="spellStart"/>
      <w:r>
        <w:rPr>
          <w:rFonts w:ascii="Verdana" w:hAnsi="Verdana"/>
          <w:sz w:val="20"/>
          <w:szCs w:val="20"/>
        </w:rPr>
        <w:t>programme</w:t>
      </w:r>
      <w:proofErr w:type="spellEnd"/>
      <w:r>
        <w:rPr>
          <w:rFonts w:ascii="Verdana" w:hAnsi="Verdana"/>
          <w:sz w:val="20"/>
          <w:szCs w:val="20"/>
        </w:rPr>
        <w:t xml:space="preserve"> for January 2018 onwards.  In each box please specify times and duration.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5"/>
        <w:gridCol w:w="1206"/>
        <w:gridCol w:w="1204"/>
        <w:gridCol w:w="1205"/>
        <w:gridCol w:w="1199"/>
        <w:gridCol w:w="1206"/>
        <w:gridCol w:w="1205"/>
        <w:gridCol w:w="1208"/>
      </w:tblGrid>
      <w:tr w:rsidR="000A3B45" w14:paraId="0642D081" w14:textId="77777777" w:rsidTr="00143B00"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BD21C6C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Day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6994375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Individual lesson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0BDD2D1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Squads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D4D8ABF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Self-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organised</w:t>
            </w:r>
            <w:proofErr w:type="spellEnd"/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2D08DBD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 &amp; C Squad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5DA6905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 &amp; C Individual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6FBCB18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Other/other sport</w:t>
            </w:r>
          </w:p>
        </w:tc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4AB2F50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Daily cost</w:t>
            </w:r>
          </w:p>
        </w:tc>
      </w:tr>
      <w:tr w:rsidR="000A3B45" w14:paraId="631AE82E" w14:textId="77777777" w:rsidTr="00143B00"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C45A06E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Monday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6288550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7B8F105F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3A740333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FAB8A94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F01B71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059A96D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AC5793D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C8ED4D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B44A281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0A3B45" w14:paraId="7904D5AB" w14:textId="77777777" w:rsidTr="00143B00"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A4A2B31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Tuesday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A67C1A8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697D0F1D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7DB9B781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8C1C640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DF5ECB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044478B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79895F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F97CE3D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DCFD401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0A3B45" w14:paraId="7D11BF5B" w14:textId="77777777" w:rsidTr="00143B00"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98600E0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Wed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4DC5FAD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054F4293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4CB9A2E5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8AB0C74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0968C7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5055B54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98D98D4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82CEBD5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E603D04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0A3B45" w14:paraId="6CB6B98F" w14:textId="77777777" w:rsidTr="00143B00"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CE6FE78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Thurs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4BD178A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553CC9B8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181387B7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04A3239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9759E21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4047A2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D08DE34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8414E40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C63D388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0A3B45" w14:paraId="5C893E8B" w14:textId="77777777" w:rsidTr="00143B00"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8F982C9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Friday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71B18C8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4592A099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2527F5A9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9081357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5DA93E6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D68A73B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2E489FB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48E2C4B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D45DF02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0A3B45" w14:paraId="3508394C" w14:textId="77777777" w:rsidTr="00143B00"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8314D24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Saturday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6690E1C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774F0C34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2E942466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4451A20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A07F286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DEFE1A9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6B0E837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BC934F6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10196F1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0A3B45" w14:paraId="6FA43DC6" w14:textId="77777777" w:rsidTr="00143B00"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78AF6B9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Sunday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927DB94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191FA016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6D4D2995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4411ECF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147B169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66DC431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0C445F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DA7CFAC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9D6C72F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0A3B45" w14:paraId="5B734E6A" w14:textId="77777777" w:rsidTr="00143B00"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AE2BDC2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Totals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7967373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21D7D08E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14:paraId="6F689FE4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BCAD289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EFB8A0A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2EB8B49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14B2757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B311ACE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DE47C0" w14:textId="77777777" w:rsidR="000A3B45" w:rsidRDefault="000A3B45" w:rsidP="00143B0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weekly spend:</w:t>
            </w:r>
          </w:p>
        </w:tc>
      </w:tr>
    </w:tbl>
    <w:p w14:paraId="71942527" w14:textId="77777777" w:rsidR="000A3B45" w:rsidRDefault="000A3B45" w:rsidP="000A3B45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5F744A62" w14:textId="77777777" w:rsidR="000A3B45" w:rsidRDefault="000A3B45" w:rsidP="000A3B45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5BA79B39" w14:textId="77777777" w:rsidR="000A3B45" w:rsidRDefault="000A3B45" w:rsidP="000A3B45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47FAAE4D" w14:textId="77777777" w:rsidR="000A3B45" w:rsidRDefault="000A3B45" w:rsidP="000A3B45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303D67E2" w14:textId="77777777" w:rsidR="003C3F99" w:rsidRDefault="003C3F99" w:rsidP="000A3B45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76FD9C95" w14:textId="246E22E5" w:rsidR="000A3B45" w:rsidRDefault="000A3B45" w:rsidP="000A3B45">
      <w:pPr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Projected annual cost of training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programme</w:t>
      </w:r>
      <w:proofErr w:type="spellEnd"/>
    </w:p>
    <w:p w14:paraId="7A6CED72" w14:textId="77777777" w:rsidR="000A3B45" w:rsidRDefault="000A3B45" w:rsidP="000A3B45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3FDE2F37" w14:textId="77777777" w:rsidR="000A3B45" w:rsidRDefault="000A3B45" w:rsidP="000A3B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arrive at this figure, please take total weekly spend above, multiply by 36 weeks (average 'term-time training').  Then add a further 10% of that figure to account for holiday time training.</w:t>
      </w:r>
    </w:p>
    <w:p w14:paraId="49C6341C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53C9FBEC" w14:textId="77777777" w:rsidR="000A3B45" w:rsidRDefault="000A3B45" w:rsidP="000A3B45">
      <w:pPr>
        <w:rPr>
          <w:rFonts w:hint="eastAsia"/>
        </w:rPr>
      </w:pPr>
      <w:r>
        <w:rPr>
          <w:rFonts w:ascii="Verdana" w:hAnsi="Verdana"/>
          <w:sz w:val="20"/>
          <w:szCs w:val="20"/>
        </w:rPr>
        <w:t xml:space="preserve">So for example:  Total weekly spend of £180 x 36 weeks = £6480.00 + £648 </w:t>
      </w:r>
      <w:proofErr w:type="gramStart"/>
      <w:r>
        <w:rPr>
          <w:rFonts w:ascii="Verdana" w:hAnsi="Verdana"/>
          <w:sz w:val="20"/>
          <w:szCs w:val="20"/>
        </w:rPr>
        <w:t>=  £</w:t>
      </w:r>
      <w:proofErr w:type="gramEnd"/>
      <w:r>
        <w:rPr>
          <w:rFonts w:ascii="Verdana" w:hAnsi="Verdana"/>
          <w:sz w:val="20"/>
          <w:szCs w:val="20"/>
        </w:rPr>
        <w:t>7128.00</w:t>
      </w:r>
    </w:p>
    <w:p w14:paraId="06D28034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548CFAD8" w14:textId="77777777" w:rsidR="000A3B45" w:rsidRDefault="000A3B45" w:rsidP="000A3B45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Projected other costs</w:t>
      </w:r>
    </w:p>
    <w:p w14:paraId="3F8013E6" w14:textId="77777777" w:rsidR="000A3B45" w:rsidRDefault="000A3B45" w:rsidP="000A3B45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2F8839D2" w14:textId="77777777" w:rsidR="000A3B45" w:rsidRDefault="000A3B45" w:rsidP="000A3B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Travel – both domestic and international:</w:t>
      </w:r>
    </w:p>
    <w:p w14:paraId="181EE9E9" w14:textId="77777777" w:rsidR="000A3B45" w:rsidRDefault="000A3B45" w:rsidP="000A3B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Entry fees:</w:t>
      </w:r>
    </w:p>
    <w:p w14:paraId="75004118" w14:textId="77777777" w:rsidR="000A3B45" w:rsidRDefault="000A3B45" w:rsidP="000A3B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Equipment and stringing:</w:t>
      </w:r>
    </w:p>
    <w:p w14:paraId="25CE316D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724AF83D" w14:textId="77777777" w:rsidR="000A3B45" w:rsidRDefault="000A3B45" w:rsidP="000A3B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Total projected annual cost: </w:t>
      </w:r>
    </w:p>
    <w:p w14:paraId="41222D9A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573C4715" w14:textId="77777777" w:rsidR="000A3B45" w:rsidRDefault="000A3B45" w:rsidP="000A3B45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For the player to complete:</w:t>
      </w:r>
    </w:p>
    <w:p w14:paraId="3E7FDE2D" w14:textId="703FD661" w:rsidR="000A3B45" w:rsidRPr="000A3B45" w:rsidRDefault="000A3B45" w:rsidP="000A3B4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(please use attached extra sheet as required)</w:t>
      </w:r>
    </w:p>
    <w:p w14:paraId="4A7B2D41" w14:textId="77777777" w:rsidR="000A3B45" w:rsidRDefault="000A3B45" w:rsidP="000A3B45">
      <w:pPr>
        <w:rPr>
          <w:rFonts w:hint="eastAsia"/>
        </w:rPr>
      </w:pPr>
      <w:r>
        <w:rPr>
          <w:rFonts w:ascii="Verdana" w:hAnsi="Verdana"/>
          <w:sz w:val="20"/>
          <w:szCs w:val="20"/>
        </w:rPr>
        <w:t>What are your key objectives for the coming year – what will you be 'celebrating' in September 2018? (outcome objectives such as ranking goals, key tournament results, selection for Middlesex Tennis/GB teams etc)</w:t>
      </w:r>
    </w:p>
    <w:p w14:paraId="7283E656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49285545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2B5C24CA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08FC225E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4BBF207A" w14:textId="77777777" w:rsidR="000A3B45" w:rsidRDefault="000A3B45" w:rsidP="000A3B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key areas of 'you' and 'your game' do you need to develop over the coming year to meet the above objectives?</w:t>
      </w:r>
    </w:p>
    <w:p w14:paraId="7E4DC83A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09074618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0C554EB3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3FB8E01A" w14:textId="77777777" w:rsidR="000A3B45" w:rsidRDefault="000A3B45" w:rsidP="000A3B45">
      <w:pPr>
        <w:rPr>
          <w:rFonts w:hint="eastAsia"/>
        </w:rPr>
      </w:pPr>
      <w:r>
        <w:rPr>
          <w:rFonts w:ascii="Verdana" w:hAnsi="Verdana"/>
          <w:sz w:val="20"/>
          <w:szCs w:val="20"/>
        </w:rPr>
        <w:t>How do you see yourself contributing to Middlesex Tennis Team in the coming year?</w:t>
      </w:r>
    </w:p>
    <w:p w14:paraId="327A0C54" w14:textId="77777777" w:rsidR="000A3B45" w:rsidRDefault="000A3B45" w:rsidP="000A3B45">
      <w:pPr>
        <w:rPr>
          <w:rFonts w:hint="eastAsia"/>
        </w:rPr>
      </w:pPr>
    </w:p>
    <w:p w14:paraId="0F37C5EA" w14:textId="77777777" w:rsidR="000A3B45" w:rsidRDefault="000A3B45" w:rsidP="000A3B45">
      <w:pPr>
        <w:rPr>
          <w:rFonts w:hint="eastAsia"/>
        </w:rPr>
      </w:pPr>
    </w:p>
    <w:p w14:paraId="69B05BDA" w14:textId="77777777" w:rsidR="000A3B45" w:rsidRDefault="000A3B45" w:rsidP="000A3B45">
      <w:pPr>
        <w:rPr>
          <w:rFonts w:hint="eastAsia"/>
        </w:rPr>
      </w:pPr>
    </w:p>
    <w:p w14:paraId="51495FF0" w14:textId="77777777" w:rsidR="000A3B45" w:rsidRDefault="000A3B45" w:rsidP="000A3B45">
      <w:pPr>
        <w:rPr>
          <w:rFonts w:hint="eastAsia"/>
        </w:rPr>
      </w:pPr>
    </w:p>
    <w:p w14:paraId="06F26843" w14:textId="77777777" w:rsidR="000A3B45" w:rsidRDefault="000A3B45" w:rsidP="000A3B45">
      <w:pPr>
        <w:rPr>
          <w:rFonts w:hint="eastAsia"/>
        </w:rPr>
      </w:pPr>
      <w:r>
        <w:rPr>
          <w:rFonts w:ascii="Verdana" w:hAnsi="Verdana"/>
          <w:sz w:val="20"/>
          <w:szCs w:val="20"/>
        </w:rPr>
        <w:t>Please give details of your playing 'highlights' (club, county, nation) over the past three years:</w:t>
      </w:r>
    </w:p>
    <w:p w14:paraId="1C967F4D" w14:textId="77777777" w:rsidR="000A3B45" w:rsidRPr="00471FBB" w:rsidRDefault="000A3B45" w:rsidP="000A3B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(Include all representation in County Team events/county training etc.)</w:t>
      </w:r>
    </w:p>
    <w:p w14:paraId="549E5FD9" w14:textId="77777777" w:rsidR="000A3B45" w:rsidRDefault="000A3B45" w:rsidP="000A3B45">
      <w:pPr>
        <w:rPr>
          <w:rFonts w:hint="eastAsia"/>
        </w:rPr>
      </w:pPr>
    </w:p>
    <w:p w14:paraId="5ACFEE7C" w14:textId="77777777" w:rsidR="000A3B45" w:rsidRDefault="000A3B45" w:rsidP="000A3B45">
      <w:pPr>
        <w:rPr>
          <w:rFonts w:hint="eastAsia"/>
        </w:rPr>
      </w:pPr>
    </w:p>
    <w:p w14:paraId="00C79C39" w14:textId="77777777" w:rsidR="000A3B45" w:rsidRDefault="000A3B45" w:rsidP="000A3B45">
      <w:pPr>
        <w:rPr>
          <w:rFonts w:hint="eastAsia"/>
        </w:rPr>
      </w:pPr>
    </w:p>
    <w:p w14:paraId="04C0EDB5" w14:textId="77777777" w:rsidR="000A3B45" w:rsidRDefault="000A3B45" w:rsidP="000A3B45">
      <w:pPr>
        <w:rPr>
          <w:rFonts w:hint="eastAsia"/>
        </w:rPr>
      </w:pPr>
    </w:p>
    <w:p w14:paraId="786BF8AA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612F9B22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7A5F4E3A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3548EFF9" w14:textId="77777777" w:rsidR="000A3B45" w:rsidRDefault="000A3B45" w:rsidP="000A3B45">
      <w:pPr>
        <w:rPr>
          <w:rFonts w:ascii="Verdana" w:hAnsi="Verdana"/>
          <w:sz w:val="20"/>
          <w:szCs w:val="20"/>
        </w:rPr>
      </w:pPr>
    </w:p>
    <w:p w14:paraId="4A2AE252" w14:textId="77777777" w:rsidR="000A3B45" w:rsidRDefault="000A3B45" w:rsidP="000A3B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Signed/dated player: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Parent/guardian: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Coach:</w:t>
      </w:r>
    </w:p>
    <w:p w14:paraId="16F0A215" w14:textId="77777777" w:rsidR="009652BD" w:rsidRPr="005A6CE7" w:rsidRDefault="009652BD" w:rsidP="007F1DCA">
      <w:pPr>
        <w:jc w:val="both"/>
        <w:rPr>
          <w:rFonts w:hint="eastAsia"/>
        </w:rPr>
      </w:pPr>
    </w:p>
    <w:sectPr w:rsidR="009652BD" w:rsidRPr="005A6CE7" w:rsidSect="000A458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531" w:left="1134" w:header="0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F467" w14:textId="77777777" w:rsidR="00CB307C" w:rsidRDefault="00CB307C">
      <w:pPr>
        <w:rPr>
          <w:rFonts w:hint="eastAsia"/>
        </w:rPr>
      </w:pPr>
      <w:r>
        <w:separator/>
      </w:r>
    </w:p>
  </w:endnote>
  <w:endnote w:type="continuationSeparator" w:id="0">
    <w:p w14:paraId="078B512C" w14:textId="77777777" w:rsidR="00CB307C" w:rsidRDefault="00CB30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057A" w14:textId="77777777" w:rsidR="00E13744" w:rsidRDefault="00E13744" w:rsidP="00F14C14">
    <w:pPr>
      <w:pStyle w:val="Footer"/>
      <w:ind w:left="-1134" w:right="-1134"/>
    </w:pPr>
    <w:r>
      <w:rPr>
        <w:noProof/>
        <w:lang w:val="en-US" w:eastAsia="en-US"/>
      </w:rPr>
      <w:drawing>
        <wp:inline distT="0" distB="0" distL="0" distR="0" wp14:anchorId="4F4689FB" wp14:editId="6028459D">
          <wp:extent cx="7577506" cy="938021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dlesex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06" cy="93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E8B1" w14:textId="77777777" w:rsidR="00E13744" w:rsidRDefault="00E13744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73E56295" wp14:editId="4203D89A">
          <wp:simplePos x="0" y="0"/>
          <wp:positionH relativeFrom="column">
            <wp:posOffset>-15240</wp:posOffset>
          </wp:positionH>
          <wp:positionV relativeFrom="paragraph">
            <wp:posOffset>-509905</wp:posOffset>
          </wp:positionV>
          <wp:extent cx="1440180" cy="560705"/>
          <wp:effectExtent l="0" t="0" r="7620" b="0"/>
          <wp:wrapNone/>
          <wp:docPr id="8" name="Picture 8" descr="trust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rust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28996A22" wp14:editId="20895A31">
          <wp:simplePos x="0" y="0"/>
          <wp:positionH relativeFrom="column">
            <wp:posOffset>4804410</wp:posOffset>
          </wp:positionH>
          <wp:positionV relativeFrom="paragraph">
            <wp:posOffset>-422275</wp:posOffset>
          </wp:positionV>
          <wp:extent cx="1511935" cy="372110"/>
          <wp:effectExtent l="0" t="0" r="0" b="8890"/>
          <wp:wrapNone/>
          <wp:docPr id="9" name="Picture 9" descr="LTA Logo Positiv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TA Logo Positive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F1B1" w14:textId="77777777" w:rsidR="00CB307C" w:rsidRDefault="00CB307C">
      <w:pPr>
        <w:rPr>
          <w:rFonts w:hint="eastAsia"/>
        </w:rPr>
      </w:pPr>
      <w:r>
        <w:separator/>
      </w:r>
    </w:p>
  </w:footnote>
  <w:footnote w:type="continuationSeparator" w:id="0">
    <w:p w14:paraId="012BEB3A" w14:textId="77777777" w:rsidR="00CB307C" w:rsidRDefault="00CB307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E3BD" w14:textId="77777777" w:rsidR="00482677" w:rsidRDefault="00482677" w:rsidP="00482677">
    <w:pPr>
      <w:jc w:val="center"/>
      <w:rPr>
        <w:noProof/>
        <w:color w:val="365F91" w:themeColor="accent1" w:themeShade="BF"/>
        <w:sz w:val="44"/>
        <w:szCs w:val="44"/>
      </w:rPr>
    </w:pPr>
    <w:r>
      <w:rPr>
        <w:noProof/>
        <w:lang w:eastAsia="en-US"/>
      </w:rPr>
      <w:drawing>
        <wp:inline distT="0" distB="0" distL="0" distR="0" wp14:anchorId="43B37377" wp14:editId="32CDAFFC">
          <wp:extent cx="6120130" cy="8870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dlesex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58"/>
                  <a:stretch/>
                </pic:blipFill>
                <pic:spPr bwMode="auto">
                  <a:xfrm>
                    <a:off x="0" y="0"/>
                    <a:ext cx="6120130" cy="887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66B063" w14:textId="77777777" w:rsidR="00482677" w:rsidRDefault="00482677" w:rsidP="00482677">
    <w:pPr>
      <w:jc w:val="center"/>
      <w:rPr>
        <w:noProof/>
        <w:color w:val="365F91" w:themeColor="accent1" w:themeShade="BF"/>
        <w:sz w:val="44"/>
        <w:szCs w:val="44"/>
      </w:rPr>
    </w:pPr>
  </w:p>
  <w:p w14:paraId="3405D4B6" w14:textId="0A89C3C6" w:rsidR="00482677" w:rsidRPr="00224D8F" w:rsidRDefault="00482677" w:rsidP="00482677">
    <w:pPr>
      <w:jc w:val="center"/>
      <w:rPr>
        <w:rFonts w:hint="eastAsia"/>
        <w:color w:val="365F91" w:themeColor="accent1" w:themeShade="BF"/>
        <w:sz w:val="44"/>
        <w:szCs w:val="44"/>
      </w:rPr>
    </w:pPr>
    <w:r w:rsidRPr="00D62B9B">
      <w:rPr>
        <w:noProof/>
        <w:color w:val="365F91" w:themeColor="accent1" w:themeShade="BF"/>
        <w:sz w:val="44"/>
        <w:szCs w:val="44"/>
      </w:rPr>
      <w:t>MIDDLESEX TENNIS</w:t>
    </w:r>
  </w:p>
  <w:p w14:paraId="184CA4E0" w14:textId="2343B35A" w:rsidR="00E13744" w:rsidRPr="00E13744" w:rsidRDefault="00E13744" w:rsidP="000A458D">
    <w:pPr>
      <w:pStyle w:val="Header"/>
      <w:ind w:left="-1134"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0FFD" w14:textId="77777777" w:rsidR="00E13744" w:rsidRDefault="00E13744" w:rsidP="00D47372">
    <w:pPr>
      <w:pStyle w:val="Header"/>
      <w:spacing w:after="2080"/>
    </w:pPr>
    <w:r>
      <w:rPr>
        <w:noProof/>
        <w:lang w:val="en-US" w:eastAsia="en-US"/>
      </w:rPr>
      <w:drawing>
        <wp:anchor distT="0" distB="0" distL="114300" distR="114300" simplePos="0" relativeHeight="251654144" behindDoc="0" locked="0" layoutInCell="1" allowOverlap="1" wp14:anchorId="0403734D" wp14:editId="136B0D98">
          <wp:simplePos x="0" y="0"/>
          <wp:positionH relativeFrom="page">
            <wp:posOffset>370840</wp:posOffset>
          </wp:positionH>
          <wp:positionV relativeFrom="page">
            <wp:posOffset>464185</wp:posOffset>
          </wp:positionV>
          <wp:extent cx="1764030" cy="804545"/>
          <wp:effectExtent l="0" t="0" r="7620" b="0"/>
          <wp:wrapNone/>
          <wp:docPr id="6" name="Picture 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0CF531AD" wp14:editId="357F68D4">
          <wp:simplePos x="0" y="0"/>
          <wp:positionH relativeFrom="page">
            <wp:posOffset>4191000</wp:posOffset>
          </wp:positionH>
          <wp:positionV relativeFrom="page">
            <wp:posOffset>575945</wp:posOffset>
          </wp:positionV>
          <wp:extent cx="2910840" cy="652780"/>
          <wp:effectExtent l="0" t="0" r="3810" b="0"/>
          <wp:wrapNone/>
          <wp:docPr id="7" name="Picture 7" descr="addres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ddress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4FE2DE3"/>
    <w:multiLevelType w:val="hybridMultilevel"/>
    <w:tmpl w:val="60D8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75D4"/>
    <w:multiLevelType w:val="hybridMultilevel"/>
    <w:tmpl w:val="4D041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45"/>
    <w:rsid w:val="00041197"/>
    <w:rsid w:val="000A3B45"/>
    <w:rsid w:val="000A458D"/>
    <w:rsid w:val="000C096F"/>
    <w:rsid w:val="000C7807"/>
    <w:rsid w:val="000F2763"/>
    <w:rsid w:val="00135308"/>
    <w:rsid w:val="00217250"/>
    <w:rsid w:val="002178E9"/>
    <w:rsid w:val="00221090"/>
    <w:rsid w:val="00224D8F"/>
    <w:rsid w:val="002542A4"/>
    <w:rsid w:val="002E2366"/>
    <w:rsid w:val="00324977"/>
    <w:rsid w:val="00366134"/>
    <w:rsid w:val="0038156C"/>
    <w:rsid w:val="003971AF"/>
    <w:rsid w:val="003B1B55"/>
    <w:rsid w:val="003C3F99"/>
    <w:rsid w:val="0041592A"/>
    <w:rsid w:val="0042788F"/>
    <w:rsid w:val="004820FF"/>
    <w:rsid w:val="00482677"/>
    <w:rsid w:val="00487525"/>
    <w:rsid w:val="00500781"/>
    <w:rsid w:val="00530A2F"/>
    <w:rsid w:val="00556A7C"/>
    <w:rsid w:val="0057197E"/>
    <w:rsid w:val="005A6CE7"/>
    <w:rsid w:val="005D7A90"/>
    <w:rsid w:val="00613D67"/>
    <w:rsid w:val="00621C4E"/>
    <w:rsid w:val="00630968"/>
    <w:rsid w:val="0064017C"/>
    <w:rsid w:val="006A6EBB"/>
    <w:rsid w:val="0070073A"/>
    <w:rsid w:val="007A7C8D"/>
    <w:rsid w:val="007B2BA2"/>
    <w:rsid w:val="007D34B0"/>
    <w:rsid w:val="007E3690"/>
    <w:rsid w:val="007E64A9"/>
    <w:rsid w:val="007F1DCA"/>
    <w:rsid w:val="0086012B"/>
    <w:rsid w:val="00861047"/>
    <w:rsid w:val="008667D8"/>
    <w:rsid w:val="00883A83"/>
    <w:rsid w:val="008A1143"/>
    <w:rsid w:val="008B52FF"/>
    <w:rsid w:val="008D2B08"/>
    <w:rsid w:val="009021A8"/>
    <w:rsid w:val="00925C50"/>
    <w:rsid w:val="009652BD"/>
    <w:rsid w:val="00981610"/>
    <w:rsid w:val="009E1402"/>
    <w:rsid w:val="009E42E8"/>
    <w:rsid w:val="00A13B7E"/>
    <w:rsid w:val="00A629A6"/>
    <w:rsid w:val="00AE74FD"/>
    <w:rsid w:val="00B237D3"/>
    <w:rsid w:val="00B3503C"/>
    <w:rsid w:val="00B45AC7"/>
    <w:rsid w:val="00B63047"/>
    <w:rsid w:val="00B727B4"/>
    <w:rsid w:val="00B90DCF"/>
    <w:rsid w:val="00BA6314"/>
    <w:rsid w:val="00BC3277"/>
    <w:rsid w:val="00CB307C"/>
    <w:rsid w:val="00D037BA"/>
    <w:rsid w:val="00D12A92"/>
    <w:rsid w:val="00D47168"/>
    <w:rsid w:val="00D47372"/>
    <w:rsid w:val="00DC362A"/>
    <w:rsid w:val="00DE19A6"/>
    <w:rsid w:val="00DE53A7"/>
    <w:rsid w:val="00E13744"/>
    <w:rsid w:val="00E1606F"/>
    <w:rsid w:val="00F14C14"/>
    <w:rsid w:val="00F55341"/>
    <w:rsid w:val="00F7247A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66C4A"/>
  <w15:docId w15:val="{3529ED25-1D3F-409B-A240-38FE43B5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A3B45"/>
    <w:pPr>
      <w:widowControl w:val="0"/>
      <w:suppressAutoHyphens/>
    </w:pPr>
    <w:rPr>
      <w:rFonts w:ascii="Liberation Serif" w:eastAsia="SimSun" w:hAnsi="Liberation Serif" w:cs="Lucida 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42788F"/>
    <w:pPr>
      <w:keepNext/>
      <w:widowControl/>
      <w:suppressAutoHyphens w:val="0"/>
      <w:spacing w:line="280" w:lineRule="atLeast"/>
      <w:outlineLvl w:val="0"/>
    </w:pPr>
    <w:rPr>
      <w:rFonts w:ascii="Arial" w:eastAsia="MS Mincho" w:hAnsi="Arial" w:cs="Mangal"/>
      <w:b/>
      <w:bCs/>
      <w:color w:val="auto"/>
      <w:kern w:val="32"/>
      <w:sz w:val="32"/>
      <w:szCs w:val="32"/>
      <w:lang w:val="en-GB" w:eastAsia="ja-JP" w:bidi="ar-SA"/>
    </w:rPr>
  </w:style>
  <w:style w:type="paragraph" w:styleId="Heading2">
    <w:name w:val="heading 2"/>
    <w:basedOn w:val="Normal"/>
    <w:next w:val="Normal"/>
    <w:qFormat/>
    <w:rsid w:val="0042788F"/>
    <w:pPr>
      <w:keepNext/>
      <w:widowControl/>
      <w:suppressAutoHyphens w:val="0"/>
      <w:spacing w:line="280" w:lineRule="atLeast"/>
      <w:outlineLvl w:val="1"/>
    </w:pPr>
    <w:rPr>
      <w:rFonts w:ascii="Arial" w:eastAsia="MS Mincho" w:hAnsi="Arial" w:cs="Mangal"/>
      <w:b/>
      <w:bCs/>
      <w:iCs/>
      <w:color w:val="auto"/>
      <w:szCs w:val="28"/>
      <w:lang w:val="en-GB" w:eastAsia="ja-JP" w:bidi="ar-SA"/>
    </w:rPr>
  </w:style>
  <w:style w:type="paragraph" w:styleId="Heading3">
    <w:name w:val="heading 3"/>
    <w:basedOn w:val="Normal"/>
    <w:next w:val="Normal"/>
    <w:qFormat/>
    <w:rsid w:val="0042788F"/>
    <w:pPr>
      <w:keepNext/>
      <w:widowControl/>
      <w:suppressAutoHyphens w:val="0"/>
      <w:spacing w:line="280" w:lineRule="atLeast"/>
      <w:outlineLvl w:val="2"/>
    </w:pPr>
    <w:rPr>
      <w:rFonts w:ascii="Arial" w:eastAsia="MS Mincho" w:hAnsi="Arial" w:cs="Mangal"/>
      <w:b/>
      <w:bCs/>
      <w:color w:val="auto"/>
      <w:sz w:val="22"/>
      <w:szCs w:val="26"/>
      <w:lang w:val="en-GB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62A"/>
    <w:pPr>
      <w:widowControl/>
      <w:tabs>
        <w:tab w:val="center" w:pos="4153"/>
        <w:tab w:val="right" w:pos="8306"/>
      </w:tabs>
      <w:suppressAutoHyphens w:val="0"/>
      <w:spacing w:line="200" w:lineRule="atLeast"/>
    </w:pPr>
    <w:rPr>
      <w:rFonts w:ascii="Arial" w:eastAsia="MS Mincho" w:hAnsi="Arial" w:cs="Mangal"/>
      <w:color w:val="00549F"/>
      <w:sz w:val="16"/>
      <w:lang w:val="en-GB" w:eastAsia="ja-JP" w:bidi="ar-SA"/>
    </w:rPr>
  </w:style>
  <w:style w:type="paragraph" w:styleId="Footer">
    <w:name w:val="footer"/>
    <w:basedOn w:val="Normal"/>
    <w:rsid w:val="00DC362A"/>
    <w:pPr>
      <w:widowControl/>
      <w:tabs>
        <w:tab w:val="center" w:pos="4153"/>
        <w:tab w:val="right" w:pos="8306"/>
      </w:tabs>
      <w:suppressAutoHyphens w:val="0"/>
      <w:spacing w:line="200" w:lineRule="atLeast"/>
    </w:pPr>
    <w:rPr>
      <w:rFonts w:ascii="Arial" w:eastAsia="MS Mincho" w:hAnsi="Arial" w:cs="Mangal"/>
      <w:color w:val="00549F"/>
      <w:sz w:val="16"/>
      <w:lang w:val="en-GB" w:eastAsia="ja-JP" w:bidi="ar-SA"/>
    </w:rPr>
  </w:style>
  <w:style w:type="table" w:styleId="TableGrid">
    <w:name w:val="Table Grid"/>
    <w:basedOn w:val="TableNormal"/>
    <w:rsid w:val="00F5534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55341"/>
    <w:pPr>
      <w:widowControl/>
      <w:suppressAutoHyphens w:val="0"/>
      <w:spacing w:after="160" w:line="280" w:lineRule="atLeast"/>
    </w:pPr>
    <w:rPr>
      <w:rFonts w:ascii="Arial" w:eastAsia="MS Mincho" w:hAnsi="Arial" w:cs="Mangal"/>
      <w:color w:val="auto"/>
      <w:sz w:val="22"/>
      <w:lang w:val="en-GB" w:eastAsia="ja-JP" w:bidi="ar-SA"/>
    </w:rPr>
  </w:style>
  <w:style w:type="paragraph" w:customStyle="1" w:styleId="BoldNameText">
    <w:name w:val="Bold Name Text"/>
    <w:basedOn w:val="Normal"/>
    <w:rsid w:val="00487525"/>
    <w:pPr>
      <w:widowControl/>
      <w:suppressAutoHyphens w:val="0"/>
      <w:spacing w:line="280" w:lineRule="atLeast"/>
    </w:pPr>
    <w:rPr>
      <w:rFonts w:ascii="Arial" w:eastAsia="MS Mincho" w:hAnsi="Arial" w:cs="Mangal"/>
      <w:b/>
      <w:color w:val="auto"/>
      <w:sz w:val="22"/>
      <w:lang w:val="en-GB" w:eastAsia="ja-JP" w:bidi="ar-SA"/>
    </w:rPr>
  </w:style>
  <w:style w:type="paragraph" w:customStyle="1" w:styleId="SignOffText">
    <w:name w:val="Sign Off Text"/>
    <w:basedOn w:val="Normal"/>
    <w:rsid w:val="00487525"/>
    <w:pPr>
      <w:widowControl/>
      <w:suppressAutoHyphens w:val="0"/>
      <w:spacing w:after="840" w:line="280" w:lineRule="atLeast"/>
    </w:pPr>
    <w:rPr>
      <w:rFonts w:ascii="Arial" w:eastAsia="MS Mincho" w:hAnsi="Arial" w:cs="Mangal"/>
      <w:color w:val="auto"/>
      <w:sz w:val="22"/>
      <w:lang w:val="en-GB" w:eastAsia="ja-JP" w:bidi="ar-SA"/>
    </w:rPr>
  </w:style>
  <w:style w:type="paragraph" w:customStyle="1" w:styleId="DateText">
    <w:name w:val="Date Text"/>
    <w:basedOn w:val="Normal"/>
    <w:rsid w:val="00487525"/>
    <w:pPr>
      <w:widowControl/>
      <w:suppressAutoHyphens w:val="0"/>
      <w:spacing w:before="560" w:after="280" w:line="280" w:lineRule="atLeast"/>
    </w:pPr>
    <w:rPr>
      <w:rFonts w:ascii="Arial" w:eastAsia="MS Mincho" w:hAnsi="Arial" w:cs="Mangal"/>
      <w:color w:val="auto"/>
      <w:sz w:val="22"/>
      <w:lang w:val="en-GB" w:eastAsia="ja-JP" w:bidi="ar-SA"/>
    </w:rPr>
  </w:style>
  <w:style w:type="paragraph" w:styleId="BalloonText">
    <w:name w:val="Balloon Text"/>
    <w:basedOn w:val="Normal"/>
    <w:link w:val="BalloonTextChar"/>
    <w:rsid w:val="00F14C14"/>
    <w:pPr>
      <w:widowControl/>
      <w:suppressAutoHyphens w:val="0"/>
    </w:pPr>
    <w:rPr>
      <w:rFonts w:ascii="Lucida Grande" w:eastAsia="MS Mincho" w:hAnsi="Lucida Grande" w:cs="Lucida Grande"/>
      <w:color w:val="auto"/>
      <w:sz w:val="18"/>
      <w:szCs w:val="18"/>
      <w:lang w:val="en-GB" w:eastAsia="ja-JP" w:bidi="ar-SA"/>
    </w:rPr>
  </w:style>
  <w:style w:type="character" w:customStyle="1" w:styleId="BalloonTextChar">
    <w:name w:val="Balloon Text Char"/>
    <w:basedOn w:val="DefaultParagraphFont"/>
    <w:link w:val="BalloonText"/>
    <w:rsid w:val="00F14C14"/>
    <w:rPr>
      <w:rFonts w:ascii="Lucida Grande" w:hAnsi="Lucida Grande" w:cs="Lucida Grande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9E1402"/>
    <w:rPr>
      <w:rFonts w:ascii="Arial" w:hAnsi="Arial" w:cs="Mangal"/>
      <w:b/>
      <w:bCs/>
      <w:kern w:val="32"/>
      <w:sz w:val="32"/>
      <w:szCs w:val="32"/>
      <w:lang w:eastAsia="ja-JP"/>
    </w:rPr>
  </w:style>
  <w:style w:type="character" w:customStyle="1" w:styleId="InternetLink">
    <w:name w:val="Internet Link"/>
    <w:rsid w:val="000A3B45"/>
    <w:rPr>
      <w:color w:val="000080"/>
      <w:u w:val="single"/>
    </w:rPr>
  </w:style>
  <w:style w:type="paragraph" w:customStyle="1" w:styleId="TableContents">
    <w:name w:val="Table Contents"/>
    <w:basedOn w:val="Normal"/>
    <w:rsid w:val="000A3B45"/>
    <w:pPr>
      <w:suppressLineNumbers/>
    </w:pPr>
  </w:style>
  <w:style w:type="paragraph" w:customStyle="1" w:styleId="Quotations">
    <w:name w:val="Quotations"/>
    <w:basedOn w:val="Normal"/>
    <w:rsid w:val="000A3B45"/>
  </w:style>
  <w:style w:type="character" w:styleId="Hyperlink">
    <w:name w:val="Hyperlink"/>
    <w:basedOn w:val="DefaultParagraphFont"/>
    <w:uiPriority w:val="99"/>
    <w:unhideWhenUsed/>
    <w:rsid w:val="000A3B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C5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lewandowski@middlesextenni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Middlese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42149-C82B-4592-BFC0-9F2A05F0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Middlesex Template</Template>
  <TotalTime>17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ABTO</vt:lpstr>
    </vt:vector>
  </TitlesOfParts>
  <Company>LTA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ABTO</dc:title>
  <dc:creator>Admin</dc:creator>
  <cp:lastModifiedBy>Sangeeta Arora</cp:lastModifiedBy>
  <cp:revision>6</cp:revision>
  <cp:lastPrinted>2017-05-11T13:45:00Z</cp:lastPrinted>
  <dcterms:created xsi:type="dcterms:W3CDTF">2019-01-10T22:46:00Z</dcterms:created>
  <dcterms:modified xsi:type="dcterms:W3CDTF">2019-01-10T23:06:00Z</dcterms:modified>
</cp:coreProperties>
</file>