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0E" w:rsidRDefault="008D680E" w:rsidP="008D680E">
      <w:pPr>
        <w:spacing w:after="200"/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sz w:val="36"/>
          <w:szCs w:val="22"/>
        </w:rPr>
        <w:t>Non-Prescription (OTC) Medication Authorization Form</w:t>
      </w:r>
    </w:p>
    <w:p w:rsidR="00550158" w:rsidRPr="00550158" w:rsidRDefault="00550158" w:rsidP="00550158">
      <w:pPr>
        <w:spacing w:after="200"/>
        <w:jc w:val="center"/>
        <w:rPr>
          <w:rFonts w:ascii="Calibri" w:hAnsi="Calibri"/>
          <w:b/>
          <w:sz w:val="28"/>
          <w:szCs w:val="22"/>
        </w:rPr>
      </w:pPr>
      <w:r w:rsidRPr="00550158">
        <w:rPr>
          <w:rFonts w:ascii="Calibri" w:hAnsi="Calibri"/>
          <w:b/>
          <w:sz w:val="28"/>
          <w:szCs w:val="22"/>
        </w:rPr>
        <w:t>(Medication provided by parent)</w:t>
      </w:r>
    </w:p>
    <w:p w:rsidR="008D680E" w:rsidRDefault="008D680E" w:rsidP="008D680E">
      <w:pPr>
        <w:spacing w:after="200"/>
        <w:rPr>
          <w:b/>
          <w:sz w:val="36"/>
          <w:szCs w:val="22"/>
        </w:rPr>
      </w:pP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Date of Request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_____________________________    Grade:_________</w:t>
      </w: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Name of Student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 xml:space="preserve">________________________________________________  </w:t>
      </w:r>
      <w:proofErr w:type="spellStart"/>
      <w:r>
        <w:rPr>
          <w:rFonts w:ascii="Calibri" w:hAnsi="Calibri"/>
          <w:sz w:val="20"/>
          <w:szCs w:val="22"/>
        </w:rPr>
        <w:t>Birthdate</w:t>
      </w:r>
      <w:proofErr w:type="spellEnd"/>
      <w:r>
        <w:rPr>
          <w:rFonts w:ascii="Calibri" w:hAnsi="Calibri"/>
          <w:sz w:val="20"/>
          <w:szCs w:val="22"/>
        </w:rPr>
        <w:t>:______________</w:t>
      </w: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Home Phone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____________________________  Emergency Phone:______________________________</w:t>
      </w: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Allergies</w:t>
      </w:r>
      <w:r>
        <w:rPr>
          <w:rFonts w:ascii="Calibri" w:hAnsi="Calibri"/>
          <w:sz w:val="20"/>
          <w:szCs w:val="22"/>
        </w:rPr>
        <w:t>:  Medication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  Food/Environmental:____________________________</w:t>
      </w: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Name of Medication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_____________________________________________________</w:t>
      </w:r>
    </w:p>
    <w:p w:rsidR="008D680E" w:rsidRDefault="008D680E" w:rsidP="008D680E">
      <w:pPr>
        <w:spacing w:after="200"/>
        <w:rPr>
          <w:rFonts w:ascii="Calibri" w:hAnsi="Calibri"/>
          <w:i/>
          <w:sz w:val="20"/>
          <w:szCs w:val="22"/>
          <w:u w:val="single"/>
        </w:rPr>
      </w:pPr>
      <w:r>
        <w:rPr>
          <w:rFonts w:ascii="Calibri" w:hAnsi="Calibri"/>
          <w:i/>
          <w:sz w:val="20"/>
          <w:szCs w:val="22"/>
          <w:u w:val="single"/>
        </w:rPr>
        <w:t>The amount and frequency of medication must agree with package directions; otherwise a physician order is required</w:t>
      </w: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Amount to be given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__________________________________</w:t>
      </w: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Frequency of administration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_______________________________________</w:t>
      </w: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Date medication is to be discontinued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________________________________</w:t>
      </w:r>
    </w:p>
    <w:p w:rsidR="008D680E" w:rsidRDefault="008D680E" w:rsidP="008D680E">
      <w:pPr>
        <w:spacing w:after="200"/>
        <w:rPr>
          <w:sz w:val="20"/>
          <w:szCs w:val="22"/>
        </w:rPr>
      </w:pP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I request this medication be given to my child during school hours.  I fully understand that trained NON-MEDICAL District personnel may administer the medication.  I understand that Wichita Christian, the Board, and its employees shall be immune from civil liability due to allergic reaction or other injuries resulting from the administration of medicine to a student, provided such administration conforms to the requirements of this policy.</w:t>
      </w:r>
    </w:p>
    <w:p w:rsidR="008D680E" w:rsidRDefault="008D680E" w:rsidP="008D680E">
      <w:pPr>
        <w:spacing w:after="200"/>
        <w:rPr>
          <w:sz w:val="20"/>
          <w:szCs w:val="22"/>
        </w:rPr>
      </w:pPr>
    </w:p>
    <w:p w:rsidR="008D680E" w:rsidRDefault="008D680E" w:rsidP="008D680E">
      <w:pPr>
        <w:spacing w:after="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Signature of Parent/Guardian</w:t>
      </w:r>
      <w:proofErr w:type="gramStart"/>
      <w:r>
        <w:rPr>
          <w:rFonts w:ascii="Calibri" w:hAnsi="Calibri"/>
          <w:sz w:val="20"/>
          <w:szCs w:val="22"/>
        </w:rPr>
        <w:t>:_</w:t>
      </w:r>
      <w:proofErr w:type="gramEnd"/>
      <w:r>
        <w:rPr>
          <w:rFonts w:ascii="Calibri" w:hAnsi="Calibri"/>
          <w:sz w:val="20"/>
          <w:szCs w:val="22"/>
        </w:rPr>
        <w:t>___________________________________________________</w:t>
      </w:r>
    </w:p>
    <w:p w:rsidR="008D680E" w:rsidRDefault="008D680E" w:rsidP="008D680E">
      <w:pPr>
        <w:spacing w:after="200"/>
        <w:rPr>
          <w:sz w:val="20"/>
          <w:szCs w:val="22"/>
        </w:rPr>
      </w:pPr>
    </w:p>
    <w:p w:rsidR="008D680E" w:rsidRDefault="008D680E" w:rsidP="008D680E">
      <w:pPr>
        <w:spacing w:after="200"/>
        <w:jc w:val="center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GUIDELINES FOR THE ADMINISTRATION OF NON-PRESCRIPTION MEDICATIONS</w:t>
      </w:r>
    </w:p>
    <w:p w:rsidR="008D680E" w:rsidRDefault="008D680E" w:rsidP="008D680E">
      <w:pPr>
        <w:pStyle w:val="ListParagraph"/>
        <w:spacing w:before="0" w:beforeAutospacing="0" w:after="0" w:afterAutospacing="0"/>
        <w:ind w:left="720" w:hanging="360"/>
        <w:rPr>
          <w:rFonts w:ascii="Calibri" w:hAnsi="Calibri"/>
          <w:b/>
          <w:sz w:val="20"/>
          <w:szCs w:val="22"/>
        </w:rPr>
      </w:pPr>
      <w:r>
        <w:rPr>
          <w:rFonts w:ascii="Calibri" w:hAnsi="Calibri" w:cstheme="minorHAnsi"/>
          <w:sz w:val="20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0"/>
          <w:szCs w:val="22"/>
        </w:rPr>
        <w:t>Over-the-counter (OTC) or non-prescription medications can only be administered in school with a Non-prescription Medication Authorization Form that is signed by a parent/guardian of the student.</w:t>
      </w:r>
    </w:p>
    <w:p w:rsidR="008D680E" w:rsidRDefault="008D680E" w:rsidP="008D680E">
      <w:pPr>
        <w:pStyle w:val="ListParagraph"/>
        <w:spacing w:before="0" w:beforeAutospacing="0" w:after="0" w:afterAutospacing="0"/>
        <w:ind w:left="720" w:hanging="360"/>
        <w:rPr>
          <w:rFonts w:ascii="Calibri" w:hAnsi="Calibri"/>
          <w:b/>
          <w:sz w:val="20"/>
          <w:szCs w:val="22"/>
        </w:rPr>
      </w:pPr>
      <w:r>
        <w:rPr>
          <w:rFonts w:ascii="Calibri" w:hAnsi="Calibri" w:cstheme="minorHAnsi"/>
          <w:sz w:val="20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0"/>
          <w:szCs w:val="22"/>
        </w:rPr>
        <w:t xml:space="preserve">All OTC medications must be provided by the parent/guardian and delivered to the school clinic by the parent/guardian, over the age of 18, </w:t>
      </w:r>
      <w:r>
        <w:rPr>
          <w:rFonts w:ascii="Calibri" w:hAnsi="Calibri"/>
          <w:b/>
          <w:sz w:val="20"/>
          <w:szCs w:val="22"/>
        </w:rPr>
        <w:t>not including the student</w:t>
      </w:r>
      <w:r>
        <w:rPr>
          <w:rFonts w:ascii="Calibri" w:hAnsi="Calibri"/>
          <w:sz w:val="20"/>
          <w:szCs w:val="22"/>
        </w:rPr>
        <w:t>.</w:t>
      </w:r>
    </w:p>
    <w:p w:rsidR="008D680E" w:rsidRDefault="008D680E" w:rsidP="008D680E">
      <w:pPr>
        <w:pStyle w:val="ListParagraph"/>
        <w:spacing w:before="0" w:beforeAutospacing="0" w:after="0" w:afterAutospacing="0"/>
        <w:ind w:left="720" w:hanging="360"/>
        <w:rPr>
          <w:rFonts w:ascii="Calibri" w:hAnsi="Calibri"/>
          <w:b/>
          <w:sz w:val="20"/>
          <w:szCs w:val="22"/>
        </w:rPr>
      </w:pPr>
      <w:r>
        <w:rPr>
          <w:rFonts w:ascii="Calibri" w:hAnsi="Calibri" w:cstheme="minorHAnsi"/>
          <w:sz w:val="20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0"/>
          <w:szCs w:val="22"/>
        </w:rPr>
        <w:t>No OTC medication will be given for fever reduction in the school setting.</w:t>
      </w:r>
    </w:p>
    <w:p w:rsidR="008D680E" w:rsidRDefault="008D680E" w:rsidP="008D680E">
      <w:pPr>
        <w:pStyle w:val="ListParagraph"/>
        <w:spacing w:before="0" w:beforeAutospacing="0" w:after="200" w:afterAutospacing="0"/>
        <w:ind w:left="720"/>
        <w:rPr>
          <w:b/>
          <w:sz w:val="20"/>
          <w:szCs w:val="22"/>
        </w:rPr>
      </w:pPr>
    </w:p>
    <w:p w:rsidR="008D680E" w:rsidRDefault="008D680E" w:rsidP="008D680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19050" t="0" r="9525" b="0"/>
            <wp:docPr id="1" name="Picture 1" descr="http://renweb.com/RMT/EO.ashx?D=WCS-TX&amp;R=2918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web.com/RMT/EO.ashx?D=WCS-TX&amp;R=291818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83" w:rsidRDefault="00537883"/>
    <w:sectPr w:rsidR="00537883" w:rsidSect="0053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80E"/>
    <w:rsid w:val="00537883"/>
    <w:rsid w:val="00550158"/>
    <w:rsid w:val="008D680E"/>
    <w:rsid w:val="00B01AE1"/>
    <w:rsid w:val="00E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Alicejoy</dc:creator>
  <cp:keywords/>
  <dc:description/>
  <cp:lastModifiedBy>Alicejoy</cp:lastModifiedBy>
  <cp:revision>2</cp:revision>
  <dcterms:created xsi:type="dcterms:W3CDTF">2012-12-13T20:30:00Z</dcterms:created>
  <dcterms:modified xsi:type="dcterms:W3CDTF">2012-12-14T16:23:00Z</dcterms:modified>
</cp:coreProperties>
</file>