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FE132" w14:textId="77777777" w:rsidR="005447A7" w:rsidRPr="003A1DEC" w:rsidRDefault="005447A7" w:rsidP="009603BD">
      <w:pPr>
        <w:jc w:val="center"/>
        <w:rPr>
          <w:rFonts w:ascii="Arial" w:hAnsi="Arial" w:cs="Arial"/>
          <w:b/>
          <w:bCs/>
          <w:sz w:val="20"/>
          <w:szCs w:val="20"/>
        </w:rPr>
      </w:pPr>
      <w:r w:rsidRPr="00A600B5">
        <w:rPr>
          <w:rFonts w:ascii="Arial" w:hAnsi="Arial" w:cs="Arial"/>
          <w:b/>
          <w:bCs/>
          <w:sz w:val="20"/>
          <w:szCs w:val="20"/>
          <w:highlight w:val="yellow"/>
        </w:rPr>
        <w:t>SOUTHERN COMMUNICATIONS LIMITE</w:t>
      </w:r>
      <w:r w:rsidR="000B7FCD" w:rsidRPr="00A600B5">
        <w:rPr>
          <w:rFonts w:ascii="Arial" w:hAnsi="Arial" w:cs="Arial"/>
          <w:b/>
          <w:bCs/>
          <w:sz w:val="20"/>
          <w:szCs w:val="20"/>
          <w:highlight w:val="yellow"/>
        </w:rPr>
        <w:t>D</w:t>
      </w:r>
    </w:p>
    <w:p w14:paraId="682F3884" w14:textId="77777777" w:rsidR="008F6EC2" w:rsidRDefault="00EE7CD8" w:rsidP="009603BD">
      <w:pPr>
        <w:jc w:val="center"/>
        <w:rPr>
          <w:rFonts w:ascii="Arial" w:hAnsi="Arial" w:cs="Arial"/>
          <w:b/>
          <w:bCs/>
          <w:sz w:val="20"/>
          <w:szCs w:val="20"/>
        </w:rPr>
      </w:pPr>
      <w:r w:rsidRPr="003A1DEC">
        <w:rPr>
          <w:rFonts w:ascii="Arial" w:hAnsi="Arial" w:cs="Arial"/>
          <w:b/>
          <w:bCs/>
          <w:sz w:val="20"/>
          <w:szCs w:val="20"/>
        </w:rPr>
        <w:t>T</w:t>
      </w:r>
      <w:r w:rsidR="008F6EC2" w:rsidRPr="003A1DEC">
        <w:rPr>
          <w:rFonts w:ascii="Arial" w:hAnsi="Arial" w:cs="Arial"/>
          <w:b/>
          <w:bCs/>
          <w:sz w:val="20"/>
          <w:szCs w:val="20"/>
        </w:rPr>
        <w:t xml:space="preserve">ERMS AND CONDITIONS FOR </w:t>
      </w:r>
      <w:r w:rsidR="00E84E74" w:rsidRPr="003A1DEC">
        <w:rPr>
          <w:rFonts w:ascii="Arial" w:hAnsi="Arial" w:cs="Arial"/>
          <w:b/>
          <w:bCs/>
          <w:sz w:val="20"/>
          <w:szCs w:val="20"/>
        </w:rPr>
        <w:t xml:space="preserve">HOSTED </w:t>
      </w:r>
      <w:r w:rsidR="00A02B0A" w:rsidRPr="003A1DEC">
        <w:rPr>
          <w:rFonts w:ascii="Arial" w:hAnsi="Arial" w:cs="Arial"/>
          <w:b/>
          <w:bCs/>
          <w:sz w:val="20"/>
          <w:szCs w:val="20"/>
        </w:rPr>
        <w:t>DESKT</w:t>
      </w:r>
      <w:r w:rsidR="000B7FCD" w:rsidRPr="003A1DEC">
        <w:rPr>
          <w:rFonts w:ascii="Arial" w:hAnsi="Arial" w:cs="Arial"/>
          <w:b/>
          <w:bCs/>
          <w:sz w:val="20"/>
          <w:szCs w:val="20"/>
        </w:rPr>
        <w:t>O</w:t>
      </w:r>
      <w:r w:rsidR="00A02B0A" w:rsidRPr="003A1DEC">
        <w:rPr>
          <w:rFonts w:ascii="Arial" w:hAnsi="Arial" w:cs="Arial"/>
          <w:b/>
          <w:bCs/>
          <w:sz w:val="20"/>
          <w:szCs w:val="20"/>
        </w:rPr>
        <w:t xml:space="preserve">P &amp; </w:t>
      </w:r>
      <w:r w:rsidR="005B594D" w:rsidRPr="003A1DEC">
        <w:rPr>
          <w:rFonts w:ascii="Arial" w:hAnsi="Arial" w:cs="Arial"/>
          <w:b/>
          <w:bCs/>
          <w:sz w:val="20"/>
          <w:szCs w:val="20"/>
        </w:rPr>
        <w:t xml:space="preserve">HOSTED </w:t>
      </w:r>
      <w:r w:rsidR="00A02B0A" w:rsidRPr="003A1DEC">
        <w:rPr>
          <w:rFonts w:ascii="Arial" w:hAnsi="Arial" w:cs="Arial"/>
          <w:b/>
          <w:bCs/>
          <w:sz w:val="20"/>
          <w:szCs w:val="20"/>
        </w:rPr>
        <w:t xml:space="preserve">TELEPHONY </w:t>
      </w:r>
      <w:r w:rsidR="00E84E74" w:rsidRPr="003A1DEC">
        <w:rPr>
          <w:rFonts w:ascii="Arial" w:hAnsi="Arial" w:cs="Arial"/>
          <w:b/>
          <w:bCs/>
          <w:sz w:val="20"/>
          <w:szCs w:val="20"/>
        </w:rPr>
        <w:t>SERVICES</w:t>
      </w:r>
    </w:p>
    <w:p w14:paraId="76981BCE" w14:textId="77777777" w:rsidR="003002E9" w:rsidRDefault="003002E9" w:rsidP="009603BD">
      <w:pPr>
        <w:jc w:val="center"/>
        <w:rPr>
          <w:rFonts w:ascii="Arial" w:hAnsi="Arial" w:cs="Arial"/>
          <w:b/>
          <w:bCs/>
          <w:sz w:val="20"/>
          <w:szCs w:val="20"/>
        </w:rPr>
      </w:pPr>
      <w:r>
        <w:rPr>
          <w:rFonts w:ascii="Arial" w:hAnsi="Arial" w:cs="Arial"/>
          <w:b/>
          <w:bCs/>
          <w:sz w:val="20"/>
          <w:szCs w:val="20"/>
        </w:rPr>
        <w:t>(WITH ENHANCED HOSTED)</w:t>
      </w:r>
    </w:p>
    <w:p w14:paraId="446FB7B4" w14:textId="77777777" w:rsidR="00471F0F" w:rsidRDefault="00471F0F" w:rsidP="009603BD">
      <w:pPr>
        <w:jc w:val="center"/>
        <w:rPr>
          <w:rFonts w:ascii="Arial" w:hAnsi="Arial" w:cs="Arial"/>
          <w:b/>
          <w:bCs/>
          <w:sz w:val="20"/>
          <w:szCs w:val="20"/>
        </w:rPr>
      </w:pPr>
    </w:p>
    <w:p w14:paraId="0CE756A0" w14:textId="77777777" w:rsidR="00471F0F" w:rsidRDefault="00471F0F" w:rsidP="00471F0F">
      <w:pPr>
        <w:jc w:val="both"/>
        <w:rPr>
          <w:rFonts w:ascii="Arial" w:hAnsi="Arial" w:cs="Arial"/>
          <w:b/>
          <w:sz w:val="20"/>
          <w:szCs w:val="20"/>
        </w:rPr>
      </w:pPr>
      <w:r>
        <w:rPr>
          <w:rFonts w:ascii="Arial" w:hAnsi="Arial" w:cs="Arial"/>
          <w:b/>
          <w:bCs/>
          <w:sz w:val="20"/>
          <w:szCs w:val="20"/>
        </w:rPr>
        <w:t xml:space="preserve">Please read these Terms in conjunction with our Privacy Notice </w:t>
      </w:r>
      <w:r w:rsidRPr="00313C5A">
        <w:rPr>
          <w:rFonts w:ascii="Arial" w:hAnsi="Arial" w:cs="Arial"/>
          <w:bCs/>
          <w:sz w:val="20"/>
          <w:szCs w:val="20"/>
        </w:rPr>
        <w:t>[</w:t>
      </w:r>
      <w:r w:rsidRPr="00313C5A">
        <w:rPr>
          <w:rFonts w:ascii="Arial" w:hAnsi="Arial" w:cs="Arial"/>
          <w:bCs/>
          <w:i/>
          <w:sz w:val="20"/>
          <w:szCs w:val="20"/>
          <w:highlight w:val="green"/>
        </w:rPr>
        <w:t>insert link to Privacy Notice</w:t>
      </w:r>
      <w:r w:rsidRPr="00313C5A">
        <w:rPr>
          <w:rFonts w:ascii="Arial" w:hAnsi="Arial" w:cs="Arial"/>
          <w:bCs/>
          <w:sz w:val="20"/>
          <w:szCs w:val="20"/>
        </w:rPr>
        <w:t>]</w:t>
      </w:r>
    </w:p>
    <w:p w14:paraId="21F2F0A0" w14:textId="77777777" w:rsidR="008F6EC2" w:rsidRPr="003A1DEC" w:rsidRDefault="008F6EC2" w:rsidP="009603BD">
      <w:pPr>
        <w:jc w:val="both"/>
        <w:rPr>
          <w:rFonts w:ascii="Arial" w:hAnsi="Arial" w:cs="Arial"/>
          <w:sz w:val="20"/>
          <w:szCs w:val="20"/>
        </w:rPr>
      </w:pPr>
    </w:p>
    <w:p w14:paraId="0005DBF5" w14:textId="77777777" w:rsidR="008F6EC2" w:rsidRPr="003A1DEC" w:rsidRDefault="008F6EC2" w:rsidP="009603BD">
      <w:pPr>
        <w:pStyle w:val="MBclauselevel1"/>
        <w:rPr>
          <w:rFonts w:ascii="Arial" w:hAnsi="Arial"/>
        </w:rPr>
      </w:pPr>
      <w:r w:rsidRPr="003A1DEC">
        <w:rPr>
          <w:rFonts w:ascii="Arial" w:hAnsi="Arial"/>
        </w:rPr>
        <w:t>Definitions and Interpretation</w:t>
      </w:r>
    </w:p>
    <w:p w14:paraId="7BD3F176" w14:textId="77777777" w:rsidR="008F6EC2" w:rsidRPr="003A1DEC" w:rsidRDefault="008F6EC2" w:rsidP="009603BD">
      <w:pPr>
        <w:pStyle w:val="MBClauselevel2"/>
        <w:rPr>
          <w:szCs w:val="20"/>
        </w:rPr>
      </w:pPr>
      <w:r w:rsidRPr="003A1DEC">
        <w:rPr>
          <w:szCs w:val="20"/>
        </w:rPr>
        <w:t>In these terms and conditions (“</w:t>
      </w:r>
      <w:r w:rsidRPr="003A1DEC">
        <w:rPr>
          <w:b/>
          <w:szCs w:val="20"/>
        </w:rPr>
        <w:t>Terms</w:t>
      </w:r>
      <w:r w:rsidRPr="003A1DEC">
        <w:rPr>
          <w:szCs w:val="20"/>
        </w:rPr>
        <w:t xml:space="preserve">”) the following words shall have the following meanings: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5847"/>
      </w:tblGrid>
      <w:tr w:rsidR="003A1DEC" w:rsidRPr="003A1DEC" w14:paraId="624BFA68" w14:textId="77777777" w:rsidTr="009753BB">
        <w:tc>
          <w:tcPr>
            <w:tcW w:w="3084" w:type="dxa"/>
            <w:tcBorders>
              <w:top w:val="nil"/>
              <w:left w:val="nil"/>
              <w:bottom w:val="nil"/>
              <w:right w:val="nil"/>
            </w:tcBorders>
          </w:tcPr>
          <w:p w14:paraId="0CE32333" w14:textId="77777777" w:rsidR="002725DA" w:rsidRPr="003A1DEC" w:rsidRDefault="002725DA" w:rsidP="009603BD">
            <w:pPr>
              <w:jc w:val="both"/>
              <w:rPr>
                <w:rFonts w:ascii="Arial" w:hAnsi="Arial" w:cs="Arial"/>
                <w:b/>
                <w:sz w:val="20"/>
                <w:szCs w:val="20"/>
              </w:rPr>
            </w:pPr>
            <w:r w:rsidRPr="003A1DEC">
              <w:rPr>
                <w:rFonts w:ascii="Arial" w:hAnsi="Arial" w:cs="Arial"/>
                <w:b/>
                <w:sz w:val="20"/>
                <w:szCs w:val="20"/>
              </w:rPr>
              <w:t>Acceptable Use Policy</w:t>
            </w:r>
          </w:p>
        </w:tc>
        <w:tc>
          <w:tcPr>
            <w:tcW w:w="5847" w:type="dxa"/>
            <w:tcBorders>
              <w:top w:val="nil"/>
              <w:left w:val="nil"/>
              <w:bottom w:val="nil"/>
              <w:right w:val="nil"/>
            </w:tcBorders>
          </w:tcPr>
          <w:p w14:paraId="00CA0903" w14:textId="77777777" w:rsidR="002725DA" w:rsidRPr="003A1DEC" w:rsidRDefault="002725DA" w:rsidP="009603BD">
            <w:pPr>
              <w:jc w:val="both"/>
              <w:rPr>
                <w:rFonts w:ascii="Arial" w:hAnsi="Arial" w:cs="Arial"/>
                <w:sz w:val="20"/>
                <w:szCs w:val="20"/>
              </w:rPr>
            </w:pPr>
            <w:r w:rsidRPr="003A1DEC">
              <w:rPr>
                <w:rFonts w:ascii="Arial" w:hAnsi="Arial" w:cs="Arial"/>
                <w:sz w:val="20"/>
                <w:szCs w:val="20"/>
              </w:rPr>
              <w:t>the acceptable use policy in force from time to time that sets out the terms upon which you may use the Services;</w:t>
            </w:r>
          </w:p>
          <w:p w14:paraId="61C87561" w14:textId="77777777" w:rsidR="002725DA" w:rsidRPr="003A1DEC" w:rsidRDefault="002725DA" w:rsidP="009603BD">
            <w:pPr>
              <w:jc w:val="both"/>
              <w:rPr>
                <w:rFonts w:ascii="Arial" w:hAnsi="Arial" w:cs="Arial"/>
                <w:sz w:val="20"/>
                <w:szCs w:val="20"/>
              </w:rPr>
            </w:pPr>
          </w:p>
        </w:tc>
      </w:tr>
      <w:tr w:rsidR="003A1DEC" w:rsidRPr="003A1DEC" w14:paraId="373EF5B0" w14:textId="77777777" w:rsidTr="009753BB">
        <w:tc>
          <w:tcPr>
            <w:tcW w:w="3084" w:type="dxa"/>
            <w:tcBorders>
              <w:top w:val="nil"/>
              <w:left w:val="nil"/>
              <w:bottom w:val="nil"/>
              <w:right w:val="nil"/>
            </w:tcBorders>
          </w:tcPr>
          <w:p w14:paraId="17D249DD" w14:textId="77777777" w:rsidR="008F6EC2" w:rsidRPr="003A1DEC" w:rsidRDefault="008F6EC2" w:rsidP="009603BD">
            <w:pPr>
              <w:pStyle w:val="MBClauselevel2"/>
              <w:numPr>
                <w:ilvl w:val="0"/>
                <w:numId w:val="0"/>
              </w:numPr>
              <w:rPr>
                <w:szCs w:val="20"/>
              </w:rPr>
            </w:pPr>
            <w:r w:rsidRPr="003A1DEC">
              <w:rPr>
                <w:b/>
                <w:szCs w:val="20"/>
              </w:rPr>
              <w:t>Agreement</w:t>
            </w:r>
          </w:p>
        </w:tc>
        <w:tc>
          <w:tcPr>
            <w:tcW w:w="5847" w:type="dxa"/>
            <w:tcBorders>
              <w:top w:val="nil"/>
              <w:left w:val="nil"/>
              <w:bottom w:val="nil"/>
              <w:right w:val="nil"/>
            </w:tcBorders>
          </w:tcPr>
          <w:p w14:paraId="79687434" w14:textId="77777777" w:rsidR="008F6EC2" w:rsidRPr="003A1DEC" w:rsidRDefault="00076745" w:rsidP="009603BD">
            <w:pPr>
              <w:pStyle w:val="MBClauselevel2"/>
              <w:numPr>
                <w:ilvl w:val="0"/>
                <w:numId w:val="0"/>
              </w:numPr>
              <w:rPr>
                <w:szCs w:val="20"/>
              </w:rPr>
            </w:pPr>
            <w:r w:rsidRPr="003A1DEC">
              <w:rPr>
                <w:szCs w:val="20"/>
              </w:rPr>
              <w:t>t</w:t>
            </w:r>
            <w:r w:rsidR="009753BB" w:rsidRPr="003A1DEC">
              <w:rPr>
                <w:szCs w:val="20"/>
              </w:rPr>
              <w:t xml:space="preserve">he agreement between </w:t>
            </w:r>
            <w:r w:rsidR="00CC5485" w:rsidRPr="003A1DEC">
              <w:rPr>
                <w:szCs w:val="20"/>
              </w:rPr>
              <w:t xml:space="preserve">you and </w:t>
            </w:r>
            <w:r w:rsidR="00A600B5">
              <w:rPr>
                <w:szCs w:val="20"/>
              </w:rPr>
              <w:t>the Company</w:t>
            </w:r>
            <w:r w:rsidR="009753BB" w:rsidRPr="003A1DEC">
              <w:rPr>
                <w:szCs w:val="20"/>
              </w:rPr>
              <w:t xml:space="preserve"> </w:t>
            </w:r>
            <w:r w:rsidR="00CC5485" w:rsidRPr="003A1DEC">
              <w:rPr>
                <w:szCs w:val="20"/>
              </w:rPr>
              <w:t>f</w:t>
            </w:r>
            <w:r w:rsidR="009753BB" w:rsidRPr="003A1DEC">
              <w:rPr>
                <w:szCs w:val="20"/>
              </w:rPr>
              <w:t xml:space="preserve">or the supply of </w:t>
            </w:r>
            <w:r w:rsidR="00CC5485" w:rsidRPr="003A1DEC">
              <w:rPr>
                <w:szCs w:val="20"/>
              </w:rPr>
              <w:t xml:space="preserve">the </w:t>
            </w:r>
            <w:r w:rsidR="009753BB" w:rsidRPr="003A1DEC">
              <w:rPr>
                <w:szCs w:val="20"/>
              </w:rPr>
              <w:t>Services in accordance with the Order and these Terms;</w:t>
            </w:r>
          </w:p>
        </w:tc>
      </w:tr>
      <w:tr w:rsidR="003A1DEC" w:rsidRPr="003A1DEC" w14:paraId="067E820B" w14:textId="77777777" w:rsidTr="009753BB">
        <w:tc>
          <w:tcPr>
            <w:tcW w:w="3084" w:type="dxa"/>
            <w:tcBorders>
              <w:top w:val="nil"/>
              <w:left w:val="nil"/>
              <w:bottom w:val="nil"/>
              <w:right w:val="nil"/>
            </w:tcBorders>
          </w:tcPr>
          <w:p w14:paraId="05643217" w14:textId="77777777" w:rsidR="00383E95" w:rsidRPr="003A1DEC" w:rsidRDefault="00383E95" w:rsidP="009603BD">
            <w:pPr>
              <w:pStyle w:val="Default"/>
              <w:jc w:val="both"/>
              <w:rPr>
                <w:b/>
                <w:color w:val="auto"/>
                <w:sz w:val="20"/>
                <w:szCs w:val="20"/>
              </w:rPr>
            </w:pPr>
            <w:r w:rsidRPr="003A1DEC">
              <w:rPr>
                <w:b/>
                <w:color w:val="auto"/>
                <w:sz w:val="20"/>
                <w:szCs w:val="20"/>
              </w:rPr>
              <w:t>Authorised Provider</w:t>
            </w:r>
          </w:p>
        </w:tc>
        <w:tc>
          <w:tcPr>
            <w:tcW w:w="5847" w:type="dxa"/>
            <w:tcBorders>
              <w:top w:val="nil"/>
              <w:left w:val="nil"/>
              <w:bottom w:val="nil"/>
              <w:right w:val="nil"/>
            </w:tcBorders>
          </w:tcPr>
          <w:p w14:paraId="6FE244F7" w14:textId="77777777" w:rsidR="00383E95" w:rsidRPr="003A1DEC" w:rsidRDefault="00A600B5" w:rsidP="009603BD">
            <w:pPr>
              <w:jc w:val="both"/>
              <w:rPr>
                <w:rFonts w:ascii="Arial" w:hAnsi="Arial" w:cs="Arial"/>
                <w:sz w:val="20"/>
                <w:szCs w:val="20"/>
              </w:rPr>
            </w:pPr>
            <w:r>
              <w:rPr>
                <w:rFonts w:ascii="Arial" w:hAnsi="Arial" w:cs="Arial"/>
                <w:sz w:val="20"/>
                <w:szCs w:val="20"/>
              </w:rPr>
              <w:t>the Company</w:t>
            </w:r>
            <w:r w:rsidR="00383E95" w:rsidRPr="003A1DEC">
              <w:rPr>
                <w:rFonts w:ascii="Arial" w:hAnsi="Arial" w:cs="Arial"/>
                <w:sz w:val="20"/>
                <w:szCs w:val="20"/>
              </w:rPr>
              <w:t xml:space="preserve">’s authorised </w:t>
            </w:r>
            <w:r w:rsidR="00CC5485" w:rsidRPr="003A1DEC">
              <w:rPr>
                <w:rFonts w:ascii="Arial" w:hAnsi="Arial" w:cs="Arial"/>
                <w:sz w:val="20"/>
                <w:szCs w:val="20"/>
              </w:rPr>
              <w:t xml:space="preserve">third </w:t>
            </w:r>
            <w:r w:rsidR="008D46C6" w:rsidRPr="003A1DEC">
              <w:rPr>
                <w:rFonts w:ascii="Arial" w:hAnsi="Arial" w:cs="Arial"/>
                <w:sz w:val="20"/>
                <w:szCs w:val="20"/>
              </w:rPr>
              <w:t xml:space="preserve">party </w:t>
            </w:r>
            <w:r w:rsidR="00383E95" w:rsidRPr="003A1DEC">
              <w:rPr>
                <w:rFonts w:ascii="Arial" w:hAnsi="Arial" w:cs="Arial"/>
                <w:sz w:val="20"/>
                <w:szCs w:val="20"/>
              </w:rPr>
              <w:t>provider of the Services or Support Services;</w:t>
            </w:r>
          </w:p>
          <w:p w14:paraId="567CA2CD" w14:textId="77777777" w:rsidR="00383E95" w:rsidRPr="003A1DEC" w:rsidRDefault="00383E95" w:rsidP="009603BD">
            <w:pPr>
              <w:jc w:val="both"/>
              <w:rPr>
                <w:rFonts w:ascii="Arial" w:hAnsi="Arial" w:cs="Arial"/>
                <w:sz w:val="20"/>
                <w:szCs w:val="20"/>
              </w:rPr>
            </w:pPr>
          </w:p>
        </w:tc>
      </w:tr>
      <w:tr w:rsidR="003A1DEC" w:rsidRPr="003A1DEC" w14:paraId="7F52E504" w14:textId="77777777" w:rsidTr="009753BB">
        <w:tc>
          <w:tcPr>
            <w:tcW w:w="3084" w:type="dxa"/>
            <w:tcBorders>
              <w:top w:val="nil"/>
              <w:left w:val="nil"/>
              <w:bottom w:val="nil"/>
              <w:right w:val="nil"/>
            </w:tcBorders>
          </w:tcPr>
          <w:p w14:paraId="3E4FA53B" w14:textId="77777777" w:rsidR="00FE13EA" w:rsidRPr="003A1DEC" w:rsidRDefault="00FE13EA" w:rsidP="009603BD">
            <w:pPr>
              <w:pStyle w:val="Default"/>
              <w:jc w:val="both"/>
              <w:rPr>
                <w:b/>
                <w:color w:val="auto"/>
                <w:sz w:val="20"/>
                <w:szCs w:val="20"/>
              </w:rPr>
            </w:pPr>
            <w:r w:rsidRPr="003A1DEC">
              <w:rPr>
                <w:b/>
                <w:color w:val="auto"/>
                <w:sz w:val="20"/>
                <w:szCs w:val="20"/>
              </w:rPr>
              <w:t>Emergency Centre</w:t>
            </w:r>
          </w:p>
        </w:tc>
        <w:tc>
          <w:tcPr>
            <w:tcW w:w="5847" w:type="dxa"/>
            <w:tcBorders>
              <w:top w:val="nil"/>
              <w:left w:val="nil"/>
              <w:bottom w:val="nil"/>
              <w:right w:val="nil"/>
            </w:tcBorders>
          </w:tcPr>
          <w:p w14:paraId="10829BFB" w14:textId="77777777" w:rsidR="00FE13EA" w:rsidRPr="003A1DEC" w:rsidRDefault="00FE13EA" w:rsidP="00FE13EA">
            <w:pPr>
              <w:jc w:val="both"/>
              <w:rPr>
                <w:rFonts w:ascii="Arial" w:hAnsi="Arial" w:cs="Arial"/>
                <w:sz w:val="20"/>
                <w:szCs w:val="20"/>
              </w:rPr>
            </w:pPr>
            <w:r w:rsidRPr="003A1DEC">
              <w:rPr>
                <w:rFonts w:ascii="Arial" w:hAnsi="Arial" w:cs="Arial"/>
                <w:sz w:val="20"/>
                <w:szCs w:val="20"/>
              </w:rPr>
              <w:t>the premises where o</w:t>
            </w:r>
            <w:r w:rsidR="009551AC" w:rsidRPr="003A1DEC">
              <w:rPr>
                <w:rFonts w:ascii="Arial" w:hAnsi="Arial" w:cs="Arial"/>
                <w:sz w:val="20"/>
                <w:szCs w:val="20"/>
              </w:rPr>
              <w:t>perators answer Emergency Calls;</w:t>
            </w:r>
          </w:p>
          <w:p w14:paraId="7DA6B3F6" w14:textId="77777777" w:rsidR="00FE13EA" w:rsidRPr="003A1DEC" w:rsidRDefault="00FE13EA" w:rsidP="00FE13EA">
            <w:pPr>
              <w:jc w:val="both"/>
              <w:rPr>
                <w:rFonts w:ascii="Arial" w:hAnsi="Arial" w:cs="Arial"/>
                <w:sz w:val="20"/>
                <w:szCs w:val="20"/>
              </w:rPr>
            </w:pPr>
          </w:p>
        </w:tc>
      </w:tr>
      <w:tr w:rsidR="003A1DEC" w:rsidRPr="003A1DEC" w14:paraId="4683812E" w14:textId="77777777" w:rsidTr="009753BB">
        <w:tc>
          <w:tcPr>
            <w:tcW w:w="3084" w:type="dxa"/>
            <w:tcBorders>
              <w:top w:val="nil"/>
              <w:left w:val="nil"/>
              <w:bottom w:val="nil"/>
              <w:right w:val="nil"/>
            </w:tcBorders>
          </w:tcPr>
          <w:p w14:paraId="2A28C603" w14:textId="77777777" w:rsidR="00FE13EA" w:rsidRPr="003A1DEC" w:rsidRDefault="00FE13EA" w:rsidP="009603BD">
            <w:pPr>
              <w:pStyle w:val="Default"/>
              <w:jc w:val="both"/>
              <w:rPr>
                <w:b/>
                <w:color w:val="auto"/>
                <w:sz w:val="20"/>
                <w:szCs w:val="20"/>
              </w:rPr>
            </w:pPr>
            <w:r w:rsidRPr="003A1DEC">
              <w:rPr>
                <w:b/>
                <w:color w:val="auto"/>
                <w:sz w:val="20"/>
                <w:szCs w:val="20"/>
              </w:rPr>
              <w:t>Call</w:t>
            </w:r>
          </w:p>
          <w:p w14:paraId="794128CB" w14:textId="77777777" w:rsidR="00FE13EA" w:rsidRPr="003A1DEC" w:rsidRDefault="00FE13EA" w:rsidP="009603BD">
            <w:pPr>
              <w:pStyle w:val="Default"/>
              <w:jc w:val="both"/>
              <w:rPr>
                <w:b/>
                <w:color w:val="auto"/>
                <w:sz w:val="20"/>
                <w:szCs w:val="20"/>
              </w:rPr>
            </w:pPr>
          </w:p>
        </w:tc>
        <w:tc>
          <w:tcPr>
            <w:tcW w:w="5847" w:type="dxa"/>
            <w:tcBorders>
              <w:top w:val="nil"/>
              <w:left w:val="nil"/>
              <w:bottom w:val="nil"/>
              <w:right w:val="nil"/>
            </w:tcBorders>
          </w:tcPr>
          <w:p w14:paraId="53C6ED6E" w14:textId="77777777" w:rsidR="00FE13EA" w:rsidRPr="003A1DEC" w:rsidRDefault="00FE13EA" w:rsidP="00FE13EA">
            <w:pPr>
              <w:jc w:val="both"/>
              <w:rPr>
                <w:rFonts w:ascii="Arial" w:hAnsi="Arial" w:cs="Arial"/>
                <w:sz w:val="20"/>
                <w:szCs w:val="20"/>
              </w:rPr>
            </w:pPr>
            <w:r w:rsidRPr="003A1DEC">
              <w:rPr>
                <w:rFonts w:ascii="Arial" w:hAnsi="Arial" w:cs="Arial"/>
                <w:sz w:val="20"/>
                <w:szCs w:val="20"/>
              </w:rPr>
              <w:t>a signal, message or communication which can be silent, visual or spoken, excluding text messages;</w:t>
            </w:r>
          </w:p>
          <w:p w14:paraId="118F6E34" w14:textId="77777777" w:rsidR="00FE13EA" w:rsidRPr="003A1DEC" w:rsidRDefault="00FE13EA" w:rsidP="00FE13EA">
            <w:pPr>
              <w:jc w:val="both"/>
              <w:rPr>
                <w:rFonts w:ascii="Arial" w:hAnsi="Arial" w:cs="Arial"/>
                <w:sz w:val="20"/>
                <w:szCs w:val="20"/>
              </w:rPr>
            </w:pPr>
          </w:p>
        </w:tc>
      </w:tr>
      <w:tr w:rsidR="003A1DEC" w:rsidRPr="003A1DEC" w14:paraId="6F1B841B" w14:textId="77777777" w:rsidTr="009753BB">
        <w:tc>
          <w:tcPr>
            <w:tcW w:w="3084" w:type="dxa"/>
            <w:tcBorders>
              <w:top w:val="nil"/>
              <w:left w:val="nil"/>
              <w:bottom w:val="nil"/>
              <w:right w:val="nil"/>
            </w:tcBorders>
          </w:tcPr>
          <w:p w14:paraId="3DFF95B5" w14:textId="77777777" w:rsidR="008F6EC2" w:rsidRPr="003A1DEC" w:rsidRDefault="008F6EC2" w:rsidP="009603BD">
            <w:pPr>
              <w:pStyle w:val="MBClauselevel2"/>
              <w:numPr>
                <w:ilvl w:val="0"/>
                <w:numId w:val="0"/>
              </w:numPr>
              <w:rPr>
                <w:bCs w:val="0"/>
                <w:szCs w:val="20"/>
              </w:rPr>
            </w:pPr>
            <w:r w:rsidRPr="003A1DEC">
              <w:rPr>
                <w:b/>
                <w:szCs w:val="20"/>
              </w:rPr>
              <w:t>Charges</w:t>
            </w:r>
          </w:p>
        </w:tc>
        <w:tc>
          <w:tcPr>
            <w:tcW w:w="5847" w:type="dxa"/>
            <w:tcBorders>
              <w:top w:val="nil"/>
              <w:left w:val="nil"/>
              <w:bottom w:val="nil"/>
              <w:right w:val="nil"/>
            </w:tcBorders>
          </w:tcPr>
          <w:p w14:paraId="111F0BFC" w14:textId="77777777" w:rsidR="008F6EC2" w:rsidRPr="003A1DEC" w:rsidRDefault="008D46C6" w:rsidP="005B594D">
            <w:pPr>
              <w:pStyle w:val="MBClauselevel2"/>
              <w:numPr>
                <w:ilvl w:val="0"/>
                <w:numId w:val="0"/>
              </w:numPr>
              <w:rPr>
                <w:szCs w:val="20"/>
              </w:rPr>
            </w:pPr>
            <w:r w:rsidRPr="003A1DEC">
              <w:rPr>
                <w:szCs w:val="20"/>
              </w:rPr>
              <w:t xml:space="preserve">the charges </w:t>
            </w:r>
            <w:r w:rsidR="005B594D" w:rsidRPr="003A1DEC">
              <w:rPr>
                <w:szCs w:val="20"/>
              </w:rPr>
              <w:t xml:space="preserve">as notified to the Customer from time to time and </w:t>
            </w:r>
            <w:r w:rsidRPr="003A1DEC">
              <w:rPr>
                <w:szCs w:val="20"/>
              </w:rPr>
              <w:t xml:space="preserve">payable by the Customer to </w:t>
            </w:r>
            <w:r w:rsidR="00A600B5">
              <w:rPr>
                <w:szCs w:val="20"/>
              </w:rPr>
              <w:t>the Company</w:t>
            </w:r>
            <w:r w:rsidRPr="003A1DEC">
              <w:rPr>
                <w:szCs w:val="20"/>
              </w:rPr>
              <w:t xml:space="preserve"> </w:t>
            </w:r>
            <w:r w:rsidR="00383E95" w:rsidRPr="003A1DEC">
              <w:rPr>
                <w:szCs w:val="20"/>
              </w:rPr>
              <w:t>for the Services</w:t>
            </w:r>
            <w:r w:rsidR="008F6EC2" w:rsidRPr="003A1DEC">
              <w:rPr>
                <w:szCs w:val="20"/>
              </w:rPr>
              <w:t>;</w:t>
            </w:r>
          </w:p>
        </w:tc>
      </w:tr>
      <w:tr w:rsidR="00A600B5" w:rsidRPr="00A600B5" w14:paraId="5E91362D" w14:textId="77777777" w:rsidTr="009753BB">
        <w:tc>
          <w:tcPr>
            <w:tcW w:w="3084" w:type="dxa"/>
            <w:tcBorders>
              <w:top w:val="nil"/>
              <w:left w:val="nil"/>
              <w:bottom w:val="nil"/>
              <w:right w:val="nil"/>
            </w:tcBorders>
          </w:tcPr>
          <w:p w14:paraId="70A710BF" w14:textId="77777777" w:rsidR="00A600B5" w:rsidRPr="00A600B5" w:rsidRDefault="00A600B5" w:rsidP="00CB1B1E">
            <w:pPr>
              <w:rPr>
                <w:rFonts w:ascii="Arial" w:hAnsi="Arial" w:cs="Arial"/>
                <w:b/>
                <w:sz w:val="20"/>
                <w:szCs w:val="20"/>
              </w:rPr>
            </w:pPr>
            <w:r w:rsidRPr="00A600B5">
              <w:rPr>
                <w:rFonts w:ascii="Arial" w:hAnsi="Arial" w:cs="Arial"/>
                <w:b/>
                <w:sz w:val="20"/>
                <w:szCs w:val="20"/>
              </w:rPr>
              <w:t>Company, We, Us, Our</w:t>
            </w:r>
          </w:p>
        </w:tc>
        <w:tc>
          <w:tcPr>
            <w:tcW w:w="5847" w:type="dxa"/>
            <w:tcBorders>
              <w:top w:val="nil"/>
              <w:left w:val="nil"/>
              <w:bottom w:val="nil"/>
              <w:right w:val="nil"/>
            </w:tcBorders>
          </w:tcPr>
          <w:p w14:paraId="543A6EFD" w14:textId="77777777" w:rsidR="00A600B5" w:rsidRPr="00A600B5" w:rsidRDefault="00A600B5" w:rsidP="00A600B5">
            <w:pPr>
              <w:jc w:val="both"/>
              <w:rPr>
                <w:rFonts w:ascii="Arial" w:hAnsi="Arial" w:cs="Arial"/>
                <w:sz w:val="20"/>
                <w:szCs w:val="20"/>
              </w:rPr>
            </w:pPr>
            <w:r w:rsidRPr="00A600B5">
              <w:rPr>
                <w:rFonts w:ascii="Arial" w:hAnsi="Arial" w:cs="Arial"/>
                <w:sz w:val="20"/>
                <w:szCs w:val="20"/>
              </w:rPr>
              <w:t>[</w:t>
            </w:r>
            <w:r w:rsidRPr="00A600B5">
              <w:rPr>
                <w:rFonts w:ascii="Arial" w:hAnsi="Arial" w:cs="Arial"/>
                <w:sz w:val="20"/>
                <w:szCs w:val="20"/>
                <w:highlight w:val="yellow"/>
              </w:rPr>
              <w:t>INSERT COMPANY NAME</w:t>
            </w:r>
            <w:r w:rsidRPr="00A600B5">
              <w:rPr>
                <w:rFonts w:ascii="Arial" w:hAnsi="Arial" w:cs="Arial"/>
                <w:sz w:val="20"/>
                <w:szCs w:val="20"/>
              </w:rPr>
              <w:t>] Limited (Company Number: [</w:t>
            </w:r>
            <w:r w:rsidRPr="00A600B5">
              <w:rPr>
                <w:rFonts w:ascii="Arial" w:hAnsi="Arial" w:cs="Arial"/>
                <w:sz w:val="20"/>
                <w:szCs w:val="20"/>
                <w:highlight w:val="yellow"/>
              </w:rPr>
              <w:t>INSERT COMPANY NUMBER</w:t>
            </w:r>
            <w:r w:rsidRPr="00A600B5">
              <w:rPr>
                <w:rFonts w:ascii="Arial" w:hAnsi="Arial" w:cs="Arial"/>
                <w:sz w:val="20"/>
                <w:szCs w:val="20"/>
              </w:rPr>
              <w:t>]) whose Registered Office is at [</w:t>
            </w:r>
            <w:r w:rsidRPr="00A600B5">
              <w:rPr>
                <w:rFonts w:ascii="Arial" w:hAnsi="Arial" w:cs="Arial"/>
                <w:sz w:val="20"/>
                <w:szCs w:val="20"/>
                <w:highlight w:val="yellow"/>
              </w:rPr>
              <w:t>INSERT REGISTERED ADDRESS</w:t>
            </w:r>
            <w:r w:rsidRPr="00A600B5">
              <w:rPr>
                <w:rFonts w:ascii="Arial" w:hAnsi="Arial" w:cs="Arial"/>
                <w:sz w:val="20"/>
                <w:szCs w:val="20"/>
              </w:rPr>
              <w:t>]</w:t>
            </w:r>
            <w:r>
              <w:rPr>
                <w:rFonts w:ascii="Arial" w:hAnsi="Arial" w:cs="Arial"/>
                <w:sz w:val="20"/>
                <w:szCs w:val="20"/>
              </w:rPr>
              <w:t>;</w:t>
            </w:r>
          </w:p>
          <w:p w14:paraId="60C0C6A3" w14:textId="77777777" w:rsidR="00A600B5" w:rsidRPr="00A600B5" w:rsidRDefault="00A600B5" w:rsidP="00CB1B1E">
            <w:pPr>
              <w:rPr>
                <w:rFonts w:ascii="Arial" w:hAnsi="Arial" w:cs="Arial"/>
                <w:sz w:val="20"/>
                <w:szCs w:val="20"/>
              </w:rPr>
            </w:pPr>
          </w:p>
        </w:tc>
      </w:tr>
      <w:tr w:rsidR="003A1DEC" w:rsidRPr="003A1DEC" w14:paraId="3478E7EB" w14:textId="77777777" w:rsidTr="009753BB">
        <w:tc>
          <w:tcPr>
            <w:tcW w:w="3084" w:type="dxa"/>
            <w:tcBorders>
              <w:top w:val="nil"/>
              <w:left w:val="nil"/>
              <w:bottom w:val="nil"/>
              <w:right w:val="nil"/>
            </w:tcBorders>
          </w:tcPr>
          <w:p w14:paraId="03D849D2" w14:textId="77777777" w:rsidR="008F6EC2" w:rsidRPr="003A1DEC" w:rsidRDefault="008F6EC2" w:rsidP="009603BD">
            <w:pPr>
              <w:pStyle w:val="MBClauselevel2"/>
              <w:numPr>
                <w:ilvl w:val="0"/>
                <w:numId w:val="0"/>
              </w:numPr>
              <w:rPr>
                <w:szCs w:val="20"/>
              </w:rPr>
            </w:pPr>
            <w:r w:rsidRPr="003A1DEC">
              <w:rPr>
                <w:b/>
                <w:szCs w:val="20"/>
              </w:rPr>
              <w:t>Confidential Information</w:t>
            </w:r>
          </w:p>
        </w:tc>
        <w:tc>
          <w:tcPr>
            <w:tcW w:w="5847" w:type="dxa"/>
            <w:tcBorders>
              <w:top w:val="nil"/>
              <w:left w:val="nil"/>
              <w:bottom w:val="nil"/>
              <w:right w:val="nil"/>
            </w:tcBorders>
          </w:tcPr>
          <w:p w14:paraId="1B94BF3A" w14:textId="77777777" w:rsidR="009603BD" w:rsidRPr="003A1DEC" w:rsidRDefault="009603BD" w:rsidP="009603BD">
            <w:pPr>
              <w:spacing w:after="240"/>
              <w:jc w:val="both"/>
              <w:rPr>
                <w:rFonts w:ascii="Arial" w:hAnsi="Arial" w:cs="Arial"/>
                <w:sz w:val="20"/>
                <w:szCs w:val="20"/>
              </w:rPr>
            </w:pPr>
            <w:r w:rsidRPr="003A1DEC">
              <w:rPr>
                <w:rFonts w:ascii="Arial" w:hAnsi="Arial" w:cs="Arial"/>
                <w:sz w:val="20"/>
                <w:szCs w:val="20"/>
              </w:rPr>
              <w:t xml:space="preserve">any and all information whether disclosed in written or oral or machine-readable form or otherwise including without limitation information relating to </w:t>
            </w:r>
            <w:r w:rsidR="00A600B5">
              <w:rPr>
                <w:rFonts w:ascii="Arial" w:hAnsi="Arial" w:cs="Arial"/>
                <w:sz w:val="20"/>
                <w:szCs w:val="20"/>
              </w:rPr>
              <w:t>the Company</w:t>
            </w:r>
            <w:r w:rsidRPr="003A1DEC">
              <w:rPr>
                <w:rFonts w:ascii="Arial" w:hAnsi="Arial" w:cs="Arial"/>
                <w:sz w:val="20"/>
                <w:szCs w:val="20"/>
              </w:rPr>
              <w:t>’s services, equipment, operations, know-how, trade secrets and information of commercial value;</w:t>
            </w:r>
          </w:p>
        </w:tc>
      </w:tr>
      <w:tr w:rsidR="003A1DEC" w:rsidRPr="003A1DEC" w14:paraId="5199D8EE" w14:textId="77777777" w:rsidTr="009753BB">
        <w:tc>
          <w:tcPr>
            <w:tcW w:w="3084" w:type="dxa"/>
            <w:tcBorders>
              <w:top w:val="nil"/>
              <w:left w:val="nil"/>
              <w:bottom w:val="nil"/>
              <w:right w:val="nil"/>
            </w:tcBorders>
          </w:tcPr>
          <w:p w14:paraId="1D65DFAA" w14:textId="77777777" w:rsidR="00FE13EA" w:rsidRPr="003A1DEC" w:rsidRDefault="00FE13EA" w:rsidP="009603BD">
            <w:pPr>
              <w:pStyle w:val="MBClauselevel2"/>
              <w:numPr>
                <w:ilvl w:val="0"/>
                <w:numId w:val="0"/>
              </w:numPr>
              <w:rPr>
                <w:b/>
                <w:szCs w:val="20"/>
              </w:rPr>
            </w:pPr>
            <w:r w:rsidRPr="003A1DEC">
              <w:rPr>
                <w:b/>
                <w:szCs w:val="20"/>
              </w:rPr>
              <w:t>Configuration Portal</w:t>
            </w:r>
          </w:p>
        </w:tc>
        <w:tc>
          <w:tcPr>
            <w:tcW w:w="5847" w:type="dxa"/>
            <w:tcBorders>
              <w:top w:val="nil"/>
              <w:left w:val="nil"/>
              <w:bottom w:val="nil"/>
              <w:right w:val="nil"/>
            </w:tcBorders>
          </w:tcPr>
          <w:p w14:paraId="6842468F" w14:textId="77777777" w:rsidR="00FE13EA" w:rsidRPr="003A1DEC" w:rsidRDefault="00FE13EA" w:rsidP="00FE13EA">
            <w:pPr>
              <w:spacing w:after="240"/>
              <w:jc w:val="both"/>
              <w:rPr>
                <w:rFonts w:ascii="Arial" w:hAnsi="Arial" w:cs="Arial"/>
                <w:sz w:val="20"/>
                <w:szCs w:val="20"/>
              </w:rPr>
            </w:pPr>
            <w:r w:rsidRPr="003A1DEC">
              <w:rPr>
                <w:rFonts w:ascii="Arial" w:hAnsi="Arial" w:cs="Arial"/>
                <w:sz w:val="20"/>
                <w:szCs w:val="20"/>
              </w:rPr>
              <w:t>the web based portal used by the Customer to create and manage telephone features;</w:t>
            </w:r>
          </w:p>
        </w:tc>
      </w:tr>
      <w:tr w:rsidR="003A1DEC" w:rsidRPr="003A1DEC" w14:paraId="5C8087A4" w14:textId="77777777" w:rsidTr="009753BB">
        <w:tc>
          <w:tcPr>
            <w:tcW w:w="3084" w:type="dxa"/>
            <w:tcBorders>
              <w:top w:val="nil"/>
              <w:left w:val="nil"/>
              <w:bottom w:val="nil"/>
              <w:right w:val="nil"/>
            </w:tcBorders>
          </w:tcPr>
          <w:p w14:paraId="1623FB67" w14:textId="77777777" w:rsidR="00FE13EA" w:rsidRPr="003A1DEC" w:rsidRDefault="00FE13EA" w:rsidP="009603BD">
            <w:pPr>
              <w:pStyle w:val="MBClauselevel2"/>
              <w:numPr>
                <w:ilvl w:val="0"/>
                <w:numId w:val="0"/>
              </w:numPr>
              <w:rPr>
                <w:b/>
                <w:szCs w:val="20"/>
              </w:rPr>
            </w:pPr>
            <w:r w:rsidRPr="003A1DEC">
              <w:rPr>
                <w:b/>
                <w:bCs w:val="0"/>
                <w:szCs w:val="20"/>
                <w:lang w:eastAsia="en-GB"/>
              </w:rPr>
              <w:t>Connect To Number</w:t>
            </w:r>
          </w:p>
        </w:tc>
        <w:tc>
          <w:tcPr>
            <w:tcW w:w="5847" w:type="dxa"/>
            <w:tcBorders>
              <w:top w:val="nil"/>
              <w:left w:val="nil"/>
              <w:bottom w:val="nil"/>
              <w:right w:val="nil"/>
            </w:tcBorders>
          </w:tcPr>
          <w:p w14:paraId="7D706931" w14:textId="77777777" w:rsidR="00FE13EA" w:rsidRPr="003A1DEC" w:rsidRDefault="00FE13EA" w:rsidP="00FE13EA">
            <w:pPr>
              <w:spacing w:after="240"/>
              <w:jc w:val="both"/>
              <w:rPr>
                <w:rFonts w:ascii="Arial" w:hAnsi="Arial" w:cs="Arial"/>
                <w:sz w:val="20"/>
                <w:szCs w:val="20"/>
              </w:rPr>
            </w:pPr>
            <w:r w:rsidRPr="003A1DEC">
              <w:rPr>
                <w:rFonts w:ascii="Arial" w:hAnsi="Arial" w:cs="Arial"/>
                <w:sz w:val="20"/>
                <w:szCs w:val="20"/>
              </w:rPr>
              <w:t>the contact number used to connect to the relevant Emergency Services Organisation;</w:t>
            </w:r>
          </w:p>
        </w:tc>
      </w:tr>
      <w:tr w:rsidR="003A1DEC" w:rsidRPr="003A1DEC" w14:paraId="5CC65B4D" w14:textId="77777777" w:rsidTr="009753BB">
        <w:tc>
          <w:tcPr>
            <w:tcW w:w="3084" w:type="dxa"/>
            <w:tcBorders>
              <w:top w:val="nil"/>
              <w:left w:val="nil"/>
              <w:bottom w:val="nil"/>
              <w:right w:val="nil"/>
            </w:tcBorders>
          </w:tcPr>
          <w:p w14:paraId="49E08EBF" w14:textId="77777777" w:rsidR="008F6EC2" w:rsidRPr="003A1DEC" w:rsidRDefault="008F6EC2" w:rsidP="009603BD">
            <w:pPr>
              <w:pStyle w:val="MBClauselevel2"/>
              <w:numPr>
                <w:ilvl w:val="0"/>
                <w:numId w:val="0"/>
              </w:numPr>
              <w:rPr>
                <w:szCs w:val="20"/>
              </w:rPr>
            </w:pPr>
            <w:r w:rsidRPr="003A1DEC">
              <w:rPr>
                <w:b/>
                <w:szCs w:val="20"/>
              </w:rPr>
              <w:t>Customer</w:t>
            </w:r>
            <w:r w:rsidR="002725DA" w:rsidRPr="003A1DEC">
              <w:rPr>
                <w:b/>
                <w:szCs w:val="20"/>
              </w:rPr>
              <w:t>,</w:t>
            </w:r>
            <w:r w:rsidR="002725DA" w:rsidRPr="003A1DEC">
              <w:rPr>
                <w:szCs w:val="20"/>
              </w:rPr>
              <w:t xml:space="preserve"> </w:t>
            </w:r>
            <w:r w:rsidR="002725DA" w:rsidRPr="003A1DEC">
              <w:rPr>
                <w:b/>
                <w:szCs w:val="20"/>
              </w:rPr>
              <w:t>you</w:t>
            </w:r>
          </w:p>
        </w:tc>
        <w:tc>
          <w:tcPr>
            <w:tcW w:w="5847" w:type="dxa"/>
            <w:tcBorders>
              <w:top w:val="nil"/>
              <w:left w:val="nil"/>
              <w:bottom w:val="nil"/>
              <w:right w:val="nil"/>
            </w:tcBorders>
          </w:tcPr>
          <w:p w14:paraId="46D10C01" w14:textId="77777777" w:rsidR="008F6EC2" w:rsidRPr="003A1DEC" w:rsidRDefault="008F6EC2" w:rsidP="009603BD">
            <w:pPr>
              <w:pStyle w:val="MBClauselevel2"/>
              <w:numPr>
                <w:ilvl w:val="0"/>
                <w:numId w:val="0"/>
              </w:numPr>
              <w:rPr>
                <w:szCs w:val="20"/>
              </w:rPr>
            </w:pPr>
            <w:r w:rsidRPr="003A1DEC">
              <w:rPr>
                <w:szCs w:val="20"/>
              </w:rPr>
              <w:t xml:space="preserve">the </w:t>
            </w:r>
            <w:r w:rsidR="00383E95" w:rsidRPr="003A1DEC">
              <w:rPr>
                <w:szCs w:val="20"/>
              </w:rPr>
              <w:t xml:space="preserve">individual, company, entity, organisation or business that purchases the Services from </w:t>
            </w:r>
            <w:r w:rsidR="00A600B5">
              <w:rPr>
                <w:szCs w:val="20"/>
              </w:rPr>
              <w:t>the Company</w:t>
            </w:r>
            <w:r w:rsidRPr="003A1DEC">
              <w:rPr>
                <w:szCs w:val="20"/>
              </w:rPr>
              <w:t>;</w:t>
            </w:r>
          </w:p>
        </w:tc>
      </w:tr>
      <w:tr w:rsidR="003A1DEC" w:rsidRPr="003A1DEC" w14:paraId="655DE62E" w14:textId="77777777" w:rsidTr="009753BB">
        <w:tc>
          <w:tcPr>
            <w:tcW w:w="3084" w:type="dxa"/>
            <w:tcBorders>
              <w:top w:val="nil"/>
              <w:left w:val="nil"/>
              <w:bottom w:val="nil"/>
              <w:right w:val="nil"/>
            </w:tcBorders>
          </w:tcPr>
          <w:p w14:paraId="40A98A1D" w14:textId="77777777" w:rsidR="00383E95" w:rsidRPr="003A1DEC" w:rsidRDefault="00383E95" w:rsidP="009603BD">
            <w:pPr>
              <w:pStyle w:val="MBClauselevel2"/>
              <w:numPr>
                <w:ilvl w:val="0"/>
                <w:numId w:val="0"/>
              </w:numPr>
              <w:rPr>
                <w:b/>
                <w:szCs w:val="20"/>
              </w:rPr>
            </w:pPr>
            <w:r w:rsidRPr="003A1DEC">
              <w:rPr>
                <w:b/>
                <w:szCs w:val="20"/>
              </w:rPr>
              <w:t>Customer Data</w:t>
            </w:r>
          </w:p>
        </w:tc>
        <w:tc>
          <w:tcPr>
            <w:tcW w:w="5847" w:type="dxa"/>
            <w:tcBorders>
              <w:top w:val="nil"/>
              <w:left w:val="nil"/>
              <w:bottom w:val="nil"/>
              <w:right w:val="nil"/>
            </w:tcBorders>
          </w:tcPr>
          <w:p w14:paraId="43245F04" w14:textId="77777777" w:rsidR="00383E95" w:rsidRPr="003A1DEC" w:rsidRDefault="00383E95" w:rsidP="00CB1B1E">
            <w:pPr>
              <w:pStyle w:val="MBClauselevel2"/>
              <w:numPr>
                <w:ilvl w:val="0"/>
                <w:numId w:val="0"/>
              </w:numPr>
              <w:rPr>
                <w:szCs w:val="20"/>
              </w:rPr>
            </w:pPr>
            <w:r w:rsidRPr="003A1DEC">
              <w:rPr>
                <w:szCs w:val="20"/>
              </w:rPr>
              <w:t>data inputted or supplied by the Customer for, or in the use of, the Services</w:t>
            </w:r>
            <w:r w:rsidR="00CB1B1E">
              <w:rPr>
                <w:szCs w:val="20"/>
              </w:rPr>
              <w:t xml:space="preserve"> but excluding any Personal Data</w:t>
            </w:r>
            <w:r w:rsidRPr="003A1DEC">
              <w:rPr>
                <w:szCs w:val="20"/>
              </w:rPr>
              <w:t>;</w:t>
            </w:r>
          </w:p>
        </w:tc>
      </w:tr>
      <w:tr w:rsidR="003A1DEC" w:rsidRPr="003A1DEC" w14:paraId="15EDAE99" w14:textId="77777777" w:rsidTr="009753BB">
        <w:tc>
          <w:tcPr>
            <w:tcW w:w="3084" w:type="dxa"/>
            <w:tcBorders>
              <w:top w:val="nil"/>
              <w:left w:val="nil"/>
              <w:bottom w:val="nil"/>
              <w:right w:val="nil"/>
            </w:tcBorders>
          </w:tcPr>
          <w:p w14:paraId="5E5468B9" w14:textId="77777777" w:rsidR="00D04F6D" w:rsidRPr="003A1DEC" w:rsidRDefault="00D04F6D" w:rsidP="009603BD">
            <w:pPr>
              <w:jc w:val="both"/>
              <w:rPr>
                <w:rFonts w:ascii="Arial" w:hAnsi="Arial" w:cs="Arial"/>
                <w:b/>
                <w:sz w:val="20"/>
                <w:szCs w:val="20"/>
              </w:rPr>
            </w:pPr>
            <w:r w:rsidRPr="003A1DEC">
              <w:rPr>
                <w:rFonts w:ascii="Arial" w:eastAsia="Gill Sans MT" w:hAnsi="Arial" w:cs="Arial"/>
                <w:b/>
                <w:sz w:val="20"/>
                <w:szCs w:val="20"/>
              </w:rPr>
              <w:t>Customer</w:t>
            </w:r>
            <w:r w:rsidRPr="003A1DEC">
              <w:rPr>
                <w:rFonts w:ascii="Arial" w:eastAsia="Gill Sans MT" w:hAnsi="Arial" w:cs="Arial"/>
                <w:b/>
                <w:spacing w:val="19"/>
                <w:sz w:val="20"/>
                <w:szCs w:val="20"/>
              </w:rPr>
              <w:t xml:space="preserve"> </w:t>
            </w:r>
            <w:r w:rsidRPr="003A1DEC">
              <w:rPr>
                <w:rFonts w:ascii="Arial" w:eastAsia="Gill Sans MT" w:hAnsi="Arial" w:cs="Arial"/>
                <w:b/>
                <w:spacing w:val="-1"/>
                <w:sz w:val="20"/>
                <w:szCs w:val="20"/>
              </w:rPr>
              <w:t>Information</w:t>
            </w:r>
          </w:p>
        </w:tc>
        <w:tc>
          <w:tcPr>
            <w:tcW w:w="5847" w:type="dxa"/>
            <w:tcBorders>
              <w:top w:val="nil"/>
              <w:left w:val="nil"/>
              <w:bottom w:val="nil"/>
              <w:right w:val="nil"/>
            </w:tcBorders>
          </w:tcPr>
          <w:p w14:paraId="67425E44" w14:textId="77777777" w:rsidR="00D04F6D" w:rsidRPr="003A1DEC" w:rsidRDefault="00D04F6D" w:rsidP="009603BD">
            <w:pPr>
              <w:jc w:val="both"/>
              <w:rPr>
                <w:rFonts w:ascii="Arial" w:eastAsia="Gill Sans MT" w:hAnsi="Arial" w:cs="Arial"/>
                <w:sz w:val="20"/>
                <w:szCs w:val="20"/>
              </w:rPr>
            </w:pPr>
            <w:r w:rsidRPr="003A1DEC">
              <w:rPr>
                <w:rFonts w:ascii="Arial" w:eastAsia="Gill Sans MT" w:hAnsi="Arial" w:cs="Arial"/>
                <w:sz w:val="20"/>
                <w:szCs w:val="20"/>
              </w:rPr>
              <w:t>any</w:t>
            </w:r>
            <w:r w:rsidRPr="003A1DEC">
              <w:rPr>
                <w:rFonts w:ascii="Arial" w:eastAsia="Gill Sans MT" w:hAnsi="Arial" w:cs="Arial"/>
                <w:spacing w:val="20"/>
                <w:sz w:val="20"/>
                <w:szCs w:val="20"/>
              </w:rPr>
              <w:t xml:space="preserve"> d</w:t>
            </w:r>
            <w:r w:rsidRPr="003A1DEC">
              <w:rPr>
                <w:rFonts w:ascii="Arial" w:eastAsia="Gill Sans MT" w:hAnsi="Arial" w:cs="Arial"/>
                <w:spacing w:val="2"/>
                <w:sz w:val="20"/>
                <w:szCs w:val="20"/>
              </w:rPr>
              <w:t>o</w:t>
            </w:r>
            <w:r w:rsidRPr="003A1DEC">
              <w:rPr>
                <w:rFonts w:ascii="Arial" w:eastAsia="Gill Sans MT" w:hAnsi="Arial" w:cs="Arial"/>
                <w:spacing w:val="-1"/>
                <w:sz w:val="20"/>
                <w:szCs w:val="20"/>
              </w:rPr>
              <w:t>c</w:t>
            </w:r>
            <w:r w:rsidRPr="003A1DEC">
              <w:rPr>
                <w:rFonts w:ascii="Arial" w:eastAsia="Gill Sans MT" w:hAnsi="Arial" w:cs="Arial"/>
                <w:sz w:val="20"/>
                <w:szCs w:val="20"/>
              </w:rPr>
              <w:t>u</w:t>
            </w:r>
            <w:r w:rsidRPr="003A1DEC">
              <w:rPr>
                <w:rFonts w:ascii="Arial" w:eastAsia="Gill Sans MT" w:hAnsi="Arial" w:cs="Arial"/>
                <w:spacing w:val="1"/>
                <w:sz w:val="20"/>
                <w:szCs w:val="20"/>
              </w:rPr>
              <w:t>m</w:t>
            </w:r>
            <w:r w:rsidRPr="003A1DEC">
              <w:rPr>
                <w:rFonts w:ascii="Arial" w:eastAsia="Gill Sans MT" w:hAnsi="Arial" w:cs="Arial"/>
                <w:sz w:val="20"/>
                <w:szCs w:val="20"/>
              </w:rPr>
              <w:t>e</w:t>
            </w:r>
            <w:r w:rsidRPr="003A1DEC">
              <w:rPr>
                <w:rFonts w:ascii="Arial" w:eastAsia="Gill Sans MT" w:hAnsi="Arial" w:cs="Arial"/>
                <w:spacing w:val="2"/>
                <w:sz w:val="20"/>
                <w:szCs w:val="20"/>
              </w:rPr>
              <w:t>n</w:t>
            </w:r>
            <w:r w:rsidRPr="003A1DEC">
              <w:rPr>
                <w:rFonts w:ascii="Arial" w:eastAsia="Gill Sans MT" w:hAnsi="Arial" w:cs="Arial"/>
                <w:spacing w:val="-1"/>
                <w:sz w:val="20"/>
                <w:szCs w:val="20"/>
              </w:rPr>
              <w:t>t</w:t>
            </w:r>
            <w:r w:rsidRPr="003A1DEC">
              <w:rPr>
                <w:rFonts w:ascii="Arial" w:eastAsia="Gill Sans MT" w:hAnsi="Arial" w:cs="Arial"/>
                <w:sz w:val="20"/>
                <w:szCs w:val="20"/>
              </w:rPr>
              <w:t>s</w:t>
            </w:r>
            <w:r w:rsidRPr="003A1DEC">
              <w:rPr>
                <w:rFonts w:ascii="Arial" w:eastAsia="Gill Sans MT" w:hAnsi="Arial" w:cs="Arial"/>
                <w:spacing w:val="18"/>
                <w:sz w:val="20"/>
                <w:szCs w:val="20"/>
              </w:rPr>
              <w:t xml:space="preserve"> </w:t>
            </w:r>
            <w:r w:rsidRPr="003A1DEC">
              <w:rPr>
                <w:rFonts w:ascii="Arial" w:eastAsia="Gill Sans MT" w:hAnsi="Arial" w:cs="Arial"/>
                <w:sz w:val="20"/>
                <w:szCs w:val="20"/>
              </w:rPr>
              <w:t>or</w:t>
            </w:r>
            <w:r w:rsidRPr="003A1DEC">
              <w:rPr>
                <w:rFonts w:ascii="Arial" w:eastAsia="Gill Sans MT" w:hAnsi="Arial" w:cs="Arial"/>
                <w:spacing w:val="23"/>
                <w:sz w:val="20"/>
                <w:szCs w:val="20"/>
              </w:rPr>
              <w:t xml:space="preserve"> </w:t>
            </w:r>
            <w:r w:rsidRPr="003A1DEC">
              <w:rPr>
                <w:rFonts w:ascii="Arial" w:eastAsia="Gill Sans MT" w:hAnsi="Arial" w:cs="Arial"/>
                <w:sz w:val="20"/>
                <w:szCs w:val="20"/>
              </w:rPr>
              <w:t>o</w:t>
            </w:r>
            <w:r w:rsidRPr="003A1DEC">
              <w:rPr>
                <w:rFonts w:ascii="Arial" w:eastAsia="Gill Sans MT" w:hAnsi="Arial" w:cs="Arial"/>
                <w:spacing w:val="-1"/>
                <w:sz w:val="20"/>
                <w:szCs w:val="20"/>
              </w:rPr>
              <w:t>t</w:t>
            </w:r>
            <w:r w:rsidRPr="003A1DEC">
              <w:rPr>
                <w:rFonts w:ascii="Arial" w:eastAsia="Gill Sans MT" w:hAnsi="Arial" w:cs="Arial"/>
                <w:sz w:val="20"/>
                <w:szCs w:val="20"/>
              </w:rPr>
              <w:t>her</w:t>
            </w:r>
            <w:r w:rsidRPr="003A1DEC">
              <w:rPr>
                <w:rFonts w:ascii="Arial" w:eastAsia="Gill Sans MT" w:hAnsi="Arial" w:cs="Arial"/>
                <w:spacing w:val="21"/>
                <w:sz w:val="20"/>
                <w:szCs w:val="20"/>
              </w:rPr>
              <w:t xml:space="preserve"> </w:t>
            </w:r>
            <w:r w:rsidRPr="003A1DEC">
              <w:rPr>
                <w:rFonts w:ascii="Arial" w:eastAsia="Gill Sans MT" w:hAnsi="Arial" w:cs="Arial"/>
                <w:spacing w:val="1"/>
                <w:sz w:val="20"/>
                <w:szCs w:val="20"/>
              </w:rPr>
              <w:t>m</w:t>
            </w:r>
            <w:r w:rsidRPr="003A1DEC">
              <w:rPr>
                <w:rFonts w:ascii="Arial" w:eastAsia="Gill Sans MT" w:hAnsi="Arial" w:cs="Arial"/>
                <w:sz w:val="20"/>
                <w:szCs w:val="20"/>
              </w:rPr>
              <w:t>a</w:t>
            </w:r>
            <w:r w:rsidRPr="003A1DEC">
              <w:rPr>
                <w:rFonts w:ascii="Arial" w:eastAsia="Gill Sans MT" w:hAnsi="Arial" w:cs="Arial"/>
                <w:spacing w:val="-1"/>
                <w:sz w:val="20"/>
                <w:szCs w:val="20"/>
              </w:rPr>
              <w:t>t</w:t>
            </w:r>
            <w:r w:rsidRPr="003A1DEC">
              <w:rPr>
                <w:rFonts w:ascii="Arial" w:eastAsia="Gill Sans MT" w:hAnsi="Arial" w:cs="Arial"/>
                <w:sz w:val="20"/>
                <w:szCs w:val="20"/>
              </w:rPr>
              <w:t>er</w:t>
            </w:r>
            <w:r w:rsidRPr="003A1DEC">
              <w:rPr>
                <w:rFonts w:ascii="Arial" w:eastAsia="Gill Sans MT" w:hAnsi="Arial" w:cs="Arial"/>
                <w:spacing w:val="1"/>
                <w:sz w:val="20"/>
                <w:szCs w:val="20"/>
              </w:rPr>
              <w:t>i</w:t>
            </w:r>
            <w:r w:rsidRPr="003A1DEC">
              <w:rPr>
                <w:rFonts w:ascii="Arial" w:eastAsia="Gill Sans MT" w:hAnsi="Arial" w:cs="Arial"/>
                <w:sz w:val="20"/>
                <w:szCs w:val="20"/>
              </w:rPr>
              <w:t>a</w:t>
            </w:r>
            <w:r w:rsidRPr="003A1DEC">
              <w:rPr>
                <w:rFonts w:ascii="Arial" w:eastAsia="Gill Sans MT" w:hAnsi="Arial" w:cs="Arial"/>
                <w:spacing w:val="1"/>
                <w:sz w:val="20"/>
                <w:szCs w:val="20"/>
              </w:rPr>
              <w:t>l</w:t>
            </w:r>
            <w:r w:rsidRPr="003A1DEC">
              <w:rPr>
                <w:rFonts w:ascii="Arial" w:eastAsia="Gill Sans MT" w:hAnsi="Arial" w:cs="Arial"/>
                <w:sz w:val="20"/>
                <w:szCs w:val="20"/>
              </w:rPr>
              <w:t>s</w:t>
            </w:r>
            <w:r w:rsidRPr="003A1DEC">
              <w:rPr>
                <w:rFonts w:ascii="Arial" w:eastAsia="Gill Sans MT" w:hAnsi="Arial" w:cs="Arial"/>
                <w:spacing w:val="18"/>
                <w:sz w:val="20"/>
                <w:szCs w:val="20"/>
              </w:rPr>
              <w:t xml:space="preserve"> </w:t>
            </w:r>
            <w:r w:rsidRPr="003A1DEC">
              <w:rPr>
                <w:rFonts w:ascii="Arial" w:eastAsia="Gill Sans MT" w:hAnsi="Arial" w:cs="Arial"/>
                <w:sz w:val="20"/>
                <w:szCs w:val="20"/>
              </w:rPr>
              <w:t>and</w:t>
            </w:r>
            <w:r w:rsidRPr="003A1DEC">
              <w:rPr>
                <w:rFonts w:ascii="Arial" w:eastAsia="Gill Sans MT" w:hAnsi="Arial" w:cs="Arial"/>
                <w:spacing w:val="22"/>
                <w:sz w:val="20"/>
                <w:szCs w:val="20"/>
              </w:rPr>
              <w:t xml:space="preserve"> </w:t>
            </w:r>
            <w:r w:rsidRPr="003A1DEC">
              <w:rPr>
                <w:rFonts w:ascii="Arial" w:eastAsia="Gill Sans MT" w:hAnsi="Arial" w:cs="Arial"/>
                <w:sz w:val="20"/>
                <w:szCs w:val="20"/>
              </w:rPr>
              <w:t>a</w:t>
            </w:r>
            <w:r w:rsidRPr="003A1DEC">
              <w:rPr>
                <w:rFonts w:ascii="Arial" w:eastAsia="Gill Sans MT" w:hAnsi="Arial" w:cs="Arial"/>
                <w:spacing w:val="2"/>
                <w:sz w:val="20"/>
                <w:szCs w:val="20"/>
              </w:rPr>
              <w:t>n</w:t>
            </w:r>
            <w:r w:rsidRPr="003A1DEC">
              <w:rPr>
                <w:rFonts w:ascii="Arial" w:eastAsia="Gill Sans MT" w:hAnsi="Arial" w:cs="Arial"/>
                <w:sz w:val="20"/>
                <w:szCs w:val="20"/>
              </w:rPr>
              <w:t>y</w:t>
            </w:r>
            <w:r w:rsidRPr="003A1DEC">
              <w:rPr>
                <w:rFonts w:ascii="Arial" w:eastAsia="Gill Sans MT" w:hAnsi="Arial" w:cs="Arial"/>
                <w:spacing w:val="20"/>
                <w:sz w:val="20"/>
                <w:szCs w:val="20"/>
              </w:rPr>
              <w:t xml:space="preserve"> </w:t>
            </w:r>
            <w:r w:rsidRPr="003A1DEC">
              <w:rPr>
                <w:rFonts w:ascii="Arial" w:eastAsia="Gill Sans MT" w:hAnsi="Arial" w:cs="Arial"/>
                <w:spacing w:val="1"/>
                <w:sz w:val="20"/>
                <w:szCs w:val="20"/>
              </w:rPr>
              <w:t>d</w:t>
            </w:r>
            <w:r w:rsidRPr="003A1DEC">
              <w:rPr>
                <w:rFonts w:ascii="Arial" w:eastAsia="Gill Sans MT" w:hAnsi="Arial" w:cs="Arial"/>
                <w:sz w:val="20"/>
                <w:szCs w:val="20"/>
              </w:rPr>
              <w:t>a</w:t>
            </w:r>
            <w:r w:rsidRPr="003A1DEC">
              <w:rPr>
                <w:rFonts w:ascii="Arial" w:eastAsia="Gill Sans MT" w:hAnsi="Arial" w:cs="Arial"/>
                <w:spacing w:val="-1"/>
                <w:sz w:val="20"/>
                <w:szCs w:val="20"/>
              </w:rPr>
              <w:t>t</w:t>
            </w:r>
            <w:r w:rsidRPr="003A1DEC">
              <w:rPr>
                <w:rFonts w:ascii="Arial" w:eastAsia="Gill Sans MT" w:hAnsi="Arial" w:cs="Arial"/>
                <w:sz w:val="20"/>
                <w:szCs w:val="20"/>
              </w:rPr>
              <w:t>a</w:t>
            </w:r>
            <w:r w:rsidRPr="003A1DEC">
              <w:rPr>
                <w:rFonts w:ascii="Arial" w:eastAsia="Gill Sans MT" w:hAnsi="Arial" w:cs="Arial"/>
                <w:spacing w:val="22"/>
                <w:sz w:val="20"/>
                <w:szCs w:val="20"/>
              </w:rPr>
              <w:t xml:space="preserve"> </w:t>
            </w:r>
            <w:r w:rsidRPr="003A1DEC">
              <w:rPr>
                <w:rFonts w:ascii="Arial" w:eastAsia="Gill Sans MT" w:hAnsi="Arial" w:cs="Arial"/>
                <w:sz w:val="20"/>
                <w:szCs w:val="20"/>
              </w:rPr>
              <w:t>or</w:t>
            </w:r>
            <w:r w:rsidRPr="003A1DEC">
              <w:rPr>
                <w:rFonts w:ascii="Arial" w:eastAsia="Gill Sans MT" w:hAnsi="Arial" w:cs="Arial"/>
                <w:spacing w:val="23"/>
                <w:sz w:val="20"/>
                <w:szCs w:val="20"/>
              </w:rPr>
              <w:t xml:space="preserve"> </w:t>
            </w:r>
            <w:r w:rsidRPr="003A1DEC">
              <w:rPr>
                <w:rFonts w:ascii="Arial" w:eastAsia="Gill Sans MT" w:hAnsi="Arial" w:cs="Arial"/>
                <w:sz w:val="20"/>
                <w:szCs w:val="20"/>
              </w:rPr>
              <w:t>o</w:t>
            </w:r>
            <w:r w:rsidRPr="003A1DEC">
              <w:rPr>
                <w:rFonts w:ascii="Arial" w:eastAsia="Gill Sans MT" w:hAnsi="Arial" w:cs="Arial"/>
                <w:spacing w:val="2"/>
                <w:sz w:val="20"/>
                <w:szCs w:val="20"/>
              </w:rPr>
              <w:t>t</w:t>
            </w:r>
            <w:r w:rsidRPr="003A1DEC">
              <w:rPr>
                <w:rFonts w:ascii="Arial" w:eastAsia="Gill Sans MT" w:hAnsi="Arial" w:cs="Arial"/>
                <w:sz w:val="20"/>
                <w:szCs w:val="20"/>
              </w:rPr>
              <w:t>h</w:t>
            </w:r>
            <w:r w:rsidRPr="003A1DEC">
              <w:rPr>
                <w:rFonts w:ascii="Arial" w:eastAsia="Gill Sans MT" w:hAnsi="Arial" w:cs="Arial"/>
                <w:spacing w:val="3"/>
                <w:sz w:val="20"/>
                <w:szCs w:val="20"/>
              </w:rPr>
              <w:t>e</w:t>
            </w:r>
            <w:r w:rsidRPr="003A1DEC">
              <w:rPr>
                <w:rFonts w:ascii="Arial" w:eastAsia="Gill Sans MT" w:hAnsi="Arial" w:cs="Arial"/>
                <w:sz w:val="20"/>
                <w:szCs w:val="20"/>
              </w:rPr>
              <w:t>r</w:t>
            </w:r>
            <w:r w:rsidRPr="003A1DEC">
              <w:rPr>
                <w:rFonts w:ascii="Arial" w:eastAsia="Gill Sans MT" w:hAnsi="Arial" w:cs="Arial"/>
                <w:spacing w:val="21"/>
                <w:sz w:val="20"/>
                <w:szCs w:val="20"/>
              </w:rPr>
              <w:t xml:space="preserve"> </w:t>
            </w:r>
            <w:r w:rsidRPr="003A1DEC">
              <w:rPr>
                <w:rFonts w:ascii="Arial" w:eastAsia="Gill Sans MT" w:hAnsi="Arial" w:cs="Arial"/>
                <w:spacing w:val="1"/>
                <w:sz w:val="20"/>
                <w:szCs w:val="20"/>
              </w:rPr>
              <w:t>i</w:t>
            </w:r>
            <w:r w:rsidRPr="003A1DEC">
              <w:rPr>
                <w:rFonts w:ascii="Arial" w:eastAsia="Gill Sans MT" w:hAnsi="Arial" w:cs="Arial"/>
                <w:sz w:val="20"/>
                <w:szCs w:val="20"/>
              </w:rPr>
              <w:t>n</w:t>
            </w:r>
            <w:r w:rsidRPr="003A1DEC">
              <w:rPr>
                <w:rFonts w:ascii="Arial" w:eastAsia="Gill Sans MT" w:hAnsi="Arial" w:cs="Arial"/>
                <w:spacing w:val="1"/>
                <w:sz w:val="20"/>
                <w:szCs w:val="20"/>
              </w:rPr>
              <w:t>f</w:t>
            </w:r>
            <w:r w:rsidRPr="003A1DEC">
              <w:rPr>
                <w:rFonts w:ascii="Arial" w:eastAsia="Gill Sans MT" w:hAnsi="Arial" w:cs="Arial"/>
                <w:sz w:val="20"/>
                <w:szCs w:val="20"/>
              </w:rPr>
              <w:t>or</w:t>
            </w:r>
            <w:r w:rsidRPr="003A1DEC">
              <w:rPr>
                <w:rFonts w:ascii="Arial" w:eastAsia="Gill Sans MT" w:hAnsi="Arial" w:cs="Arial"/>
                <w:spacing w:val="1"/>
                <w:sz w:val="20"/>
                <w:szCs w:val="20"/>
              </w:rPr>
              <w:t>m</w:t>
            </w:r>
            <w:r w:rsidRPr="003A1DEC">
              <w:rPr>
                <w:rFonts w:ascii="Arial" w:eastAsia="Gill Sans MT" w:hAnsi="Arial" w:cs="Arial"/>
                <w:sz w:val="20"/>
                <w:szCs w:val="20"/>
              </w:rPr>
              <w:t>a</w:t>
            </w:r>
            <w:r w:rsidRPr="003A1DEC">
              <w:rPr>
                <w:rFonts w:ascii="Arial" w:eastAsia="Gill Sans MT" w:hAnsi="Arial" w:cs="Arial"/>
                <w:spacing w:val="-1"/>
                <w:sz w:val="20"/>
                <w:szCs w:val="20"/>
              </w:rPr>
              <w:t>t</w:t>
            </w:r>
            <w:r w:rsidRPr="003A1DEC">
              <w:rPr>
                <w:rFonts w:ascii="Arial" w:eastAsia="Gill Sans MT" w:hAnsi="Arial" w:cs="Arial"/>
                <w:spacing w:val="1"/>
                <w:sz w:val="20"/>
                <w:szCs w:val="20"/>
              </w:rPr>
              <w:t>i</w:t>
            </w:r>
            <w:r w:rsidRPr="003A1DEC">
              <w:rPr>
                <w:rFonts w:ascii="Arial" w:eastAsia="Gill Sans MT" w:hAnsi="Arial" w:cs="Arial"/>
                <w:sz w:val="20"/>
                <w:szCs w:val="20"/>
              </w:rPr>
              <w:t>on pro</w:t>
            </w:r>
            <w:r w:rsidRPr="003A1DEC">
              <w:rPr>
                <w:rFonts w:ascii="Arial" w:eastAsia="Gill Sans MT" w:hAnsi="Arial" w:cs="Arial"/>
                <w:spacing w:val="-1"/>
                <w:sz w:val="20"/>
                <w:szCs w:val="20"/>
              </w:rPr>
              <w:t>v</w:t>
            </w:r>
            <w:r w:rsidRPr="003A1DEC">
              <w:rPr>
                <w:rFonts w:ascii="Arial" w:eastAsia="Gill Sans MT" w:hAnsi="Arial" w:cs="Arial"/>
                <w:spacing w:val="1"/>
                <w:sz w:val="20"/>
                <w:szCs w:val="20"/>
              </w:rPr>
              <w:t>id</w:t>
            </w:r>
            <w:r w:rsidRPr="003A1DEC">
              <w:rPr>
                <w:rFonts w:ascii="Arial" w:eastAsia="Gill Sans MT" w:hAnsi="Arial" w:cs="Arial"/>
                <w:sz w:val="20"/>
                <w:szCs w:val="20"/>
              </w:rPr>
              <w:t>ed</w:t>
            </w:r>
            <w:r w:rsidRPr="003A1DEC">
              <w:rPr>
                <w:rFonts w:ascii="Arial" w:eastAsia="Gill Sans MT" w:hAnsi="Arial" w:cs="Arial"/>
                <w:spacing w:val="-4"/>
                <w:sz w:val="20"/>
                <w:szCs w:val="20"/>
              </w:rPr>
              <w:t xml:space="preserve"> </w:t>
            </w:r>
            <w:r w:rsidRPr="003A1DEC">
              <w:rPr>
                <w:rFonts w:ascii="Arial" w:eastAsia="Gill Sans MT" w:hAnsi="Arial" w:cs="Arial"/>
                <w:sz w:val="20"/>
                <w:szCs w:val="20"/>
              </w:rPr>
              <w:t>by</w:t>
            </w:r>
            <w:r w:rsidRPr="003A1DEC">
              <w:rPr>
                <w:rFonts w:ascii="Arial" w:eastAsia="Gill Sans MT" w:hAnsi="Arial" w:cs="Arial"/>
                <w:spacing w:val="-1"/>
                <w:sz w:val="20"/>
                <w:szCs w:val="20"/>
              </w:rPr>
              <w:t xml:space="preserve"> t</w:t>
            </w:r>
            <w:r w:rsidRPr="003A1DEC">
              <w:rPr>
                <w:rFonts w:ascii="Arial" w:eastAsia="Gill Sans MT" w:hAnsi="Arial" w:cs="Arial"/>
                <w:sz w:val="20"/>
                <w:szCs w:val="20"/>
              </w:rPr>
              <w:t>he</w:t>
            </w:r>
            <w:r w:rsidRPr="003A1DEC">
              <w:rPr>
                <w:rFonts w:ascii="Arial" w:eastAsia="Gill Sans MT" w:hAnsi="Arial" w:cs="Arial"/>
                <w:spacing w:val="-2"/>
                <w:sz w:val="20"/>
                <w:szCs w:val="20"/>
              </w:rPr>
              <w:t xml:space="preserve"> </w:t>
            </w:r>
            <w:r w:rsidRPr="003A1DEC">
              <w:rPr>
                <w:rFonts w:ascii="Arial" w:eastAsia="Gill Sans MT" w:hAnsi="Arial" w:cs="Arial"/>
                <w:sz w:val="20"/>
                <w:szCs w:val="20"/>
              </w:rPr>
              <w:t>Customer</w:t>
            </w:r>
            <w:r w:rsidRPr="003A1DEC">
              <w:rPr>
                <w:rFonts w:ascii="Arial" w:eastAsia="Gill Sans MT" w:hAnsi="Arial" w:cs="Arial"/>
                <w:spacing w:val="-4"/>
                <w:sz w:val="20"/>
                <w:szCs w:val="20"/>
              </w:rPr>
              <w:t xml:space="preserve"> </w:t>
            </w:r>
            <w:r w:rsidRPr="003A1DEC">
              <w:rPr>
                <w:rFonts w:ascii="Arial" w:eastAsia="Gill Sans MT" w:hAnsi="Arial" w:cs="Arial"/>
                <w:sz w:val="20"/>
                <w:szCs w:val="20"/>
              </w:rPr>
              <w:t>re</w:t>
            </w:r>
            <w:r w:rsidRPr="003A1DEC">
              <w:rPr>
                <w:rFonts w:ascii="Arial" w:eastAsia="Gill Sans MT" w:hAnsi="Arial" w:cs="Arial"/>
                <w:spacing w:val="1"/>
                <w:sz w:val="20"/>
                <w:szCs w:val="20"/>
              </w:rPr>
              <w:t>l</w:t>
            </w:r>
            <w:r w:rsidRPr="003A1DEC">
              <w:rPr>
                <w:rFonts w:ascii="Arial" w:eastAsia="Gill Sans MT" w:hAnsi="Arial" w:cs="Arial"/>
                <w:sz w:val="20"/>
                <w:szCs w:val="20"/>
              </w:rPr>
              <w:t>a</w:t>
            </w:r>
            <w:r w:rsidRPr="003A1DEC">
              <w:rPr>
                <w:rFonts w:ascii="Arial" w:eastAsia="Gill Sans MT" w:hAnsi="Arial" w:cs="Arial"/>
                <w:spacing w:val="-1"/>
                <w:sz w:val="20"/>
                <w:szCs w:val="20"/>
              </w:rPr>
              <w:t>t</w:t>
            </w:r>
            <w:r w:rsidRPr="003A1DEC">
              <w:rPr>
                <w:rFonts w:ascii="Arial" w:eastAsia="Gill Sans MT" w:hAnsi="Arial" w:cs="Arial"/>
                <w:spacing w:val="1"/>
                <w:sz w:val="20"/>
                <w:szCs w:val="20"/>
              </w:rPr>
              <w:t>i</w:t>
            </w:r>
            <w:r w:rsidRPr="003A1DEC">
              <w:rPr>
                <w:rFonts w:ascii="Arial" w:eastAsia="Gill Sans MT" w:hAnsi="Arial" w:cs="Arial"/>
                <w:sz w:val="20"/>
                <w:szCs w:val="20"/>
              </w:rPr>
              <w:t>ng</w:t>
            </w:r>
            <w:r w:rsidRPr="003A1DEC">
              <w:rPr>
                <w:rFonts w:ascii="Arial" w:eastAsia="Gill Sans MT" w:hAnsi="Arial" w:cs="Arial"/>
                <w:spacing w:val="-4"/>
                <w:sz w:val="20"/>
                <w:szCs w:val="20"/>
              </w:rPr>
              <w:t xml:space="preserve"> </w:t>
            </w:r>
            <w:r w:rsidRPr="003A1DEC">
              <w:rPr>
                <w:rFonts w:ascii="Arial" w:eastAsia="Gill Sans MT" w:hAnsi="Arial" w:cs="Arial"/>
                <w:spacing w:val="1"/>
                <w:sz w:val="20"/>
                <w:szCs w:val="20"/>
              </w:rPr>
              <w:t>t</w:t>
            </w:r>
            <w:r w:rsidRPr="003A1DEC">
              <w:rPr>
                <w:rFonts w:ascii="Arial" w:eastAsia="Gill Sans MT" w:hAnsi="Arial" w:cs="Arial"/>
                <w:sz w:val="20"/>
                <w:szCs w:val="20"/>
              </w:rPr>
              <w:t>o</w:t>
            </w:r>
            <w:r w:rsidRPr="003A1DEC">
              <w:rPr>
                <w:rFonts w:ascii="Arial" w:eastAsia="Gill Sans MT" w:hAnsi="Arial" w:cs="Arial"/>
                <w:spacing w:val="-1"/>
                <w:sz w:val="20"/>
                <w:szCs w:val="20"/>
              </w:rPr>
              <w:t xml:space="preserve"> t</w:t>
            </w:r>
            <w:r w:rsidRPr="003A1DEC">
              <w:rPr>
                <w:rFonts w:ascii="Arial" w:eastAsia="Gill Sans MT" w:hAnsi="Arial" w:cs="Arial"/>
                <w:sz w:val="20"/>
                <w:szCs w:val="20"/>
              </w:rPr>
              <w:t>he</w:t>
            </w:r>
            <w:r w:rsidRPr="003A1DEC">
              <w:rPr>
                <w:rFonts w:ascii="Arial" w:eastAsia="Gill Sans MT" w:hAnsi="Arial" w:cs="Arial"/>
                <w:spacing w:val="1"/>
                <w:sz w:val="20"/>
                <w:szCs w:val="20"/>
              </w:rPr>
              <w:t xml:space="preserve"> S</w:t>
            </w:r>
            <w:r w:rsidRPr="003A1DEC">
              <w:rPr>
                <w:rFonts w:ascii="Arial" w:eastAsia="Gill Sans MT" w:hAnsi="Arial" w:cs="Arial"/>
                <w:sz w:val="20"/>
                <w:szCs w:val="20"/>
              </w:rPr>
              <w:t>er</w:t>
            </w:r>
            <w:r w:rsidRPr="003A1DEC">
              <w:rPr>
                <w:rFonts w:ascii="Arial" w:eastAsia="Gill Sans MT" w:hAnsi="Arial" w:cs="Arial"/>
                <w:spacing w:val="-1"/>
                <w:sz w:val="20"/>
                <w:szCs w:val="20"/>
              </w:rPr>
              <w:t>v</w:t>
            </w:r>
            <w:r w:rsidRPr="003A1DEC">
              <w:rPr>
                <w:rFonts w:ascii="Arial" w:eastAsia="Gill Sans MT" w:hAnsi="Arial" w:cs="Arial"/>
                <w:spacing w:val="3"/>
                <w:sz w:val="20"/>
                <w:szCs w:val="20"/>
              </w:rPr>
              <w:t>i</w:t>
            </w:r>
            <w:r w:rsidRPr="003A1DEC">
              <w:rPr>
                <w:rFonts w:ascii="Arial" w:eastAsia="Gill Sans MT" w:hAnsi="Arial" w:cs="Arial"/>
                <w:spacing w:val="-1"/>
                <w:sz w:val="20"/>
                <w:szCs w:val="20"/>
              </w:rPr>
              <w:t>c</w:t>
            </w:r>
            <w:r w:rsidRPr="003A1DEC">
              <w:rPr>
                <w:rFonts w:ascii="Arial" w:eastAsia="Gill Sans MT" w:hAnsi="Arial" w:cs="Arial"/>
                <w:sz w:val="20"/>
                <w:szCs w:val="20"/>
              </w:rPr>
              <w:t>es;</w:t>
            </w:r>
          </w:p>
          <w:p w14:paraId="78274778" w14:textId="77777777" w:rsidR="00D04F6D" w:rsidRPr="003A1DEC" w:rsidRDefault="00D04F6D" w:rsidP="009603BD">
            <w:pPr>
              <w:jc w:val="both"/>
              <w:rPr>
                <w:rFonts w:ascii="Arial" w:hAnsi="Arial" w:cs="Arial"/>
                <w:sz w:val="20"/>
                <w:szCs w:val="20"/>
              </w:rPr>
            </w:pPr>
          </w:p>
        </w:tc>
      </w:tr>
      <w:tr w:rsidR="003A1DEC" w:rsidRPr="003A1DEC" w14:paraId="34FFF30F" w14:textId="77777777" w:rsidTr="009753BB">
        <w:tc>
          <w:tcPr>
            <w:tcW w:w="3084" w:type="dxa"/>
            <w:tcBorders>
              <w:top w:val="nil"/>
              <w:left w:val="nil"/>
              <w:bottom w:val="nil"/>
              <w:right w:val="nil"/>
            </w:tcBorders>
          </w:tcPr>
          <w:p w14:paraId="5A4FDB8D" w14:textId="77777777" w:rsidR="00D04F6D" w:rsidRPr="003A1DEC" w:rsidRDefault="00D04F6D" w:rsidP="009603BD">
            <w:pPr>
              <w:jc w:val="both"/>
              <w:rPr>
                <w:rFonts w:ascii="Arial" w:hAnsi="Arial" w:cs="Arial"/>
                <w:b/>
                <w:sz w:val="20"/>
                <w:szCs w:val="20"/>
              </w:rPr>
            </w:pPr>
            <w:r w:rsidRPr="003A1DEC">
              <w:rPr>
                <w:rFonts w:ascii="Arial" w:eastAsia="Gill Sans MT" w:hAnsi="Arial" w:cs="Arial"/>
                <w:b/>
                <w:sz w:val="20"/>
                <w:szCs w:val="20"/>
              </w:rPr>
              <w:t>Customer</w:t>
            </w:r>
            <w:r w:rsidRPr="003A1DEC">
              <w:rPr>
                <w:rFonts w:ascii="Arial" w:eastAsia="Gill Sans MT" w:hAnsi="Arial" w:cs="Arial"/>
                <w:b/>
                <w:spacing w:val="3"/>
                <w:sz w:val="20"/>
                <w:szCs w:val="20"/>
              </w:rPr>
              <w:t xml:space="preserve"> </w:t>
            </w:r>
            <w:r w:rsidRPr="003A1DEC">
              <w:rPr>
                <w:rFonts w:ascii="Arial" w:eastAsia="Gill Sans MT" w:hAnsi="Arial" w:cs="Arial"/>
                <w:b/>
                <w:spacing w:val="1"/>
                <w:sz w:val="20"/>
                <w:szCs w:val="20"/>
              </w:rPr>
              <w:t>I</w:t>
            </w:r>
            <w:r w:rsidRPr="003A1DEC">
              <w:rPr>
                <w:rFonts w:ascii="Arial" w:eastAsia="Gill Sans MT" w:hAnsi="Arial" w:cs="Arial"/>
                <w:b/>
                <w:sz w:val="20"/>
                <w:szCs w:val="20"/>
              </w:rPr>
              <w:t>T</w:t>
            </w:r>
          </w:p>
        </w:tc>
        <w:tc>
          <w:tcPr>
            <w:tcW w:w="5847" w:type="dxa"/>
            <w:tcBorders>
              <w:top w:val="nil"/>
              <w:left w:val="nil"/>
              <w:bottom w:val="nil"/>
              <w:right w:val="nil"/>
            </w:tcBorders>
          </w:tcPr>
          <w:p w14:paraId="44A6A45D" w14:textId="77777777" w:rsidR="00D04F6D" w:rsidRPr="003A1DEC" w:rsidRDefault="00D04F6D" w:rsidP="009603BD">
            <w:pPr>
              <w:jc w:val="both"/>
              <w:rPr>
                <w:rFonts w:ascii="Arial" w:eastAsia="Gill Sans MT" w:hAnsi="Arial" w:cs="Arial"/>
                <w:sz w:val="20"/>
                <w:szCs w:val="20"/>
              </w:rPr>
            </w:pPr>
            <w:r w:rsidRPr="003A1DEC">
              <w:rPr>
                <w:rFonts w:ascii="Arial" w:eastAsia="Gill Sans MT" w:hAnsi="Arial" w:cs="Arial"/>
                <w:sz w:val="20"/>
                <w:szCs w:val="20"/>
              </w:rPr>
              <w:t>any</w:t>
            </w:r>
            <w:r w:rsidRPr="003A1DEC">
              <w:rPr>
                <w:rFonts w:ascii="Arial" w:eastAsia="Gill Sans MT" w:hAnsi="Arial" w:cs="Arial"/>
                <w:spacing w:val="4"/>
                <w:sz w:val="20"/>
                <w:szCs w:val="20"/>
              </w:rPr>
              <w:t xml:space="preserve"> </w:t>
            </w:r>
            <w:r w:rsidRPr="003A1DEC">
              <w:rPr>
                <w:rFonts w:ascii="Arial" w:eastAsia="Gill Sans MT" w:hAnsi="Arial" w:cs="Arial"/>
                <w:spacing w:val="-1"/>
                <w:sz w:val="20"/>
                <w:szCs w:val="20"/>
              </w:rPr>
              <w:t>c</w:t>
            </w:r>
            <w:r w:rsidRPr="003A1DEC">
              <w:rPr>
                <w:rFonts w:ascii="Arial" w:eastAsia="Gill Sans MT" w:hAnsi="Arial" w:cs="Arial"/>
                <w:sz w:val="20"/>
                <w:szCs w:val="20"/>
              </w:rPr>
              <w:t>o</w:t>
            </w:r>
            <w:r w:rsidRPr="003A1DEC">
              <w:rPr>
                <w:rFonts w:ascii="Arial" w:eastAsia="Gill Sans MT" w:hAnsi="Arial" w:cs="Arial"/>
                <w:spacing w:val="1"/>
                <w:sz w:val="20"/>
                <w:szCs w:val="20"/>
              </w:rPr>
              <w:t>m</w:t>
            </w:r>
            <w:r w:rsidRPr="003A1DEC">
              <w:rPr>
                <w:rFonts w:ascii="Arial" w:eastAsia="Gill Sans MT" w:hAnsi="Arial" w:cs="Arial"/>
                <w:spacing w:val="2"/>
                <w:sz w:val="20"/>
                <w:szCs w:val="20"/>
              </w:rPr>
              <w:t>p</w:t>
            </w:r>
            <w:r w:rsidRPr="003A1DEC">
              <w:rPr>
                <w:rFonts w:ascii="Arial" w:eastAsia="Gill Sans MT" w:hAnsi="Arial" w:cs="Arial"/>
                <w:sz w:val="20"/>
                <w:szCs w:val="20"/>
              </w:rPr>
              <w:t>on</w:t>
            </w:r>
            <w:r w:rsidRPr="003A1DEC">
              <w:rPr>
                <w:rFonts w:ascii="Arial" w:eastAsia="Gill Sans MT" w:hAnsi="Arial" w:cs="Arial"/>
                <w:spacing w:val="2"/>
                <w:sz w:val="20"/>
                <w:szCs w:val="20"/>
              </w:rPr>
              <w:t>e</w:t>
            </w:r>
            <w:r w:rsidRPr="003A1DEC">
              <w:rPr>
                <w:rFonts w:ascii="Arial" w:eastAsia="Gill Sans MT" w:hAnsi="Arial" w:cs="Arial"/>
                <w:sz w:val="20"/>
                <w:szCs w:val="20"/>
              </w:rPr>
              <w:t>n</w:t>
            </w:r>
            <w:r w:rsidRPr="003A1DEC">
              <w:rPr>
                <w:rFonts w:ascii="Arial" w:eastAsia="Gill Sans MT" w:hAnsi="Arial" w:cs="Arial"/>
                <w:spacing w:val="2"/>
                <w:sz w:val="20"/>
                <w:szCs w:val="20"/>
              </w:rPr>
              <w:t>t</w:t>
            </w:r>
            <w:r w:rsidRPr="003A1DEC">
              <w:rPr>
                <w:rFonts w:ascii="Arial" w:eastAsia="Gill Sans MT" w:hAnsi="Arial" w:cs="Arial"/>
                <w:sz w:val="20"/>
                <w:szCs w:val="20"/>
              </w:rPr>
              <w:t>s of</w:t>
            </w:r>
            <w:r w:rsidRPr="003A1DEC">
              <w:rPr>
                <w:rFonts w:ascii="Arial" w:eastAsia="Gill Sans MT" w:hAnsi="Arial" w:cs="Arial"/>
                <w:spacing w:val="7"/>
                <w:sz w:val="20"/>
                <w:szCs w:val="20"/>
              </w:rPr>
              <w:t xml:space="preserve"> </w:t>
            </w:r>
            <w:r w:rsidRPr="003A1DEC">
              <w:rPr>
                <w:rFonts w:ascii="Arial" w:eastAsia="Gill Sans MT" w:hAnsi="Arial" w:cs="Arial"/>
                <w:spacing w:val="-1"/>
                <w:sz w:val="20"/>
                <w:szCs w:val="20"/>
              </w:rPr>
              <w:t>t</w:t>
            </w:r>
            <w:r w:rsidRPr="003A1DEC">
              <w:rPr>
                <w:rFonts w:ascii="Arial" w:eastAsia="Gill Sans MT" w:hAnsi="Arial" w:cs="Arial"/>
                <w:sz w:val="20"/>
                <w:szCs w:val="20"/>
              </w:rPr>
              <w:t>he</w:t>
            </w:r>
            <w:r w:rsidRPr="003A1DEC">
              <w:rPr>
                <w:rFonts w:ascii="Arial" w:eastAsia="Gill Sans MT" w:hAnsi="Arial" w:cs="Arial"/>
                <w:spacing w:val="6"/>
                <w:sz w:val="20"/>
                <w:szCs w:val="20"/>
              </w:rPr>
              <w:t xml:space="preserve"> </w:t>
            </w:r>
            <w:r w:rsidRPr="003A1DEC">
              <w:rPr>
                <w:rFonts w:ascii="Arial" w:eastAsia="Gill Sans MT" w:hAnsi="Arial" w:cs="Arial"/>
                <w:sz w:val="20"/>
                <w:szCs w:val="20"/>
              </w:rPr>
              <w:t>Customer</w:t>
            </w:r>
            <w:r w:rsidRPr="003A1DEC">
              <w:rPr>
                <w:rFonts w:ascii="Arial" w:eastAsia="Gill Sans MT" w:hAnsi="Arial" w:cs="Arial"/>
                <w:spacing w:val="3"/>
                <w:sz w:val="20"/>
                <w:szCs w:val="20"/>
              </w:rPr>
              <w:t>'</w:t>
            </w:r>
            <w:r w:rsidRPr="003A1DEC">
              <w:rPr>
                <w:rFonts w:ascii="Arial" w:eastAsia="Gill Sans MT" w:hAnsi="Arial" w:cs="Arial"/>
                <w:sz w:val="20"/>
                <w:szCs w:val="20"/>
              </w:rPr>
              <w:t>s</w:t>
            </w:r>
            <w:r w:rsidRPr="003A1DEC">
              <w:rPr>
                <w:rFonts w:ascii="Arial" w:eastAsia="Gill Sans MT" w:hAnsi="Arial" w:cs="Arial"/>
                <w:spacing w:val="5"/>
                <w:sz w:val="20"/>
                <w:szCs w:val="20"/>
              </w:rPr>
              <w:t xml:space="preserve"> </w:t>
            </w:r>
            <w:r w:rsidRPr="003A1DEC">
              <w:rPr>
                <w:rFonts w:ascii="Arial" w:eastAsia="Gill Sans MT" w:hAnsi="Arial" w:cs="Arial"/>
                <w:spacing w:val="1"/>
                <w:sz w:val="20"/>
                <w:szCs w:val="20"/>
              </w:rPr>
              <w:t>I</w:t>
            </w:r>
            <w:r w:rsidRPr="003A1DEC">
              <w:rPr>
                <w:rFonts w:ascii="Arial" w:eastAsia="Gill Sans MT" w:hAnsi="Arial" w:cs="Arial"/>
                <w:sz w:val="20"/>
                <w:szCs w:val="20"/>
              </w:rPr>
              <w:t>T</w:t>
            </w:r>
            <w:r w:rsidRPr="003A1DEC">
              <w:rPr>
                <w:rFonts w:ascii="Arial" w:eastAsia="Gill Sans MT" w:hAnsi="Arial" w:cs="Arial"/>
                <w:spacing w:val="6"/>
                <w:sz w:val="20"/>
                <w:szCs w:val="20"/>
              </w:rPr>
              <w:t xml:space="preserve"> </w:t>
            </w:r>
            <w:r w:rsidRPr="003A1DEC">
              <w:rPr>
                <w:rFonts w:ascii="Arial" w:eastAsia="Gill Sans MT" w:hAnsi="Arial" w:cs="Arial"/>
                <w:spacing w:val="1"/>
                <w:sz w:val="20"/>
                <w:szCs w:val="20"/>
              </w:rPr>
              <w:t>i</w:t>
            </w:r>
            <w:r w:rsidRPr="003A1DEC">
              <w:rPr>
                <w:rFonts w:ascii="Arial" w:eastAsia="Gill Sans MT" w:hAnsi="Arial" w:cs="Arial"/>
                <w:sz w:val="20"/>
                <w:szCs w:val="20"/>
              </w:rPr>
              <w:t>n</w:t>
            </w:r>
            <w:r w:rsidRPr="003A1DEC">
              <w:rPr>
                <w:rFonts w:ascii="Arial" w:eastAsia="Gill Sans MT" w:hAnsi="Arial" w:cs="Arial"/>
                <w:spacing w:val="1"/>
                <w:sz w:val="20"/>
                <w:szCs w:val="20"/>
              </w:rPr>
              <w:t>f</w:t>
            </w:r>
            <w:r w:rsidRPr="003A1DEC">
              <w:rPr>
                <w:rFonts w:ascii="Arial" w:eastAsia="Gill Sans MT" w:hAnsi="Arial" w:cs="Arial"/>
                <w:sz w:val="20"/>
                <w:szCs w:val="20"/>
              </w:rPr>
              <w:t>r</w:t>
            </w:r>
            <w:r w:rsidRPr="003A1DEC">
              <w:rPr>
                <w:rFonts w:ascii="Arial" w:eastAsia="Gill Sans MT" w:hAnsi="Arial" w:cs="Arial"/>
                <w:spacing w:val="1"/>
                <w:sz w:val="20"/>
                <w:szCs w:val="20"/>
              </w:rPr>
              <w:t>a</w:t>
            </w:r>
            <w:r w:rsidRPr="003A1DEC">
              <w:rPr>
                <w:rFonts w:ascii="Arial" w:eastAsia="Gill Sans MT" w:hAnsi="Arial" w:cs="Arial"/>
                <w:spacing w:val="-1"/>
                <w:sz w:val="20"/>
                <w:szCs w:val="20"/>
              </w:rPr>
              <w:t>s</w:t>
            </w:r>
            <w:r w:rsidRPr="003A1DEC">
              <w:rPr>
                <w:rFonts w:ascii="Arial" w:eastAsia="Gill Sans MT" w:hAnsi="Arial" w:cs="Arial"/>
                <w:spacing w:val="2"/>
                <w:sz w:val="20"/>
                <w:szCs w:val="20"/>
              </w:rPr>
              <w:t>t</w:t>
            </w:r>
            <w:r w:rsidRPr="003A1DEC">
              <w:rPr>
                <w:rFonts w:ascii="Arial" w:eastAsia="Gill Sans MT" w:hAnsi="Arial" w:cs="Arial"/>
                <w:sz w:val="20"/>
                <w:szCs w:val="20"/>
              </w:rPr>
              <w:t>ru</w:t>
            </w:r>
            <w:r w:rsidRPr="003A1DEC">
              <w:rPr>
                <w:rFonts w:ascii="Arial" w:eastAsia="Gill Sans MT" w:hAnsi="Arial" w:cs="Arial"/>
                <w:spacing w:val="1"/>
                <w:sz w:val="20"/>
                <w:szCs w:val="20"/>
              </w:rPr>
              <w:t>c</w:t>
            </w:r>
            <w:r w:rsidRPr="003A1DEC">
              <w:rPr>
                <w:rFonts w:ascii="Arial" w:eastAsia="Gill Sans MT" w:hAnsi="Arial" w:cs="Arial"/>
                <w:spacing w:val="-1"/>
                <w:sz w:val="20"/>
                <w:szCs w:val="20"/>
              </w:rPr>
              <w:t>t</w:t>
            </w:r>
            <w:r w:rsidRPr="003A1DEC">
              <w:rPr>
                <w:rFonts w:ascii="Arial" w:eastAsia="Gill Sans MT" w:hAnsi="Arial" w:cs="Arial"/>
                <w:sz w:val="20"/>
                <w:szCs w:val="20"/>
              </w:rPr>
              <w:t xml:space="preserve">ure </w:t>
            </w:r>
            <w:r w:rsidRPr="003A1DEC">
              <w:rPr>
                <w:rFonts w:ascii="Arial" w:eastAsia="Gill Sans MT" w:hAnsi="Arial" w:cs="Arial"/>
                <w:spacing w:val="1"/>
                <w:sz w:val="20"/>
                <w:szCs w:val="20"/>
              </w:rPr>
              <w:t>(i</w:t>
            </w:r>
            <w:r w:rsidRPr="003A1DEC">
              <w:rPr>
                <w:rFonts w:ascii="Arial" w:eastAsia="Gill Sans MT" w:hAnsi="Arial" w:cs="Arial"/>
                <w:sz w:val="20"/>
                <w:szCs w:val="20"/>
              </w:rPr>
              <w:t>n</w:t>
            </w:r>
            <w:r w:rsidRPr="003A1DEC">
              <w:rPr>
                <w:rFonts w:ascii="Arial" w:eastAsia="Gill Sans MT" w:hAnsi="Arial" w:cs="Arial"/>
                <w:spacing w:val="-1"/>
                <w:sz w:val="20"/>
                <w:szCs w:val="20"/>
              </w:rPr>
              <w:t>c</w:t>
            </w:r>
            <w:r w:rsidRPr="003A1DEC">
              <w:rPr>
                <w:rFonts w:ascii="Arial" w:eastAsia="Gill Sans MT" w:hAnsi="Arial" w:cs="Arial"/>
                <w:spacing w:val="1"/>
                <w:sz w:val="20"/>
                <w:szCs w:val="20"/>
              </w:rPr>
              <w:t>l</w:t>
            </w:r>
            <w:r w:rsidRPr="003A1DEC">
              <w:rPr>
                <w:rFonts w:ascii="Arial" w:eastAsia="Gill Sans MT" w:hAnsi="Arial" w:cs="Arial"/>
                <w:sz w:val="20"/>
                <w:szCs w:val="20"/>
              </w:rPr>
              <w:t>u</w:t>
            </w:r>
            <w:r w:rsidRPr="003A1DEC">
              <w:rPr>
                <w:rFonts w:ascii="Arial" w:eastAsia="Gill Sans MT" w:hAnsi="Arial" w:cs="Arial"/>
                <w:spacing w:val="1"/>
                <w:sz w:val="20"/>
                <w:szCs w:val="20"/>
              </w:rPr>
              <w:t>di</w:t>
            </w:r>
            <w:r w:rsidRPr="003A1DEC">
              <w:rPr>
                <w:rFonts w:ascii="Arial" w:eastAsia="Gill Sans MT" w:hAnsi="Arial" w:cs="Arial"/>
                <w:sz w:val="20"/>
                <w:szCs w:val="20"/>
              </w:rPr>
              <w:t>ng</w:t>
            </w:r>
            <w:r w:rsidRPr="003A1DEC">
              <w:rPr>
                <w:rFonts w:ascii="Arial" w:eastAsia="Gill Sans MT" w:hAnsi="Arial" w:cs="Arial"/>
                <w:spacing w:val="3"/>
                <w:sz w:val="20"/>
                <w:szCs w:val="20"/>
              </w:rPr>
              <w:t xml:space="preserve"> </w:t>
            </w:r>
            <w:r w:rsidRPr="003A1DEC">
              <w:rPr>
                <w:rFonts w:ascii="Arial" w:eastAsia="Gill Sans MT" w:hAnsi="Arial" w:cs="Arial"/>
                <w:sz w:val="20"/>
                <w:szCs w:val="20"/>
              </w:rPr>
              <w:t>but</w:t>
            </w:r>
            <w:r w:rsidRPr="003A1DEC">
              <w:rPr>
                <w:rFonts w:ascii="Arial" w:eastAsia="Gill Sans MT" w:hAnsi="Arial" w:cs="Arial"/>
                <w:spacing w:val="7"/>
                <w:sz w:val="20"/>
                <w:szCs w:val="20"/>
              </w:rPr>
              <w:t xml:space="preserve"> </w:t>
            </w:r>
            <w:r w:rsidRPr="003A1DEC">
              <w:rPr>
                <w:rFonts w:ascii="Arial" w:eastAsia="Gill Sans MT" w:hAnsi="Arial" w:cs="Arial"/>
                <w:spacing w:val="2"/>
                <w:sz w:val="20"/>
                <w:szCs w:val="20"/>
              </w:rPr>
              <w:t>n</w:t>
            </w:r>
            <w:r w:rsidRPr="003A1DEC">
              <w:rPr>
                <w:rFonts w:ascii="Arial" w:eastAsia="Gill Sans MT" w:hAnsi="Arial" w:cs="Arial"/>
                <w:sz w:val="20"/>
                <w:szCs w:val="20"/>
              </w:rPr>
              <w:t>ot</w:t>
            </w:r>
            <w:r w:rsidRPr="003A1DEC">
              <w:rPr>
                <w:rFonts w:ascii="Arial" w:eastAsia="Gill Sans MT" w:hAnsi="Arial" w:cs="Arial"/>
                <w:spacing w:val="5"/>
                <w:sz w:val="20"/>
                <w:szCs w:val="20"/>
              </w:rPr>
              <w:t xml:space="preserve"> </w:t>
            </w:r>
            <w:r w:rsidRPr="003A1DEC">
              <w:rPr>
                <w:rFonts w:ascii="Arial" w:eastAsia="Gill Sans MT" w:hAnsi="Arial" w:cs="Arial"/>
                <w:spacing w:val="1"/>
                <w:sz w:val="20"/>
                <w:szCs w:val="20"/>
              </w:rPr>
              <w:t>limi</w:t>
            </w:r>
            <w:r w:rsidRPr="003A1DEC">
              <w:rPr>
                <w:rFonts w:ascii="Arial" w:eastAsia="Gill Sans MT" w:hAnsi="Arial" w:cs="Arial"/>
                <w:spacing w:val="-1"/>
                <w:sz w:val="20"/>
                <w:szCs w:val="20"/>
              </w:rPr>
              <w:t>t</w:t>
            </w:r>
            <w:r w:rsidRPr="003A1DEC">
              <w:rPr>
                <w:rFonts w:ascii="Arial" w:eastAsia="Gill Sans MT" w:hAnsi="Arial" w:cs="Arial"/>
                <w:sz w:val="20"/>
                <w:szCs w:val="20"/>
              </w:rPr>
              <w:t>ed</w:t>
            </w:r>
            <w:r w:rsidRPr="003A1DEC">
              <w:rPr>
                <w:rFonts w:ascii="Arial" w:eastAsia="Gill Sans MT" w:hAnsi="Arial" w:cs="Arial"/>
                <w:spacing w:val="4"/>
                <w:sz w:val="20"/>
                <w:szCs w:val="20"/>
              </w:rPr>
              <w:t xml:space="preserve"> </w:t>
            </w:r>
            <w:r w:rsidRPr="003A1DEC">
              <w:rPr>
                <w:rFonts w:ascii="Arial" w:eastAsia="Gill Sans MT" w:hAnsi="Arial" w:cs="Arial"/>
                <w:spacing w:val="-1"/>
                <w:sz w:val="20"/>
                <w:szCs w:val="20"/>
              </w:rPr>
              <w:t>t</w:t>
            </w:r>
            <w:r w:rsidRPr="003A1DEC">
              <w:rPr>
                <w:rFonts w:ascii="Arial" w:eastAsia="Gill Sans MT" w:hAnsi="Arial" w:cs="Arial"/>
                <w:sz w:val="20"/>
                <w:szCs w:val="20"/>
              </w:rPr>
              <w:t xml:space="preserve">o </w:t>
            </w:r>
            <w:r w:rsidRPr="003A1DEC">
              <w:rPr>
                <w:rFonts w:ascii="Arial" w:eastAsia="Gill Sans MT" w:hAnsi="Arial" w:cs="Arial"/>
                <w:spacing w:val="-1"/>
                <w:sz w:val="20"/>
                <w:szCs w:val="20"/>
              </w:rPr>
              <w:t>c</w:t>
            </w:r>
            <w:r w:rsidRPr="003A1DEC">
              <w:rPr>
                <w:rFonts w:ascii="Arial" w:eastAsia="Gill Sans MT" w:hAnsi="Arial" w:cs="Arial"/>
                <w:sz w:val="20"/>
                <w:szCs w:val="20"/>
              </w:rPr>
              <w:t>ab</w:t>
            </w:r>
            <w:r w:rsidRPr="003A1DEC">
              <w:rPr>
                <w:rFonts w:ascii="Arial" w:eastAsia="Gill Sans MT" w:hAnsi="Arial" w:cs="Arial"/>
                <w:spacing w:val="1"/>
                <w:sz w:val="20"/>
                <w:szCs w:val="20"/>
              </w:rPr>
              <w:t>li</w:t>
            </w:r>
            <w:r w:rsidRPr="003A1DEC">
              <w:rPr>
                <w:rFonts w:ascii="Arial" w:eastAsia="Gill Sans MT" w:hAnsi="Arial" w:cs="Arial"/>
                <w:sz w:val="20"/>
                <w:szCs w:val="20"/>
              </w:rPr>
              <w:t>ng,</w:t>
            </w:r>
            <w:r w:rsidRPr="003A1DEC">
              <w:rPr>
                <w:rFonts w:ascii="Arial" w:eastAsia="Gill Sans MT" w:hAnsi="Arial" w:cs="Arial"/>
                <w:spacing w:val="-4"/>
                <w:sz w:val="20"/>
                <w:szCs w:val="20"/>
              </w:rPr>
              <w:t xml:space="preserve"> </w:t>
            </w:r>
            <w:r w:rsidR="00EB5EEA" w:rsidRPr="003A1DEC">
              <w:rPr>
                <w:rFonts w:ascii="Arial" w:eastAsia="Gill Sans MT" w:hAnsi="Arial" w:cs="Arial"/>
                <w:spacing w:val="-4"/>
                <w:sz w:val="20"/>
                <w:szCs w:val="20"/>
              </w:rPr>
              <w:t xml:space="preserve">systems, </w:t>
            </w:r>
            <w:r w:rsidRPr="003A1DEC">
              <w:rPr>
                <w:rFonts w:ascii="Arial" w:eastAsia="Gill Sans MT" w:hAnsi="Arial" w:cs="Arial"/>
                <w:sz w:val="20"/>
                <w:szCs w:val="20"/>
              </w:rPr>
              <w:t>har</w:t>
            </w:r>
            <w:r w:rsidRPr="003A1DEC">
              <w:rPr>
                <w:rFonts w:ascii="Arial" w:eastAsia="Gill Sans MT" w:hAnsi="Arial" w:cs="Arial"/>
                <w:spacing w:val="1"/>
                <w:sz w:val="20"/>
                <w:szCs w:val="20"/>
              </w:rPr>
              <w:t>dw</w:t>
            </w:r>
            <w:r w:rsidRPr="003A1DEC">
              <w:rPr>
                <w:rFonts w:ascii="Arial" w:eastAsia="Gill Sans MT" w:hAnsi="Arial" w:cs="Arial"/>
                <w:sz w:val="20"/>
                <w:szCs w:val="20"/>
              </w:rPr>
              <w:t>are</w:t>
            </w:r>
            <w:r w:rsidRPr="003A1DEC">
              <w:rPr>
                <w:rFonts w:ascii="Arial" w:eastAsia="Gill Sans MT" w:hAnsi="Arial" w:cs="Arial"/>
                <w:spacing w:val="-5"/>
                <w:sz w:val="20"/>
                <w:szCs w:val="20"/>
              </w:rPr>
              <w:t xml:space="preserve"> </w:t>
            </w:r>
            <w:r w:rsidRPr="003A1DEC">
              <w:rPr>
                <w:rFonts w:ascii="Arial" w:eastAsia="Gill Sans MT" w:hAnsi="Arial" w:cs="Arial"/>
                <w:sz w:val="20"/>
                <w:szCs w:val="20"/>
              </w:rPr>
              <w:t>and</w:t>
            </w:r>
            <w:r w:rsidRPr="003A1DEC">
              <w:rPr>
                <w:rFonts w:ascii="Arial" w:eastAsia="Gill Sans MT" w:hAnsi="Arial" w:cs="Arial"/>
                <w:spacing w:val="-1"/>
                <w:sz w:val="20"/>
                <w:szCs w:val="20"/>
              </w:rPr>
              <w:t xml:space="preserve"> s</w:t>
            </w:r>
            <w:r w:rsidRPr="003A1DEC">
              <w:rPr>
                <w:rFonts w:ascii="Arial" w:eastAsia="Gill Sans MT" w:hAnsi="Arial" w:cs="Arial"/>
                <w:sz w:val="20"/>
                <w:szCs w:val="20"/>
              </w:rPr>
              <w:t>o</w:t>
            </w:r>
            <w:r w:rsidRPr="003A1DEC">
              <w:rPr>
                <w:rFonts w:ascii="Arial" w:eastAsia="Gill Sans MT" w:hAnsi="Arial" w:cs="Arial"/>
                <w:spacing w:val="1"/>
                <w:sz w:val="20"/>
                <w:szCs w:val="20"/>
              </w:rPr>
              <w:t>f</w:t>
            </w:r>
            <w:r w:rsidRPr="003A1DEC">
              <w:rPr>
                <w:rFonts w:ascii="Arial" w:eastAsia="Gill Sans MT" w:hAnsi="Arial" w:cs="Arial"/>
                <w:spacing w:val="-1"/>
                <w:sz w:val="20"/>
                <w:szCs w:val="20"/>
              </w:rPr>
              <w:t>t</w:t>
            </w:r>
            <w:r w:rsidRPr="003A1DEC">
              <w:rPr>
                <w:rFonts w:ascii="Arial" w:eastAsia="Gill Sans MT" w:hAnsi="Arial" w:cs="Arial"/>
                <w:spacing w:val="1"/>
                <w:sz w:val="20"/>
                <w:szCs w:val="20"/>
              </w:rPr>
              <w:t>w</w:t>
            </w:r>
            <w:r w:rsidRPr="003A1DEC">
              <w:rPr>
                <w:rFonts w:ascii="Arial" w:eastAsia="Gill Sans MT" w:hAnsi="Arial" w:cs="Arial"/>
                <w:sz w:val="20"/>
                <w:szCs w:val="20"/>
              </w:rPr>
              <w:t>are);</w:t>
            </w:r>
          </w:p>
          <w:p w14:paraId="47FC4C17" w14:textId="77777777" w:rsidR="00D04F6D" w:rsidRPr="003A1DEC" w:rsidRDefault="00D04F6D" w:rsidP="009603BD">
            <w:pPr>
              <w:jc w:val="both"/>
              <w:rPr>
                <w:rFonts w:ascii="Arial" w:hAnsi="Arial" w:cs="Arial"/>
                <w:sz w:val="20"/>
                <w:szCs w:val="20"/>
              </w:rPr>
            </w:pPr>
          </w:p>
        </w:tc>
      </w:tr>
      <w:tr w:rsidR="00471F0F" w:rsidRPr="003A1DEC" w14:paraId="640341FA" w14:textId="77777777" w:rsidTr="009753BB">
        <w:tc>
          <w:tcPr>
            <w:tcW w:w="3084" w:type="dxa"/>
            <w:tcBorders>
              <w:top w:val="nil"/>
              <w:left w:val="nil"/>
              <w:bottom w:val="nil"/>
              <w:right w:val="nil"/>
            </w:tcBorders>
          </w:tcPr>
          <w:p w14:paraId="5A1C6515" w14:textId="77777777" w:rsidR="00471F0F" w:rsidRPr="00471F0F" w:rsidRDefault="00471F0F" w:rsidP="00CB1B1E">
            <w:pPr>
              <w:jc w:val="both"/>
              <w:rPr>
                <w:rFonts w:ascii="Arial" w:hAnsi="Arial" w:cs="Arial"/>
                <w:b/>
                <w:sz w:val="20"/>
                <w:szCs w:val="20"/>
              </w:rPr>
            </w:pPr>
            <w:r w:rsidRPr="00471F0F">
              <w:rPr>
                <w:rFonts w:ascii="Arial" w:hAnsi="Arial" w:cs="Arial"/>
                <w:b/>
                <w:sz w:val="20"/>
                <w:szCs w:val="20"/>
              </w:rPr>
              <w:t>Data Protection Legislation</w:t>
            </w:r>
          </w:p>
        </w:tc>
        <w:tc>
          <w:tcPr>
            <w:tcW w:w="5847" w:type="dxa"/>
            <w:tcBorders>
              <w:top w:val="nil"/>
              <w:left w:val="nil"/>
              <w:bottom w:val="nil"/>
              <w:right w:val="nil"/>
            </w:tcBorders>
          </w:tcPr>
          <w:p w14:paraId="0E5EC048" w14:textId="77777777" w:rsidR="00471F0F" w:rsidRPr="00471F0F" w:rsidRDefault="00471F0F" w:rsidP="00CB1B1E">
            <w:pPr>
              <w:jc w:val="both"/>
              <w:rPr>
                <w:rFonts w:ascii="Arial" w:hAnsi="Arial" w:cs="Arial"/>
                <w:sz w:val="20"/>
                <w:szCs w:val="20"/>
              </w:rPr>
            </w:pPr>
            <w:r w:rsidRPr="00471F0F">
              <w:rPr>
                <w:rFonts w:ascii="Arial" w:hAnsi="Arial" w:cs="Arial"/>
                <w:sz w:val="20"/>
                <w:szCs w:val="20"/>
              </w:rPr>
              <w:t xml:space="preserve">up to but excluding 25 May 2018, the Data Protection Act 1998 and thereafter (i) unless and until the GDPR is no longer directly applicable in the UK, the GDPR and any national implementing laws, regulations and secondary legislation, as </w:t>
            </w:r>
            <w:r w:rsidRPr="00471F0F">
              <w:rPr>
                <w:rFonts w:ascii="Arial" w:hAnsi="Arial" w:cs="Arial"/>
                <w:sz w:val="20"/>
                <w:szCs w:val="20"/>
              </w:rPr>
              <w:lastRenderedPageBreak/>
              <w:t>amended or updated from time to time, in the UK and then (ii) any successor legislation to the GDPR or the Data Protection Act 1998.</w:t>
            </w:r>
          </w:p>
        </w:tc>
      </w:tr>
      <w:tr w:rsidR="003A1DEC" w:rsidRPr="003A1DEC" w14:paraId="156745F9" w14:textId="77777777" w:rsidTr="009753BB">
        <w:tc>
          <w:tcPr>
            <w:tcW w:w="3084" w:type="dxa"/>
            <w:tcBorders>
              <w:top w:val="nil"/>
              <w:left w:val="nil"/>
              <w:bottom w:val="nil"/>
              <w:right w:val="nil"/>
            </w:tcBorders>
          </w:tcPr>
          <w:p w14:paraId="6C06FA05" w14:textId="77777777" w:rsidR="007A788C" w:rsidRPr="003A1DEC" w:rsidRDefault="007A788C" w:rsidP="00AC2DF2">
            <w:pPr>
              <w:pStyle w:val="Default"/>
              <w:jc w:val="both"/>
              <w:rPr>
                <w:color w:val="auto"/>
                <w:sz w:val="20"/>
                <w:szCs w:val="20"/>
              </w:rPr>
            </w:pPr>
            <w:r w:rsidRPr="003A1DEC">
              <w:rPr>
                <w:b/>
                <w:color w:val="auto"/>
                <w:sz w:val="20"/>
                <w:szCs w:val="20"/>
              </w:rPr>
              <w:lastRenderedPageBreak/>
              <w:t>Early Termination Fee</w:t>
            </w:r>
          </w:p>
        </w:tc>
        <w:tc>
          <w:tcPr>
            <w:tcW w:w="5847" w:type="dxa"/>
            <w:tcBorders>
              <w:top w:val="nil"/>
              <w:left w:val="nil"/>
              <w:bottom w:val="nil"/>
              <w:right w:val="nil"/>
            </w:tcBorders>
          </w:tcPr>
          <w:p w14:paraId="62B288BA" w14:textId="77777777" w:rsidR="007A788C" w:rsidRPr="003A1DEC" w:rsidRDefault="007A788C" w:rsidP="00AC2DF2">
            <w:pPr>
              <w:pStyle w:val="MBClauselevel2"/>
              <w:numPr>
                <w:ilvl w:val="0"/>
                <w:numId w:val="0"/>
              </w:numPr>
              <w:rPr>
                <w:szCs w:val="20"/>
              </w:rPr>
            </w:pPr>
            <w:r w:rsidRPr="003A1DEC">
              <w:rPr>
                <w:szCs w:val="20"/>
              </w:rPr>
              <w:t>means:</w:t>
            </w:r>
          </w:p>
          <w:p w14:paraId="76342B99" w14:textId="77777777" w:rsidR="007A788C" w:rsidRPr="003A1DEC" w:rsidRDefault="007A788C" w:rsidP="00117DD1">
            <w:pPr>
              <w:pStyle w:val="MBClauselevel2"/>
              <w:numPr>
                <w:ilvl w:val="0"/>
                <w:numId w:val="10"/>
              </w:numPr>
              <w:tabs>
                <w:tab w:val="clear" w:pos="851"/>
                <w:tab w:val="num" w:pos="531"/>
              </w:tabs>
              <w:ind w:left="531" w:hanging="531"/>
              <w:rPr>
                <w:szCs w:val="20"/>
              </w:rPr>
            </w:pPr>
            <w:r w:rsidRPr="003A1DEC">
              <w:rPr>
                <w:szCs w:val="20"/>
              </w:rPr>
              <w:t>all Charges that are accrued up to and including the date of termination; plus</w:t>
            </w:r>
          </w:p>
          <w:p w14:paraId="4A79793A" w14:textId="77777777" w:rsidR="007A788C" w:rsidRPr="003A1DEC" w:rsidRDefault="007A788C" w:rsidP="00117DD1">
            <w:pPr>
              <w:pStyle w:val="MBClauselevel2"/>
              <w:numPr>
                <w:ilvl w:val="0"/>
                <w:numId w:val="10"/>
              </w:numPr>
              <w:tabs>
                <w:tab w:val="clear" w:pos="851"/>
                <w:tab w:val="num" w:pos="531"/>
              </w:tabs>
              <w:ind w:left="531" w:hanging="531"/>
              <w:rPr>
                <w:szCs w:val="20"/>
              </w:rPr>
            </w:pPr>
            <w:r w:rsidRPr="003A1DEC">
              <w:rPr>
                <w:szCs w:val="20"/>
              </w:rPr>
              <w:t>an average per day value of the Call Charges accrued by the Customer in the three months prior to the date of termination chargeable each day from the date of termination until the date of expiry of the Minimum Term, Renewed Minimum Term or Subsequent Term (as the case may be); plus</w:t>
            </w:r>
          </w:p>
          <w:p w14:paraId="312C8E99" w14:textId="77777777" w:rsidR="007A788C" w:rsidRPr="003A1DEC" w:rsidRDefault="007A788C" w:rsidP="00117DD1">
            <w:pPr>
              <w:pStyle w:val="MBClauselevel2"/>
              <w:numPr>
                <w:ilvl w:val="0"/>
                <w:numId w:val="10"/>
              </w:numPr>
              <w:tabs>
                <w:tab w:val="clear" w:pos="851"/>
                <w:tab w:val="num" w:pos="531"/>
              </w:tabs>
              <w:ind w:left="531" w:hanging="531"/>
              <w:rPr>
                <w:szCs w:val="20"/>
              </w:rPr>
            </w:pPr>
            <w:r w:rsidRPr="003A1DEC">
              <w:rPr>
                <w:szCs w:val="20"/>
              </w:rPr>
              <w:t xml:space="preserve">the total amounts of all </w:t>
            </w:r>
            <w:r w:rsidR="00546B2B" w:rsidRPr="003A1DEC">
              <w:rPr>
                <w:szCs w:val="20"/>
              </w:rPr>
              <w:t xml:space="preserve">Rental </w:t>
            </w:r>
            <w:r w:rsidRPr="003A1DEC">
              <w:rPr>
                <w:szCs w:val="20"/>
              </w:rPr>
              <w:t>Charges still remaining on the Minimum Term, Renewed Term or Subsequent Term (as the case may be) from the date of termination until the date of expiry of the Minimum Term, Renewed Minimum Term or Subsequent Term (as the case may be);</w:t>
            </w:r>
          </w:p>
        </w:tc>
      </w:tr>
      <w:tr w:rsidR="003A1DEC" w:rsidRPr="003A1DEC" w14:paraId="1926B574" w14:textId="77777777" w:rsidTr="009753BB">
        <w:tc>
          <w:tcPr>
            <w:tcW w:w="3084" w:type="dxa"/>
            <w:tcBorders>
              <w:top w:val="nil"/>
              <w:left w:val="nil"/>
              <w:bottom w:val="nil"/>
              <w:right w:val="nil"/>
            </w:tcBorders>
          </w:tcPr>
          <w:p w14:paraId="35F41263" w14:textId="77777777" w:rsidR="00C33553" w:rsidRPr="003A1DEC" w:rsidRDefault="00C33553" w:rsidP="00C33553">
            <w:pPr>
              <w:rPr>
                <w:rFonts w:ascii="Arial" w:hAnsi="Arial" w:cs="Arial"/>
                <w:sz w:val="20"/>
                <w:szCs w:val="20"/>
              </w:rPr>
            </w:pPr>
            <w:r w:rsidRPr="003A1DEC">
              <w:rPr>
                <w:rFonts w:ascii="Arial" w:hAnsi="Arial" w:cs="Arial"/>
                <w:b/>
                <w:sz w:val="20"/>
                <w:szCs w:val="20"/>
              </w:rPr>
              <w:t>Emergency</w:t>
            </w:r>
          </w:p>
        </w:tc>
        <w:tc>
          <w:tcPr>
            <w:tcW w:w="5847" w:type="dxa"/>
            <w:tcBorders>
              <w:top w:val="nil"/>
              <w:left w:val="nil"/>
              <w:bottom w:val="nil"/>
              <w:right w:val="nil"/>
            </w:tcBorders>
          </w:tcPr>
          <w:p w14:paraId="6F722AE4" w14:textId="77777777" w:rsidR="00C33553" w:rsidRPr="003A1DEC" w:rsidRDefault="00C33553">
            <w:pPr>
              <w:rPr>
                <w:rFonts w:ascii="Arial" w:hAnsi="Arial" w:cs="Arial"/>
                <w:sz w:val="20"/>
                <w:szCs w:val="20"/>
              </w:rPr>
            </w:pPr>
            <w:r w:rsidRPr="003A1DEC">
              <w:rPr>
                <w:rFonts w:ascii="Arial" w:hAnsi="Arial" w:cs="Arial"/>
                <w:sz w:val="20"/>
                <w:szCs w:val="20"/>
              </w:rPr>
              <w:t>a serious situation or occurrence that demands immediate action;</w:t>
            </w:r>
          </w:p>
          <w:p w14:paraId="09E45F3F" w14:textId="77777777" w:rsidR="00C33553" w:rsidRPr="003A1DEC" w:rsidRDefault="00C33553">
            <w:pPr>
              <w:rPr>
                <w:rFonts w:ascii="Arial" w:hAnsi="Arial" w:cs="Arial"/>
                <w:sz w:val="20"/>
                <w:szCs w:val="20"/>
              </w:rPr>
            </w:pPr>
          </w:p>
        </w:tc>
      </w:tr>
      <w:tr w:rsidR="003A1DEC" w:rsidRPr="003A1DEC" w14:paraId="667A65DD" w14:textId="77777777" w:rsidTr="009753BB">
        <w:tc>
          <w:tcPr>
            <w:tcW w:w="3084" w:type="dxa"/>
            <w:tcBorders>
              <w:top w:val="nil"/>
              <w:left w:val="nil"/>
              <w:bottom w:val="nil"/>
              <w:right w:val="nil"/>
            </w:tcBorders>
          </w:tcPr>
          <w:p w14:paraId="7D0BD424" w14:textId="77777777" w:rsidR="00FE13EA" w:rsidRPr="003A1DEC" w:rsidRDefault="00FE13EA" w:rsidP="00C33553">
            <w:pPr>
              <w:rPr>
                <w:rFonts w:ascii="Arial" w:hAnsi="Arial" w:cs="Arial"/>
                <w:b/>
                <w:sz w:val="20"/>
                <w:szCs w:val="20"/>
              </w:rPr>
            </w:pPr>
            <w:r w:rsidRPr="003A1DEC">
              <w:rPr>
                <w:rFonts w:ascii="Arial" w:hAnsi="Arial" w:cs="Arial"/>
                <w:b/>
                <w:sz w:val="20"/>
                <w:szCs w:val="20"/>
              </w:rPr>
              <w:t>Emergency</w:t>
            </w:r>
            <w:r w:rsidR="008E1495" w:rsidRPr="003A1DEC">
              <w:rPr>
                <w:rFonts w:ascii="Arial" w:hAnsi="Arial" w:cs="Arial"/>
                <w:b/>
                <w:sz w:val="20"/>
                <w:szCs w:val="20"/>
              </w:rPr>
              <w:t xml:space="preserve"> Call</w:t>
            </w:r>
          </w:p>
          <w:p w14:paraId="49D66156" w14:textId="77777777" w:rsidR="00FE13EA" w:rsidRPr="003A1DEC" w:rsidRDefault="00FE13EA" w:rsidP="00C33553">
            <w:pPr>
              <w:rPr>
                <w:rFonts w:ascii="Arial" w:hAnsi="Arial" w:cs="Arial"/>
                <w:b/>
                <w:sz w:val="20"/>
                <w:szCs w:val="20"/>
              </w:rPr>
            </w:pPr>
          </w:p>
        </w:tc>
        <w:tc>
          <w:tcPr>
            <w:tcW w:w="5847" w:type="dxa"/>
            <w:tcBorders>
              <w:top w:val="nil"/>
              <w:left w:val="nil"/>
              <w:bottom w:val="nil"/>
              <w:right w:val="nil"/>
            </w:tcBorders>
          </w:tcPr>
          <w:p w14:paraId="40610E9D" w14:textId="77777777" w:rsidR="00FE13EA" w:rsidRPr="003A1DEC" w:rsidRDefault="008E1495">
            <w:pPr>
              <w:rPr>
                <w:rFonts w:ascii="Arial" w:hAnsi="Arial" w:cs="Arial"/>
                <w:sz w:val="20"/>
                <w:szCs w:val="20"/>
              </w:rPr>
            </w:pPr>
            <w:r w:rsidRPr="003A1DEC">
              <w:rPr>
                <w:rFonts w:ascii="Arial" w:hAnsi="Arial" w:cs="Arial"/>
                <w:sz w:val="20"/>
                <w:szCs w:val="20"/>
              </w:rPr>
              <w:t>a Call to 999;</w:t>
            </w:r>
          </w:p>
        </w:tc>
      </w:tr>
      <w:tr w:rsidR="003A1DEC" w:rsidRPr="003A1DEC" w14:paraId="7B848E6C" w14:textId="77777777" w:rsidTr="009753BB">
        <w:tc>
          <w:tcPr>
            <w:tcW w:w="3084" w:type="dxa"/>
            <w:tcBorders>
              <w:top w:val="nil"/>
              <w:left w:val="nil"/>
              <w:bottom w:val="nil"/>
              <w:right w:val="nil"/>
            </w:tcBorders>
          </w:tcPr>
          <w:p w14:paraId="00A2BE68" w14:textId="77777777" w:rsidR="00FE13EA" w:rsidRPr="003A1DEC" w:rsidRDefault="00FE13EA" w:rsidP="00C33553">
            <w:pPr>
              <w:rPr>
                <w:rFonts w:ascii="Arial" w:hAnsi="Arial" w:cs="Arial"/>
                <w:b/>
                <w:sz w:val="20"/>
                <w:szCs w:val="20"/>
              </w:rPr>
            </w:pPr>
            <w:r w:rsidRPr="003A1DEC">
              <w:rPr>
                <w:rFonts w:ascii="Arial" w:hAnsi="Arial" w:cs="Arial"/>
                <w:b/>
                <w:sz w:val="20"/>
                <w:szCs w:val="20"/>
              </w:rPr>
              <w:t>Emergency</w:t>
            </w:r>
            <w:r w:rsidR="008E1495" w:rsidRPr="003A1DEC">
              <w:rPr>
                <w:rFonts w:ascii="Arial" w:hAnsi="Arial" w:cs="Arial"/>
                <w:b/>
                <w:sz w:val="20"/>
                <w:szCs w:val="20"/>
              </w:rPr>
              <w:t xml:space="preserve"> Calls Access</w:t>
            </w:r>
          </w:p>
          <w:p w14:paraId="7E6F5D91" w14:textId="77777777" w:rsidR="00FE13EA" w:rsidRPr="003A1DEC" w:rsidRDefault="00FE13EA" w:rsidP="00C33553">
            <w:pPr>
              <w:rPr>
                <w:rFonts w:ascii="Arial" w:hAnsi="Arial" w:cs="Arial"/>
                <w:b/>
                <w:sz w:val="20"/>
                <w:szCs w:val="20"/>
              </w:rPr>
            </w:pPr>
          </w:p>
        </w:tc>
        <w:tc>
          <w:tcPr>
            <w:tcW w:w="5847" w:type="dxa"/>
            <w:tcBorders>
              <w:top w:val="nil"/>
              <w:left w:val="nil"/>
              <w:bottom w:val="nil"/>
              <w:right w:val="nil"/>
            </w:tcBorders>
          </w:tcPr>
          <w:p w14:paraId="11656FF4" w14:textId="77777777" w:rsidR="00FE13EA" w:rsidRPr="003A1DEC" w:rsidRDefault="008E1495" w:rsidP="008E1495">
            <w:pPr>
              <w:rPr>
                <w:rFonts w:ascii="Arial" w:hAnsi="Arial" w:cs="Arial"/>
                <w:sz w:val="20"/>
                <w:szCs w:val="20"/>
              </w:rPr>
            </w:pPr>
            <w:r w:rsidRPr="003A1DEC">
              <w:rPr>
                <w:rFonts w:ascii="Arial" w:hAnsi="Arial" w:cs="Arial"/>
                <w:sz w:val="20"/>
                <w:szCs w:val="20"/>
              </w:rPr>
              <w:t>the service conveying Emergency Calls as described in Clause</w:t>
            </w:r>
            <w:r w:rsidR="009551AC" w:rsidRPr="003A1DEC">
              <w:rPr>
                <w:rFonts w:ascii="Arial" w:hAnsi="Arial" w:cs="Arial"/>
                <w:sz w:val="20"/>
                <w:szCs w:val="20"/>
              </w:rPr>
              <w:t>s</w:t>
            </w:r>
            <w:r w:rsidRPr="003A1DEC">
              <w:rPr>
                <w:rFonts w:ascii="Arial" w:hAnsi="Arial" w:cs="Arial"/>
                <w:sz w:val="20"/>
                <w:szCs w:val="20"/>
              </w:rPr>
              <w:t xml:space="preserve"> 3.10 </w:t>
            </w:r>
            <w:r w:rsidR="009551AC" w:rsidRPr="003A1DEC">
              <w:rPr>
                <w:rFonts w:ascii="Arial" w:hAnsi="Arial" w:cs="Arial"/>
                <w:sz w:val="20"/>
                <w:szCs w:val="20"/>
              </w:rPr>
              <w:t xml:space="preserve">to 3.14 inclusive </w:t>
            </w:r>
            <w:r w:rsidRPr="003A1DEC">
              <w:rPr>
                <w:rFonts w:ascii="Arial" w:hAnsi="Arial" w:cs="Arial"/>
                <w:sz w:val="20"/>
                <w:szCs w:val="20"/>
              </w:rPr>
              <w:t>and which forms part of the Services;</w:t>
            </w:r>
          </w:p>
        </w:tc>
      </w:tr>
      <w:tr w:rsidR="003A1DEC" w:rsidRPr="003A1DEC" w14:paraId="6ECBFD2A" w14:textId="77777777" w:rsidTr="009753BB">
        <w:tc>
          <w:tcPr>
            <w:tcW w:w="3084" w:type="dxa"/>
            <w:tcBorders>
              <w:top w:val="nil"/>
              <w:left w:val="nil"/>
              <w:bottom w:val="nil"/>
              <w:right w:val="nil"/>
            </w:tcBorders>
          </w:tcPr>
          <w:p w14:paraId="2758BA93" w14:textId="77777777" w:rsidR="00FE13EA" w:rsidRPr="003A1DEC" w:rsidRDefault="00FE13EA" w:rsidP="00C33553">
            <w:pPr>
              <w:rPr>
                <w:rFonts w:ascii="Arial" w:hAnsi="Arial" w:cs="Arial"/>
                <w:b/>
                <w:sz w:val="20"/>
                <w:szCs w:val="20"/>
              </w:rPr>
            </w:pPr>
            <w:r w:rsidRPr="003A1DEC">
              <w:rPr>
                <w:rFonts w:ascii="Arial" w:hAnsi="Arial" w:cs="Arial"/>
                <w:b/>
                <w:sz w:val="20"/>
                <w:szCs w:val="20"/>
              </w:rPr>
              <w:t>Emergency</w:t>
            </w:r>
            <w:r w:rsidR="008E1495" w:rsidRPr="003A1DEC">
              <w:rPr>
                <w:rFonts w:ascii="Arial" w:hAnsi="Arial" w:cs="Arial"/>
                <w:b/>
                <w:sz w:val="20"/>
                <w:szCs w:val="20"/>
              </w:rPr>
              <w:t xml:space="preserve"> Services Database</w:t>
            </w:r>
            <w:r w:rsidR="008E1495" w:rsidRPr="003A1DEC">
              <w:rPr>
                <w:rFonts w:ascii="Arial" w:hAnsi="Arial" w:cs="Arial"/>
                <w:sz w:val="20"/>
                <w:szCs w:val="20"/>
              </w:rPr>
              <w:t xml:space="preserve"> or </w:t>
            </w:r>
            <w:r w:rsidR="008E1495" w:rsidRPr="003A1DEC">
              <w:rPr>
                <w:rFonts w:ascii="Arial" w:hAnsi="Arial" w:cs="Arial"/>
                <w:b/>
                <w:sz w:val="20"/>
                <w:szCs w:val="20"/>
              </w:rPr>
              <w:t>ESDB</w:t>
            </w:r>
          </w:p>
          <w:p w14:paraId="11FA5E44" w14:textId="77777777" w:rsidR="00FE13EA" w:rsidRPr="003A1DEC" w:rsidRDefault="00FE13EA" w:rsidP="00C33553">
            <w:pPr>
              <w:rPr>
                <w:rFonts w:ascii="Arial" w:hAnsi="Arial" w:cs="Arial"/>
                <w:b/>
                <w:sz w:val="20"/>
                <w:szCs w:val="20"/>
              </w:rPr>
            </w:pPr>
          </w:p>
        </w:tc>
        <w:tc>
          <w:tcPr>
            <w:tcW w:w="5847" w:type="dxa"/>
            <w:tcBorders>
              <w:top w:val="nil"/>
              <w:left w:val="nil"/>
              <w:bottom w:val="nil"/>
              <w:right w:val="nil"/>
            </w:tcBorders>
          </w:tcPr>
          <w:p w14:paraId="4CFF0768" w14:textId="77777777" w:rsidR="00FE13EA" w:rsidRPr="003A1DEC" w:rsidRDefault="008E1495">
            <w:pPr>
              <w:rPr>
                <w:rFonts w:ascii="Arial" w:hAnsi="Arial" w:cs="Arial"/>
                <w:sz w:val="20"/>
                <w:szCs w:val="20"/>
              </w:rPr>
            </w:pPr>
            <w:r w:rsidRPr="003A1DEC">
              <w:rPr>
                <w:rFonts w:ascii="Arial" w:hAnsi="Arial" w:cs="Arial"/>
                <w:sz w:val="20"/>
                <w:szCs w:val="20"/>
              </w:rPr>
              <w:t>the 999 call routing and address database;</w:t>
            </w:r>
          </w:p>
        </w:tc>
      </w:tr>
      <w:tr w:rsidR="003A1DEC" w:rsidRPr="003A1DEC" w14:paraId="7ABC3705" w14:textId="77777777" w:rsidTr="009753BB">
        <w:tc>
          <w:tcPr>
            <w:tcW w:w="3084" w:type="dxa"/>
            <w:tcBorders>
              <w:top w:val="nil"/>
              <w:left w:val="nil"/>
              <w:bottom w:val="nil"/>
              <w:right w:val="nil"/>
            </w:tcBorders>
          </w:tcPr>
          <w:p w14:paraId="22BC330A" w14:textId="77777777" w:rsidR="00FE13EA" w:rsidRPr="003A1DEC" w:rsidRDefault="00FE13EA" w:rsidP="00C33553">
            <w:pPr>
              <w:rPr>
                <w:rFonts w:ascii="Arial" w:hAnsi="Arial" w:cs="Arial"/>
                <w:b/>
                <w:sz w:val="20"/>
                <w:szCs w:val="20"/>
              </w:rPr>
            </w:pPr>
            <w:r w:rsidRPr="003A1DEC">
              <w:rPr>
                <w:rFonts w:ascii="Arial" w:hAnsi="Arial" w:cs="Arial"/>
                <w:b/>
                <w:sz w:val="20"/>
                <w:szCs w:val="20"/>
              </w:rPr>
              <w:t>Emergency</w:t>
            </w:r>
            <w:r w:rsidR="008E1495" w:rsidRPr="003A1DEC">
              <w:rPr>
                <w:rFonts w:ascii="Arial" w:hAnsi="Arial" w:cs="Arial"/>
                <w:b/>
                <w:sz w:val="20"/>
                <w:szCs w:val="20"/>
              </w:rPr>
              <w:t xml:space="preserve"> Services Organisation</w:t>
            </w:r>
          </w:p>
          <w:p w14:paraId="28FEC6FF" w14:textId="77777777" w:rsidR="008E1495" w:rsidRPr="003A1DEC" w:rsidRDefault="008E1495" w:rsidP="00C33553">
            <w:pPr>
              <w:rPr>
                <w:rFonts w:ascii="Arial" w:hAnsi="Arial" w:cs="Arial"/>
                <w:b/>
                <w:sz w:val="20"/>
                <w:szCs w:val="20"/>
              </w:rPr>
            </w:pPr>
          </w:p>
        </w:tc>
        <w:tc>
          <w:tcPr>
            <w:tcW w:w="5847" w:type="dxa"/>
            <w:tcBorders>
              <w:top w:val="nil"/>
              <w:left w:val="nil"/>
              <w:bottom w:val="nil"/>
              <w:right w:val="nil"/>
            </w:tcBorders>
          </w:tcPr>
          <w:p w14:paraId="5124FF99" w14:textId="77777777" w:rsidR="008E1495" w:rsidRPr="003A1DEC" w:rsidRDefault="008E1495" w:rsidP="008E1495">
            <w:pPr>
              <w:rPr>
                <w:rFonts w:ascii="Arial" w:hAnsi="Arial" w:cs="Arial"/>
                <w:sz w:val="20"/>
                <w:szCs w:val="20"/>
              </w:rPr>
            </w:pPr>
            <w:r w:rsidRPr="003A1DEC">
              <w:rPr>
                <w:rFonts w:ascii="Arial" w:hAnsi="Arial" w:cs="Arial"/>
                <w:sz w:val="20"/>
                <w:szCs w:val="20"/>
              </w:rPr>
              <w:t>the relevant local public police, fire, ambulance and coastguard</w:t>
            </w:r>
          </w:p>
          <w:p w14:paraId="136E7E0E" w14:textId="77777777" w:rsidR="00FE13EA" w:rsidRPr="003A1DEC" w:rsidRDefault="008E1495" w:rsidP="008E1495">
            <w:pPr>
              <w:rPr>
                <w:rFonts w:ascii="Arial" w:hAnsi="Arial" w:cs="Arial"/>
                <w:sz w:val="20"/>
                <w:szCs w:val="20"/>
              </w:rPr>
            </w:pPr>
            <w:r w:rsidRPr="003A1DEC">
              <w:rPr>
                <w:rFonts w:ascii="Arial" w:hAnsi="Arial" w:cs="Arial"/>
                <w:sz w:val="20"/>
                <w:szCs w:val="20"/>
              </w:rPr>
              <w:t>services and other similar organisation providing assistance to the public in emergencies;</w:t>
            </w:r>
          </w:p>
          <w:p w14:paraId="10E6A107" w14:textId="77777777" w:rsidR="008E1495" w:rsidRPr="003A1DEC" w:rsidRDefault="008E1495" w:rsidP="008E1495">
            <w:pPr>
              <w:rPr>
                <w:rFonts w:ascii="Arial" w:hAnsi="Arial" w:cs="Arial"/>
                <w:sz w:val="20"/>
                <w:szCs w:val="20"/>
              </w:rPr>
            </w:pPr>
          </w:p>
        </w:tc>
      </w:tr>
      <w:tr w:rsidR="003002E9" w:rsidRPr="003A1DEC" w14:paraId="75F8A90A" w14:textId="77777777" w:rsidTr="009753BB">
        <w:tc>
          <w:tcPr>
            <w:tcW w:w="3084" w:type="dxa"/>
            <w:tcBorders>
              <w:top w:val="nil"/>
              <w:left w:val="nil"/>
              <w:bottom w:val="nil"/>
              <w:right w:val="nil"/>
            </w:tcBorders>
          </w:tcPr>
          <w:p w14:paraId="2197C4D6" w14:textId="535B5933" w:rsidR="003002E9" w:rsidRPr="003A1DEC" w:rsidRDefault="003002E9" w:rsidP="00C33553">
            <w:pPr>
              <w:rPr>
                <w:rFonts w:ascii="Arial" w:hAnsi="Arial" w:cs="Arial"/>
                <w:b/>
                <w:sz w:val="20"/>
                <w:szCs w:val="20"/>
              </w:rPr>
            </w:pPr>
            <w:r>
              <w:rPr>
                <w:rFonts w:ascii="Arial" w:hAnsi="Arial" w:cs="Arial"/>
                <w:b/>
                <w:sz w:val="20"/>
                <w:szCs w:val="20"/>
              </w:rPr>
              <w:t>Enhanced Hosted</w:t>
            </w:r>
            <w:r w:rsidR="00570190">
              <w:rPr>
                <w:rFonts w:ascii="Arial" w:hAnsi="Arial" w:cs="Arial"/>
                <w:b/>
                <w:sz w:val="20"/>
                <w:szCs w:val="20"/>
              </w:rPr>
              <w:t xml:space="preserve"> Services</w:t>
            </w:r>
          </w:p>
        </w:tc>
        <w:tc>
          <w:tcPr>
            <w:tcW w:w="5847" w:type="dxa"/>
            <w:tcBorders>
              <w:top w:val="nil"/>
              <w:left w:val="nil"/>
              <w:bottom w:val="nil"/>
              <w:right w:val="nil"/>
            </w:tcBorders>
          </w:tcPr>
          <w:p w14:paraId="56670FB2" w14:textId="77777777" w:rsidR="003002E9" w:rsidRDefault="003002E9" w:rsidP="003002E9">
            <w:pPr>
              <w:rPr>
                <w:rFonts w:ascii="Arial" w:hAnsi="Arial" w:cs="Arial"/>
                <w:sz w:val="20"/>
                <w:szCs w:val="20"/>
              </w:rPr>
            </w:pPr>
            <w:r>
              <w:rPr>
                <w:rFonts w:ascii="Arial" w:hAnsi="Arial" w:cs="Arial"/>
                <w:sz w:val="20"/>
                <w:szCs w:val="20"/>
              </w:rPr>
              <w:t xml:space="preserve">the Enhanced Hosted services </w:t>
            </w:r>
            <w:r w:rsidRPr="003A1DEC">
              <w:rPr>
                <w:rFonts w:ascii="Arial" w:hAnsi="Arial" w:cs="Arial"/>
                <w:sz w:val="20"/>
                <w:szCs w:val="20"/>
              </w:rPr>
              <w:t xml:space="preserve">as set out in the Order that </w:t>
            </w:r>
            <w:r>
              <w:rPr>
                <w:rFonts w:ascii="Arial" w:hAnsi="Arial" w:cs="Arial"/>
                <w:sz w:val="20"/>
                <w:szCs w:val="20"/>
              </w:rPr>
              <w:t>the Company</w:t>
            </w:r>
            <w:r w:rsidRPr="003A1DEC">
              <w:rPr>
                <w:rFonts w:ascii="Arial" w:hAnsi="Arial" w:cs="Arial"/>
                <w:sz w:val="20"/>
                <w:szCs w:val="20"/>
              </w:rPr>
              <w:t xml:space="preserve"> agrees to supply to the Customer</w:t>
            </w:r>
            <w:r>
              <w:rPr>
                <w:rFonts w:ascii="Arial" w:hAnsi="Arial" w:cs="Arial"/>
                <w:sz w:val="20"/>
                <w:szCs w:val="20"/>
              </w:rPr>
              <w:t xml:space="preserve"> in accordance with Clause 3.19</w:t>
            </w:r>
            <w:r w:rsidRPr="003A1DEC">
              <w:rPr>
                <w:rFonts w:ascii="Arial" w:hAnsi="Arial" w:cs="Arial"/>
                <w:sz w:val="20"/>
                <w:szCs w:val="20"/>
              </w:rPr>
              <w:t>;</w:t>
            </w:r>
          </w:p>
          <w:p w14:paraId="4AD20438" w14:textId="77777777" w:rsidR="003002E9" w:rsidRPr="003A1DEC" w:rsidRDefault="003002E9" w:rsidP="003002E9">
            <w:pPr>
              <w:rPr>
                <w:rFonts w:ascii="Arial" w:hAnsi="Arial" w:cs="Arial"/>
                <w:sz w:val="20"/>
                <w:szCs w:val="20"/>
              </w:rPr>
            </w:pPr>
          </w:p>
        </w:tc>
      </w:tr>
      <w:tr w:rsidR="00570190" w:rsidRPr="003A1DEC" w14:paraId="4C17DCFE" w14:textId="77777777" w:rsidTr="009753BB">
        <w:tc>
          <w:tcPr>
            <w:tcW w:w="3084" w:type="dxa"/>
            <w:tcBorders>
              <w:top w:val="nil"/>
              <w:left w:val="nil"/>
              <w:bottom w:val="nil"/>
              <w:right w:val="nil"/>
            </w:tcBorders>
          </w:tcPr>
          <w:p w14:paraId="0A239757" w14:textId="2E176A72" w:rsidR="00570190" w:rsidRPr="00570190" w:rsidRDefault="00570190" w:rsidP="00C33553">
            <w:pPr>
              <w:rPr>
                <w:rFonts w:ascii="Arial" w:eastAsia="Gill Sans MT" w:hAnsi="Arial" w:cs="Arial"/>
                <w:b/>
                <w:sz w:val="20"/>
                <w:szCs w:val="20"/>
              </w:rPr>
            </w:pPr>
            <w:r w:rsidRPr="00570190">
              <w:rPr>
                <w:rFonts w:ascii="Arial" w:eastAsia="Gill Sans MT" w:hAnsi="Arial" w:cs="Arial"/>
                <w:b/>
                <w:sz w:val="20"/>
                <w:szCs w:val="20"/>
              </w:rPr>
              <w:t xml:space="preserve">Enhanced Hosted Services Commencement Date </w:t>
            </w:r>
          </w:p>
          <w:p w14:paraId="077F85BC" w14:textId="4A85CD58" w:rsidR="00570190" w:rsidRDefault="00570190" w:rsidP="00C33553">
            <w:pPr>
              <w:rPr>
                <w:rFonts w:ascii="Arial" w:hAnsi="Arial" w:cs="Arial"/>
                <w:b/>
                <w:sz w:val="20"/>
                <w:szCs w:val="20"/>
              </w:rPr>
            </w:pPr>
          </w:p>
        </w:tc>
        <w:tc>
          <w:tcPr>
            <w:tcW w:w="5847" w:type="dxa"/>
            <w:tcBorders>
              <w:top w:val="nil"/>
              <w:left w:val="nil"/>
              <w:bottom w:val="nil"/>
              <w:right w:val="nil"/>
            </w:tcBorders>
          </w:tcPr>
          <w:p w14:paraId="423A27DB" w14:textId="34125A03" w:rsidR="00570190" w:rsidRDefault="00570190" w:rsidP="00325A55">
            <w:pPr>
              <w:rPr>
                <w:rFonts w:ascii="Arial" w:hAnsi="Arial" w:cs="Arial"/>
                <w:sz w:val="20"/>
                <w:szCs w:val="20"/>
              </w:rPr>
            </w:pPr>
            <w:r>
              <w:rPr>
                <w:rFonts w:ascii="Arial" w:hAnsi="Arial" w:cs="Arial"/>
                <w:sz w:val="20"/>
                <w:szCs w:val="20"/>
              </w:rPr>
              <w:t xml:space="preserve">the date the </w:t>
            </w:r>
            <w:r w:rsidR="00325A55">
              <w:rPr>
                <w:rFonts w:ascii="Arial" w:hAnsi="Arial" w:cs="Arial"/>
                <w:sz w:val="20"/>
                <w:szCs w:val="20"/>
              </w:rPr>
              <w:t xml:space="preserve">Company starts providing the </w:t>
            </w:r>
            <w:r w:rsidRPr="00570190">
              <w:rPr>
                <w:rFonts w:ascii="Arial" w:eastAsia="Gill Sans MT" w:hAnsi="Arial" w:cs="Arial"/>
                <w:sz w:val="20"/>
                <w:szCs w:val="20"/>
              </w:rPr>
              <w:t>Enhanced Hosted Services</w:t>
            </w:r>
            <w:r>
              <w:rPr>
                <w:rFonts w:ascii="Arial" w:eastAsia="Gill Sans MT" w:hAnsi="Arial" w:cs="Arial"/>
                <w:sz w:val="20"/>
                <w:szCs w:val="20"/>
              </w:rPr>
              <w:t xml:space="preserve"> </w:t>
            </w:r>
            <w:r w:rsidR="00325A55">
              <w:rPr>
                <w:rFonts w:ascii="Arial" w:eastAsia="Gill Sans MT" w:hAnsi="Arial" w:cs="Arial"/>
                <w:sz w:val="20"/>
                <w:szCs w:val="20"/>
              </w:rPr>
              <w:t>to the Customer.</w:t>
            </w:r>
          </w:p>
        </w:tc>
      </w:tr>
      <w:tr w:rsidR="003512C7" w:rsidRPr="003A1DEC" w14:paraId="53E8DEA1" w14:textId="77777777" w:rsidTr="009753BB">
        <w:tc>
          <w:tcPr>
            <w:tcW w:w="3084" w:type="dxa"/>
            <w:tcBorders>
              <w:top w:val="nil"/>
              <w:left w:val="nil"/>
              <w:bottom w:val="nil"/>
              <w:right w:val="nil"/>
            </w:tcBorders>
          </w:tcPr>
          <w:p w14:paraId="6554DD31" w14:textId="77777777" w:rsidR="003512C7" w:rsidRPr="00066F17" w:rsidRDefault="003512C7" w:rsidP="00C33553">
            <w:pPr>
              <w:rPr>
                <w:rStyle w:val="Strong"/>
                <w:rFonts w:ascii="Arial" w:hAnsi="Arial" w:cs="Arial"/>
                <w:sz w:val="20"/>
                <w:szCs w:val="20"/>
              </w:rPr>
            </w:pPr>
            <w:r w:rsidRPr="00066F17">
              <w:rPr>
                <w:rFonts w:ascii="Arial" w:hAnsi="Arial" w:cs="Arial"/>
                <w:b/>
                <w:sz w:val="20"/>
                <w:szCs w:val="20"/>
              </w:rPr>
              <w:t>Enhanced Hosted Services</w:t>
            </w:r>
            <w:r w:rsidRPr="00066F17">
              <w:rPr>
                <w:rFonts w:ascii="Arial" w:hAnsi="Arial" w:cs="Arial"/>
                <w:sz w:val="20"/>
                <w:szCs w:val="20"/>
              </w:rPr>
              <w:t xml:space="preserve"> </w:t>
            </w:r>
            <w:r w:rsidRPr="00066F17">
              <w:rPr>
                <w:rStyle w:val="Strong"/>
                <w:rFonts w:ascii="Arial" w:hAnsi="Arial" w:cs="Arial"/>
                <w:sz w:val="20"/>
                <w:szCs w:val="20"/>
              </w:rPr>
              <w:t>Extended Term</w:t>
            </w:r>
          </w:p>
          <w:p w14:paraId="04E72F13" w14:textId="27B1A6B3" w:rsidR="003512C7" w:rsidRPr="00066F17" w:rsidRDefault="003512C7" w:rsidP="00C33553">
            <w:pPr>
              <w:rPr>
                <w:rFonts w:ascii="Arial" w:hAnsi="Arial" w:cs="Arial"/>
                <w:b/>
                <w:sz w:val="20"/>
                <w:szCs w:val="20"/>
              </w:rPr>
            </w:pPr>
          </w:p>
        </w:tc>
        <w:tc>
          <w:tcPr>
            <w:tcW w:w="5847" w:type="dxa"/>
            <w:tcBorders>
              <w:top w:val="nil"/>
              <w:left w:val="nil"/>
              <w:bottom w:val="nil"/>
              <w:right w:val="nil"/>
            </w:tcBorders>
          </w:tcPr>
          <w:p w14:paraId="34058C6C" w14:textId="04780651" w:rsidR="003512C7" w:rsidRDefault="00066F17" w:rsidP="003512C7">
            <w:pPr>
              <w:rPr>
                <w:rFonts w:ascii="Arial" w:hAnsi="Arial" w:cs="Arial"/>
                <w:sz w:val="20"/>
                <w:szCs w:val="20"/>
              </w:rPr>
            </w:pPr>
            <w:r>
              <w:rPr>
                <w:rFonts w:ascii="Arial" w:hAnsi="Arial" w:cs="Arial"/>
                <w:sz w:val="20"/>
                <w:szCs w:val="20"/>
              </w:rPr>
              <w:t>a</w:t>
            </w:r>
            <w:r w:rsidR="003512C7">
              <w:rPr>
                <w:rFonts w:ascii="Arial" w:hAnsi="Arial" w:cs="Arial"/>
                <w:sz w:val="20"/>
                <w:szCs w:val="20"/>
              </w:rPr>
              <w:t>s defined in Clause 13.19.3.1;</w:t>
            </w:r>
          </w:p>
        </w:tc>
      </w:tr>
      <w:tr w:rsidR="00290599" w:rsidRPr="00290599" w14:paraId="47F53BCE" w14:textId="77777777" w:rsidTr="009753BB">
        <w:tc>
          <w:tcPr>
            <w:tcW w:w="3084" w:type="dxa"/>
            <w:tcBorders>
              <w:top w:val="nil"/>
              <w:left w:val="nil"/>
              <w:bottom w:val="nil"/>
              <w:right w:val="nil"/>
            </w:tcBorders>
          </w:tcPr>
          <w:p w14:paraId="249D40FC" w14:textId="77777777" w:rsidR="00290599" w:rsidRPr="00066F17" w:rsidRDefault="00290599" w:rsidP="00C33553">
            <w:pPr>
              <w:rPr>
                <w:rFonts w:ascii="Arial" w:eastAsia="Gill Sans MT" w:hAnsi="Arial" w:cs="Arial"/>
                <w:b/>
                <w:sz w:val="20"/>
                <w:szCs w:val="20"/>
              </w:rPr>
            </w:pPr>
            <w:r w:rsidRPr="00066F17">
              <w:rPr>
                <w:rFonts w:ascii="Arial" w:eastAsia="Gill Sans MT" w:hAnsi="Arial" w:cs="Arial"/>
                <w:b/>
                <w:sz w:val="20"/>
                <w:szCs w:val="20"/>
              </w:rPr>
              <w:t>Enhanced Hosted Services Initial Term</w:t>
            </w:r>
          </w:p>
          <w:p w14:paraId="22E1C460" w14:textId="232FBC23" w:rsidR="00CD5F2A" w:rsidRPr="00066F17" w:rsidRDefault="00CD5F2A" w:rsidP="00C33553">
            <w:pPr>
              <w:rPr>
                <w:rFonts w:ascii="Arial" w:hAnsi="Arial" w:cs="Arial"/>
                <w:b/>
                <w:sz w:val="20"/>
                <w:szCs w:val="20"/>
              </w:rPr>
            </w:pPr>
          </w:p>
        </w:tc>
        <w:tc>
          <w:tcPr>
            <w:tcW w:w="5847" w:type="dxa"/>
            <w:tcBorders>
              <w:top w:val="nil"/>
              <w:left w:val="nil"/>
              <w:bottom w:val="nil"/>
              <w:right w:val="nil"/>
            </w:tcBorders>
          </w:tcPr>
          <w:p w14:paraId="4A375644" w14:textId="4EEFF30F" w:rsidR="00290599" w:rsidRPr="00290599" w:rsidRDefault="00290599" w:rsidP="00AE467A">
            <w:pPr>
              <w:jc w:val="both"/>
              <w:rPr>
                <w:rFonts w:ascii="Arial" w:hAnsi="Arial" w:cs="Arial"/>
                <w:sz w:val="20"/>
                <w:szCs w:val="20"/>
              </w:rPr>
            </w:pPr>
            <w:r>
              <w:rPr>
                <w:rFonts w:ascii="Arial" w:eastAsia="Gill Sans MT" w:hAnsi="Arial" w:cs="Arial"/>
                <w:sz w:val="20"/>
                <w:szCs w:val="20"/>
              </w:rPr>
              <w:t>o</w:t>
            </w:r>
            <w:r w:rsidRPr="00290599">
              <w:rPr>
                <w:rFonts w:ascii="Arial" w:eastAsia="Gill Sans MT" w:hAnsi="Arial" w:cs="Arial"/>
                <w:sz w:val="20"/>
                <w:szCs w:val="20"/>
              </w:rPr>
              <w:t xml:space="preserve">ne (1) year from the </w:t>
            </w:r>
            <w:r w:rsidR="00AE467A">
              <w:rPr>
                <w:rFonts w:ascii="Arial" w:eastAsia="Gill Sans MT" w:hAnsi="Arial" w:cs="Arial"/>
                <w:sz w:val="20"/>
                <w:szCs w:val="20"/>
              </w:rPr>
              <w:t xml:space="preserve">Enhanced Hosted Services </w:t>
            </w:r>
            <w:r w:rsidRPr="00290599">
              <w:rPr>
                <w:rFonts w:ascii="Arial" w:eastAsia="Gill Sans MT" w:hAnsi="Arial" w:cs="Arial"/>
                <w:sz w:val="20"/>
                <w:szCs w:val="20"/>
              </w:rPr>
              <w:t>Commencement Date;</w:t>
            </w:r>
          </w:p>
        </w:tc>
      </w:tr>
      <w:tr w:rsidR="00613B50" w:rsidRPr="003A1DEC" w14:paraId="41A98C01" w14:textId="77777777" w:rsidTr="009753BB">
        <w:tc>
          <w:tcPr>
            <w:tcW w:w="3084" w:type="dxa"/>
            <w:tcBorders>
              <w:top w:val="nil"/>
              <w:left w:val="nil"/>
              <w:bottom w:val="nil"/>
              <w:right w:val="nil"/>
            </w:tcBorders>
          </w:tcPr>
          <w:p w14:paraId="5F79D686" w14:textId="77777777" w:rsidR="00613B50" w:rsidRPr="00066F17" w:rsidRDefault="00613B50" w:rsidP="00C33553">
            <w:pPr>
              <w:rPr>
                <w:rFonts w:ascii="Arial" w:hAnsi="Arial" w:cs="Arial"/>
                <w:b/>
                <w:sz w:val="20"/>
                <w:szCs w:val="20"/>
              </w:rPr>
            </w:pPr>
            <w:r w:rsidRPr="00066F17">
              <w:rPr>
                <w:rFonts w:ascii="Arial" w:hAnsi="Arial" w:cs="Arial"/>
                <w:b/>
                <w:sz w:val="20"/>
                <w:szCs w:val="20"/>
              </w:rPr>
              <w:t>Equipment</w:t>
            </w:r>
          </w:p>
          <w:p w14:paraId="6027B01D" w14:textId="77777777" w:rsidR="00613B50" w:rsidRPr="00066F17" w:rsidRDefault="00613B50" w:rsidP="00C33553">
            <w:pPr>
              <w:rPr>
                <w:rFonts w:ascii="Arial" w:hAnsi="Arial" w:cs="Arial"/>
                <w:sz w:val="20"/>
                <w:szCs w:val="20"/>
              </w:rPr>
            </w:pPr>
          </w:p>
        </w:tc>
        <w:tc>
          <w:tcPr>
            <w:tcW w:w="5847" w:type="dxa"/>
            <w:tcBorders>
              <w:top w:val="nil"/>
              <w:left w:val="nil"/>
              <w:bottom w:val="nil"/>
              <w:right w:val="nil"/>
            </w:tcBorders>
          </w:tcPr>
          <w:p w14:paraId="6D9C35C7" w14:textId="77777777" w:rsidR="00613B50" w:rsidRDefault="00613B50" w:rsidP="008E1495">
            <w:pPr>
              <w:rPr>
                <w:rFonts w:ascii="Arial" w:hAnsi="Arial" w:cs="Arial"/>
                <w:sz w:val="20"/>
                <w:szCs w:val="20"/>
              </w:rPr>
            </w:pPr>
            <w:r w:rsidRPr="00613B50">
              <w:rPr>
                <w:rFonts w:ascii="Arial" w:hAnsi="Arial" w:cs="Arial"/>
                <w:sz w:val="20"/>
                <w:szCs w:val="20"/>
              </w:rPr>
              <w:t>any equipment (including without limitation handsets) supplied by Us to the Customer, as specified in the Order or othe</w:t>
            </w:r>
            <w:r>
              <w:rPr>
                <w:rFonts w:ascii="Arial" w:hAnsi="Arial" w:cs="Arial"/>
                <w:sz w:val="20"/>
                <w:szCs w:val="20"/>
              </w:rPr>
              <w:t>rwise notified by Us in writing;</w:t>
            </w:r>
          </w:p>
          <w:p w14:paraId="1CC80D0E" w14:textId="77777777" w:rsidR="00613B50" w:rsidRPr="003A1DEC" w:rsidRDefault="00613B50" w:rsidP="008E1495">
            <w:pPr>
              <w:rPr>
                <w:rFonts w:ascii="Arial" w:hAnsi="Arial" w:cs="Arial"/>
                <w:sz w:val="20"/>
                <w:szCs w:val="20"/>
              </w:rPr>
            </w:pPr>
          </w:p>
        </w:tc>
      </w:tr>
      <w:tr w:rsidR="00471F0F" w:rsidRPr="00471F0F" w14:paraId="247FA2FF" w14:textId="77777777" w:rsidTr="009753BB">
        <w:tc>
          <w:tcPr>
            <w:tcW w:w="3084" w:type="dxa"/>
            <w:tcBorders>
              <w:top w:val="nil"/>
              <w:left w:val="nil"/>
              <w:bottom w:val="nil"/>
              <w:right w:val="nil"/>
            </w:tcBorders>
          </w:tcPr>
          <w:p w14:paraId="206CEBDD" w14:textId="77777777" w:rsidR="00471F0F" w:rsidRPr="00471F0F" w:rsidRDefault="00471F0F" w:rsidP="00CB1B1E">
            <w:pPr>
              <w:rPr>
                <w:rFonts w:ascii="Arial" w:hAnsi="Arial" w:cs="Arial"/>
                <w:b/>
                <w:sz w:val="20"/>
                <w:szCs w:val="20"/>
              </w:rPr>
            </w:pPr>
            <w:r w:rsidRPr="00471F0F">
              <w:rPr>
                <w:rFonts w:ascii="Arial" w:hAnsi="Arial" w:cs="Arial"/>
                <w:b/>
                <w:sz w:val="20"/>
                <w:szCs w:val="20"/>
              </w:rPr>
              <w:t>GDPR</w:t>
            </w:r>
          </w:p>
        </w:tc>
        <w:tc>
          <w:tcPr>
            <w:tcW w:w="5847" w:type="dxa"/>
            <w:tcBorders>
              <w:top w:val="nil"/>
              <w:left w:val="nil"/>
              <w:bottom w:val="nil"/>
              <w:right w:val="nil"/>
            </w:tcBorders>
          </w:tcPr>
          <w:p w14:paraId="0DA14D89" w14:textId="77777777" w:rsidR="00471F0F" w:rsidRDefault="00471F0F" w:rsidP="00CB1B1E">
            <w:pPr>
              <w:rPr>
                <w:rFonts w:ascii="Arial" w:hAnsi="Arial" w:cs="Arial"/>
                <w:sz w:val="20"/>
                <w:szCs w:val="20"/>
              </w:rPr>
            </w:pPr>
            <w:r w:rsidRPr="00471F0F">
              <w:rPr>
                <w:rFonts w:ascii="Arial" w:hAnsi="Arial" w:cs="Arial"/>
                <w:sz w:val="20"/>
                <w:szCs w:val="20"/>
              </w:rPr>
              <w:t>General Data Protection Regulation (</w:t>
            </w:r>
            <w:r w:rsidRPr="00471F0F">
              <w:rPr>
                <w:rFonts w:ascii="Arial" w:hAnsi="Arial" w:cs="Arial"/>
                <w:i/>
                <w:sz w:val="20"/>
                <w:szCs w:val="20"/>
              </w:rPr>
              <w:t>(EU) 2016/679</w:t>
            </w:r>
            <w:r w:rsidRPr="00471F0F">
              <w:rPr>
                <w:rFonts w:ascii="Arial" w:hAnsi="Arial" w:cs="Arial"/>
                <w:sz w:val="20"/>
                <w:szCs w:val="20"/>
              </w:rPr>
              <w:t>).</w:t>
            </w:r>
          </w:p>
          <w:p w14:paraId="002848DB" w14:textId="77777777" w:rsidR="00471F0F" w:rsidRPr="00471F0F" w:rsidRDefault="00471F0F" w:rsidP="00CB1B1E">
            <w:pPr>
              <w:rPr>
                <w:rFonts w:ascii="Arial" w:hAnsi="Arial" w:cs="Arial"/>
                <w:sz w:val="20"/>
                <w:szCs w:val="20"/>
              </w:rPr>
            </w:pPr>
          </w:p>
        </w:tc>
      </w:tr>
      <w:tr w:rsidR="003A1DEC" w:rsidRPr="003A1DEC" w14:paraId="6374E3CE" w14:textId="77777777" w:rsidTr="009753BB">
        <w:tc>
          <w:tcPr>
            <w:tcW w:w="3084" w:type="dxa"/>
            <w:tcBorders>
              <w:top w:val="nil"/>
              <w:left w:val="nil"/>
              <w:bottom w:val="nil"/>
              <w:right w:val="nil"/>
            </w:tcBorders>
          </w:tcPr>
          <w:p w14:paraId="4F9CD546" w14:textId="77777777" w:rsidR="001D6706" w:rsidRPr="003A1DEC" w:rsidRDefault="001D6706" w:rsidP="00C33553">
            <w:pPr>
              <w:rPr>
                <w:rFonts w:ascii="Arial" w:hAnsi="Arial" w:cs="Arial"/>
                <w:b/>
                <w:sz w:val="20"/>
                <w:szCs w:val="20"/>
              </w:rPr>
            </w:pPr>
            <w:r w:rsidRPr="003A1DEC">
              <w:rPr>
                <w:rFonts w:ascii="Arial" w:hAnsi="Arial" w:cs="Arial"/>
                <w:b/>
                <w:sz w:val="20"/>
                <w:szCs w:val="20"/>
              </w:rPr>
              <w:t>Incoming Calls</w:t>
            </w:r>
          </w:p>
          <w:p w14:paraId="4EAEAEFA" w14:textId="77777777" w:rsidR="001D6706" w:rsidRPr="003A1DEC" w:rsidRDefault="001D6706" w:rsidP="00C33553">
            <w:pPr>
              <w:rPr>
                <w:rFonts w:ascii="Arial" w:hAnsi="Arial" w:cs="Arial"/>
                <w:b/>
                <w:sz w:val="20"/>
                <w:szCs w:val="20"/>
              </w:rPr>
            </w:pPr>
          </w:p>
        </w:tc>
        <w:tc>
          <w:tcPr>
            <w:tcW w:w="5847" w:type="dxa"/>
            <w:tcBorders>
              <w:top w:val="nil"/>
              <w:left w:val="nil"/>
              <w:bottom w:val="nil"/>
              <w:right w:val="nil"/>
            </w:tcBorders>
          </w:tcPr>
          <w:p w14:paraId="1E7B90C7" w14:textId="77777777" w:rsidR="001D6706" w:rsidRPr="003A1DEC" w:rsidRDefault="009551AC" w:rsidP="008E1495">
            <w:pPr>
              <w:rPr>
                <w:rFonts w:ascii="Arial" w:hAnsi="Arial" w:cs="Arial"/>
                <w:sz w:val="20"/>
                <w:szCs w:val="20"/>
              </w:rPr>
            </w:pPr>
            <w:r w:rsidRPr="003A1DEC">
              <w:rPr>
                <w:rFonts w:ascii="Arial" w:hAnsi="Arial" w:cs="Arial"/>
                <w:sz w:val="20"/>
                <w:szCs w:val="20"/>
              </w:rPr>
              <w:t>c</w:t>
            </w:r>
            <w:r w:rsidR="001D6706" w:rsidRPr="003A1DEC">
              <w:rPr>
                <w:rFonts w:ascii="Arial" w:hAnsi="Arial" w:cs="Arial"/>
                <w:sz w:val="20"/>
                <w:szCs w:val="20"/>
              </w:rPr>
              <w:t>alls from the destinations with E.164 numbers made to the Customer;</w:t>
            </w:r>
          </w:p>
          <w:p w14:paraId="056DE19C" w14:textId="77777777" w:rsidR="001D6706" w:rsidRPr="003A1DEC" w:rsidRDefault="001D6706" w:rsidP="008E1495">
            <w:pPr>
              <w:rPr>
                <w:rFonts w:ascii="Arial" w:hAnsi="Arial" w:cs="Arial"/>
                <w:sz w:val="20"/>
                <w:szCs w:val="20"/>
              </w:rPr>
            </w:pPr>
          </w:p>
        </w:tc>
      </w:tr>
      <w:tr w:rsidR="003A1DEC" w:rsidRPr="003A1DEC" w14:paraId="736490E3" w14:textId="77777777" w:rsidTr="009753BB">
        <w:tc>
          <w:tcPr>
            <w:tcW w:w="3084" w:type="dxa"/>
            <w:tcBorders>
              <w:top w:val="nil"/>
              <w:left w:val="nil"/>
              <w:bottom w:val="nil"/>
              <w:right w:val="nil"/>
            </w:tcBorders>
          </w:tcPr>
          <w:p w14:paraId="16543047" w14:textId="77777777" w:rsidR="003F35BF" w:rsidRPr="003A1DEC" w:rsidRDefault="003F35BF" w:rsidP="00C33553">
            <w:pPr>
              <w:rPr>
                <w:rFonts w:ascii="Arial" w:hAnsi="Arial" w:cs="Arial"/>
                <w:b/>
                <w:sz w:val="20"/>
                <w:szCs w:val="20"/>
              </w:rPr>
            </w:pPr>
            <w:r w:rsidRPr="003A1DEC">
              <w:rPr>
                <w:rFonts w:ascii="Arial" w:hAnsi="Arial" w:cs="Arial"/>
                <w:b/>
                <w:sz w:val="20"/>
                <w:szCs w:val="20"/>
              </w:rPr>
              <w:t xml:space="preserve">International Destination </w:t>
            </w:r>
            <w:r w:rsidRPr="003A1DEC">
              <w:rPr>
                <w:rFonts w:ascii="Arial" w:hAnsi="Arial" w:cs="Arial"/>
                <w:b/>
                <w:sz w:val="20"/>
                <w:szCs w:val="20"/>
              </w:rPr>
              <w:lastRenderedPageBreak/>
              <w:t>Network</w:t>
            </w:r>
          </w:p>
          <w:p w14:paraId="36CCD07C" w14:textId="77777777" w:rsidR="003F35BF" w:rsidRPr="003A1DEC" w:rsidRDefault="003F35BF" w:rsidP="00C33553">
            <w:pPr>
              <w:rPr>
                <w:rFonts w:ascii="Arial" w:hAnsi="Arial" w:cs="Arial"/>
                <w:b/>
                <w:sz w:val="20"/>
                <w:szCs w:val="20"/>
              </w:rPr>
            </w:pPr>
          </w:p>
        </w:tc>
        <w:tc>
          <w:tcPr>
            <w:tcW w:w="5847" w:type="dxa"/>
            <w:tcBorders>
              <w:top w:val="nil"/>
              <w:left w:val="nil"/>
              <w:bottom w:val="nil"/>
              <w:right w:val="nil"/>
            </w:tcBorders>
          </w:tcPr>
          <w:p w14:paraId="6A6703D4" w14:textId="77777777" w:rsidR="003F35BF" w:rsidRPr="003A1DEC" w:rsidRDefault="003F35BF" w:rsidP="008E1495">
            <w:pPr>
              <w:rPr>
                <w:rFonts w:ascii="Arial" w:hAnsi="Arial" w:cs="Arial"/>
                <w:sz w:val="20"/>
                <w:szCs w:val="20"/>
              </w:rPr>
            </w:pPr>
            <w:r w:rsidRPr="003A1DEC">
              <w:rPr>
                <w:rFonts w:ascii="Arial" w:hAnsi="Arial" w:cs="Arial"/>
                <w:sz w:val="20"/>
                <w:szCs w:val="20"/>
              </w:rPr>
              <w:lastRenderedPageBreak/>
              <w:t>a network operated in an overseas country;</w:t>
            </w:r>
          </w:p>
          <w:p w14:paraId="0D0AD39B" w14:textId="77777777" w:rsidR="003F35BF" w:rsidRPr="003A1DEC" w:rsidRDefault="003F35BF" w:rsidP="008E1495">
            <w:pPr>
              <w:rPr>
                <w:rFonts w:ascii="Arial" w:hAnsi="Arial" w:cs="Arial"/>
                <w:sz w:val="20"/>
                <w:szCs w:val="20"/>
              </w:rPr>
            </w:pPr>
          </w:p>
        </w:tc>
      </w:tr>
      <w:tr w:rsidR="003A1DEC" w:rsidRPr="003A1DEC" w14:paraId="26D29A43" w14:textId="77777777" w:rsidTr="009753BB">
        <w:tc>
          <w:tcPr>
            <w:tcW w:w="3084" w:type="dxa"/>
            <w:tcBorders>
              <w:top w:val="nil"/>
              <w:left w:val="nil"/>
              <w:bottom w:val="nil"/>
              <w:right w:val="nil"/>
            </w:tcBorders>
          </w:tcPr>
          <w:p w14:paraId="74173B6A" w14:textId="77777777" w:rsidR="003F35BF" w:rsidRPr="003A1DEC" w:rsidRDefault="003F35BF" w:rsidP="00C33553">
            <w:pPr>
              <w:rPr>
                <w:rFonts w:ascii="Arial" w:hAnsi="Arial" w:cs="Arial"/>
                <w:b/>
                <w:sz w:val="20"/>
                <w:szCs w:val="20"/>
              </w:rPr>
            </w:pPr>
            <w:r w:rsidRPr="003A1DEC">
              <w:rPr>
                <w:rFonts w:ascii="Arial" w:hAnsi="Arial" w:cs="Arial"/>
                <w:b/>
                <w:sz w:val="20"/>
                <w:szCs w:val="20"/>
              </w:rPr>
              <w:lastRenderedPageBreak/>
              <w:t>IP</w:t>
            </w:r>
          </w:p>
          <w:p w14:paraId="3A4F4187" w14:textId="77777777" w:rsidR="003F35BF" w:rsidRPr="003A1DEC" w:rsidRDefault="003F35BF" w:rsidP="00C33553">
            <w:pPr>
              <w:rPr>
                <w:rFonts w:ascii="Arial" w:hAnsi="Arial" w:cs="Arial"/>
                <w:b/>
                <w:sz w:val="20"/>
                <w:szCs w:val="20"/>
              </w:rPr>
            </w:pPr>
          </w:p>
        </w:tc>
        <w:tc>
          <w:tcPr>
            <w:tcW w:w="5847" w:type="dxa"/>
            <w:tcBorders>
              <w:top w:val="nil"/>
              <w:left w:val="nil"/>
              <w:bottom w:val="nil"/>
              <w:right w:val="nil"/>
            </w:tcBorders>
          </w:tcPr>
          <w:p w14:paraId="0D91A0CD" w14:textId="77777777" w:rsidR="003F35BF" w:rsidRPr="003A1DEC" w:rsidRDefault="003F35BF" w:rsidP="003F35BF">
            <w:pPr>
              <w:rPr>
                <w:rFonts w:ascii="Arial" w:hAnsi="Arial" w:cs="Arial"/>
                <w:sz w:val="20"/>
                <w:szCs w:val="20"/>
              </w:rPr>
            </w:pPr>
            <w:r w:rsidRPr="003A1DEC">
              <w:rPr>
                <w:rFonts w:ascii="Arial" w:hAnsi="Arial" w:cs="Arial"/>
                <w:sz w:val="20"/>
                <w:szCs w:val="20"/>
              </w:rPr>
              <w:t>internet protocol;</w:t>
            </w:r>
          </w:p>
        </w:tc>
      </w:tr>
      <w:tr w:rsidR="003A1DEC" w:rsidRPr="003A1DEC" w14:paraId="48D8A613" w14:textId="77777777" w:rsidTr="009753BB">
        <w:tc>
          <w:tcPr>
            <w:tcW w:w="3084" w:type="dxa"/>
            <w:tcBorders>
              <w:top w:val="nil"/>
              <w:left w:val="nil"/>
              <w:bottom w:val="nil"/>
              <w:right w:val="nil"/>
            </w:tcBorders>
          </w:tcPr>
          <w:p w14:paraId="7874C23F" w14:textId="77777777" w:rsidR="008F6EC2" w:rsidRPr="003A1DEC" w:rsidRDefault="008F6EC2" w:rsidP="009603BD">
            <w:pPr>
              <w:pStyle w:val="Default"/>
              <w:jc w:val="both"/>
              <w:rPr>
                <w:color w:val="auto"/>
                <w:sz w:val="20"/>
                <w:szCs w:val="20"/>
              </w:rPr>
            </w:pPr>
            <w:r w:rsidRPr="003A1DEC">
              <w:rPr>
                <w:b/>
                <w:color w:val="auto"/>
                <w:sz w:val="20"/>
                <w:szCs w:val="20"/>
              </w:rPr>
              <w:t>IPR</w:t>
            </w:r>
          </w:p>
        </w:tc>
        <w:tc>
          <w:tcPr>
            <w:tcW w:w="5847" w:type="dxa"/>
            <w:tcBorders>
              <w:top w:val="nil"/>
              <w:left w:val="nil"/>
              <w:bottom w:val="nil"/>
              <w:right w:val="nil"/>
            </w:tcBorders>
          </w:tcPr>
          <w:p w14:paraId="324CD6C9" w14:textId="77777777" w:rsidR="008F6EC2" w:rsidRPr="003A1DEC" w:rsidRDefault="009753BB" w:rsidP="009603BD">
            <w:pPr>
              <w:pStyle w:val="MBClauselevel2"/>
              <w:numPr>
                <w:ilvl w:val="0"/>
                <w:numId w:val="0"/>
              </w:numPr>
              <w:rPr>
                <w:szCs w:val="20"/>
              </w:rPr>
            </w:pPr>
            <w:r w:rsidRPr="003A1DEC">
              <w:rPr>
                <w:szCs w:val="20"/>
              </w:rPr>
              <w:t>patents, rights to inventions, copyright and related rights, trade marks, business names and domain names, rights in get-up, goodwill and the right to sue for passing off, rights in designs, database rights, rights to use, and protect the confidentiality of, confidential information (including know-how),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tc>
      </w:tr>
      <w:tr w:rsidR="003A1DEC" w:rsidRPr="003A1DEC" w14:paraId="35D2807A" w14:textId="77777777" w:rsidTr="009753BB">
        <w:tc>
          <w:tcPr>
            <w:tcW w:w="3084" w:type="dxa"/>
            <w:tcBorders>
              <w:top w:val="nil"/>
              <w:left w:val="nil"/>
              <w:bottom w:val="nil"/>
              <w:right w:val="nil"/>
            </w:tcBorders>
          </w:tcPr>
          <w:p w14:paraId="3A680490" w14:textId="77777777" w:rsidR="0085077B" w:rsidRPr="003A1DEC" w:rsidRDefault="0085077B" w:rsidP="00AC2DF2">
            <w:pPr>
              <w:pStyle w:val="Default"/>
              <w:jc w:val="both"/>
              <w:rPr>
                <w:color w:val="auto"/>
                <w:sz w:val="20"/>
                <w:szCs w:val="20"/>
              </w:rPr>
            </w:pPr>
            <w:r w:rsidRPr="003A1DEC">
              <w:rPr>
                <w:b/>
                <w:color w:val="auto"/>
                <w:sz w:val="20"/>
                <w:szCs w:val="20"/>
              </w:rPr>
              <w:t>Minimum Term</w:t>
            </w:r>
          </w:p>
        </w:tc>
        <w:tc>
          <w:tcPr>
            <w:tcW w:w="5847" w:type="dxa"/>
            <w:tcBorders>
              <w:top w:val="nil"/>
              <w:left w:val="nil"/>
              <w:bottom w:val="nil"/>
              <w:right w:val="nil"/>
            </w:tcBorders>
          </w:tcPr>
          <w:p w14:paraId="4383E41A" w14:textId="3837A210" w:rsidR="0085077B" w:rsidRPr="003A1DEC" w:rsidRDefault="00EE0581" w:rsidP="00EE0581">
            <w:pPr>
              <w:pStyle w:val="MBClauselevel2"/>
              <w:numPr>
                <w:ilvl w:val="0"/>
                <w:numId w:val="0"/>
              </w:numPr>
              <w:rPr>
                <w:szCs w:val="20"/>
              </w:rPr>
            </w:pPr>
            <w:r w:rsidRPr="003A1DEC">
              <w:rPr>
                <w:szCs w:val="20"/>
              </w:rPr>
              <w:t xml:space="preserve">Thirty-six </w:t>
            </w:r>
            <w:r w:rsidR="0085077B" w:rsidRPr="003A1DEC">
              <w:rPr>
                <w:szCs w:val="20"/>
              </w:rPr>
              <w:t>(</w:t>
            </w:r>
            <w:r w:rsidRPr="003A1DEC">
              <w:rPr>
                <w:szCs w:val="20"/>
              </w:rPr>
              <w:t>36</w:t>
            </w:r>
            <w:r w:rsidR="0085077B" w:rsidRPr="003A1DEC">
              <w:rPr>
                <w:szCs w:val="20"/>
              </w:rPr>
              <w:t xml:space="preserve">) months (or such other minimum period as is set out in the Order) from the </w:t>
            </w:r>
            <w:r w:rsidR="00AE467A">
              <w:rPr>
                <w:szCs w:val="20"/>
              </w:rPr>
              <w:t xml:space="preserve">Service </w:t>
            </w:r>
            <w:r w:rsidR="00F937F5" w:rsidRPr="003A1DEC">
              <w:rPr>
                <w:szCs w:val="20"/>
              </w:rPr>
              <w:t>Commencement D</w:t>
            </w:r>
            <w:r w:rsidR="0085077B" w:rsidRPr="003A1DEC">
              <w:rPr>
                <w:szCs w:val="20"/>
              </w:rPr>
              <w:t>ate;</w:t>
            </w:r>
          </w:p>
        </w:tc>
      </w:tr>
      <w:tr w:rsidR="003A1DEC" w:rsidRPr="003A1DEC" w14:paraId="7DD25211" w14:textId="77777777" w:rsidTr="009753BB">
        <w:tc>
          <w:tcPr>
            <w:tcW w:w="3084" w:type="dxa"/>
            <w:tcBorders>
              <w:top w:val="nil"/>
              <w:left w:val="nil"/>
              <w:bottom w:val="nil"/>
              <w:right w:val="nil"/>
            </w:tcBorders>
          </w:tcPr>
          <w:p w14:paraId="6797A9A6" w14:textId="77777777" w:rsidR="00FA2432" w:rsidRPr="003A1DEC" w:rsidRDefault="00FA2432" w:rsidP="009603BD">
            <w:pPr>
              <w:pStyle w:val="Default"/>
              <w:jc w:val="both"/>
              <w:rPr>
                <w:b/>
                <w:color w:val="auto"/>
                <w:sz w:val="20"/>
                <w:szCs w:val="20"/>
              </w:rPr>
            </w:pPr>
            <w:r w:rsidRPr="003A1DEC">
              <w:rPr>
                <w:b/>
                <w:color w:val="auto"/>
                <w:sz w:val="20"/>
                <w:szCs w:val="20"/>
              </w:rPr>
              <w:t>Ofcom</w:t>
            </w:r>
          </w:p>
          <w:p w14:paraId="405443A2" w14:textId="77777777" w:rsidR="00FA2432" w:rsidRPr="003A1DEC" w:rsidRDefault="00FA2432" w:rsidP="009603BD">
            <w:pPr>
              <w:pStyle w:val="Default"/>
              <w:jc w:val="both"/>
              <w:rPr>
                <w:b/>
                <w:color w:val="auto"/>
                <w:sz w:val="20"/>
                <w:szCs w:val="20"/>
              </w:rPr>
            </w:pPr>
          </w:p>
        </w:tc>
        <w:tc>
          <w:tcPr>
            <w:tcW w:w="5847" w:type="dxa"/>
            <w:tcBorders>
              <w:top w:val="nil"/>
              <w:left w:val="nil"/>
              <w:bottom w:val="nil"/>
              <w:right w:val="nil"/>
            </w:tcBorders>
          </w:tcPr>
          <w:p w14:paraId="7BB38121" w14:textId="77777777" w:rsidR="00366596" w:rsidRPr="003A1DEC" w:rsidRDefault="00366596" w:rsidP="00366596">
            <w:pPr>
              <w:jc w:val="both"/>
              <w:rPr>
                <w:rFonts w:ascii="Arial" w:hAnsi="Arial" w:cs="Arial"/>
                <w:sz w:val="20"/>
                <w:szCs w:val="20"/>
              </w:rPr>
            </w:pPr>
            <w:r w:rsidRPr="003A1DEC">
              <w:rPr>
                <w:rFonts w:ascii="Arial" w:hAnsi="Arial" w:cs="Arial"/>
                <w:sz w:val="20"/>
                <w:szCs w:val="20"/>
              </w:rPr>
              <w:t>the Office of Communications or other replacement authority;</w:t>
            </w:r>
          </w:p>
          <w:p w14:paraId="306DC2AE" w14:textId="77777777" w:rsidR="00FA2432" w:rsidRPr="003A1DEC" w:rsidRDefault="00FA2432" w:rsidP="009603BD">
            <w:pPr>
              <w:jc w:val="both"/>
              <w:rPr>
                <w:rFonts w:ascii="Arial" w:hAnsi="Arial" w:cs="Arial"/>
                <w:sz w:val="20"/>
                <w:szCs w:val="20"/>
              </w:rPr>
            </w:pPr>
          </w:p>
        </w:tc>
      </w:tr>
      <w:tr w:rsidR="003A1DEC" w:rsidRPr="003A1DEC" w14:paraId="3D51EFED" w14:textId="77777777" w:rsidTr="009753BB">
        <w:tc>
          <w:tcPr>
            <w:tcW w:w="3084" w:type="dxa"/>
            <w:tcBorders>
              <w:top w:val="nil"/>
              <w:left w:val="nil"/>
              <w:bottom w:val="nil"/>
              <w:right w:val="nil"/>
            </w:tcBorders>
          </w:tcPr>
          <w:p w14:paraId="08A3539C" w14:textId="77777777" w:rsidR="008F6EC2" w:rsidRPr="003A1DEC" w:rsidRDefault="008F6EC2" w:rsidP="009603BD">
            <w:pPr>
              <w:pStyle w:val="Default"/>
              <w:jc w:val="both"/>
              <w:rPr>
                <w:color w:val="auto"/>
                <w:sz w:val="20"/>
                <w:szCs w:val="20"/>
              </w:rPr>
            </w:pPr>
            <w:r w:rsidRPr="003A1DEC">
              <w:rPr>
                <w:b/>
                <w:color w:val="auto"/>
                <w:sz w:val="20"/>
                <w:szCs w:val="20"/>
              </w:rPr>
              <w:t>Order</w:t>
            </w:r>
          </w:p>
        </w:tc>
        <w:tc>
          <w:tcPr>
            <w:tcW w:w="5847" w:type="dxa"/>
            <w:tcBorders>
              <w:top w:val="nil"/>
              <w:left w:val="nil"/>
              <w:bottom w:val="nil"/>
              <w:right w:val="nil"/>
            </w:tcBorders>
          </w:tcPr>
          <w:p w14:paraId="7CCB3DD7" w14:textId="77777777" w:rsidR="008F6EC2" w:rsidRPr="003A1DEC" w:rsidRDefault="008F6EC2" w:rsidP="009603BD">
            <w:pPr>
              <w:jc w:val="both"/>
              <w:rPr>
                <w:rFonts w:ascii="Arial" w:hAnsi="Arial" w:cs="Arial"/>
                <w:sz w:val="20"/>
                <w:szCs w:val="20"/>
              </w:rPr>
            </w:pPr>
            <w:r w:rsidRPr="003A1DEC">
              <w:rPr>
                <w:rFonts w:ascii="Arial" w:hAnsi="Arial" w:cs="Arial"/>
                <w:sz w:val="20"/>
                <w:szCs w:val="20"/>
              </w:rPr>
              <w:t xml:space="preserve">the </w:t>
            </w:r>
            <w:r w:rsidR="000B7FCD" w:rsidRPr="003A1DEC">
              <w:rPr>
                <w:rFonts w:ascii="Arial" w:hAnsi="Arial" w:cs="Arial"/>
                <w:sz w:val="20"/>
                <w:szCs w:val="20"/>
              </w:rPr>
              <w:t>Customer’s order for the Services</w:t>
            </w:r>
            <w:r w:rsidRPr="003A1DEC">
              <w:rPr>
                <w:rFonts w:ascii="Arial" w:hAnsi="Arial" w:cs="Arial"/>
                <w:sz w:val="20"/>
                <w:szCs w:val="20"/>
              </w:rPr>
              <w:t>;</w:t>
            </w:r>
          </w:p>
          <w:p w14:paraId="1C106DD3" w14:textId="77777777" w:rsidR="008F6EC2" w:rsidRPr="003A1DEC" w:rsidRDefault="008F6EC2" w:rsidP="009603BD">
            <w:pPr>
              <w:jc w:val="both"/>
              <w:rPr>
                <w:rFonts w:ascii="Arial" w:hAnsi="Arial" w:cs="Arial"/>
                <w:sz w:val="20"/>
                <w:szCs w:val="20"/>
              </w:rPr>
            </w:pPr>
          </w:p>
        </w:tc>
      </w:tr>
      <w:tr w:rsidR="003A1DEC" w:rsidRPr="003A1DEC" w14:paraId="15DD9892" w14:textId="77777777" w:rsidTr="009753BB">
        <w:tc>
          <w:tcPr>
            <w:tcW w:w="3084" w:type="dxa"/>
            <w:tcBorders>
              <w:top w:val="nil"/>
              <w:left w:val="nil"/>
              <w:bottom w:val="nil"/>
              <w:right w:val="nil"/>
            </w:tcBorders>
          </w:tcPr>
          <w:p w14:paraId="0B6E1A63" w14:textId="77777777" w:rsidR="00413B5F" w:rsidRPr="003A1DEC" w:rsidRDefault="00413B5F" w:rsidP="009603BD">
            <w:pPr>
              <w:pStyle w:val="Default"/>
              <w:jc w:val="both"/>
              <w:rPr>
                <w:b/>
                <w:color w:val="auto"/>
                <w:sz w:val="20"/>
                <w:szCs w:val="20"/>
              </w:rPr>
            </w:pPr>
            <w:r w:rsidRPr="003A1DEC">
              <w:rPr>
                <w:b/>
                <w:color w:val="auto"/>
                <w:sz w:val="20"/>
                <w:szCs w:val="20"/>
              </w:rPr>
              <w:t>Outgoing Calls</w:t>
            </w:r>
          </w:p>
          <w:p w14:paraId="19F6FFCA" w14:textId="77777777" w:rsidR="00413B5F" w:rsidRPr="003A1DEC" w:rsidRDefault="00413B5F" w:rsidP="009603BD">
            <w:pPr>
              <w:pStyle w:val="Default"/>
              <w:jc w:val="both"/>
              <w:rPr>
                <w:b/>
                <w:color w:val="auto"/>
                <w:sz w:val="20"/>
                <w:szCs w:val="20"/>
              </w:rPr>
            </w:pPr>
          </w:p>
        </w:tc>
        <w:tc>
          <w:tcPr>
            <w:tcW w:w="5847" w:type="dxa"/>
            <w:tcBorders>
              <w:top w:val="nil"/>
              <w:left w:val="nil"/>
              <w:bottom w:val="nil"/>
              <w:right w:val="nil"/>
            </w:tcBorders>
          </w:tcPr>
          <w:p w14:paraId="33BFA839" w14:textId="77777777" w:rsidR="00413B5F" w:rsidRPr="003A1DEC" w:rsidRDefault="009551AC" w:rsidP="00413B5F">
            <w:pPr>
              <w:jc w:val="both"/>
              <w:rPr>
                <w:rFonts w:ascii="Arial" w:hAnsi="Arial" w:cs="Arial"/>
                <w:sz w:val="20"/>
                <w:szCs w:val="20"/>
              </w:rPr>
            </w:pPr>
            <w:r w:rsidRPr="003A1DEC">
              <w:rPr>
                <w:rFonts w:ascii="Arial" w:hAnsi="Arial" w:cs="Arial"/>
                <w:sz w:val="20"/>
                <w:szCs w:val="20"/>
              </w:rPr>
              <w:t>c</w:t>
            </w:r>
            <w:r w:rsidR="00413B5F" w:rsidRPr="003A1DEC">
              <w:rPr>
                <w:rFonts w:ascii="Arial" w:hAnsi="Arial" w:cs="Arial"/>
                <w:sz w:val="20"/>
                <w:szCs w:val="20"/>
              </w:rPr>
              <w:t>alls from the Customer to destinations outside of the Customer’s Service subject to the restrictions set out in</w:t>
            </w:r>
            <w:r w:rsidRPr="003A1DEC">
              <w:rPr>
                <w:rFonts w:ascii="Arial" w:hAnsi="Arial" w:cs="Arial"/>
                <w:sz w:val="20"/>
                <w:szCs w:val="20"/>
              </w:rPr>
              <w:t xml:space="preserve"> Clauses 3.7 to 3.11 inclusive;</w:t>
            </w:r>
          </w:p>
          <w:p w14:paraId="5AA56341" w14:textId="77777777" w:rsidR="00413B5F" w:rsidRPr="003A1DEC" w:rsidRDefault="00413B5F" w:rsidP="00413B5F">
            <w:pPr>
              <w:jc w:val="both"/>
              <w:rPr>
                <w:rFonts w:ascii="Arial" w:hAnsi="Arial" w:cs="Arial"/>
                <w:sz w:val="20"/>
                <w:szCs w:val="20"/>
              </w:rPr>
            </w:pPr>
          </w:p>
        </w:tc>
      </w:tr>
      <w:tr w:rsidR="00873786" w:rsidRPr="003A1DEC" w14:paraId="05D7DA38" w14:textId="77777777" w:rsidTr="009753BB">
        <w:tc>
          <w:tcPr>
            <w:tcW w:w="3084" w:type="dxa"/>
            <w:tcBorders>
              <w:top w:val="nil"/>
              <w:left w:val="nil"/>
              <w:bottom w:val="nil"/>
              <w:right w:val="nil"/>
            </w:tcBorders>
          </w:tcPr>
          <w:p w14:paraId="7132D85A" w14:textId="77777777" w:rsidR="00873786" w:rsidRDefault="00873786" w:rsidP="009603BD">
            <w:pPr>
              <w:pStyle w:val="Default"/>
              <w:jc w:val="both"/>
              <w:rPr>
                <w:b/>
                <w:color w:val="auto"/>
                <w:sz w:val="20"/>
                <w:szCs w:val="20"/>
              </w:rPr>
            </w:pPr>
            <w:r w:rsidRPr="00873786">
              <w:rPr>
                <w:b/>
                <w:color w:val="auto"/>
                <w:sz w:val="20"/>
                <w:szCs w:val="20"/>
              </w:rPr>
              <w:t>Personal Data</w:t>
            </w:r>
          </w:p>
          <w:p w14:paraId="46A2E131" w14:textId="77777777" w:rsidR="00873786" w:rsidRPr="003A1DEC" w:rsidRDefault="00873786" w:rsidP="009603BD">
            <w:pPr>
              <w:pStyle w:val="Default"/>
              <w:jc w:val="both"/>
              <w:rPr>
                <w:b/>
                <w:color w:val="auto"/>
                <w:sz w:val="20"/>
                <w:szCs w:val="20"/>
              </w:rPr>
            </w:pPr>
          </w:p>
        </w:tc>
        <w:tc>
          <w:tcPr>
            <w:tcW w:w="5847" w:type="dxa"/>
            <w:tcBorders>
              <w:top w:val="nil"/>
              <w:left w:val="nil"/>
              <w:bottom w:val="nil"/>
              <w:right w:val="nil"/>
            </w:tcBorders>
          </w:tcPr>
          <w:p w14:paraId="71A5EF3D" w14:textId="77777777" w:rsidR="00873786" w:rsidRPr="003A1DEC" w:rsidRDefault="00873786" w:rsidP="00413B5F">
            <w:pPr>
              <w:jc w:val="both"/>
              <w:rPr>
                <w:rFonts w:ascii="Arial" w:hAnsi="Arial" w:cs="Arial"/>
                <w:sz w:val="20"/>
                <w:szCs w:val="20"/>
              </w:rPr>
            </w:pPr>
            <w:r>
              <w:rPr>
                <w:rFonts w:ascii="Arial" w:hAnsi="Arial" w:cs="Arial"/>
                <w:sz w:val="20"/>
                <w:szCs w:val="20"/>
              </w:rPr>
              <w:t>as defined in Clause 12.2;</w:t>
            </w:r>
          </w:p>
        </w:tc>
      </w:tr>
      <w:tr w:rsidR="003A1DEC" w:rsidRPr="003A1DEC" w14:paraId="43E3AD52" w14:textId="77777777" w:rsidTr="009753BB">
        <w:tc>
          <w:tcPr>
            <w:tcW w:w="3084" w:type="dxa"/>
            <w:tcBorders>
              <w:top w:val="nil"/>
              <w:left w:val="nil"/>
              <w:bottom w:val="nil"/>
              <w:right w:val="nil"/>
            </w:tcBorders>
          </w:tcPr>
          <w:p w14:paraId="44DB4EEA" w14:textId="77777777" w:rsidR="001D6706" w:rsidRPr="003A1DEC" w:rsidRDefault="001D6706" w:rsidP="009603BD">
            <w:pPr>
              <w:pStyle w:val="Default"/>
              <w:jc w:val="both"/>
              <w:rPr>
                <w:b/>
                <w:color w:val="auto"/>
                <w:sz w:val="20"/>
                <w:szCs w:val="20"/>
              </w:rPr>
            </w:pPr>
            <w:r w:rsidRPr="003A1DEC">
              <w:rPr>
                <w:b/>
                <w:color w:val="auto"/>
                <w:sz w:val="20"/>
                <w:szCs w:val="20"/>
              </w:rPr>
              <w:t xml:space="preserve">PRS </w:t>
            </w:r>
            <w:r w:rsidRPr="003A1DEC">
              <w:rPr>
                <w:color w:val="auto"/>
                <w:sz w:val="20"/>
                <w:szCs w:val="20"/>
              </w:rPr>
              <w:t xml:space="preserve">or </w:t>
            </w:r>
            <w:r w:rsidRPr="003A1DEC">
              <w:rPr>
                <w:b/>
                <w:bCs/>
                <w:color w:val="auto"/>
                <w:sz w:val="20"/>
                <w:szCs w:val="20"/>
              </w:rPr>
              <w:t>Premium Rate Service</w:t>
            </w:r>
          </w:p>
        </w:tc>
        <w:tc>
          <w:tcPr>
            <w:tcW w:w="5847" w:type="dxa"/>
            <w:tcBorders>
              <w:top w:val="nil"/>
              <w:left w:val="nil"/>
              <w:bottom w:val="nil"/>
              <w:right w:val="nil"/>
            </w:tcBorders>
          </w:tcPr>
          <w:p w14:paraId="2C6F462B" w14:textId="77777777" w:rsidR="001D6706" w:rsidRPr="003A1DEC" w:rsidRDefault="001D6706" w:rsidP="009603BD">
            <w:pPr>
              <w:pStyle w:val="Body2"/>
              <w:ind w:left="0"/>
              <w:rPr>
                <w:rFonts w:cs="Arial"/>
              </w:rPr>
            </w:pPr>
            <w:r w:rsidRPr="003A1DEC">
              <w:rPr>
                <w:rFonts w:cs="Arial"/>
              </w:rPr>
              <w:t>a communications service where Call charges include a premium to cover the cost of content and/or an element of the service above the costs and charges attributable to conveyance;</w:t>
            </w:r>
          </w:p>
        </w:tc>
      </w:tr>
      <w:tr w:rsidR="003A1DEC" w:rsidRPr="003A1DEC" w14:paraId="607B4A0E" w14:textId="77777777" w:rsidTr="009753BB">
        <w:tc>
          <w:tcPr>
            <w:tcW w:w="3084" w:type="dxa"/>
            <w:tcBorders>
              <w:top w:val="nil"/>
              <w:left w:val="nil"/>
              <w:bottom w:val="nil"/>
              <w:right w:val="nil"/>
            </w:tcBorders>
          </w:tcPr>
          <w:p w14:paraId="107D0A7E" w14:textId="77777777" w:rsidR="0085077B" w:rsidRPr="003A1DEC" w:rsidRDefault="0085077B" w:rsidP="00AC2DF2">
            <w:pPr>
              <w:pStyle w:val="Default"/>
              <w:jc w:val="both"/>
              <w:rPr>
                <w:color w:val="auto"/>
                <w:sz w:val="20"/>
                <w:szCs w:val="20"/>
              </w:rPr>
            </w:pPr>
            <w:r w:rsidRPr="003A1DEC">
              <w:rPr>
                <w:b/>
                <w:color w:val="auto"/>
                <w:sz w:val="20"/>
                <w:szCs w:val="20"/>
              </w:rPr>
              <w:t>Renewed Term</w:t>
            </w:r>
          </w:p>
        </w:tc>
        <w:tc>
          <w:tcPr>
            <w:tcW w:w="5847" w:type="dxa"/>
            <w:tcBorders>
              <w:top w:val="nil"/>
              <w:left w:val="nil"/>
              <w:bottom w:val="nil"/>
              <w:right w:val="nil"/>
            </w:tcBorders>
          </w:tcPr>
          <w:p w14:paraId="2808463D" w14:textId="77777777" w:rsidR="0085077B" w:rsidRPr="003A1DEC" w:rsidRDefault="0085077B" w:rsidP="00F937F5">
            <w:pPr>
              <w:pStyle w:val="Body2"/>
              <w:ind w:left="0"/>
              <w:rPr>
                <w:rFonts w:cs="Arial"/>
              </w:rPr>
            </w:pPr>
            <w:r w:rsidRPr="003A1DEC">
              <w:rPr>
                <w:rFonts w:cs="Arial"/>
              </w:rPr>
              <w:t xml:space="preserve">the renewed term agreed with </w:t>
            </w:r>
            <w:r w:rsidR="00A600B5">
              <w:rPr>
                <w:rFonts w:cs="Arial"/>
              </w:rPr>
              <w:t>the Company</w:t>
            </w:r>
            <w:r w:rsidRPr="003A1DEC">
              <w:rPr>
                <w:rFonts w:cs="Arial"/>
              </w:rPr>
              <w:t xml:space="preserve"> in writing in accordance with Clause </w:t>
            </w:r>
            <w:r w:rsidR="00F937F5" w:rsidRPr="003A1DEC">
              <w:rPr>
                <w:rFonts w:cs="Arial"/>
              </w:rPr>
              <w:t>9.2</w:t>
            </w:r>
            <w:r w:rsidRPr="003A1DEC">
              <w:rPr>
                <w:rFonts w:cs="Arial"/>
              </w:rPr>
              <w:t>;</w:t>
            </w:r>
          </w:p>
        </w:tc>
      </w:tr>
      <w:tr w:rsidR="003A1DEC" w:rsidRPr="003A1DEC" w14:paraId="52EE608B" w14:textId="77777777" w:rsidTr="009753BB">
        <w:tc>
          <w:tcPr>
            <w:tcW w:w="3084" w:type="dxa"/>
            <w:tcBorders>
              <w:top w:val="nil"/>
              <w:left w:val="nil"/>
              <w:bottom w:val="nil"/>
              <w:right w:val="nil"/>
            </w:tcBorders>
          </w:tcPr>
          <w:p w14:paraId="74D4E841" w14:textId="77777777" w:rsidR="003A1DEC" w:rsidRPr="003A1DEC" w:rsidRDefault="003A1DEC" w:rsidP="003A1DEC">
            <w:pPr>
              <w:rPr>
                <w:rFonts w:ascii="Arial" w:hAnsi="Arial" w:cs="Arial"/>
              </w:rPr>
            </w:pPr>
            <w:r>
              <w:rPr>
                <w:rFonts w:ascii="Arial" w:hAnsi="Arial" w:cs="Arial"/>
                <w:b/>
                <w:bCs/>
                <w:iCs/>
                <w:sz w:val="20"/>
                <w:szCs w:val="20"/>
              </w:rPr>
              <w:t>Rental</w:t>
            </w:r>
          </w:p>
        </w:tc>
        <w:tc>
          <w:tcPr>
            <w:tcW w:w="5847" w:type="dxa"/>
            <w:tcBorders>
              <w:top w:val="nil"/>
              <w:left w:val="nil"/>
              <w:bottom w:val="nil"/>
              <w:right w:val="nil"/>
            </w:tcBorders>
          </w:tcPr>
          <w:p w14:paraId="26DEF868" w14:textId="77777777" w:rsidR="003A1DEC" w:rsidRDefault="003A1DEC">
            <w:pPr>
              <w:rPr>
                <w:rFonts w:ascii="Arial" w:hAnsi="Arial" w:cs="Arial"/>
                <w:iCs/>
                <w:sz w:val="20"/>
                <w:szCs w:val="20"/>
              </w:rPr>
            </w:pPr>
            <w:r w:rsidRPr="003A1DEC">
              <w:rPr>
                <w:rFonts w:ascii="Arial" w:hAnsi="Arial" w:cs="Arial"/>
                <w:iCs/>
                <w:sz w:val="20"/>
                <w:szCs w:val="20"/>
              </w:rPr>
              <w:t xml:space="preserve">the monthly fee (including line rental, equipment rental, and other rental) payable by the Customer for the Services, as set out in the Order </w:t>
            </w:r>
            <w:r>
              <w:rPr>
                <w:rFonts w:ascii="Arial" w:hAnsi="Arial" w:cs="Arial"/>
                <w:iCs/>
                <w:sz w:val="20"/>
                <w:szCs w:val="20"/>
              </w:rPr>
              <w:t xml:space="preserve">or as otherwise notified by </w:t>
            </w:r>
            <w:r w:rsidR="00A600B5">
              <w:rPr>
                <w:rFonts w:ascii="Arial" w:hAnsi="Arial" w:cs="Arial"/>
                <w:iCs/>
                <w:sz w:val="20"/>
                <w:szCs w:val="20"/>
              </w:rPr>
              <w:t>the Company</w:t>
            </w:r>
            <w:r>
              <w:rPr>
                <w:rFonts w:ascii="Arial" w:hAnsi="Arial" w:cs="Arial"/>
                <w:iCs/>
                <w:sz w:val="20"/>
                <w:szCs w:val="20"/>
              </w:rPr>
              <w:t>;</w:t>
            </w:r>
          </w:p>
          <w:p w14:paraId="52EC6BBF" w14:textId="77777777" w:rsidR="003A1DEC" w:rsidRPr="003A1DEC" w:rsidRDefault="003A1DEC">
            <w:pPr>
              <w:rPr>
                <w:rFonts w:ascii="Arial" w:hAnsi="Arial" w:cs="Arial"/>
              </w:rPr>
            </w:pPr>
          </w:p>
        </w:tc>
      </w:tr>
      <w:tr w:rsidR="00AE467A" w:rsidRPr="003A1DEC" w14:paraId="71F1FB99" w14:textId="77777777" w:rsidTr="009753BB">
        <w:tc>
          <w:tcPr>
            <w:tcW w:w="3084" w:type="dxa"/>
            <w:tcBorders>
              <w:top w:val="nil"/>
              <w:left w:val="nil"/>
              <w:bottom w:val="nil"/>
              <w:right w:val="nil"/>
            </w:tcBorders>
          </w:tcPr>
          <w:p w14:paraId="3C1F4990" w14:textId="77777777" w:rsidR="00AE467A" w:rsidRDefault="00AE467A" w:rsidP="009603BD">
            <w:pPr>
              <w:pStyle w:val="Default"/>
              <w:jc w:val="both"/>
              <w:rPr>
                <w:b/>
                <w:color w:val="auto"/>
                <w:sz w:val="20"/>
                <w:szCs w:val="20"/>
              </w:rPr>
            </w:pPr>
            <w:r>
              <w:rPr>
                <w:b/>
                <w:color w:val="auto"/>
                <w:sz w:val="20"/>
                <w:szCs w:val="20"/>
              </w:rPr>
              <w:t>Service Commencement Date</w:t>
            </w:r>
          </w:p>
          <w:p w14:paraId="747D6F09" w14:textId="17A1FACD" w:rsidR="00AE467A" w:rsidRPr="003A1DEC" w:rsidRDefault="00AE467A" w:rsidP="009603BD">
            <w:pPr>
              <w:pStyle w:val="Default"/>
              <w:jc w:val="both"/>
              <w:rPr>
                <w:b/>
                <w:color w:val="auto"/>
                <w:sz w:val="20"/>
                <w:szCs w:val="20"/>
              </w:rPr>
            </w:pPr>
          </w:p>
        </w:tc>
        <w:tc>
          <w:tcPr>
            <w:tcW w:w="5847" w:type="dxa"/>
            <w:tcBorders>
              <w:top w:val="nil"/>
              <w:left w:val="nil"/>
              <w:bottom w:val="nil"/>
              <w:right w:val="nil"/>
            </w:tcBorders>
          </w:tcPr>
          <w:p w14:paraId="0B19A595" w14:textId="26EFE6C5" w:rsidR="00AE467A" w:rsidRPr="003A1DEC" w:rsidRDefault="00AE467A" w:rsidP="001F0526">
            <w:pPr>
              <w:jc w:val="both"/>
              <w:rPr>
                <w:rFonts w:ascii="Arial" w:hAnsi="Arial" w:cs="Arial"/>
                <w:sz w:val="20"/>
                <w:szCs w:val="20"/>
              </w:rPr>
            </w:pPr>
            <w:r>
              <w:rPr>
                <w:rFonts w:ascii="Arial" w:hAnsi="Arial" w:cs="Arial"/>
                <w:sz w:val="20"/>
                <w:szCs w:val="20"/>
              </w:rPr>
              <w:t>as defined in Clause 3.1;</w:t>
            </w:r>
          </w:p>
        </w:tc>
      </w:tr>
      <w:tr w:rsidR="003A1DEC" w:rsidRPr="003A1DEC" w14:paraId="2E670E02" w14:textId="77777777" w:rsidTr="009753BB">
        <w:tc>
          <w:tcPr>
            <w:tcW w:w="3084" w:type="dxa"/>
            <w:tcBorders>
              <w:top w:val="nil"/>
              <w:left w:val="nil"/>
              <w:bottom w:val="nil"/>
              <w:right w:val="nil"/>
            </w:tcBorders>
          </w:tcPr>
          <w:p w14:paraId="1DFA8C64" w14:textId="77777777" w:rsidR="008F6EC2" w:rsidRPr="003A1DEC" w:rsidRDefault="008F6EC2" w:rsidP="009603BD">
            <w:pPr>
              <w:pStyle w:val="Default"/>
              <w:jc w:val="both"/>
              <w:rPr>
                <w:color w:val="auto"/>
                <w:sz w:val="20"/>
                <w:szCs w:val="20"/>
              </w:rPr>
            </w:pPr>
            <w:r w:rsidRPr="003A1DEC">
              <w:rPr>
                <w:b/>
                <w:color w:val="auto"/>
                <w:sz w:val="20"/>
                <w:szCs w:val="20"/>
              </w:rPr>
              <w:t>Services</w:t>
            </w:r>
          </w:p>
        </w:tc>
        <w:tc>
          <w:tcPr>
            <w:tcW w:w="5847" w:type="dxa"/>
            <w:tcBorders>
              <w:top w:val="nil"/>
              <w:left w:val="nil"/>
              <w:bottom w:val="nil"/>
              <w:right w:val="nil"/>
            </w:tcBorders>
          </w:tcPr>
          <w:p w14:paraId="2FE88E47" w14:textId="77777777" w:rsidR="008F6EC2" w:rsidRPr="003A1DEC" w:rsidRDefault="005447A7" w:rsidP="001F0526">
            <w:pPr>
              <w:jc w:val="both"/>
              <w:rPr>
                <w:rFonts w:ascii="Arial" w:hAnsi="Arial" w:cs="Arial"/>
                <w:sz w:val="20"/>
                <w:szCs w:val="20"/>
              </w:rPr>
            </w:pPr>
            <w:r w:rsidRPr="003A1DEC">
              <w:rPr>
                <w:rFonts w:ascii="Arial" w:hAnsi="Arial" w:cs="Arial"/>
                <w:sz w:val="20"/>
                <w:szCs w:val="20"/>
              </w:rPr>
              <w:t xml:space="preserve">the hosted email, hosted telephony and / or hosted desktop and other managed IT services </w:t>
            </w:r>
            <w:r w:rsidR="005B594D" w:rsidRPr="003A1DEC">
              <w:rPr>
                <w:rFonts w:ascii="Arial" w:hAnsi="Arial" w:cs="Arial"/>
                <w:sz w:val="20"/>
                <w:szCs w:val="20"/>
              </w:rPr>
              <w:t xml:space="preserve">as set out in the Order </w:t>
            </w:r>
            <w:r w:rsidRPr="003A1DEC">
              <w:rPr>
                <w:rFonts w:ascii="Arial" w:hAnsi="Arial" w:cs="Arial"/>
                <w:sz w:val="20"/>
                <w:szCs w:val="20"/>
              </w:rPr>
              <w:t xml:space="preserve">that </w:t>
            </w:r>
            <w:r w:rsidR="00A600B5">
              <w:rPr>
                <w:rFonts w:ascii="Arial" w:hAnsi="Arial" w:cs="Arial"/>
                <w:sz w:val="20"/>
                <w:szCs w:val="20"/>
              </w:rPr>
              <w:t>the Company</w:t>
            </w:r>
            <w:r w:rsidRPr="003A1DEC">
              <w:rPr>
                <w:rFonts w:ascii="Arial" w:hAnsi="Arial" w:cs="Arial"/>
                <w:sz w:val="20"/>
                <w:szCs w:val="20"/>
              </w:rPr>
              <w:t xml:space="preserve"> </w:t>
            </w:r>
            <w:r w:rsidR="008F6EC2" w:rsidRPr="003A1DEC">
              <w:rPr>
                <w:rFonts w:ascii="Arial" w:hAnsi="Arial" w:cs="Arial"/>
                <w:sz w:val="20"/>
                <w:szCs w:val="20"/>
              </w:rPr>
              <w:t>ag</w:t>
            </w:r>
            <w:r w:rsidRPr="003A1DEC">
              <w:rPr>
                <w:rFonts w:ascii="Arial" w:hAnsi="Arial" w:cs="Arial"/>
                <w:sz w:val="20"/>
                <w:szCs w:val="20"/>
              </w:rPr>
              <w:t>ree</w:t>
            </w:r>
            <w:r w:rsidR="005B594D" w:rsidRPr="003A1DEC">
              <w:rPr>
                <w:rFonts w:ascii="Arial" w:hAnsi="Arial" w:cs="Arial"/>
                <w:sz w:val="20"/>
                <w:szCs w:val="20"/>
              </w:rPr>
              <w:t>s</w:t>
            </w:r>
            <w:r w:rsidRPr="003A1DEC">
              <w:rPr>
                <w:rFonts w:ascii="Arial" w:hAnsi="Arial" w:cs="Arial"/>
                <w:sz w:val="20"/>
                <w:szCs w:val="20"/>
              </w:rPr>
              <w:t xml:space="preserve"> to supply to the Customer</w:t>
            </w:r>
            <w:r w:rsidR="008F6EC2" w:rsidRPr="003A1DEC">
              <w:rPr>
                <w:rFonts w:ascii="Arial" w:hAnsi="Arial" w:cs="Arial"/>
                <w:sz w:val="20"/>
                <w:szCs w:val="20"/>
              </w:rPr>
              <w:t>;</w:t>
            </w:r>
          </w:p>
          <w:p w14:paraId="07A70B3E" w14:textId="77777777" w:rsidR="001F0526" w:rsidRPr="003A1DEC" w:rsidRDefault="001F0526" w:rsidP="001F0526">
            <w:pPr>
              <w:jc w:val="both"/>
              <w:rPr>
                <w:rFonts w:ascii="Arial" w:hAnsi="Arial" w:cs="Arial"/>
                <w:sz w:val="20"/>
                <w:szCs w:val="20"/>
              </w:rPr>
            </w:pPr>
          </w:p>
        </w:tc>
      </w:tr>
      <w:tr w:rsidR="003A1DEC" w:rsidRPr="003A1DEC" w14:paraId="1D2D81C5" w14:textId="77777777" w:rsidTr="009753BB">
        <w:tc>
          <w:tcPr>
            <w:tcW w:w="3084" w:type="dxa"/>
            <w:tcBorders>
              <w:top w:val="nil"/>
              <w:left w:val="nil"/>
              <w:bottom w:val="nil"/>
              <w:right w:val="nil"/>
            </w:tcBorders>
          </w:tcPr>
          <w:p w14:paraId="42913D51" w14:textId="77777777" w:rsidR="00383E95" w:rsidRPr="003A1DEC" w:rsidRDefault="00383E95" w:rsidP="009603BD">
            <w:pPr>
              <w:pStyle w:val="Default"/>
              <w:jc w:val="both"/>
              <w:rPr>
                <w:b/>
                <w:color w:val="auto"/>
                <w:sz w:val="20"/>
                <w:szCs w:val="20"/>
              </w:rPr>
            </w:pPr>
            <w:r w:rsidRPr="003A1DEC">
              <w:rPr>
                <w:b/>
                <w:color w:val="auto"/>
                <w:sz w:val="20"/>
                <w:szCs w:val="20"/>
              </w:rPr>
              <w:t>Service Levels</w:t>
            </w:r>
          </w:p>
          <w:p w14:paraId="58EA170E" w14:textId="77777777" w:rsidR="00383E95" w:rsidRPr="003A1DEC" w:rsidRDefault="00383E95" w:rsidP="009603BD">
            <w:pPr>
              <w:pStyle w:val="Default"/>
              <w:jc w:val="both"/>
              <w:rPr>
                <w:b/>
                <w:color w:val="auto"/>
                <w:sz w:val="20"/>
                <w:szCs w:val="20"/>
              </w:rPr>
            </w:pPr>
          </w:p>
        </w:tc>
        <w:tc>
          <w:tcPr>
            <w:tcW w:w="5847" w:type="dxa"/>
            <w:tcBorders>
              <w:top w:val="nil"/>
              <w:left w:val="nil"/>
              <w:bottom w:val="nil"/>
              <w:right w:val="nil"/>
            </w:tcBorders>
          </w:tcPr>
          <w:p w14:paraId="27834AA1" w14:textId="77777777" w:rsidR="00383E95" w:rsidRPr="003A1DEC" w:rsidRDefault="00383E95" w:rsidP="009603BD">
            <w:pPr>
              <w:jc w:val="both"/>
              <w:rPr>
                <w:rFonts w:ascii="Arial" w:eastAsia="Gill Sans MT" w:hAnsi="Arial" w:cs="Arial"/>
                <w:sz w:val="20"/>
                <w:szCs w:val="20"/>
              </w:rPr>
            </w:pPr>
            <w:r w:rsidRPr="003A1DEC">
              <w:rPr>
                <w:rFonts w:ascii="Arial" w:hAnsi="Arial" w:cs="Arial"/>
                <w:sz w:val="20"/>
                <w:szCs w:val="20"/>
              </w:rPr>
              <w:t xml:space="preserve">the </w:t>
            </w:r>
            <w:r w:rsidR="00D04F6D" w:rsidRPr="003A1DEC">
              <w:rPr>
                <w:rFonts w:ascii="Arial" w:hAnsi="Arial" w:cs="Arial"/>
                <w:sz w:val="20"/>
                <w:szCs w:val="20"/>
              </w:rPr>
              <w:t xml:space="preserve">standard of performance </w:t>
            </w:r>
            <w:r w:rsidRPr="003A1DEC">
              <w:rPr>
                <w:rFonts w:ascii="Arial" w:hAnsi="Arial" w:cs="Arial"/>
                <w:sz w:val="20"/>
                <w:szCs w:val="20"/>
              </w:rPr>
              <w:t xml:space="preserve">in respect of the </w:t>
            </w:r>
            <w:r w:rsidR="00D04F6D" w:rsidRPr="003A1DEC">
              <w:rPr>
                <w:rFonts w:ascii="Arial" w:hAnsi="Arial" w:cs="Arial"/>
                <w:sz w:val="20"/>
                <w:szCs w:val="20"/>
              </w:rPr>
              <w:t xml:space="preserve">provision of the </w:t>
            </w:r>
            <w:r w:rsidRPr="003A1DEC">
              <w:rPr>
                <w:rFonts w:ascii="Arial" w:hAnsi="Arial" w:cs="Arial"/>
                <w:sz w:val="20"/>
                <w:szCs w:val="20"/>
              </w:rPr>
              <w:t>Services</w:t>
            </w:r>
            <w:r w:rsidR="00A04DE9" w:rsidRPr="003A1DEC">
              <w:rPr>
                <w:rFonts w:ascii="Arial" w:hAnsi="Arial" w:cs="Arial"/>
                <w:sz w:val="20"/>
                <w:szCs w:val="20"/>
              </w:rPr>
              <w:t xml:space="preserve"> set out in the Schedule</w:t>
            </w:r>
            <w:r w:rsidR="00D04F6D" w:rsidRPr="003A1DEC">
              <w:rPr>
                <w:rFonts w:ascii="Arial" w:hAnsi="Arial" w:cs="Arial"/>
                <w:sz w:val="20"/>
                <w:szCs w:val="20"/>
              </w:rPr>
              <w:t>;</w:t>
            </w:r>
          </w:p>
          <w:p w14:paraId="72D2D475" w14:textId="77777777" w:rsidR="00D04F6D" w:rsidRPr="003A1DEC" w:rsidRDefault="00D04F6D" w:rsidP="009603BD">
            <w:pPr>
              <w:jc w:val="both"/>
              <w:rPr>
                <w:rFonts w:ascii="Arial" w:hAnsi="Arial" w:cs="Arial"/>
                <w:sz w:val="20"/>
                <w:szCs w:val="20"/>
              </w:rPr>
            </w:pPr>
          </w:p>
        </w:tc>
      </w:tr>
      <w:tr w:rsidR="003A1DEC" w:rsidRPr="003A1DEC" w14:paraId="6AD27DDF" w14:textId="77777777" w:rsidTr="009753BB">
        <w:tc>
          <w:tcPr>
            <w:tcW w:w="3084" w:type="dxa"/>
            <w:tcBorders>
              <w:top w:val="nil"/>
              <w:left w:val="nil"/>
              <w:bottom w:val="nil"/>
              <w:right w:val="nil"/>
            </w:tcBorders>
          </w:tcPr>
          <w:p w14:paraId="75D82061" w14:textId="77777777" w:rsidR="0085077B" w:rsidRPr="003A1DEC" w:rsidRDefault="0085077B" w:rsidP="00AC2DF2">
            <w:pPr>
              <w:pStyle w:val="Default"/>
              <w:jc w:val="both"/>
              <w:rPr>
                <w:color w:val="auto"/>
                <w:sz w:val="20"/>
                <w:szCs w:val="20"/>
              </w:rPr>
            </w:pPr>
            <w:r w:rsidRPr="003A1DEC">
              <w:rPr>
                <w:b/>
                <w:color w:val="auto"/>
                <w:sz w:val="20"/>
                <w:szCs w:val="20"/>
              </w:rPr>
              <w:t>Subsequent Term</w:t>
            </w:r>
          </w:p>
        </w:tc>
        <w:tc>
          <w:tcPr>
            <w:tcW w:w="5847" w:type="dxa"/>
            <w:tcBorders>
              <w:top w:val="nil"/>
              <w:left w:val="nil"/>
              <w:bottom w:val="nil"/>
              <w:right w:val="nil"/>
            </w:tcBorders>
          </w:tcPr>
          <w:p w14:paraId="7F5F23D1" w14:textId="77777777" w:rsidR="0085077B" w:rsidRPr="003A1DEC" w:rsidRDefault="0085077B" w:rsidP="00AC2DF2">
            <w:pPr>
              <w:jc w:val="both"/>
              <w:rPr>
                <w:rFonts w:ascii="Arial" w:hAnsi="Arial" w:cs="Arial"/>
                <w:sz w:val="20"/>
                <w:szCs w:val="20"/>
              </w:rPr>
            </w:pPr>
            <w:r w:rsidRPr="003A1DEC">
              <w:rPr>
                <w:rFonts w:ascii="Arial" w:hAnsi="Arial" w:cs="Arial"/>
                <w:sz w:val="20"/>
                <w:szCs w:val="20"/>
              </w:rPr>
              <w:t>a minimum of twelve (12) months (or such other period set out in the Order);</w:t>
            </w:r>
          </w:p>
          <w:p w14:paraId="7FEE0F6B" w14:textId="77777777" w:rsidR="0085077B" w:rsidRPr="003A1DEC" w:rsidRDefault="0085077B" w:rsidP="00AC2DF2">
            <w:pPr>
              <w:jc w:val="both"/>
              <w:rPr>
                <w:rFonts w:ascii="Arial" w:hAnsi="Arial" w:cs="Arial"/>
                <w:sz w:val="20"/>
                <w:szCs w:val="20"/>
              </w:rPr>
            </w:pPr>
          </w:p>
        </w:tc>
      </w:tr>
      <w:tr w:rsidR="003A1DEC" w:rsidRPr="003A1DEC" w14:paraId="50C433EC" w14:textId="77777777" w:rsidTr="009753BB">
        <w:tc>
          <w:tcPr>
            <w:tcW w:w="3084" w:type="dxa"/>
            <w:tcBorders>
              <w:top w:val="nil"/>
              <w:left w:val="nil"/>
              <w:bottom w:val="nil"/>
              <w:right w:val="nil"/>
            </w:tcBorders>
          </w:tcPr>
          <w:p w14:paraId="2833B38C" w14:textId="77777777" w:rsidR="002725DA" w:rsidRPr="003A1DEC" w:rsidRDefault="002725DA" w:rsidP="009603BD">
            <w:pPr>
              <w:pStyle w:val="Default"/>
              <w:jc w:val="both"/>
              <w:rPr>
                <w:color w:val="auto"/>
                <w:sz w:val="20"/>
                <w:szCs w:val="20"/>
              </w:rPr>
            </w:pPr>
            <w:r w:rsidRPr="003A1DEC">
              <w:rPr>
                <w:b/>
                <w:color w:val="auto"/>
                <w:sz w:val="20"/>
                <w:szCs w:val="20"/>
              </w:rPr>
              <w:t>Support Services</w:t>
            </w:r>
          </w:p>
          <w:p w14:paraId="627BCC1D" w14:textId="77777777" w:rsidR="002725DA" w:rsidRPr="003A1DEC" w:rsidRDefault="002725DA" w:rsidP="009603BD">
            <w:pPr>
              <w:pStyle w:val="Default"/>
              <w:jc w:val="both"/>
              <w:rPr>
                <w:color w:val="auto"/>
                <w:sz w:val="20"/>
                <w:szCs w:val="20"/>
              </w:rPr>
            </w:pPr>
          </w:p>
        </w:tc>
        <w:tc>
          <w:tcPr>
            <w:tcW w:w="5847" w:type="dxa"/>
            <w:tcBorders>
              <w:top w:val="nil"/>
              <w:left w:val="nil"/>
              <w:bottom w:val="nil"/>
              <w:right w:val="nil"/>
            </w:tcBorders>
          </w:tcPr>
          <w:p w14:paraId="42524E99" w14:textId="77777777" w:rsidR="002725DA" w:rsidRPr="003A1DEC" w:rsidRDefault="002725DA" w:rsidP="009603BD">
            <w:pPr>
              <w:jc w:val="both"/>
              <w:rPr>
                <w:rFonts w:ascii="Arial" w:hAnsi="Arial" w:cs="Arial"/>
                <w:sz w:val="20"/>
                <w:szCs w:val="20"/>
              </w:rPr>
            </w:pPr>
            <w:r w:rsidRPr="003A1DEC">
              <w:rPr>
                <w:rFonts w:ascii="Arial" w:hAnsi="Arial" w:cs="Arial"/>
                <w:sz w:val="20"/>
                <w:szCs w:val="20"/>
              </w:rPr>
              <w:t xml:space="preserve">the support services provided by </w:t>
            </w:r>
            <w:r w:rsidR="00A600B5">
              <w:rPr>
                <w:rFonts w:ascii="Arial" w:hAnsi="Arial" w:cs="Arial"/>
                <w:sz w:val="20"/>
                <w:szCs w:val="20"/>
              </w:rPr>
              <w:t>the Company</w:t>
            </w:r>
            <w:r w:rsidRPr="003A1DEC">
              <w:rPr>
                <w:rFonts w:ascii="Arial" w:hAnsi="Arial" w:cs="Arial"/>
                <w:sz w:val="20"/>
                <w:szCs w:val="20"/>
              </w:rPr>
              <w:t xml:space="preserve"> or its </w:t>
            </w:r>
            <w:r w:rsidR="009603BD" w:rsidRPr="003A1DEC">
              <w:rPr>
                <w:rFonts w:ascii="Arial" w:hAnsi="Arial" w:cs="Arial"/>
                <w:sz w:val="20"/>
                <w:szCs w:val="20"/>
              </w:rPr>
              <w:t>A</w:t>
            </w:r>
            <w:r w:rsidRPr="003A1DEC">
              <w:rPr>
                <w:rFonts w:ascii="Arial" w:hAnsi="Arial" w:cs="Arial"/>
                <w:sz w:val="20"/>
                <w:szCs w:val="20"/>
              </w:rPr>
              <w:t xml:space="preserve">uthorised </w:t>
            </w:r>
            <w:r w:rsidR="009603BD" w:rsidRPr="003A1DEC">
              <w:rPr>
                <w:rFonts w:ascii="Arial" w:hAnsi="Arial" w:cs="Arial"/>
                <w:sz w:val="20"/>
                <w:szCs w:val="20"/>
              </w:rPr>
              <w:t>P</w:t>
            </w:r>
            <w:r w:rsidRPr="003A1DEC">
              <w:rPr>
                <w:rFonts w:ascii="Arial" w:hAnsi="Arial" w:cs="Arial"/>
                <w:sz w:val="20"/>
                <w:szCs w:val="20"/>
              </w:rPr>
              <w:t>rovider in connection with the Services;</w:t>
            </w:r>
          </w:p>
          <w:p w14:paraId="6A9E2A28" w14:textId="77777777" w:rsidR="002725DA" w:rsidRPr="003A1DEC" w:rsidRDefault="002725DA" w:rsidP="009603BD">
            <w:pPr>
              <w:jc w:val="both"/>
              <w:rPr>
                <w:rFonts w:ascii="Arial" w:hAnsi="Arial" w:cs="Arial"/>
                <w:sz w:val="20"/>
                <w:szCs w:val="20"/>
              </w:rPr>
            </w:pPr>
          </w:p>
        </w:tc>
      </w:tr>
      <w:tr w:rsidR="003A1DEC" w:rsidRPr="003A1DEC" w14:paraId="2EA8F029" w14:textId="77777777" w:rsidTr="009753BB">
        <w:tc>
          <w:tcPr>
            <w:tcW w:w="3084" w:type="dxa"/>
            <w:tcBorders>
              <w:top w:val="nil"/>
              <w:left w:val="nil"/>
              <w:bottom w:val="nil"/>
              <w:right w:val="nil"/>
            </w:tcBorders>
          </w:tcPr>
          <w:p w14:paraId="1208B416" w14:textId="77777777" w:rsidR="008F6EC2" w:rsidRPr="003A1DEC" w:rsidRDefault="008F6EC2" w:rsidP="009603BD">
            <w:pPr>
              <w:pStyle w:val="Default"/>
              <w:jc w:val="both"/>
              <w:rPr>
                <w:color w:val="auto"/>
                <w:sz w:val="20"/>
                <w:szCs w:val="20"/>
              </w:rPr>
            </w:pPr>
            <w:r w:rsidRPr="003A1DEC">
              <w:rPr>
                <w:b/>
                <w:color w:val="auto"/>
                <w:sz w:val="20"/>
                <w:szCs w:val="20"/>
              </w:rPr>
              <w:t>Working Day</w:t>
            </w:r>
          </w:p>
        </w:tc>
        <w:tc>
          <w:tcPr>
            <w:tcW w:w="5847" w:type="dxa"/>
            <w:tcBorders>
              <w:top w:val="nil"/>
              <w:left w:val="nil"/>
              <w:bottom w:val="nil"/>
              <w:right w:val="nil"/>
            </w:tcBorders>
          </w:tcPr>
          <w:p w14:paraId="72F1712D" w14:textId="77777777" w:rsidR="008F6EC2" w:rsidRPr="003A1DEC" w:rsidRDefault="008F6EC2" w:rsidP="009603BD">
            <w:pPr>
              <w:jc w:val="both"/>
              <w:rPr>
                <w:rFonts w:ascii="Arial" w:hAnsi="Arial" w:cs="Arial"/>
                <w:sz w:val="20"/>
                <w:szCs w:val="20"/>
              </w:rPr>
            </w:pPr>
            <w:r w:rsidRPr="003A1DEC">
              <w:rPr>
                <w:rFonts w:ascii="Arial" w:hAnsi="Arial" w:cs="Arial"/>
                <w:sz w:val="20"/>
                <w:szCs w:val="20"/>
              </w:rPr>
              <w:t xml:space="preserve">09:00 to 17:00 Monday to Friday but excluding public holidays in the United Kingdom. </w:t>
            </w:r>
          </w:p>
          <w:p w14:paraId="338FCC9A" w14:textId="77777777" w:rsidR="008F6EC2" w:rsidRPr="003A1DEC" w:rsidRDefault="008F6EC2" w:rsidP="009603BD">
            <w:pPr>
              <w:jc w:val="both"/>
              <w:rPr>
                <w:rFonts w:ascii="Arial" w:hAnsi="Arial" w:cs="Arial"/>
                <w:sz w:val="20"/>
                <w:szCs w:val="20"/>
              </w:rPr>
            </w:pPr>
          </w:p>
        </w:tc>
      </w:tr>
    </w:tbl>
    <w:p w14:paraId="221221EC" w14:textId="77777777" w:rsidR="00EE7CD8" w:rsidRPr="003A1DEC" w:rsidRDefault="00EE7CD8" w:rsidP="009603BD">
      <w:pPr>
        <w:pStyle w:val="MBClauselevel2"/>
        <w:rPr>
          <w:szCs w:val="20"/>
        </w:rPr>
      </w:pPr>
      <w:bookmarkStart w:id="0" w:name="a623383"/>
      <w:r w:rsidRPr="003A1DEC">
        <w:rPr>
          <w:b/>
          <w:szCs w:val="20"/>
        </w:rPr>
        <w:t>Construction</w:t>
      </w:r>
      <w:r w:rsidRPr="003A1DEC">
        <w:rPr>
          <w:szCs w:val="20"/>
        </w:rPr>
        <w:t>. In these Terms, the following rules apply:</w:t>
      </w:r>
      <w:bookmarkEnd w:id="0"/>
    </w:p>
    <w:p w14:paraId="2CAC2A16" w14:textId="77777777" w:rsidR="00EE7CD8" w:rsidRPr="003A1DEC" w:rsidRDefault="00EE7CD8" w:rsidP="009603BD">
      <w:pPr>
        <w:pStyle w:val="MBClauselevel3"/>
        <w:tabs>
          <w:tab w:val="clear" w:pos="720"/>
        </w:tabs>
        <w:ind w:left="1418"/>
        <w:rPr>
          <w:szCs w:val="20"/>
        </w:rPr>
      </w:pPr>
      <w:bookmarkStart w:id="1" w:name="a146575"/>
      <w:r w:rsidRPr="003A1DEC">
        <w:rPr>
          <w:szCs w:val="20"/>
        </w:rPr>
        <w:lastRenderedPageBreak/>
        <w:t xml:space="preserve">a </w:t>
      </w:r>
      <w:r w:rsidRPr="003A1DEC">
        <w:rPr>
          <w:b/>
          <w:szCs w:val="20"/>
        </w:rPr>
        <w:t>person</w:t>
      </w:r>
      <w:r w:rsidRPr="003A1DEC">
        <w:rPr>
          <w:szCs w:val="20"/>
        </w:rPr>
        <w:t xml:space="preserve"> includes a natural person, corporate or unincorporated body (whether or not having separate legal personality)</w:t>
      </w:r>
      <w:bookmarkEnd w:id="1"/>
      <w:r w:rsidR="009603BD" w:rsidRPr="003A1DEC">
        <w:rPr>
          <w:szCs w:val="20"/>
        </w:rPr>
        <w:t>.</w:t>
      </w:r>
    </w:p>
    <w:p w14:paraId="63D74F2E" w14:textId="77777777" w:rsidR="00EE7CD8" w:rsidRPr="003A1DEC" w:rsidRDefault="00EE7CD8" w:rsidP="009603BD">
      <w:pPr>
        <w:pStyle w:val="MBClauselevel3"/>
        <w:tabs>
          <w:tab w:val="clear" w:pos="720"/>
        </w:tabs>
        <w:ind w:left="1418"/>
        <w:rPr>
          <w:szCs w:val="20"/>
        </w:rPr>
      </w:pPr>
      <w:bookmarkStart w:id="2" w:name="a135894"/>
      <w:r w:rsidRPr="003A1DEC">
        <w:rPr>
          <w:szCs w:val="20"/>
        </w:rPr>
        <w:t xml:space="preserve">a reference to </w:t>
      </w:r>
      <w:r w:rsidRPr="003A1DEC">
        <w:rPr>
          <w:b/>
          <w:szCs w:val="20"/>
        </w:rPr>
        <w:t>writing</w:t>
      </w:r>
      <w:r w:rsidRPr="003A1DEC">
        <w:rPr>
          <w:szCs w:val="20"/>
        </w:rPr>
        <w:t xml:space="preserve"> or </w:t>
      </w:r>
      <w:r w:rsidRPr="003A1DEC">
        <w:rPr>
          <w:b/>
          <w:szCs w:val="20"/>
        </w:rPr>
        <w:t>written</w:t>
      </w:r>
      <w:r w:rsidRPr="003A1DEC">
        <w:rPr>
          <w:szCs w:val="20"/>
        </w:rPr>
        <w:t xml:space="preserve"> includes faxes and e-mails.</w:t>
      </w:r>
      <w:bookmarkEnd w:id="2"/>
    </w:p>
    <w:p w14:paraId="56057299" w14:textId="77777777" w:rsidR="008F6EC2" w:rsidRPr="003A1DEC" w:rsidRDefault="008737BA" w:rsidP="009603BD">
      <w:pPr>
        <w:pStyle w:val="MBClauselevel3"/>
        <w:tabs>
          <w:tab w:val="clear" w:pos="720"/>
        </w:tabs>
        <w:ind w:left="1418"/>
        <w:rPr>
          <w:szCs w:val="20"/>
        </w:rPr>
      </w:pPr>
      <w:r w:rsidRPr="003A1DEC">
        <w:rPr>
          <w:szCs w:val="20"/>
        </w:rPr>
        <w:t>a</w:t>
      </w:r>
      <w:r w:rsidR="008F6EC2" w:rsidRPr="003A1DEC">
        <w:rPr>
          <w:szCs w:val="20"/>
        </w:rPr>
        <w:t xml:space="preserve"> reference in th</w:t>
      </w:r>
      <w:r w:rsidR="00A20D6C" w:rsidRPr="003A1DEC">
        <w:rPr>
          <w:szCs w:val="20"/>
        </w:rPr>
        <w:t xml:space="preserve">ese Terms </w:t>
      </w:r>
      <w:r w:rsidR="008F6EC2" w:rsidRPr="003A1DEC">
        <w:rPr>
          <w:szCs w:val="20"/>
        </w:rPr>
        <w:t>to any provision of a statute shall be construed as a reference to that provision as amended, re-enacted or extended at the relevant time.</w:t>
      </w:r>
    </w:p>
    <w:p w14:paraId="2A0A3E16" w14:textId="77777777" w:rsidR="008F6EC2" w:rsidRPr="003A1DEC" w:rsidRDefault="00EE7CD8" w:rsidP="009603BD">
      <w:pPr>
        <w:pStyle w:val="MBClauselevel3"/>
        <w:tabs>
          <w:tab w:val="clear" w:pos="720"/>
        </w:tabs>
        <w:ind w:left="1418"/>
        <w:rPr>
          <w:szCs w:val="20"/>
        </w:rPr>
      </w:pPr>
      <w:r w:rsidRPr="003A1DEC">
        <w:rPr>
          <w:szCs w:val="20"/>
        </w:rPr>
        <w:t>h</w:t>
      </w:r>
      <w:r w:rsidR="008F6EC2" w:rsidRPr="003A1DEC">
        <w:rPr>
          <w:szCs w:val="20"/>
        </w:rPr>
        <w:t>eadings in the Agreement shall not affect interpretation.</w:t>
      </w:r>
    </w:p>
    <w:p w14:paraId="65FC980C" w14:textId="77777777" w:rsidR="008F6EC2" w:rsidRPr="003A1DEC" w:rsidRDefault="00383E95" w:rsidP="009603BD">
      <w:pPr>
        <w:pStyle w:val="MBclauselevel1"/>
        <w:rPr>
          <w:rFonts w:ascii="Arial" w:hAnsi="Arial"/>
        </w:rPr>
      </w:pPr>
      <w:r w:rsidRPr="003A1DEC">
        <w:rPr>
          <w:rFonts w:ascii="Arial" w:hAnsi="Arial"/>
        </w:rPr>
        <w:t>orders</w:t>
      </w:r>
    </w:p>
    <w:p w14:paraId="2661FE32" w14:textId="77777777" w:rsidR="009504BF" w:rsidRPr="003A1DEC" w:rsidRDefault="009753BB" w:rsidP="009603BD">
      <w:pPr>
        <w:pStyle w:val="MBClauselevel2"/>
        <w:rPr>
          <w:szCs w:val="20"/>
        </w:rPr>
      </w:pPr>
      <w:bookmarkStart w:id="3" w:name="a317670"/>
      <w:r w:rsidRPr="003A1DEC">
        <w:rPr>
          <w:szCs w:val="20"/>
        </w:rPr>
        <w:t xml:space="preserve">The Order constitutes an offer by the Customer to purchase the Services </w:t>
      </w:r>
      <w:bookmarkEnd w:id="3"/>
      <w:r w:rsidR="009504BF" w:rsidRPr="003A1DEC">
        <w:rPr>
          <w:snapToGrid w:val="0"/>
          <w:szCs w:val="20"/>
        </w:rPr>
        <w:t xml:space="preserve">in accordance with these </w:t>
      </w:r>
      <w:r w:rsidR="009603BD" w:rsidRPr="003A1DEC">
        <w:rPr>
          <w:snapToGrid w:val="0"/>
          <w:szCs w:val="20"/>
        </w:rPr>
        <w:t>Terms.</w:t>
      </w:r>
    </w:p>
    <w:p w14:paraId="186184FB" w14:textId="77777777" w:rsidR="008B774E" w:rsidRPr="003A1DEC" w:rsidRDefault="008B774E" w:rsidP="008B774E">
      <w:pPr>
        <w:pStyle w:val="MBClauselevel2"/>
        <w:rPr>
          <w:szCs w:val="20"/>
        </w:rPr>
      </w:pPr>
      <w:r w:rsidRPr="003A1DEC">
        <w:rPr>
          <w:szCs w:val="20"/>
        </w:rPr>
        <w:t xml:space="preserve">Within </w:t>
      </w:r>
      <w:r w:rsidR="00C95187" w:rsidRPr="003A1DEC">
        <w:rPr>
          <w:szCs w:val="20"/>
        </w:rPr>
        <w:t xml:space="preserve">5 </w:t>
      </w:r>
      <w:r w:rsidRPr="003A1DEC">
        <w:rPr>
          <w:szCs w:val="20"/>
        </w:rPr>
        <w:t xml:space="preserve">days of receipt of an Order or such other time as agreed with the Customer, </w:t>
      </w:r>
      <w:r w:rsidR="00A600B5">
        <w:rPr>
          <w:szCs w:val="20"/>
        </w:rPr>
        <w:t>the Company</w:t>
      </w:r>
      <w:r w:rsidRPr="003A1DEC">
        <w:rPr>
          <w:szCs w:val="20"/>
        </w:rPr>
        <w:t xml:space="preserve"> or its Authorise Provider shall carry out a feasibility check and audit of the Customer’s system and/or software. </w:t>
      </w:r>
    </w:p>
    <w:p w14:paraId="7037493A" w14:textId="77777777" w:rsidR="008B774E" w:rsidRPr="003A1DEC" w:rsidRDefault="008B774E" w:rsidP="008B774E">
      <w:pPr>
        <w:pStyle w:val="MBClauselevel2"/>
        <w:rPr>
          <w:szCs w:val="20"/>
        </w:rPr>
      </w:pPr>
      <w:r w:rsidRPr="003A1DEC">
        <w:rPr>
          <w:szCs w:val="20"/>
        </w:rPr>
        <w:t xml:space="preserve">If, after carrying out  a feasibility check and audit of the Customer’s system and/or software </w:t>
      </w:r>
      <w:r w:rsidR="00A600B5">
        <w:rPr>
          <w:szCs w:val="20"/>
        </w:rPr>
        <w:t>the Company</w:t>
      </w:r>
      <w:r w:rsidRPr="003A1DEC">
        <w:rPr>
          <w:szCs w:val="20"/>
        </w:rPr>
        <w:t xml:space="preserve"> or its Authorise Provider determines that:</w:t>
      </w:r>
    </w:p>
    <w:p w14:paraId="1401312E" w14:textId="77777777" w:rsidR="008B774E" w:rsidRPr="003A1DEC" w:rsidRDefault="008B774E" w:rsidP="008B774E">
      <w:pPr>
        <w:pStyle w:val="MBClauselevel3"/>
        <w:tabs>
          <w:tab w:val="clear" w:pos="720"/>
        </w:tabs>
        <w:ind w:left="1418" w:hanging="709"/>
        <w:rPr>
          <w:szCs w:val="20"/>
        </w:rPr>
      </w:pPr>
      <w:r w:rsidRPr="003A1DEC">
        <w:rPr>
          <w:szCs w:val="20"/>
        </w:rPr>
        <w:t>the Customer’s system and/or software does not pass the feasibility check and audit it may reject the Order;</w:t>
      </w:r>
    </w:p>
    <w:p w14:paraId="0CC875F9" w14:textId="77777777" w:rsidR="008B774E" w:rsidRPr="003A1DEC" w:rsidRDefault="008B774E" w:rsidP="008B774E">
      <w:pPr>
        <w:pStyle w:val="MBClauselevel3"/>
        <w:tabs>
          <w:tab w:val="clear" w:pos="720"/>
        </w:tabs>
        <w:ind w:left="1418" w:hanging="709"/>
        <w:rPr>
          <w:szCs w:val="20"/>
        </w:rPr>
      </w:pPr>
      <w:r w:rsidRPr="003A1DEC">
        <w:rPr>
          <w:szCs w:val="20"/>
        </w:rPr>
        <w:t>the Customer’s system and/or software passes the fea</w:t>
      </w:r>
      <w:r w:rsidR="000B37BD" w:rsidRPr="003A1DEC">
        <w:rPr>
          <w:szCs w:val="20"/>
        </w:rPr>
        <w:t>sibility check and audit it may</w:t>
      </w:r>
      <w:r w:rsidRPr="003A1DEC">
        <w:rPr>
          <w:szCs w:val="20"/>
        </w:rPr>
        <w:t xml:space="preserve"> accept the Order.</w:t>
      </w:r>
    </w:p>
    <w:p w14:paraId="01629725" w14:textId="3A1BB25A" w:rsidR="009753BB" w:rsidRPr="003A1DEC" w:rsidRDefault="000B37BD" w:rsidP="009603BD">
      <w:pPr>
        <w:pStyle w:val="MBClauselevel2"/>
        <w:rPr>
          <w:szCs w:val="20"/>
        </w:rPr>
      </w:pPr>
      <w:bookmarkStart w:id="4" w:name="a883113"/>
      <w:r w:rsidRPr="003A1DEC">
        <w:rPr>
          <w:szCs w:val="20"/>
        </w:rPr>
        <w:t>If the Customer’s system and/or software passes the feasibility check t</w:t>
      </w:r>
      <w:r w:rsidR="009753BB" w:rsidRPr="003A1DEC">
        <w:rPr>
          <w:szCs w:val="20"/>
        </w:rPr>
        <w:t xml:space="preserve">he Order shall only be deemed to be accepted when </w:t>
      </w:r>
      <w:r w:rsidR="00A600B5">
        <w:rPr>
          <w:szCs w:val="20"/>
        </w:rPr>
        <w:t>the Company</w:t>
      </w:r>
      <w:r w:rsidR="009753BB" w:rsidRPr="003A1DEC">
        <w:rPr>
          <w:szCs w:val="20"/>
        </w:rPr>
        <w:t xml:space="preserve"> issues written acceptance of the Order or (if earlier) </w:t>
      </w:r>
      <w:r w:rsidR="00A600B5">
        <w:rPr>
          <w:szCs w:val="20"/>
        </w:rPr>
        <w:t>the Company</w:t>
      </w:r>
      <w:r w:rsidR="009753BB" w:rsidRPr="003A1DEC">
        <w:rPr>
          <w:szCs w:val="20"/>
        </w:rPr>
        <w:t xml:space="preserve"> provides the Services to the Customer at which point and on which date the </w:t>
      </w:r>
      <w:r w:rsidR="006F4CFB" w:rsidRPr="003A1DEC">
        <w:rPr>
          <w:szCs w:val="20"/>
        </w:rPr>
        <w:t>Agreement</w:t>
      </w:r>
      <w:r w:rsidR="009753BB" w:rsidRPr="003A1DEC">
        <w:rPr>
          <w:szCs w:val="20"/>
        </w:rPr>
        <w:t xml:space="preserve"> shall come into existence</w:t>
      </w:r>
      <w:r w:rsidR="009939BF">
        <w:rPr>
          <w:szCs w:val="20"/>
        </w:rPr>
        <w:t xml:space="preserve"> and these Terms shall apply</w:t>
      </w:r>
      <w:r w:rsidR="009753BB" w:rsidRPr="003A1DEC">
        <w:rPr>
          <w:szCs w:val="20"/>
        </w:rPr>
        <w:t xml:space="preserve"> </w:t>
      </w:r>
      <w:bookmarkEnd w:id="4"/>
    </w:p>
    <w:p w14:paraId="3E4D1712" w14:textId="77777777" w:rsidR="006259F7" w:rsidRPr="003A1DEC" w:rsidRDefault="008B774E" w:rsidP="006259F7">
      <w:pPr>
        <w:pStyle w:val="MBClauselevel2"/>
        <w:rPr>
          <w:szCs w:val="20"/>
        </w:rPr>
      </w:pPr>
      <w:bookmarkStart w:id="5" w:name="a326777"/>
      <w:r w:rsidRPr="003A1DEC">
        <w:rPr>
          <w:szCs w:val="20"/>
        </w:rPr>
        <w:t xml:space="preserve">Once an Order has been accepted by </w:t>
      </w:r>
      <w:r w:rsidR="00A600B5">
        <w:rPr>
          <w:szCs w:val="20"/>
        </w:rPr>
        <w:t>the Company</w:t>
      </w:r>
      <w:r w:rsidRPr="003A1DEC">
        <w:rPr>
          <w:szCs w:val="20"/>
        </w:rPr>
        <w:t>, the Customer may not cancel an Order</w:t>
      </w:r>
      <w:r w:rsidR="006259F7" w:rsidRPr="003A1DEC">
        <w:rPr>
          <w:szCs w:val="20"/>
        </w:rPr>
        <w:t>.</w:t>
      </w:r>
    </w:p>
    <w:p w14:paraId="2E7AE2F6" w14:textId="77777777" w:rsidR="00A15117" w:rsidRPr="003A1DEC" w:rsidRDefault="00A600B5" w:rsidP="009603BD">
      <w:pPr>
        <w:pStyle w:val="MBClauselevel2"/>
        <w:rPr>
          <w:szCs w:val="20"/>
        </w:rPr>
      </w:pPr>
      <w:r>
        <w:rPr>
          <w:szCs w:val="20"/>
        </w:rPr>
        <w:t>We may</w:t>
      </w:r>
      <w:r w:rsidR="00A15117" w:rsidRPr="003A1DEC">
        <w:rPr>
          <w:szCs w:val="20"/>
        </w:rPr>
        <w:t xml:space="preserve"> accept or reject an Order at </w:t>
      </w:r>
      <w:r w:rsidR="00127A42">
        <w:rPr>
          <w:szCs w:val="20"/>
        </w:rPr>
        <w:t xml:space="preserve">Our </w:t>
      </w:r>
      <w:r w:rsidR="00A15117" w:rsidRPr="003A1DEC">
        <w:rPr>
          <w:szCs w:val="20"/>
        </w:rPr>
        <w:t>sole discretion.</w:t>
      </w:r>
    </w:p>
    <w:p w14:paraId="3B61B901" w14:textId="77777777" w:rsidR="00A15117" w:rsidRPr="003A1DEC" w:rsidRDefault="00A15117" w:rsidP="009603BD">
      <w:pPr>
        <w:pStyle w:val="MBClauselevel2"/>
        <w:rPr>
          <w:szCs w:val="20"/>
        </w:rPr>
      </w:pPr>
      <w:r w:rsidRPr="003A1DEC">
        <w:rPr>
          <w:szCs w:val="20"/>
        </w:rPr>
        <w:t xml:space="preserve">The Agreement constitutes the entire agreement between the parties. The Customer acknowledges that it has not relied on any statement, promise, representation, assurance or warranty made or given by or on behalf of </w:t>
      </w:r>
      <w:r w:rsidR="00A600B5">
        <w:rPr>
          <w:szCs w:val="20"/>
        </w:rPr>
        <w:t>the Company</w:t>
      </w:r>
      <w:r w:rsidRPr="003A1DEC">
        <w:rPr>
          <w:szCs w:val="20"/>
        </w:rPr>
        <w:t xml:space="preserve"> which is not set out in the Agreement. </w:t>
      </w:r>
      <w:bookmarkEnd w:id="5"/>
    </w:p>
    <w:p w14:paraId="2F0339B3" w14:textId="77777777" w:rsidR="00A15117" w:rsidRPr="003A1DEC" w:rsidRDefault="00A15117" w:rsidP="009603BD">
      <w:pPr>
        <w:pStyle w:val="MBClauselevel2"/>
        <w:rPr>
          <w:szCs w:val="20"/>
        </w:rPr>
      </w:pPr>
      <w:r w:rsidRPr="003A1DEC">
        <w:rPr>
          <w:szCs w:val="20"/>
        </w:rPr>
        <w:t>These Terms apply to the Agreement to the exclusion of any other terms that the Customer seeks to impose or incorporate, or which are implied by trade, custom, practice or course of dealing.</w:t>
      </w:r>
    </w:p>
    <w:p w14:paraId="29C955CE" w14:textId="77777777" w:rsidR="008F6EC2" w:rsidRPr="003A1DEC" w:rsidRDefault="00A44917" w:rsidP="009603BD">
      <w:pPr>
        <w:pStyle w:val="MBclauselevel1"/>
        <w:rPr>
          <w:rFonts w:ascii="Arial" w:hAnsi="Arial"/>
        </w:rPr>
      </w:pPr>
      <w:bookmarkStart w:id="6" w:name="a137304"/>
      <w:bookmarkEnd w:id="6"/>
      <w:r w:rsidRPr="003A1DEC">
        <w:rPr>
          <w:rFonts w:ascii="Arial" w:hAnsi="Arial"/>
        </w:rPr>
        <w:t>supply of services</w:t>
      </w:r>
    </w:p>
    <w:p w14:paraId="1DAE1195" w14:textId="49511A40" w:rsidR="00AE467A" w:rsidRDefault="001644BD" w:rsidP="009603BD">
      <w:pPr>
        <w:pStyle w:val="MBClauselevel2"/>
        <w:rPr>
          <w:szCs w:val="20"/>
        </w:rPr>
      </w:pPr>
      <w:r>
        <w:rPr>
          <w:szCs w:val="20"/>
        </w:rPr>
        <w:t xml:space="preserve">Each </w:t>
      </w:r>
      <w:r w:rsidR="00B74CEC">
        <w:rPr>
          <w:szCs w:val="20"/>
        </w:rPr>
        <w:t xml:space="preserve">Service </w:t>
      </w:r>
      <w:r w:rsidR="00AE467A" w:rsidRPr="00AE467A">
        <w:rPr>
          <w:szCs w:val="20"/>
        </w:rPr>
        <w:t>shall commence on the</w:t>
      </w:r>
      <w:r>
        <w:rPr>
          <w:szCs w:val="20"/>
        </w:rPr>
        <w:t xml:space="preserve"> applicable</w:t>
      </w:r>
      <w:r w:rsidR="00AE467A" w:rsidRPr="00AE467A">
        <w:rPr>
          <w:szCs w:val="20"/>
        </w:rPr>
        <w:t xml:space="preserve"> </w:t>
      </w:r>
      <w:r w:rsidR="00B74CEC">
        <w:rPr>
          <w:szCs w:val="20"/>
        </w:rPr>
        <w:t xml:space="preserve">go live date (the </w:t>
      </w:r>
      <w:r w:rsidR="00B74CEC" w:rsidRPr="00B74CEC">
        <w:rPr>
          <w:b/>
          <w:bCs w:val="0"/>
          <w:szCs w:val="20"/>
        </w:rPr>
        <w:t>Service Commencement Date</w:t>
      </w:r>
      <w:r w:rsidR="00B74CEC">
        <w:rPr>
          <w:szCs w:val="20"/>
        </w:rPr>
        <w:t xml:space="preserve">) </w:t>
      </w:r>
      <w:r w:rsidR="00AE467A" w:rsidRPr="00AE467A">
        <w:rPr>
          <w:szCs w:val="20"/>
        </w:rPr>
        <w:t xml:space="preserve">and </w:t>
      </w:r>
      <w:r w:rsidR="004251C5">
        <w:rPr>
          <w:szCs w:val="20"/>
        </w:rPr>
        <w:t xml:space="preserve">we will supply each Service to the Customer from the Service </w:t>
      </w:r>
      <w:r>
        <w:rPr>
          <w:szCs w:val="20"/>
        </w:rPr>
        <w:t>Commencement</w:t>
      </w:r>
      <w:r w:rsidR="004251C5">
        <w:rPr>
          <w:szCs w:val="20"/>
        </w:rPr>
        <w:t xml:space="preserve"> Date </w:t>
      </w:r>
      <w:r w:rsidR="00AE467A" w:rsidRPr="00AE467A">
        <w:rPr>
          <w:szCs w:val="20"/>
        </w:rPr>
        <w:t xml:space="preserve">for the Minimum Term and any Renewed Term or Subsequent Term in accordance with these Terms. The </w:t>
      </w:r>
      <w:r w:rsidR="00AE467A">
        <w:rPr>
          <w:szCs w:val="20"/>
        </w:rPr>
        <w:t>Service C</w:t>
      </w:r>
      <w:r w:rsidR="00AE467A" w:rsidRPr="00AE467A">
        <w:rPr>
          <w:szCs w:val="20"/>
        </w:rPr>
        <w:t xml:space="preserve">ommencement </w:t>
      </w:r>
      <w:r w:rsidR="00AE467A">
        <w:rPr>
          <w:szCs w:val="20"/>
        </w:rPr>
        <w:t>D</w:t>
      </w:r>
      <w:r w:rsidR="00AE467A" w:rsidRPr="00AE467A">
        <w:rPr>
          <w:szCs w:val="20"/>
        </w:rPr>
        <w:t xml:space="preserve">ate may vary and the Minimum Term and any Renewed Term or Subsequent Term in accordance with these Terms will apply to each individual </w:t>
      </w:r>
      <w:r w:rsidR="00B74CEC">
        <w:rPr>
          <w:szCs w:val="20"/>
        </w:rPr>
        <w:t>Service</w:t>
      </w:r>
      <w:r w:rsidR="00AE467A" w:rsidRPr="00AE467A">
        <w:rPr>
          <w:szCs w:val="20"/>
        </w:rPr>
        <w:t>.</w:t>
      </w:r>
      <w:r w:rsidR="00AE467A">
        <w:rPr>
          <w:szCs w:val="20"/>
        </w:rPr>
        <w:t xml:space="preserve"> </w:t>
      </w:r>
      <w:bookmarkStart w:id="7" w:name="_GoBack"/>
      <w:bookmarkEnd w:id="7"/>
    </w:p>
    <w:p w14:paraId="528CB1C8" w14:textId="6F344FDB" w:rsidR="00D31F6A" w:rsidRPr="0082778D" w:rsidRDefault="00701E58" w:rsidP="0082778D">
      <w:pPr>
        <w:pStyle w:val="MBClauselevel2"/>
        <w:rPr>
          <w:szCs w:val="20"/>
        </w:rPr>
      </w:pPr>
      <w:r w:rsidRPr="0082778D">
        <w:rPr>
          <w:szCs w:val="20"/>
        </w:rPr>
        <w:t xml:space="preserve">The Customer acknowledges that it has limited rights to terminate the Agreement during the Minimum Term, Renewed Term or Subsequent Term (as the case may be). These rights are set out in Clause 9. </w:t>
      </w:r>
      <w:r w:rsidR="00D31F6A" w:rsidRPr="0082778D">
        <w:rPr>
          <w:szCs w:val="20"/>
        </w:rPr>
        <w:t xml:space="preserve">If the Customer terminates the Agreement before the expiry of the </w:t>
      </w:r>
      <w:r w:rsidR="00D31F6A" w:rsidRPr="0082778D">
        <w:rPr>
          <w:szCs w:val="20"/>
        </w:rPr>
        <w:lastRenderedPageBreak/>
        <w:t>Minimum Term, Renewed Term or Subsequent Term, the Customer shall pay any applicable Early Termination Fee.</w:t>
      </w:r>
    </w:p>
    <w:p w14:paraId="7A8D244A" w14:textId="77777777" w:rsidR="00C479A7" w:rsidRPr="003A1DEC" w:rsidRDefault="00C479A7" w:rsidP="009603BD">
      <w:pPr>
        <w:pStyle w:val="MBClauselevel2"/>
        <w:rPr>
          <w:szCs w:val="20"/>
        </w:rPr>
      </w:pPr>
      <w:r w:rsidRPr="003A1DEC">
        <w:rPr>
          <w:szCs w:val="20"/>
        </w:rPr>
        <w:t xml:space="preserve">Unless otherwise agreed with </w:t>
      </w:r>
      <w:r w:rsidR="00A600B5">
        <w:rPr>
          <w:szCs w:val="20"/>
        </w:rPr>
        <w:t>the Company</w:t>
      </w:r>
      <w:r w:rsidRPr="003A1DEC">
        <w:rPr>
          <w:szCs w:val="20"/>
        </w:rPr>
        <w:t xml:space="preserve"> in writing, the Services will be provided in the United Kingdom.</w:t>
      </w:r>
    </w:p>
    <w:p w14:paraId="13B61489" w14:textId="77777777" w:rsidR="00A15117" w:rsidRPr="003A1DEC" w:rsidRDefault="00A600B5" w:rsidP="009603BD">
      <w:pPr>
        <w:pStyle w:val="MBClauselevel2"/>
        <w:rPr>
          <w:szCs w:val="20"/>
        </w:rPr>
      </w:pPr>
      <w:bookmarkStart w:id="8" w:name="a1059649"/>
      <w:r>
        <w:rPr>
          <w:szCs w:val="20"/>
        </w:rPr>
        <w:t>We shall</w:t>
      </w:r>
      <w:r w:rsidR="00A15117" w:rsidRPr="003A1DEC">
        <w:rPr>
          <w:szCs w:val="20"/>
        </w:rPr>
        <w:t xml:space="preserve"> have the right to make any changes to the Services which are necessary to comply with any applicable law or safety requirement, or which do not materially affect the nature or quality of the Services, and </w:t>
      </w:r>
      <w:r>
        <w:rPr>
          <w:szCs w:val="20"/>
        </w:rPr>
        <w:t>We shall</w:t>
      </w:r>
      <w:r w:rsidR="00A15117" w:rsidRPr="003A1DEC">
        <w:rPr>
          <w:szCs w:val="20"/>
        </w:rPr>
        <w:t xml:space="preserve"> notify the Customer in any such event.</w:t>
      </w:r>
      <w:bookmarkEnd w:id="8"/>
    </w:p>
    <w:p w14:paraId="4B3E83BE" w14:textId="77777777" w:rsidR="00A15117" w:rsidRPr="003A1DEC" w:rsidRDefault="00280827" w:rsidP="009603BD">
      <w:pPr>
        <w:pStyle w:val="MBClauselevel2"/>
        <w:rPr>
          <w:szCs w:val="20"/>
        </w:rPr>
      </w:pPr>
      <w:bookmarkStart w:id="9" w:name="a976790"/>
      <w:r>
        <w:rPr>
          <w:szCs w:val="20"/>
        </w:rPr>
        <w:t>T</w:t>
      </w:r>
      <w:r w:rsidR="00A600B5">
        <w:rPr>
          <w:szCs w:val="20"/>
        </w:rPr>
        <w:t>he Company</w:t>
      </w:r>
      <w:r w:rsidR="00A15117" w:rsidRPr="003A1DEC">
        <w:rPr>
          <w:szCs w:val="20"/>
        </w:rPr>
        <w:t xml:space="preserve"> warrants to the Customer that the Services will be provided using reasonable care and skill. </w:t>
      </w:r>
      <w:bookmarkEnd w:id="9"/>
    </w:p>
    <w:p w14:paraId="3850DDCD" w14:textId="77777777" w:rsidR="009603BD" w:rsidRPr="003A1DEC" w:rsidRDefault="00A600B5" w:rsidP="009603BD">
      <w:pPr>
        <w:pStyle w:val="MBClauselevel2"/>
        <w:rPr>
          <w:szCs w:val="20"/>
        </w:rPr>
      </w:pPr>
      <w:r>
        <w:rPr>
          <w:szCs w:val="20"/>
        </w:rPr>
        <w:t>We do</w:t>
      </w:r>
      <w:r w:rsidR="009603BD" w:rsidRPr="003A1DEC">
        <w:rPr>
          <w:szCs w:val="20"/>
        </w:rPr>
        <w:t xml:space="preserve"> not warrant that the Services will be available without interruption or will be error free.</w:t>
      </w:r>
    </w:p>
    <w:p w14:paraId="1159C9C8" w14:textId="77777777" w:rsidR="00A44917" w:rsidRPr="003A1DEC" w:rsidRDefault="00A44917" w:rsidP="009603BD">
      <w:pPr>
        <w:pStyle w:val="MBClauselevel2"/>
        <w:rPr>
          <w:szCs w:val="20"/>
        </w:rPr>
      </w:pPr>
      <w:r w:rsidRPr="003A1DEC">
        <w:rPr>
          <w:szCs w:val="20"/>
        </w:rPr>
        <w:t>The Customer acknowledges that:</w:t>
      </w:r>
    </w:p>
    <w:p w14:paraId="3C9EBBFF" w14:textId="77777777" w:rsidR="00A44917" w:rsidRPr="003A1DEC" w:rsidRDefault="00A600B5" w:rsidP="009603BD">
      <w:pPr>
        <w:pStyle w:val="MBClauselevel3"/>
        <w:tabs>
          <w:tab w:val="clear" w:pos="720"/>
        </w:tabs>
        <w:ind w:left="1418"/>
        <w:rPr>
          <w:szCs w:val="20"/>
        </w:rPr>
      </w:pPr>
      <w:r>
        <w:rPr>
          <w:szCs w:val="20"/>
        </w:rPr>
        <w:t>the Company</w:t>
      </w:r>
      <w:r w:rsidR="00A44917" w:rsidRPr="003A1DEC">
        <w:rPr>
          <w:szCs w:val="20"/>
        </w:rPr>
        <w:t>’</w:t>
      </w:r>
      <w:r w:rsidR="009603BD" w:rsidRPr="003A1DEC">
        <w:rPr>
          <w:szCs w:val="20"/>
        </w:rPr>
        <w:t>s</w:t>
      </w:r>
      <w:r w:rsidR="00A44917" w:rsidRPr="003A1DEC">
        <w:rPr>
          <w:szCs w:val="20"/>
        </w:rPr>
        <w:t xml:space="preserve"> ability to perform its obligations under </w:t>
      </w:r>
      <w:r w:rsidR="00A20D6C" w:rsidRPr="003A1DEC">
        <w:rPr>
          <w:szCs w:val="20"/>
        </w:rPr>
        <w:t>the Agreement</w:t>
      </w:r>
      <w:r w:rsidR="00A44917" w:rsidRPr="003A1DEC">
        <w:rPr>
          <w:szCs w:val="20"/>
        </w:rPr>
        <w:t xml:space="preserve"> is dependant upon the Customer’s full and timely cooperation with </w:t>
      </w:r>
      <w:r>
        <w:rPr>
          <w:szCs w:val="20"/>
        </w:rPr>
        <w:t>the Company</w:t>
      </w:r>
      <w:r w:rsidR="00A44917" w:rsidRPr="003A1DEC">
        <w:rPr>
          <w:szCs w:val="20"/>
        </w:rPr>
        <w:t xml:space="preserve"> as well as the accuracy and completeness of any </w:t>
      </w:r>
      <w:r w:rsidR="009603BD" w:rsidRPr="003A1DEC">
        <w:rPr>
          <w:szCs w:val="20"/>
        </w:rPr>
        <w:t>Customer I</w:t>
      </w:r>
      <w:r w:rsidR="00A44917" w:rsidRPr="003A1DEC">
        <w:rPr>
          <w:szCs w:val="20"/>
        </w:rPr>
        <w:t xml:space="preserve">nformation the Customer provides to </w:t>
      </w:r>
      <w:r>
        <w:rPr>
          <w:szCs w:val="20"/>
        </w:rPr>
        <w:t>the Company</w:t>
      </w:r>
      <w:r w:rsidR="00A44917" w:rsidRPr="003A1DEC">
        <w:rPr>
          <w:szCs w:val="20"/>
        </w:rPr>
        <w:t xml:space="preserve">.  </w:t>
      </w:r>
      <w:r>
        <w:rPr>
          <w:szCs w:val="20"/>
        </w:rPr>
        <w:t>We shall</w:t>
      </w:r>
      <w:r w:rsidR="00A44917" w:rsidRPr="003A1DEC">
        <w:rPr>
          <w:szCs w:val="20"/>
        </w:rPr>
        <w:t xml:space="preserve"> not be responsible or liable for any delay in providing the Services which arises directly out of the Customer or </w:t>
      </w:r>
      <w:r w:rsidR="005F5115" w:rsidRPr="003A1DEC">
        <w:rPr>
          <w:szCs w:val="20"/>
        </w:rPr>
        <w:t>Customer</w:t>
      </w:r>
      <w:r w:rsidR="00A44917" w:rsidRPr="003A1DEC">
        <w:rPr>
          <w:szCs w:val="20"/>
        </w:rPr>
        <w:t xml:space="preserve">’s failure to perform its obligations hereunder or to co-operate with </w:t>
      </w:r>
      <w:r>
        <w:rPr>
          <w:szCs w:val="20"/>
        </w:rPr>
        <w:t>the Company</w:t>
      </w:r>
      <w:r w:rsidR="00A44917" w:rsidRPr="003A1DEC">
        <w:rPr>
          <w:szCs w:val="20"/>
        </w:rPr>
        <w:t xml:space="preserve"> or to provide complete and accurate </w:t>
      </w:r>
      <w:r w:rsidR="009603BD" w:rsidRPr="003A1DEC">
        <w:rPr>
          <w:szCs w:val="20"/>
        </w:rPr>
        <w:t>Customer Information</w:t>
      </w:r>
      <w:r w:rsidR="00A44917" w:rsidRPr="003A1DEC">
        <w:rPr>
          <w:szCs w:val="20"/>
        </w:rPr>
        <w:t>, all in a timely manner;</w:t>
      </w:r>
    </w:p>
    <w:p w14:paraId="309F0446" w14:textId="77777777" w:rsidR="00A44917" w:rsidRPr="003A1DEC" w:rsidRDefault="00D13234" w:rsidP="009603BD">
      <w:pPr>
        <w:pStyle w:val="MBClauselevel3"/>
        <w:tabs>
          <w:tab w:val="clear" w:pos="720"/>
        </w:tabs>
        <w:ind w:left="1418"/>
        <w:rPr>
          <w:szCs w:val="20"/>
        </w:rPr>
      </w:pPr>
      <w:r w:rsidRPr="003A1DEC">
        <w:rPr>
          <w:szCs w:val="20"/>
        </w:rPr>
        <w:t>u</w:t>
      </w:r>
      <w:r w:rsidR="008B774E" w:rsidRPr="003A1DEC">
        <w:rPr>
          <w:szCs w:val="20"/>
        </w:rPr>
        <w:t xml:space="preserve">nless otherwise agreed by </w:t>
      </w:r>
      <w:r w:rsidR="00A600B5">
        <w:rPr>
          <w:szCs w:val="20"/>
        </w:rPr>
        <w:t>the Company</w:t>
      </w:r>
      <w:r w:rsidR="008B774E" w:rsidRPr="003A1DEC">
        <w:rPr>
          <w:szCs w:val="20"/>
        </w:rPr>
        <w:t xml:space="preserve"> in writing, </w:t>
      </w:r>
      <w:r w:rsidR="00A44917" w:rsidRPr="003A1DEC">
        <w:rPr>
          <w:szCs w:val="20"/>
        </w:rPr>
        <w:t>the Services have not been developed to meet their individual requirements and that it is therefore the Customer’s responsibility to ensure that the facilities and functions of the Services meets their requirements;</w:t>
      </w:r>
    </w:p>
    <w:p w14:paraId="5F73B4B7" w14:textId="77777777" w:rsidR="00974426" w:rsidRPr="003A1DEC" w:rsidRDefault="00A600B5" w:rsidP="009603BD">
      <w:pPr>
        <w:pStyle w:val="MBClauselevel3"/>
        <w:tabs>
          <w:tab w:val="clear" w:pos="720"/>
        </w:tabs>
        <w:ind w:left="1418"/>
        <w:rPr>
          <w:szCs w:val="20"/>
        </w:rPr>
      </w:pPr>
      <w:r>
        <w:rPr>
          <w:szCs w:val="20"/>
        </w:rPr>
        <w:t>We shall</w:t>
      </w:r>
      <w:r w:rsidR="00974426" w:rsidRPr="003A1DEC">
        <w:rPr>
          <w:szCs w:val="20"/>
        </w:rPr>
        <w:t xml:space="preserve"> not be liable or responsible for any delays, delivery failures or any loss or damage arising out of or resulting from the transfer of data </w:t>
      </w:r>
      <w:r w:rsidR="00DD1A2B" w:rsidRPr="003A1DEC">
        <w:rPr>
          <w:szCs w:val="20"/>
        </w:rPr>
        <w:t xml:space="preserve">including but not limited to Customer Data, </w:t>
      </w:r>
      <w:r w:rsidR="00974426" w:rsidRPr="003A1DEC">
        <w:rPr>
          <w:szCs w:val="20"/>
        </w:rPr>
        <w:t xml:space="preserve">over communications networks and facilities (including the internet) unless caused by an act or omission of </w:t>
      </w:r>
      <w:r>
        <w:rPr>
          <w:szCs w:val="20"/>
        </w:rPr>
        <w:t>the Company</w:t>
      </w:r>
      <w:r w:rsidR="00974426" w:rsidRPr="003A1DEC">
        <w:rPr>
          <w:szCs w:val="20"/>
        </w:rPr>
        <w:t>;</w:t>
      </w:r>
    </w:p>
    <w:p w14:paraId="74E8AEAA" w14:textId="77777777" w:rsidR="00974426" w:rsidRPr="003A1DEC" w:rsidRDefault="00974426" w:rsidP="009603BD">
      <w:pPr>
        <w:pStyle w:val="MBClauselevel3"/>
        <w:tabs>
          <w:tab w:val="clear" w:pos="720"/>
        </w:tabs>
        <w:ind w:left="1418"/>
        <w:rPr>
          <w:szCs w:val="20"/>
        </w:rPr>
      </w:pPr>
      <w:r w:rsidRPr="003A1DEC">
        <w:rPr>
          <w:szCs w:val="20"/>
        </w:rPr>
        <w:t>the Services may be subject to limitations, delays and other problems arising out of the use of such communications networks and facilities;</w:t>
      </w:r>
    </w:p>
    <w:p w14:paraId="1D8195F6" w14:textId="77777777" w:rsidR="006259F7" w:rsidRPr="003A1DEC" w:rsidRDefault="006259F7" w:rsidP="006259F7">
      <w:pPr>
        <w:pStyle w:val="MBClauselevel3"/>
        <w:tabs>
          <w:tab w:val="clear" w:pos="720"/>
        </w:tabs>
        <w:ind w:left="1418"/>
        <w:rPr>
          <w:szCs w:val="20"/>
        </w:rPr>
      </w:pPr>
      <w:r w:rsidRPr="003A1DEC">
        <w:rPr>
          <w:szCs w:val="20"/>
        </w:rPr>
        <w:t>the Service</w:t>
      </w:r>
      <w:r w:rsidR="00366596" w:rsidRPr="003A1DEC">
        <w:rPr>
          <w:szCs w:val="20"/>
        </w:rPr>
        <w:t xml:space="preserve">s are </w:t>
      </w:r>
      <w:r w:rsidRPr="003A1DEC">
        <w:rPr>
          <w:szCs w:val="20"/>
        </w:rPr>
        <w:t>not designed to be a carrier interconnect and that the platform for this Service will not support diallers of any description;</w:t>
      </w:r>
    </w:p>
    <w:p w14:paraId="0F62CEEB" w14:textId="77777777" w:rsidR="00AE5D28" w:rsidRPr="003A1DEC" w:rsidRDefault="00AE5D28" w:rsidP="00AE5D28">
      <w:pPr>
        <w:pStyle w:val="MBClauselevel3"/>
        <w:tabs>
          <w:tab w:val="clear" w:pos="720"/>
        </w:tabs>
        <w:ind w:left="1418"/>
        <w:rPr>
          <w:szCs w:val="20"/>
        </w:rPr>
      </w:pPr>
      <w:r w:rsidRPr="003A1DEC">
        <w:rPr>
          <w:szCs w:val="20"/>
        </w:rPr>
        <w:t xml:space="preserve">scheduled downtime will occur from time to time. </w:t>
      </w:r>
      <w:r w:rsidR="00A600B5">
        <w:rPr>
          <w:szCs w:val="20"/>
        </w:rPr>
        <w:t>We will</w:t>
      </w:r>
      <w:r w:rsidRPr="003A1DEC">
        <w:rPr>
          <w:szCs w:val="20"/>
        </w:rPr>
        <w:t xml:space="preserve"> use </w:t>
      </w:r>
      <w:r w:rsidR="00127A42">
        <w:rPr>
          <w:szCs w:val="20"/>
        </w:rPr>
        <w:t>Our</w:t>
      </w:r>
      <w:r w:rsidRPr="003A1DEC">
        <w:rPr>
          <w:szCs w:val="20"/>
        </w:rPr>
        <w:t xml:space="preserve"> reasonable endeavours to provide the Customer with at least three (3) Working Days’ notice of any scheduled downtime;</w:t>
      </w:r>
    </w:p>
    <w:p w14:paraId="5CA8CAF6" w14:textId="77777777" w:rsidR="004D33F1" w:rsidRPr="003A1DEC" w:rsidRDefault="00A44917" w:rsidP="00E3676D">
      <w:pPr>
        <w:pStyle w:val="MBClauselevel3"/>
        <w:tabs>
          <w:tab w:val="clear" w:pos="720"/>
        </w:tabs>
        <w:ind w:left="1418"/>
        <w:rPr>
          <w:szCs w:val="20"/>
        </w:rPr>
      </w:pPr>
      <w:r w:rsidRPr="003A1DEC">
        <w:rPr>
          <w:szCs w:val="20"/>
        </w:rPr>
        <w:t xml:space="preserve">the existence of any minor errors in the Services shall not constitute a breach of the Agreement; </w:t>
      </w:r>
    </w:p>
    <w:p w14:paraId="527F250B" w14:textId="77777777" w:rsidR="00F7294E" w:rsidRPr="003A1DEC" w:rsidRDefault="00F7294E" w:rsidP="00E3676D">
      <w:pPr>
        <w:pStyle w:val="MBClauselevel3"/>
        <w:tabs>
          <w:tab w:val="clear" w:pos="720"/>
        </w:tabs>
        <w:ind w:left="1418"/>
        <w:rPr>
          <w:szCs w:val="20"/>
        </w:rPr>
      </w:pPr>
      <w:r w:rsidRPr="003A1DEC">
        <w:rPr>
          <w:szCs w:val="20"/>
        </w:rPr>
        <w:t>some technical limitations with the Services may not become apparent until after the Services have been installed and working for some time;</w:t>
      </w:r>
    </w:p>
    <w:p w14:paraId="72BD037D" w14:textId="77777777" w:rsidR="00F7294E" w:rsidRPr="003A1DEC" w:rsidRDefault="00F7294E" w:rsidP="00E3676D">
      <w:pPr>
        <w:pStyle w:val="MBClauselevel3"/>
        <w:tabs>
          <w:tab w:val="clear" w:pos="720"/>
        </w:tabs>
        <w:ind w:left="1418"/>
        <w:rPr>
          <w:szCs w:val="20"/>
        </w:rPr>
      </w:pPr>
      <w:r w:rsidRPr="003A1DEC">
        <w:rPr>
          <w:szCs w:val="20"/>
        </w:rPr>
        <w:t>the Services do not support conveyance of calls to International Destination Networks;</w:t>
      </w:r>
    </w:p>
    <w:p w14:paraId="583BD336" w14:textId="77777777" w:rsidR="00E3676D" w:rsidRPr="003A1DEC" w:rsidRDefault="00F7294E" w:rsidP="00E3676D">
      <w:pPr>
        <w:pStyle w:val="MBClauselevel3"/>
        <w:tabs>
          <w:tab w:val="clear" w:pos="720"/>
        </w:tabs>
        <w:ind w:left="1418" w:hanging="709"/>
        <w:rPr>
          <w:szCs w:val="20"/>
        </w:rPr>
      </w:pPr>
      <w:r w:rsidRPr="003A1DEC">
        <w:rPr>
          <w:szCs w:val="20"/>
        </w:rPr>
        <w:t xml:space="preserve">whilst the </w:t>
      </w:r>
      <w:r w:rsidR="006C79F3" w:rsidRPr="003A1DEC">
        <w:rPr>
          <w:szCs w:val="20"/>
        </w:rPr>
        <w:t>S</w:t>
      </w:r>
      <w:r w:rsidRPr="003A1DEC">
        <w:rPr>
          <w:szCs w:val="20"/>
        </w:rPr>
        <w:t>ervice</w:t>
      </w:r>
      <w:r w:rsidR="006C79F3" w:rsidRPr="003A1DEC">
        <w:rPr>
          <w:szCs w:val="20"/>
        </w:rPr>
        <w:t>s</w:t>
      </w:r>
      <w:r w:rsidRPr="003A1DEC">
        <w:rPr>
          <w:szCs w:val="20"/>
        </w:rPr>
        <w:t xml:space="preserve"> include capabilities which enable</w:t>
      </w:r>
      <w:r w:rsidR="006C79F3" w:rsidRPr="003A1DEC">
        <w:rPr>
          <w:szCs w:val="20"/>
        </w:rPr>
        <w:t xml:space="preserve">s it </w:t>
      </w:r>
      <w:r w:rsidRPr="003A1DEC">
        <w:rPr>
          <w:szCs w:val="20"/>
        </w:rPr>
        <w:t>to adhere to regulations including PCI (Payment Card Industry) for card payments, and Ofcom for outbound diallers,</w:t>
      </w:r>
      <w:r w:rsidR="006C79F3" w:rsidRPr="003A1DEC">
        <w:rPr>
          <w:szCs w:val="20"/>
        </w:rPr>
        <w:t xml:space="preserve"> neither </w:t>
      </w:r>
      <w:r w:rsidR="00A600B5">
        <w:rPr>
          <w:szCs w:val="20"/>
        </w:rPr>
        <w:t>the Company</w:t>
      </w:r>
      <w:r w:rsidR="006C79F3" w:rsidRPr="003A1DEC">
        <w:rPr>
          <w:szCs w:val="20"/>
        </w:rPr>
        <w:t xml:space="preserve"> or its Authorised Providers will be </w:t>
      </w:r>
      <w:r w:rsidRPr="003A1DEC">
        <w:rPr>
          <w:szCs w:val="20"/>
        </w:rPr>
        <w:t xml:space="preserve">responsible for compliance to any such regulations by </w:t>
      </w:r>
      <w:r w:rsidR="006C79F3" w:rsidRPr="003A1DEC">
        <w:rPr>
          <w:szCs w:val="20"/>
        </w:rPr>
        <w:t>the</w:t>
      </w:r>
      <w:r w:rsidRPr="003A1DEC">
        <w:rPr>
          <w:szCs w:val="20"/>
        </w:rPr>
        <w:t xml:space="preserve"> Customer</w:t>
      </w:r>
      <w:r w:rsidR="006C79F3" w:rsidRPr="003A1DEC">
        <w:rPr>
          <w:szCs w:val="20"/>
        </w:rPr>
        <w:t>;</w:t>
      </w:r>
    </w:p>
    <w:p w14:paraId="0A22A1C0" w14:textId="77777777" w:rsidR="00F7294E" w:rsidRPr="003A1DEC" w:rsidRDefault="00E3676D" w:rsidP="00E3676D">
      <w:pPr>
        <w:pStyle w:val="MBClauselevel3"/>
        <w:tabs>
          <w:tab w:val="clear" w:pos="720"/>
        </w:tabs>
        <w:ind w:left="1418" w:hanging="709"/>
        <w:rPr>
          <w:szCs w:val="20"/>
        </w:rPr>
      </w:pPr>
      <w:r w:rsidRPr="003A1DEC">
        <w:rPr>
          <w:szCs w:val="20"/>
        </w:rPr>
        <w:lastRenderedPageBreak/>
        <w:t xml:space="preserve">it is their responsibility to ensure compliance with the </w:t>
      </w:r>
      <w:r w:rsidR="00F7294E" w:rsidRPr="003A1DEC">
        <w:rPr>
          <w:szCs w:val="20"/>
        </w:rPr>
        <w:t xml:space="preserve">requirements of the </w:t>
      </w:r>
      <w:r w:rsidRPr="003A1DEC">
        <w:rPr>
          <w:szCs w:val="20"/>
        </w:rPr>
        <w:t>t</w:t>
      </w:r>
      <w:r w:rsidR="00F7294E" w:rsidRPr="003A1DEC">
        <w:rPr>
          <w:szCs w:val="20"/>
        </w:rPr>
        <w:t xml:space="preserve">elephone </w:t>
      </w:r>
      <w:r w:rsidRPr="003A1DEC">
        <w:rPr>
          <w:szCs w:val="20"/>
        </w:rPr>
        <w:t>p</w:t>
      </w:r>
      <w:r w:rsidR="00F7294E" w:rsidRPr="003A1DEC">
        <w:rPr>
          <w:szCs w:val="20"/>
        </w:rPr>
        <w:t xml:space="preserve">reference </w:t>
      </w:r>
      <w:r w:rsidRPr="003A1DEC">
        <w:rPr>
          <w:szCs w:val="20"/>
        </w:rPr>
        <w:t>s</w:t>
      </w:r>
      <w:r w:rsidR="00F7294E" w:rsidRPr="003A1DEC">
        <w:rPr>
          <w:szCs w:val="20"/>
        </w:rPr>
        <w:t>ervice.</w:t>
      </w:r>
      <w:r w:rsidRPr="003A1DEC">
        <w:rPr>
          <w:szCs w:val="20"/>
        </w:rPr>
        <w:t xml:space="preserve"> </w:t>
      </w:r>
      <w:r w:rsidR="00A600B5">
        <w:rPr>
          <w:szCs w:val="20"/>
        </w:rPr>
        <w:t>We shall</w:t>
      </w:r>
      <w:r w:rsidR="00F7294E" w:rsidRPr="003A1DEC">
        <w:rPr>
          <w:szCs w:val="20"/>
        </w:rPr>
        <w:t xml:space="preserve"> no</w:t>
      </w:r>
      <w:r w:rsidR="004E7B04" w:rsidRPr="003A1DEC">
        <w:rPr>
          <w:szCs w:val="20"/>
        </w:rPr>
        <w:t>t</w:t>
      </w:r>
      <w:r w:rsidR="00F7294E" w:rsidRPr="003A1DEC">
        <w:rPr>
          <w:szCs w:val="20"/>
        </w:rPr>
        <w:t xml:space="preserve"> </w:t>
      </w:r>
      <w:r w:rsidR="004E7B04" w:rsidRPr="003A1DEC">
        <w:rPr>
          <w:szCs w:val="20"/>
        </w:rPr>
        <w:t xml:space="preserve">be </w:t>
      </w:r>
      <w:r w:rsidR="00F7294E" w:rsidRPr="003A1DEC">
        <w:rPr>
          <w:szCs w:val="20"/>
        </w:rPr>
        <w:t>responsible for such compliance</w:t>
      </w:r>
      <w:r w:rsidR="004E7B04" w:rsidRPr="003A1DEC">
        <w:rPr>
          <w:szCs w:val="20"/>
        </w:rPr>
        <w:t xml:space="preserve"> by the Customer;</w:t>
      </w:r>
    </w:p>
    <w:p w14:paraId="6DA40223" w14:textId="77777777" w:rsidR="00AE5D28" w:rsidRPr="003A1DEC" w:rsidRDefault="004D33F1" w:rsidP="004D33F1">
      <w:pPr>
        <w:pStyle w:val="MBClauselevel3"/>
        <w:tabs>
          <w:tab w:val="clear" w:pos="720"/>
        </w:tabs>
        <w:ind w:left="1418" w:hanging="709"/>
        <w:rPr>
          <w:szCs w:val="20"/>
        </w:rPr>
      </w:pPr>
      <w:r w:rsidRPr="003A1DEC">
        <w:rPr>
          <w:szCs w:val="20"/>
        </w:rPr>
        <w:t xml:space="preserve">use of </w:t>
      </w:r>
      <w:r w:rsidR="00D13234" w:rsidRPr="003A1DEC">
        <w:rPr>
          <w:szCs w:val="20"/>
        </w:rPr>
        <w:t>the S</w:t>
      </w:r>
      <w:r w:rsidRPr="003A1DEC">
        <w:rPr>
          <w:szCs w:val="20"/>
        </w:rPr>
        <w:t xml:space="preserve">ervices, </w:t>
      </w:r>
      <w:r w:rsidR="00D13234" w:rsidRPr="003A1DEC">
        <w:rPr>
          <w:szCs w:val="20"/>
        </w:rPr>
        <w:t xml:space="preserve">may </w:t>
      </w:r>
      <w:r w:rsidRPr="003A1DEC">
        <w:rPr>
          <w:szCs w:val="20"/>
        </w:rPr>
        <w:t>carr</w:t>
      </w:r>
      <w:r w:rsidR="00D13234" w:rsidRPr="003A1DEC">
        <w:rPr>
          <w:szCs w:val="20"/>
        </w:rPr>
        <w:t>y</w:t>
      </w:r>
      <w:r w:rsidRPr="003A1DEC">
        <w:rPr>
          <w:szCs w:val="20"/>
        </w:rPr>
        <w:t xml:space="preserve"> certain security risks to the systems and networks of </w:t>
      </w:r>
      <w:r w:rsidR="00774469" w:rsidRPr="003A1DEC">
        <w:rPr>
          <w:szCs w:val="20"/>
        </w:rPr>
        <w:t>the C</w:t>
      </w:r>
      <w:r w:rsidRPr="003A1DEC">
        <w:rPr>
          <w:szCs w:val="20"/>
        </w:rPr>
        <w:t xml:space="preserve">ustomer, </w:t>
      </w:r>
      <w:r w:rsidR="00A600B5">
        <w:rPr>
          <w:szCs w:val="20"/>
        </w:rPr>
        <w:t>the Company</w:t>
      </w:r>
      <w:r w:rsidRPr="003A1DEC">
        <w:rPr>
          <w:szCs w:val="20"/>
        </w:rPr>
        <w:t xml:space="preserve"> and third parties including, but not limited to: misuse; unauthorized access; alterations; theft; fraud; destruction; corruption; and attacks (</w:t>
      </w:r>
      <w:r w:rsidRPr="003A1DEC">
        <w:rPr>
          <w:b/>
          <w:szCs w:val="20"/>
        </w:rPr>
        <w:t>Occurrences</w:t>
      </w:r>
      <w:r w:rsidRPr="003A1DEC">
        <w:rPr>
          <w:szCs w:val="20"/>
        </w:rPr>
        <w:t xml:space="preserve">). The Customer will, at its own expense, take security measures including but not limited to </w:t>
      </w:r>
      <w:r w:rsidR="00366596" w:rsidRPr="003A1DEC">
        <w:rPr>
          <w:szCs w:val="20"/>
        </w:rPr>
        <w:t xml:space="preserve">the </w:t>
      </w:r>
      <w:r w:rsidRPr="003A1DEC">
        <w:rPr>
          <w:szCs w:val="20"/>
        </w:rPr>
        <w:t xml:space="preserve">use of firewalls, passwords, access restrictions, encryption, policies, and physical access restrictions, to protect from Occurrences all, equipment, software, data and systems located on </w:t>
      </w:r>
      <w:r w:rsidR="00774469" w:rsidRPr="003A1DEC">
        <w:rPr>
          <w:szCs w:val="20"/>
        </w:rPr>
        <w:t>the C</w:t>
      </w:r>
      <w:r w:rsidRPr="003A1DEC">
        <w:rPr>
          <w:szCs w:val="20"/>
        </w:rPr>
        <w:t xml:space="preserve">ustomer’s premises or otherwise in </w:t>
      </w:r>
      <w:r w:rsidR="00774469" w:rsidRPr="003A1DEC">
        <w:rPr>
          <w:szCs w:val="20"/>
        </w:rPr>
        <w:t>the C</w:t>
      </w:r>
      <w:r w:rsidRPr="003A1DEC">
        <w:rPr>
          <w:szCs w:val="20"/>
        </w:rPr>
        <w:t xml:space="preserve">ustomer’s control and used in connection with </w:t>
      </w:r>
      <w:r w:rsidR="00D13234" w:rsidRPr="003A1DEC">
        <w:rPr>
          <w:szCs w:val="20"/>
        </w:rPr>
        <w:t>the Services</w:t>
      </w:r>
      <w:r w:rsidRPr="003A1DEC">
        <w:rPr>
          <w:szCs w:val="20"/>
        </w:rPr>
        <w:t xml:space="preserve">, whether owned by the Customer, </w:t>
      </w:r>
      <w:r w:rsidR="00A600B5">
        <w:rPr>
          <w:szCs w:val="20"/>
        </w:rPr>
        <w:t>the Company</w:t>
      </w:r>
      <w:r w:rsidRPr="003A1DEC">
        <w:rPr>
          <w:szCs w:val="20"/>
        </w:rPr>
        <w:t xml:space="preserve">, or </w:t>
      </w:r>
      <w:r w:rsidR="00A600B5">
        <w:rPr>
          <w:szCs w:val="20"/>
        </w:rPr>
        <w:t>the Company</w:t>
      </w:r>
      <w:r w:rsidRPr="003A1DEC">
        <w:rPr>
          <w:szCs w:val="20"/>
        </w:rPr>
        <w:t>’s su</w:t>
      </w:r>
      <w:r w:rsidR="00774469" w:rsidRPr="003A1DEC">
        <w:rPr>
          <w:szCs w:val="20"/>
        </w:rPr>
        <w:t>ppliers</w:t>
      </w:r>
      <w:r w:rsidRPr="003A1DEC">
        <w:rPr>
          <w:szCs w:val="20"/>
        </w:rPr>
        <w:t xml:space="preserve">. The Customer </w:t>
      </w:r>
      <w:r w:rsidR="00774469" w:rsidRPr="003A1DEC">
        <w:rPr>
          <w:szCs w:val="20"/>
        </w:rPr>
        <w:t xml:space="preserve">is </w:t>
      </w:r>
      <w:r w:rsidRPr="003A1DEC">
        <w:rPr>
          <w:szCs w:val="20"/>
        </w:rPr>
        <w:t>responsible for all security measures, even if the Customer use</w:t>
      </w:r>
      <w:r w:rsidR="00774469" w:rsidRPr="003A1DEC">
        <w:rPr>
          <w:szCs w:val="20"/>
        </w:rPr>
        <w:t>s</w:t>
      </w:r>
      <w:r w:rsidRPr="003A1DEC">
        <w:rPr>
          <w:szCs w:val="20"/>
        </w:rPr>
        <w:t xml:space="preserve"> a third party or </w:t>
      </w:r>
      <w:r w:rsidR="00A600B5">
        <w:rPr>
          <w:szCs w:val="20"/>
        </w:rPr>
        <w:t>the Company</w:t>
      </w:r>
      <w:r w:rsidR="00366596" w:rsidRPr="003A1DEC">
        <w:rPr>
          <w:szCs w:val="20"/>
        </w:rPr>
        <w:t xml:space="preserve"> </w:t>
      </w:r>
      <w:r w:rsidRPr="003A1DEC">
        <w:rPr>
          <w:szCs w:val="20"/>
        </w:rPr>
        <w:t xml:space="preserve">to configure and implement them; </w:t>
      </w:r>
    </w:p>
    <w:p w14:paraId="47F2EC2E" w14:textId="77777777" w:rsidR="00AE5D28" w:rsidRPr="003A1DEC" w:rsidRDefault="00A600B5" w:rsidP="00AE5D28">
      <w:pPr>
        <w:pStyle w:val="MBClauselevel3"/>
        <w:tabs>
          <w:tab w:val="clear" w:pos="720"/>
        </w:tabs>
        <w:autoSpaceDE w:val="0"/>
        <w:autoSpaceDN w:val="0"/>
        <w:adjustRightInd w:val="0"/>
        <w:ind w:left="1418" w:hanging="709"/>
        <w:rPr>
          <w:szCs w:val="20"/>
        </w:rPr>
      </w:pPr>
      <w:r>
        <w:rPr>
          <w:szCs w:val="20"/>
          <w:lang w:eastAsia="en-GB"/>
        </w:rPr>
        <w:t>We may</w:t>
      </w:r>
      <w:r w:rsidR="00AE5D28" w:rsidRPr="003A1DEC">
        <w:rPr>
          <w:szCs w:val="20"/>
          <w:lang w:eastAsia="en-GB"/>
        </w:rPr>
        <w:t xml:space="preserve"> occasionally suspend the Service for operational reasons (such as maintenance or Service upgrades), major service outages or because of an Emergency, but will use </w:t>
      </w:r>
      <w:r w:rsidR="00127A42">
        <w:rPr>
          <w:szCs w:val="20"/>
          <w:lang w:eastAsia="en-GB"/>
        </w:rPr>
        <w:t>Our</w:t>
      </w:r>
      <w:r w:rsidR="00AE5D28" w:rsidRPr="003A1DEC">
        <w:rPr>
          <w:szCs w:val="20"/>
          <w:lang w:eastAsia="en-GB"/>
        </w:rPr>
        <w:t xml:space="preserve"> reasonable endeavours to give the Customer as much notice as possible; </w:t>
      </w:r>
      <w:r w:rsidR="00A44917" w:rsidRPr="003A1DEC">
        <w:rPr>
          <w:szCs w:val="20"/>
        </w:rPr>
        <w:t>and</w:t>
      </w:r>
    </w:p>
    <w:p w14:paraId="4D5B771A" w14:textId="77777777" w:rsidR="00A44917" w:rsidRPr="003A1DEC" w:rsidRDefault="00A600B5" w:rsidP="00DD1A2B">
      <w:pPr>
        <w:pStyle w:val="MBClauselevel3"/>
        <w:tabs>
          <w:tab w:val="clear" w:pos="720"/>
        </w:tabs>
        <w:ind w:left="1418"/>
        <w:rPr>
          <w:szCs w:val="20"/>
        </w:rPr>
      </w:pPr>
      <w:r>
        <w:rPr>
          <w:szCs w:val="20"/>
        </w:rPr>
        <w:t>the Company</w:t>
      </w:r>
      <w:r w:rsidR="00A44917" w:rsidRPr="003A1DEC">
        <w:rPr>
          <w:szCs w:val="20"/>
        </w:rPr>
        <w:t xml:space="preserve"> or its Authorised Provider may at any time and without liability modify, expand, improve, maintain or repair the Services and this may require suspension of the operati</w:t>
      </w:r>
      <w:r w:rsidR="00DD1A2B" w:rsidRPr="003A1DEC">
        <w:rPr>
          <w:szCs w:val="20"/>
        </w:rPr>
        <w:t xml:space="preserve">on or provision of the Services and </w:t>
      </w:r>
      <w:r>
        <w:rPr>
          <w:szCs w:val="20"/>
        </w:rPr>
        <w:t>We shall</w:t>
      </w:r>
      <w:r w:rsidR="00A44917" w:rsidRPr="003A1DEC">
        <w:rPr>
          <w:szCs w:val="20"/>
        </w:rPr>
        <w:t xml:space="preserve"> have no liability to the Customer in connection with any such adverse effect on the quality and availability of the Services.</w:t>
      </w:r>
    </w:p>
    <w:p w14:paraId="48F50AD8" w14:textId="77777777" w:rsidR="001477B4" w:rsidRPr="003A1DEC" w:rsidRDefault="001477B4" w:rsidP="001477B4">
      <w:pPr>
        <w:pStyle w:val="MBClauselevel2"/>
        <w:rPr>
          <w:rFonts w:eastAsia="Gill Sans MT"/>
          <w:szCs w:val="20"/>
        </w:rPr>
      </w:pPr>
      <w:r w:rsidRPr="003A1DEC">
        <w:rPr>
          <w:rFonts w:eastAsia="Gill Sans MT"/>
          <w:szCs w:val="20"/>
        </w:rPr>
        <w:t>The Customer will be able to make Calls to any destination unless Call barring has been set up, via the Configuration Portal, in relation to Calls to particular numbers or destinations.</w:t>
      </w:r>
    </w:p>
    <w:p w14:paraId="7BADD79B" w14:textId="77777777" w:rsidR="001477B4" w:rsidRPr="003A1DEC" w:rsidRDefault="001477B4" w:rsidP="001477B4">
      <w:pPr>
        <w:pStyle w:val="MBClauselevel2"/>
        <w:rPr>
          <w:rFonts w:eastAsia="Gill Sans MT"/>
          <w:szCs w:val="20"/>
        </w:rPr>
      </w:pPr>
      <w:r w:rsidRPr="003A1DEC">
        <w:rPr>
          <w:rFonts w:eastAsia="Gill Sans MT"/>
          <w:szCs w:val="20"/>
        </w:rPr>
        <w:t>If abnormally high Call volumes are conveyed via the Service</w:t>
      </w:r>
      <w:r w:rsidR="00FA5798" w:rsidRPr="003A1DEC">
        <w:rPr>
          <w:rFonts w:eastAsia="Gill Sans MT"/>
          <w:szCs w:val="20"/>
        </w:rPr>
        <w:t>s</w:t>
      </w:r>
      <w:r w:rsidRPr="003A1DEC">
        <w:rPr>
          <w:rFonts w:eastAsia="Gill Sans MT"/>
          <w:szCs w:val="20"/>
        </w:rPr>
        <w:t xml:space="preserve"> for onward termination to an International Destination Network</w:t>
      </w:r>
      <w:r w:rsidR="00FA5798" w:rsidRPr="003A1DEC">
        <w:rPr>
          <w:rFonts w:eastAsia="Gill Sans MT"/>
          <w:szCs w:val="20"/>
        </w:rPr>
        <w:t xml:space="preserve">, </w:t>
      </w:r>
      <w:r w:rsidR="00A600B5">
        <w:rPr>
          <w:rFonts w:eastAsia="Gill Sans MT"/>
          <w:szCs w:val="20"/>
        </w:rPr>
        <w:t>the Company</w:t>
      </w:r>
      <w:r w:rsidRPr="003A1DEC">
        <w:rPr>
          <w:rFonts w:eastAsia="Gill Sans MT"/>
          <w:szCs w:val="20"/>
        </w:rPr>
        <w:t xml:space="preserve"> or </w:t>
      </w:r>
      <w:r w:rsidR="00A600B5">
        <w:rPr>
          <w:rFonts w:eastAsia="Gill Sans MT"/>
          <w:szCs w:val="20"/>
        </w:rPr>
        <w:t>the Company</w:t>
      </w:r>
      <w:r w:rsidRPr="003A1DEC">
        <w:rPr>
          <w:rFonts w:eastAsia="Gill Sans MT"/>
          <w:szCs w:val="20"/>
        </w:rPr>
        <w:t>’s</w:t>
      </w:r>
      <w:r w:rsidR="00FA5798" w:rsidRPr="003A1DEC">
        <w:rPr>
          <w:rFonts w:eastAsia="Gill Sans MT"/>
          <w:szCs w:val="20"/>
        </w:rPr>
        <w:t xml:space="preserve"> Authorised Provider </w:t>
      </w:r>
      <w:r w:rsidRPr="003A1DEC">
        <w:rPr>
          <w:rFonts w:eastAsia="Gill Sans MT"/>
          <w:szCs w:val="20"/>
        </w:rPr>
        <w:t>may instigate network management control measures including but not limited to Call barring.</w:t>
      </w:r>
    </w:p>
    <w:p w14:paraId="57355F07" w14:textId="77777777" w:rsidR="001477B4" w:rsidRPr="003A1DEC" w:rsidRDefault="001477B4" w:rsidP="001477B4">
      <w:pPr>
        <w:pStyle w:val="MBClauselevel2"/>
        <w:rPr>
          <w:rFonts w:eastAsia="Gill Sans MT"/>
          <w:szCs w:val="20"/>
        </w:rPr>
      </w:pPr>
      <w:r w:rsidRPr="003A1DEC">
        <w:rPr>
          <w:rFonts w:eastAsia="Gill Sans MT"/>
          <w:szCs w:val="20"/>
        </w:rPr>
        <w:t>The Service</w:t>
      </w:r>
      <w:r w:rsidR="00FA5798" w:rsidRPr="003A1DEC">
        <w:rPr>
          <w:rFonts w:eastAsia="Gill Sans MT"/>
          <w:szCs w:val="20"/>
        </w:rPr>
        <w:t>s</w:t>
      </w:r>
      <w:r w:rsidRPr="003A1DEC">
        <w:rPr>
          <w:rFonts w:eastAsia="Gill Sans MT"/>
          <w:szCs w:val="20"/>
        </w:rPr>
        <w:t xml:space="preserve"> will not support the following Call types:</w:t>
      </w:r>
    </w:p>
    <w:p w14:paraId="358B63FD" w14:textId="77777777" w:rsidR="0034224F" w:rsidRPr="003A1DEC" w:rsidRDefault="0034224F" w:rsidP="0034224F">
      <w:pPr>
        <w:pStyle w:val="MBClauselevel3"/>
        <w:tabs>
          <w:tab w:val="clear" w:pos="720"/>
        </w:tabs>
        <w:ind w:left="1418" w:hanging="709"/>
        <w:rPr>
          <w:rFonts w:eastAsia="Gill Sans MT"/>
          <w:szCs w:val="20"/>
        </w:rPr>
      </w:pPr>
      <w:r w:rsidRPr="003A1DEC">
        <w:rPr>
          <w:rFonts w:eastAsia="Gill Sans MT"/>
          <w:szCs w:val="20"/>
        </w:rPr>
        <w:t>Outgoing Calls to</w:t>
      </w:r>
    </w:p>
    <w:p w14:paraId="3F87AF96" w14:textId="77777777" w:rsidR="001477B4" w:rsidRPr="003A1DEC" w:rsidRDefault="001477B4" w:rsidP="0034224F">
      <w:pPr>
        <w:pStyle w:val="MBClauselevel4"/>
        <w:rPr>
          <w:rFonts w:eastAsia="Gill Sans MT"/>
          <w:szCs w:val="20"/>
        </w:rPr>
      </w:pPr>
      <w:r w:rsidRPr="003A1DEC">
        <w:rPr>
          <w:rFonts w:eastAsia="Gill Sans MT"/>
          <w:szCs w:val="20"/>
        </w:rPr>
        <w:t>Non-E164 PSTN numbers for calls terminating outside of the UK;</w:t>
      </w:r>
    </w:p>
    <w:p w14:paraId="5367DCB1" w14:textId="77777777" w:rsidR="001477B4" w:rsidRPr="003A1DEC" w:rsidRDefault="001477B4" w:rsidP="0034224F">
      <w:pPr>
        <w:pStyle w:val="MBClauselevel4"/>
        <w:rPr>
          <w:rFonts w:eastAsia="Gill Sans MT"/>
          <w:szCs w:val="20"/>
        </w:rPr>
      </w:pPr>
      <w:r w:rsidRPr="003A1DEC">
        <w:rPr>
          <w:rFonts w:eastAsia="Gill Sans MT"/>
          <w:szCs w:val="20"/>
        </w:rPr>
        <w:t xml:space="preserve">070 </w:t>
      </w:r>
      <w:r w:rsidR="00FA5798" w:rsidRPr="003A1DEC">
        <w:rPr>
          <w:rFonts w:eastAsia="Gill Sans MT"/>
          <w:szCs w:val="20"/>
        </w:rPr>
        <w:t>p</w:t>
      </w:r>
      <w:r w:rsidRPr="003A1DEC">
        <w:rPr>
          <w:rFonts w:eastAsia="Gill Sans MT"/>
          <w:szCs w:val="20"/>
        </w:rPr>
        <w:t xml:space="preserve">ersonal </w:t>
      </w:r>
      <w:r w:rsidR="00FA5798" w:rsidRPr="003A1DEC">
        <w:rPr>
          <w:rFonts w:eastAsia="Gill Sans MT"/>
          <w:szCs w:val="20"/>
        </w:rPr>
        <w:t>n</w:t>
      </w:r>
      <w:r w:rsidRPr="003A1DEC">
        <w:rPr>
          <w:rFonts w:eastAsia="Gill Sans MT"/>
          <w:szCs w:val="20"/>
        </w:rPr>
        <w:t xml:space="preserve">umbering </w:t>
      </w:r>
      <w:r w:rsidR="00FA5798" w:rsidRPr="003A1DEC">
        <w:rPr>
          <w:rFonts w:eastAsia="Gill Sans MT"/>
          <w:szCs w:val="20"/>
        </w:rPr>
        <w:t>s</w:t>
      </w:r>
      <w:r w:rsidRPr="003A1DEC">
        <w:rPr>
          <w:rFonts w:eastAsia="Gill Sans MT"/>
          <w:szCs w:val="20"/>
        </w:rPr>
        <w:t>ervices;</w:t>
      </w:r>
    </w:p>
    <w:p w14:paraId="528A4BEA" w14:textId="77777777" w:rsidR="001477B4" w:rsidRPr="003A1DEC" w:rsidRDefault="00FA5798" w:rsidP="0034224F">
      <w:pPr>
        <w:pStyle w:val="MBClauselevel4"/>
        <w:rPr>
          <w:rFonts w:eastAsia="Gill Sans MT"/>
          <w:szCs w:val="20"/>
        </w:rPr>
      </w:pPr>
      <w:r w:rsidRPr="003A1DEC">
        <w:rPr>
          <w:rFonts w:eastAsia="Gill Sans MT"/>
          <w:szCs w:val="20"/>
        </w:rPr>
        <w:t>d</w:t>
      </w:r>
      <w:r w:rsidR="001477B4" w:rsidRPr="003A1DEC">
        <w:rPr>
          <w:rFonts w:eastAsia="Gill Sans MT"/>
          <w:szCs w:val="20"/>
        </w:rPr>
        <w:t xml:space="preserve">ial up </w:t>
      </w:r>
      <w:r w:rsidRPr="003A1DEC">
        <w:rPr>
          <w:rFonts w:eastAsia="Gill Sans MT"/>
          <w:szCs w:val="20"/>
        </w:rPr>
        <w:t>i</w:t>
      </w:r>
      <w:r w:rsidR="001477B4" w:rsidRPr="003A1DEC">
        <w:rPr>
          <w:rFonts w:eastAsia="Gill Sans MT"/>
          <w:szCs w:val="20"/>
        </w:rPr>
        <w:t xml:space="preserve">nternet </w:t>
      </w:r>
      <w:r w:rsidRPr="003A1DEC">
        <w:rPr>
          <w:rFonts w:eastAsia="Gill Sans MT"/>
          <w:szCs w:val="20"/>
        </w:rPr>
        <w:t>s</w:t>
      </w:r>
      <w:r w:rsidR="001477B4" w:rsidRPr="003A1DEC">
        <w:rPr>
          <w:rFonts w:eastAsia="Gill Sans MT"/>
          <w:szCs w:val="20"/>
        </w:rPr>
        <w:t>ervices; and</w:t>
      </w:r>
    </w:p>
    <w:p w14:paraId="1E8F3324" w14:textId="77777777" w:rsidR="001477B4" w:rsidRPr="003A1DEC" w:rsidRDefault="00FA5798" w:rsidP="0034224F">
      <w:pPr>
        <w:pStyle w:val="MBClauselevel4"/>
        <w:rPr>
          <w:rFonts w:eastAsia="Gill Sans MT"/>
          <w:szCs w:val="20"/>
        </w:rPr>
      </w:pPr>
      <w:r w:rsidRPr="003A1DEC">
        <w:rPr>
          <w:rFonts w:eastAsia="Gill Sans MT"/>
          <w:szCs w:val="20"/>
        </w:rPr>
        <w:t>v</w:t>
      </w:r>
      <w:r w:rsidR="001477B4" w:rsidRPr="003A1DEC">
        <w:rPr>
          <w:rFonts w:eastAsia="Gill Sans MT"/>
          <w:szCs w:val="20"/>
        </w:rPr>
        <w:t xml:space="preserve">ideo </w:t>
      </w:r>
      <w:r w:rsidRPr="003A1DEC">
        <w:rPr>
          <w:rFonts w:eastAsia="Gill Sans MT"/>
          <w:szCs w:val="20"/>
        </w:rPr>
        <w:t>c</w:t>
      </w:r>
      <w:r w:rsidR="001477B4" w:rsidRPr="003A1DEC">
        <w:rPr>
          <w:rFonts w:eastAsia="Gill Sans MT"/>
          <w:szCs w:val="20"/>
        </w:rPr>
        <w:t>alls that require IP to TDM translation.</w:t>
      </w:r>
    </w:p>
    <w:p w14:paraId="76A9AB77" w14:textId="77777777" w:rsidR="009551AC" w:rsidRPr="003A1DEC" w:rsidRDefault="009551AC" w:rsidP="0034224F">
      <w:pPr>
        <w:pStyle w:val="MBClauselevel4"/>
        <w:rPr>
          <w:szCs w:val="20"/>
        </w:rPr>
      </w:pPr>
      <w:r w:rsidRPr="003A1DEC">
        <w:rPr>
          <w:szCs w:val="20"/>
        </w:rPr>
        <w:t>1XX, 1XXX and 1XXXX codes (excluding directory enquiry services);</w:t>
      </w:r>
    </w:p>
    <w:p w14:paraId="6623E7B1" w14:textId="77777777" w:rsidR="009551AC" w:rsidRPr="003A1DEC" w:rsidRDefault="009551AC" w:rsidP="0034224F">
      <w:pPr>
        <w:pStyle w:val="MBClauselevel4"/>
        <w:rPr>
          <w:szCs w:val="20"/>
        </w:rPr>
      </w:pPr>
      <w:r w:rsidRPr="003A1DEC">
        <w:rPr>
          <w:szCs w:val="20"/>
        </w:rPr>
        <w:t>Premium Rate Services,</w:t>
      </w:r>
    </w:p>
    <w:p w14:paraId="0A7C6E0F" w14:textId="77777777" w:rsidR="0034224F" w:rsidRPr="003A1DEC" w:rsidRDefault="0034224F" w:rsidP="001477B4">
      <w:pPr>
        <w:pStyle w:val="MBClauselevel3"/>
        <w:tabs>
          <w:tab w:val="clear" w:pos="720"/>
        </w:tabs>
        <w:ind w:left="1418"/>
        <w:rPr>
          <w:rFonts w:eastAsia="Gill Sans MT"/>
          <w:szCs w:val="20"/>
        </w:rPr>
      </w:pPr>
      <w:r w:rsidRPr="003A1DEC">
        <w:rPr>
          <w:szCs w:val="20"/>
        </w:rPr>
        <w:t>Incoming Calls to 070 personal numbering services; and</w:t>
      </w:r>
    </w:p>
    <w:p w14:paraId="6296F97B" w14:textId="77777777" w:rsidR="0034224F" w:rsidRPr="003A1DEC" w:rsidRDefault="0034224F" w:rsidP="0034224F">
      <w:pPr>
        <w:pStyle w:val="MBClauselevel3"/>
        <w:tabs>
          <w:tab w:val="clear" w:pos="720"/>
        </w:tabs>
        <w:ind w:left="1418"/>
        <w:rPr>
          <w:rFonts w:eastAsia="Gill Sans MT"/>
          <w:szCs w:val="20"/>
        </w:rPr>
      </w:pPr>
      <w:r w:rsidRPr="003A1DEC">
        <w:rPr>
          <w:rFonts w:eastAsia="Gill Sans MT"/>
          <w:szCs w:val="20"/>
        </w:rPr>
        <w:t>short message service and text messaging.</w:t>
      </w:r>
    </w:p>
    <w:p w14:paraId="54EDE130" w14:textId="77777777" w:rsidR="001477B4" w:rsidRPr="003A1DEC" w:rsidRDefault="001477B4" w:rsidP="001477B4">
      <w:pPr>
        <w:pStyle w:val="MBClauselevel2"/>
        <w:numPr>
          <w:ilvl w:val="0"/>
          <w:numId w:val="0"/>
        </w:numPr>
        <w:ind w:left="720" w:hanging="720"/>
        <w:rPr>
          <w:rFonts w:eastAsia="Gill Sans MT"/>
          <w:b/>
          <w:szCs w:val="20"/>
        </w:rPr>
      </w:pPr>
      <w:r w:rsidRPr="003A1DEC">
        <w:rPr>
          <w:rFonts w:eastAsia="Gill Sans MT"/>
          <w:b/>
          <w:szCs w:val="20"/>
        </w:rPr>
        <w:t>Emergency Call Access</w:t>
      </w:r>
    </w:p>
    <w:p w14:paraId="44E4D1CB" w14:textId="77777777" w:rsidR="001477B4" w:rsidRPr="003A1DEC" w:rsidRDefault="00DC0441" w:rsidP="001477B4">
      <w:pPr>
        <w:pStyle w:val="MBClauselevel2"/>
        <w:rPr>
          <w:rFonts w:eastAsia="Gill Sans MT"/>
          <w:szCs w:val="20"/>
        </w:rPr>
      </w:pPr>
      <w:r w:rsidRPr="003A1DEC">
        <w:rPr>
          <w:rFonts w:eastAsia="Gill Sans MT"/>
          <w:szCs w:val="20"/>
        </w:rPr>
        <w:t xml:space="preserve">An </w:t>
      </w:r>
      <w:r w:rsidR="001477B4" w:rsidRPr="003A1DEC">
        <w:rPr>
          <w:rFonts w:eastAsia="Gill Sans MT"/>
          <w:szCs w:val="20"/>
        </w:rPr>
        <w:t xml:space="preserve">Emergency Call Service will only be available where the Emergency call originates from a calling party located in the UK having a telephone number conforming to the National Telephone Numbering Plan, as set out on the Ofcom website, and being either from a </w:t>
      </w:r>
      <w:r w:rsidR="001477B4" w:rsidRPr="003A1DEC">
        <w:rPr>
          <w:rFonts w:eastAsia="Gill Sans MT"/>
          <w:szCs w:val="20"/>
        </w:rPr>
        <w:lastRenderedPageBreak/>
        <w:t>geographic number range or from non-geographic number ranges with a prefix of: 055, 056, 03 or 08.</w:t>
      </w:r>
    </w:p>
    <w:p w14:paraId="19512D0B" w14:textId="77777777" w:rsidR="00DC0441" w:rsidRPr="003A1DEC" w:rsidRDefault="00DC0441" w:rsidP="00DC0441">
      <w:pPr>
        <w:pStyle w:val="MBClauselevel2"/>
        <w:rPr>
          <w:rFonts w:eastAsia="Gill Sans MT"/>
          <w:szCs w:val="20"/>
        </w:rPr>
      </w:pPr>
      <w:r w:rsidRPr="003A1DEC">
        <w:rPr>
          <w:rFonts w:eastAsia="Gill Sans MT"/>
          <w:szCs w:val="20"/>
        </w:rPr>
        <w:t xml:space="preserve">Subject to the provisions of this Clause, where Emergency Calls are conveyed to the Service platform, </w:t>
      </w:r>
      <w:r w:rsidR="00A600B5">
        <w:rPr>
          <w:rFonts w:eastAsia="Gill Sans MT"/>
          <w:szCs w:val="20"/>
        </w:rPr>
        <w:t>the Company</w:t>
      </w:r>
      <w:r w:rsidR="00FA5798" w:rsidRPr="003A1DEC">
        <w:rPr>
          <w:rFonts w:eastAsia="Gill Sans MT"/>
          <w:szCs w:val="20"/>
        </w:rPr>
        <w:t xml:space="preserve"> or its Authorised Provider </w:t>
      </w:r>
      <w:r w:rsidRPr="003A1DEC">
        <w:rPr>
          <w:rFonts w:eastAsia="Gill Sans MT"/>
          <w:szCs w:val="20"/>
        </w:rPr>
        <w:t>will use reasonable endeavours to:</w:t>
      </w:r>
    </w:p>
    <w:p w14:paraId="5A39BFBC" w14:textId="77777777" w:rsidR="00DC0441" w:rsidRPr="003A1DEC" w:rsidRDefault="00DC0441" w:rsidP="00DC0441">
      <w:pPr>
        <w:pStyle w:val="MBClauselevel3"/>
        <w:tabs>
          <w:tab w:val="clear" w:pos="720"/>
        </w:tabs>
        <w:ind w:left="1418" w:hanging="709"/>
        <w:rPr>
          <w:rFonts w:eastAsia="Gill Sans MT"/>
          <w:szCs w:val="20"/>
        </w:rPr>
      </w:pPr>
      <w:r w:rsidRPr="003A1DEC">
        <w:rPr>
          <w:rFonts w:eastAsia="Gill Sans MT"/>
          <w:szCs w:val="20"/>
        </w:rPr>
        <w:t>convey Emergency Calls to one of the relevant Emergency Centres;</w:t>
      </w:r>
    </w:p>
    <w:p w14:paraId="747D66BC" w14:textId="77777777" w:rsidR="00DC0441" w:rsidRPr="003A1DEC" w:rsidRDefault="00DC0441" w:rsidP="00DC0441">
      <w:pPr>
        <w:pStyle w:val="MBClauselevel3"/>
        <w:tabs>
          <w:tab w:val="clear" w:pos="720"/>
        </w:tabs>
        <w:ind w:left="1418"/>
        <w:rPr>
          <w:rFonts w:eastAsia="Gill Sans MT"/>
          <w:szCs w:val="20"/>
        </w:rPr>
      </w:pPr>
      <w:r w:rsidRPr="003A1DEC">
        <w:rPr>
          <w:rFonts w:eastAsia="Gill Sans MT"/>
          <w:szCs w:val="20"/>
        </w:rPr>
        <w:t xml:space="preserve">provide </w:t>
      </w:r>
      <w:r w:rsidR="004E7B04" w:rsidRPr="003A1DEC">
        <w:rPr>
          <w:rFonts w:eastAsia="Gill Sans MT"/>
          <w:szCs w:val="20"/>
        </w:rPr>
        <w:t xml:space="preserve">the </w:t>
      </w:r>
      <w:r w:rsidR="00FA5798" w:rsidRPr="003A1DEC">
        <w:rPr>
          <w:rFonts w:eastAsia="Gill Sans MT"/>
          <w:szCs w:val="20"/>
        </w:rPr>
        <w:t>Customer</w:t>
      </w:r>
      <w:r w:rsidR="004E7B04" w:rsidRPr="003A1DEC">
        <w:rPr>
          <w:rFonts w:eastAsia="Gill Sans MT"/>
          <w:szCs w:val="20"/>
        </w:rPr>
        <w:t>s</w:t>
      </w:r>
      <w:r w:rsidR="00FA5798" w:rsidRPr="003A1DEC">
        <w:rPr>
          <w:rFonts w:eastAsia="Gill Sans MT"/>
          <w:szCs w:val="20"/>
        </w:rPr>
        <w:t xml:space="preserve"> </w:t>
      </w:r>
      <w:r w:rsidRPr="003A1DEC">
        <w:rPr>
          <w:rFonts w:eastAsia="Gill Sans MT"/>
          <w:szCs w:val="20"/>
        </w:rPr>
        <w:t>geographic address locat</w:t>
      </w:r>
      <w:r w:rsidR="00FA5798" w:rsidRPr="003A1DEC">
        <w:rPr>
          <w:rFonts w:eastAsia="Gill Sans MT"/>
          <w:szCs w:val="20"/>
        </w:rPr>
        <w:t>ions to the Emergency Services D</w:t>
      </w:r>
      <w:r w:rsidRPr="003A1DEC">
        <w:rPr>
          <w:rFonts w:eastAsia="Gill Sans MT"/>
          <w:szCs w:val="20"/>
        </w:rPr>
        <w:t>atabase, based on the information provided by the Customer</w:t>
      </w:r>
      <w:r w:rsidR="00FA5798" w:rsidRPr="003A1DEC">
        <w:rPr>
          <w:rFonts w:eastAsia="Gill Sans MT"/>
          <w:szCs w:val="20"/>
        </w:rPr>
        <w:t xml:space="preserve"> in the Order</w:t>
      </w:r>
      <w:r w:rsidRPr="003A1DEC">
        <w:rPr>
          <w:rFonts w:eastAsia="Gill Sans MT"/>
          <w:szCs w:val="20"/>
        </w:rPr>
        <w:t>;</w:t>
      </w:r>
    </w:p>
    <w:p w14:paraId="09DB3987" w14:textId="77777777" w:rsidR="00DC0441" w:rsidRPr="003A1DEC" w:rsidRDefault="00DC0441" w:rsidP="00DC0441">
      <w:pPr>
        <w:pStyle w:val="MBClauselevel3"/>
        <w:tabs>
          <w:tab w:val="clear" w:pos="720"/>
        </w:tabs>
        <w:ind w:left="1418"/>
        <w:rPr>
          <w:rFonts w:eastAsia="Gill Sans MT"/>
          <w:szCs w:val="20"/>
        </w:rPr>
      </w:pPr>
      <w:r w:rsidRPr="003A1DEC">
        <w:rPr>
          <w:rFonts w:eastAsia="Gill Sans MT"/>
          <w:szCs w:val="20"/>
        </w:rPr>
        <w:t>if the geographic location of the Emergency Call can be sufficiently identified, provide an onwards connect service to the relevant Emergency</w:t>
      </w:r>
      <w:r w:rsidR="00FE13EA" w:rsidRPr="003A1DEC">
        <w:rPr>
          <w:rFonts w:eastAsia="Gill Sans MT"/>
          <w:szCs w:val="20"/>
        </w:rPr>
        <w:t xml:space="preserve"> Services Organisation via an </w:t>
      </w:r>
      <w:r w:rsidRPr="003A1DEC">
        <w:rPr>
          <w:rFonts w:eastAsia="Gill Sans MT"/>
          <w:szCs w:val="20"/>
        </w:rPr>
        <w:t xml:space="preserve">Emergency Centre telephone operator by means of two-way voice </w:t>
      </w:r>
      <w:r w:rsidR="004E7B04" w:rsidRPr="003A1DEC">
        <w:rPr>
          <w:rFonts w:eastAsia="Gill Sans MT"/>
          <w:szCs w:val="20"/>
        </w:rPr>
        <w:t>telephony;</w:t>
      </w:r>
    </w:p>
    <w:p w14:paraId="3A3AB401" w14:textId="77777777" w:rsidR="00DC0441" w:rsidRPr="003A1DEC" w:rsidRDefault="00DC0441" w:rsidP="00DC0441">
      <w:pPr>
        <w:pStyle w:val="MBClauselevel3"/>
        <w:tabs>
          <w:tab w:val="clear" w:pos="720"/>
        </w:tabs>
        <w:ind w:left="1418"/>
        <w:rPr>
          <w:rFonts w:eastAsia="Gill Sans MT"/>
          <w:szCs w:val="20"/>
        </w:rPr>
      </w:pPr>
      <w:r w:rsidRPr="003A1DEC">
        <w:rPr>
          <w:rFonts w:eastAsia="Gill Sans MT"/>
          <w:szCs w:val="20"/>
        </w:rPr>
        <w:t xml:space="preserve">liaise and co-operate with the Customer in attempting to resolve problems that may arise; and </w:t>
      </w:r>
    </w:p>
    <w:p w14:paraId="79185A89" w14:textId="77777777" w:rsidR="00DC0441" w:rsidRPr="003A1DEC" w:rsidRDefault="00DC0441" w:rsidP="00DC0441">
      <w:pPr>
        <w:pStyle w:val="MBClauselevel3"/>
        <w:tabs>
          <w:tab w:val="clear" w:pos="720"/>
        </w:tabs>
        <w:ind w:left="1418"/>
        <w:rPr>
          <w:rFonts w:eastAsia="Gill Sans MT"/>
          <w:szCs w:val="20"/>
        </w:rPr>
      </w:pPr>
      <w:r w:rsidRPr="003A1DEC">
        <w:rPr>
          <w:rFonts w:eastAsia="Gill Sans MT"/>
          <w:szCs w:val="20"/>
        </w:rPr>
        <w:t xml:space="preserve">assist the Emergency Services Organisations with requests for call-trace in an attempt to identify the geographic location of the Emergency Call and the </w:t>
      </w:r>
      <w:r w:rsidR="00FA5798" w:rsidRPr="003A1DEC">
        <w:rPr>
          <w:rFonts w:eastAsia="Gill Sans MT"/>
          <w:szCs w:val="20"/>
        </w:rPr>
        <w:t xml:space="preserve">Customer </w:t>
      </w:r>
      <w:r w:rsidRPr="003A1DEC">
        <w:rPr>
          <w:rFonts w:eastAsia="Gill Sans MT"/>
          <w:szCs w:val="20"/>
        </w:rPr>
        <w:t>telephone number if not automatically provided.</w:t>
      </w:r>
    </w:p>
    <w:p w14:paraId="3656213F" w14:textId="77777777" w:rsidR="00DC0441" w:rsidRPr="003A1DEC" w:rsidRDefault="00DC0441" w:rsidP="00DC0441">
      <w:pPr>
        <w:pStyle w:val="MBClauselevel2"/>
        <w:rPr>
          <w:rFonts w:eastAsia="Gill Sans MT"/>
          <w:szCs w:val="20"/>
        </w:rPr>
      </w:pPr>
      <w:r w:rsidRPr="003A1DEC">
        <w:rPr>
          <w:rFonts w:eastAsia="Gill Sans MT"/>
          <w:szCs w:val="20"/>
        </w:rPr>
        <w:t xml:space="preserve">If </w:t>
      </w:r>
      <w:r w:rsidR="00A600B5">
        <w:rPr>
          <w:rFonts w:eastAsia="Gill Sans MT"/>
          <w:szCs w:val="20"/>
        </w:rPr>
        <w:t>the Company</w:t>
      </w:r>
      <w:r w:rsidR="00364559" w:rsidRPr="003A1DEC">
        <w:rPr>
          <w:rFonts w:eastAsia="Gill Sans MT"/>
          <w:szCs w:val="20"/>
        </w:rPr>
        <w:t xml:space="preserve"> or its Authorised Provider </w:t>
      </w:r>
      <w:r w:rsidRPr="003A1DEC">
        <w:rPr>
          <w:rFonts w:eastAsia="Gill Sans MT"/>
          <w:szCs w:val="20"/>
        </w:rPr>
        <w:t xml:space="preserve">receives an Emergency Call for which it is not possible to clearly confirm the geographic location and appropriate Connect To Number, or the information is incorrect or corrupted, </w:t>
      </w:r>
      <w:r w:rsidR="00A600B5">
        <w:rPr>
          <w:rFonts w:eastAsia="Gill Sans MT"/>
          <w:szCs w:val="20"/>
        </w:rPr>
        <w:t>the Company</w:t>
      </w:r>
      <w:r w:rsidR="00364559" w:rsidRPr="003A1DEC">
        <w:rPr>
          <w:rFonts w:eastAsia="Gill Sans MT"/>
          <w:szCs w:val="20"/>
        </w:rPr>
        <w:t xml:space="preserve"> or its Authorised Provider</w:t>
      </w:r>
      <w:r w:rsidRPr="003A1DEC">
        <w:rPr>
          <w:rFonts w:eastAsia="Gill Sans MT"/>
          <w:szCs w:val="20"/>
        </w:rPr>
        <w:t xml:space="preserve"> will use reasonable endeavours to convey the Call to a Connect To Number for the appropriate Emergency Services Organisation.</w:t>
      </w:r>
      <w:r w:rsidR="00364559" w:rsidRPr="003A1DEC">
        <w:rPr>
          <w:rFonts w:eastAsia="Gill Sans MT"/>
          <w:szCs w:val="20"/>
        </w:rPr>
        <w:t xml:space="preserve"> </w:t>
      </w:r>
    </w:p>
    <w:p w14:paraId="214641E2" w14:textId="77777777" w:rsidR="00DC0441" w:rsidRPr="003A1DEC" w:rsidRDefault="00A600B5" w:rsidP="00DC0441">
      <w:pPr>
        <w:pStyle w:val="MBClauselevel2"/>
        <w:rPr>
          <w:rFonts w:eastAsia="Gill Sans MT"/>
          <w:szCs w:val="20"/>
        </w:rPr>
      </w:pPr>
      <w:r>
        <w:rPr>
          <w:rFonts w:eastAsia="Gill Sans MT"/>
          <w:szCs w:val="20"/>
        </w:rPr>
        <w:t>We do</w:t>
      </w:r>
      <w:r w:rsidR="00DC0441" w:rsidRPr="003A1DEC">
        <w:rPr>
          <w:rFonts w:eastAsia="Gill Sans MT"/>
          <w:szCs w:val="20"/>
        </w:rPr>
        <w:t xml:space="preserve"> not warrant that the Service</w:t>
      </w:r>
      <w:r w:rsidR="00364559" w:rsidRPr="003A1DEC">
        <w:rPr>
          <w:rFonts w:eastAsia="Gill Sans MT"/>
          <w:szCs w:val="20"/>
        </w:rPr>
        <w:t>s</w:t>
      </w:r>
      <w:r w:rsidR="00DC0441" w:rsidRPr="003A1DEC">
        <w:rPr>
          <w:rFonts w:eastAsia="Gill Sans MT"/>
          <w:szCs w:val="20"/>
        </w:rPr>
        <w:t xml:space="preserve"> is, or will be, free from faults, however, </w:t>
      </w:r>
      <w:r>
        <w:rPr>
          <w:rFonts w:eastAsia="Gill Sans MT"/>
          <w:szCs w:val="20"/>
        </w:rPr>
        <w:t>the Company</w:t>
      </w:r>
      <w:r w:rsidR="00364559" w:rsidRPr="003A1DEC">
        <w:rPr>
          <w:rFonts w:eastAsia="Gill Sans MT"/>
          <w:szCs w:val="20"/>
        </w:rPr>
        <w:t xml:space="preserve"> or its Authorised Provider </w:t>
      </w:r>
      <w:r w:rsidR="00DC0441" w:rsidRPr="003A1DEC">
        <w:rPr>
          <w:rFonts w:eastAsia="Gill Sans MT"/>
          <w:szCs w:val="20"/>
        </w:rPr>
        <w:t>will correct faults with the Service</w:t>
      </w:r>
      <w:r w:rsidR="00364559" w:rsidRPr="003A1DEC">
        <w:rPr>
          <w:rFonts w:eastAsia="Gill Sans MT"/>
          <w:szCs w:val="20"/>
        </w:rPr>
        <w:t>s</w:t>
      </w:r>
      <w:r w:rsidR="00DC0441" w:rsidRPr="003A1DEC">
        <w:rPr>
          <w:rFonts w:eastAsia="Gill Sans MT"/>
          <w:szCs w:val="20"/>
        </w:rPr>
        <w:t xml:space="preserve"> which affect Emergency Calls in accordance with </w:t>
      </w:r>
      <w:r>
        <w:rPr>
          <w:rFonts w:eastAsia="Gill Sans MT"/>
          <w:szCs w:val="20"/>
        </w:rPr>
        <w:t>the Company</w:t>
      </w:r>
      <w:r w:rsidR="00364559" w:rsidRPr="003A1DEC">
        <w:rPr>
          <w:rFonts w:eastAsia="Gill Sans MT"/>
          <w:szCs w:val="20"/>
        </w:rPr>
        <w:t xml:space="preserve"> or its Authorised Provider</w:t>
      </w:r>
      <w:r w:rsidR="00DC0441" w:rsidRPr="003A1DEC">
        <w:rPr>
          <w:rFonts w:eastAsia="Gill Sans MT"/>
          <w:szCs w:val="20"/>
        </w:rPr>
        <w:t>’s normal engineering practices.</w:t>
      </w:r>
    </w:p>
    <w:p w14:paraId="1F5A4655" w14:textId="77777777" w:rsidR="00DC0441" w:rsidRPr="003A1DEC" w:rsidRDefault="00A600B5" w:rsidP="00DC0441">
      <w:pPr>
        <w:pStyle w:val="MBClauselevel2"/>
        <w:rPr>
          <w:rFonts w:eastAsia="Gill Sans MT"/>
          <w:szCs w:val="20"/>
        </w:rPr>
      </w:pPr>
      <w:r>
        <w:rPr>
          <w:rFonts w:eastAsia="Gill Sans MT"/>
          <w:szCs w:val="20"/>
        </w:rPr>
        <w:t>We will</w:t>
      </w:r>
      <w:r w:rsidR="004E7B04" w:rsidRPr="003A1DEC">
        <w:rPr>
          <w:rFonts w:eastAsia="Gill Sans MT"/>
          <w:szCs w:val="20"/>
        </w:rPr>
        <w:t xml:space="preserve"> supply to the Customer</w:t>
      </w:r>
      <w:r w:rsidR="00DC0441" w:rsidRPr="003A1DEC">
        <w:rPr>
          <w:rFonts w:eastAsia="Gill Sans MT"/>
          <w:szCs w:val="20"/>
        </w:rPr>
        <w:t xml:space="preserve"> an annual audit file which lists the name and address details of the Customers individual </w:t>
      </w:r>
      <w:r w:rsidR="00364559" w:rsidRPr="003A1DEC">
        <w:rPr>
          <w:rFonts w:eastAsia="Gill Sans MT"/>
          <w:szCs w:val="20"/>
        </w:rPr>
        <w:t>u</w:t>
      </w:r>
      <w:r w:rsidR="00DC0441" w:rsidRPr="003A1DEC">
        <w:rPr>
          <w:rFonts w:eastAsia="Gill Sans MT"/>
          <w:szCs w:val="20"/>
        </w:rPr>
        <w:t>sers by telephone number, which are held for 999 verification.</w:t>
      </w:r>
    </w:p>
    <w:p w14:paraId="6548EC70" w14:textId="77777777" w:rsidR="00F7294E" w:rsidRPr="003A1DEC" w:rsidRDefault="00F7294E" w:rsidP="001D7653">
      <w:pPr>
        <w:pStyle w:val="MBClauselevel2"/>
        <w:rPr>
          <w:rFonts w:eastAsia="Gill Sans MT"/>
          <w:szCs w:val="20"/>
        </w:rPr>
      </w:pPr>
      <w:r w:rsidRPr="003A1DEC">
        <w:rPr>
          <w:szCs w:val="20"/>
        </w:rPr>
        <w:t>A fair usage policy will apply to the Service</w:t>
      </w:r>
      <w:r w:rsidR="001D7653" w:rsidRPr="003A1DEC">
        <w:rPr>
          <w:szCs w:val="20"/>
        </w:rPr>
        <w:t xml:space="preserve">s </w:t>
      </w:r>
      <w:r w:rsidRPr="003A1DEC">
        <w:rPr>
          <w:szCs w:val="20"/>
        </w:rPr>
        <w:t>with regards to the number of voice channels available</w:t>
      </w:r>
      <w:r w:rsidR="001D7653" w:rsidRPr="003A1DEC">
        <w:rPr>
          <w:szCs w:val="20"/>
        </w:rPr>
        <w:t>.</w:t>
      </w:r>
    </w:p>
    <w:p w14:paraId="39A3826B" w14:textId="77777777" w:rsidR="002C73C7" w:rsidRPr="003A1DEC" w:rsidRDefault="00280827" w:rsidP="009603BD">
      <w:pPr>
        <w:pStyle w:val="MBClauselevel2"/>
        <w:rPr>
          <w:rFonts w:eastAsia="Gill Sans MT"/>
          <w:szCs w:val="20"/>
        </w:rPr>
      </w:pPr>
      <w:r>
        <w:rPr>
          <w:rFonts w:eastAsia="Gill Sans MT"/>
          <w:szCs w:val="20"/>
        </w:rPr>
        <w:t>T</w:t>
      </w:r>
      <w:r w:rsidR="00A600B5">
        <w:rPr>
          <w:rFonts w:eastAsia="Gill Sans MT"/>
          <w:szCs w:val="20"/>
        </w:rPr>
        <w:t>he Company</w:t>
      </w:r>
      <w:r w:rsidR="002C73C7" w:rsidRPr="003A1DEC">
        <w:rPr>
          <w:rFonts w:eastAsia="Gill Sans MT"/>
          <w:spacing w:val="3"/>
          <w:szCs w:val="20"/>
        </w:rPr>
        <w:t>’</w:t>
      </w:r>
      <w:r w:rsidR="002C73C7" w:rsidRPr="003A1DEC">
        <w:rPr>
          <w:rFonts w:eastAsia="Gill Sans MT"/>
          <w:szCs w:val="20"/>
        </w:rPr>
        <w:t>s</w:t>
      </w:r>
      <w:r w:rsidR="002C73C7" w:rsidRPr="003A1DEC">
        <w:rPr>
          <w:rFonts w:eastAsia="Gill Sans MT"/>
          <w:spacing w:val="14"/>
          <w:szCs w:val="20"/>
        </w:rPr>
        <w:t xml:space="preserve"> </w:t>
      </w:r>
      <w:r w:rsidR="002C73C7" w:rsidRPr="003A1DEC">
        <w:rPr>
          <w:rFonts w:eastAsia="Gill Sans MT"/>
          <w:szCs w:val="20"/>
        </w:rPr>
        <w:t>e</w:t>
      </w:r>
      <w:r w:rsidR="002C73C7" w:rsidRPr="003A1DEC">
        <w:rPr>
          <w:rFonts w:eastAsia="Gill Sans MT"/>
          <w:spacing w:val="1"/>
          <w:szCs w:val="20"/>
        </w:rPr>
        <w:t>m</w:t>
      </w:r>
      <w:r w:rsidR="002C73C7" w:rsidRPr="003A1DEC">
        <w:rPr>
          <w:rFonts w:eastAsia="Gill Sans MT"/>
          <w:szCs w:val="20"/>
        </w:rPr>
        <w:t>p</w:t>
      </w:r>
      <w:r w:rsidR="002C73C7" w:rsidRPr="003A1DEC">
        <w:rPr>
          <w:rFonts w:eastAsia="Gill Sans MT"/>
          <w:spacing w:val="1"/>
          <w:szCs w:val="20"/>
        </w:rPr>
        <w:t>l</w:t>
      </w:r>
      <w:r w:rsidR="002C73C7" w:rsidRPr="003A1DEC">
        <w:rPr>
          <w:rFonts w:eastAsia="Gill Sans MT"/>
          <w:szCs w:val="20"/>
        </w:rPr>
        <w:t>o</w:t>
      </w:r>
      <w:r w:rsidR="002C73C7" w:rsidRPr="003A1DEC">
        <w:rPr>
          <w:rFonts w:eastAsia="Gill Sans MT"/>
          <w:spacing w:val="-1"/>
          <w:szCs w:val="20"/>
        </w:rPr>
        <w:t>y</w:t>
      </w:r>
      <w:r w:rsidR="002C73C7" w:rsidRPr="003A1DEC">
        <w:rPr>
          <w:rFonts w:eastAsia="Gill Sans MT"/>
          <w:szCs w:val="20"/>
        </w:rPr>
        <w:t>e</w:t>
      </w:r>
      <w:r w:rsidR="002C73C7" w:rsidRPr="003A1DEC">
        <w:rPr>
          <w:rFonts w:eastAsia="Gill Sans MT"/>
          <w:spacing w:val="3"/>
          <w:szCs w:val="20"/>
        </w:rPr>
        <w:t>e</w:t>
      </w:r>
      <w:r w:rsidR="002C73C7" w:rsidRPr="003A1DEC">
        <w:rPr>
          <w:rFonts w:eastAsia="Gill Sans MT"/>
          <w:spacing w:val="-1"/>
          <w:szCs w:val="20"/>
        </w:rPr>
        <w:t>s</w:t>
      </w:r>
      <w:r w:rsidR="002C73C7" w:rsidRPr="003A1DEC">
        <w:rPr>
          <w:rFonts w:eastAsia="Gill Sans MT"/>
          <w:szCs w:val="20"/>
        </w:rPr>
        <w:t>,</w:t>
      </w:r>
      <w:r w:rsidR="002C73C7" w:rsidRPr="003A1DEC">
        <w:rPr>
          <w:rFonts w:eastAsia="Gill Sans MT"/>
          <w:spacing w:val="16"/>
          <w:szCs w:val="20"/>
        </w:rPr>
        <w:t xml:space="preserve"> </w:t>
      </w:r>
      <w:r w:rsidR="002C73C7" w:rsidRPr="003A1DEC">
        <w:rPr>
          <w:rFonts w:eastAsia="Gill Sans MT"/>
          <w:szCs w:val="20"/>
        </w:rPr>
        <w:t>agen</w:t>
      </w:r>
      <w:r w:rsidR="002C73C7" w:rsidRPr="003A1DEC">
        <w:rPr>
          <w:rFonts w:eastAsia="Gill Sans MT"/>
          <w:spacing w:val="-1"/>
          <w:szCs w:val="20"/>
        </w:rPr>
        <w:t>t</w:t>
      </w:r>
      <w:r w:rsidR="002C73C7" w:rsidRPr="003A1DEC">
        <w:rPr>
          <w:rFonts w:eastAsia="Gill Sans MT"/>
          <w:szCs w:val="20"/>
        </w:rPr>
        <w:t>s</w:t>
      </w:r>
      <w:r w:rsidR="00DD1A2B" w:rsidRPr="003A1DEC">
        <w:rPr>
          <w:rFonts w:eastAsia="Gill Sans MT"/>
          <w:szCs w:val="20"/>
        </w:rPr>
        <w:t xml:space="preserve">, Authorised Provider’s </w:t>
      </w:r>
      <w:r w:rsidR="002C73C7" w:rsidRPr="003A1DEC">
        <w:rPr>
          <w:rFonts w:eastAsia="Gill Sans MT"/>
          <w:szCs w:val="20"/>
        </w:rPr>
        <w:t>or</w:t>
      </w:r>
      <w:r w:rsidR="002C73C7" w:rsidRPr="003A1DEC">
        <w:rPr>
          <w:rFonts w:eastAsia="Gill Sans MT"/>
          <w:spacing w:val="23"/>
          <w:szCs w:val="20"/>
        </w:rPr>
        <w:t xml:space="preserve"> </w:t>
      </w:r>
      <w:r w:rsidR="002C73C7" w:rsidRPr="003A1DEC">
        <w:rPr>
          <w:rFonts w:eastAsia="Gill Sans MT"/>
          <w:spacing w:val="-1"/>
          <w:szCs w:val="20"/>
        </w:rPr>
        <w:t>s</w:t>
      </w:r>
      <w:r w:rsidR="002C73C7" w:rsidRPr="003A1DEC">
        <w:rPr>
          <w:rFonts w:eastAsia="Gill Sans MT"/>
          <w:spacing w:val="2"/>
          <w:szCs w:val="20"/>
        </w:rPr>
        <w:t>u</w:t>
      </w:r>
      <w:r w:rsidR="002C73C7" w:rsidRPr="003A1DEC">
        <w:rPr>
          <w:rFonts w:eastAsia="Gill Sans MT"/>
          <w:spacing w:val="3"/>
          <w:szCs w:val="20"/>
        </w:rPr>
        <w:t>b</w:t>
      </w:r>
      <w:r w:rsidR="002C73C7" w:rsidRPr="003A1DEC">
        <w:rPr>
          <w:rFonts w:eastAsia="Gill Sans MT"/>
          <w:spacing w:val="1"/>
          <w:szCs w:val="20"/>
        </w:rPr>
        <w:t>-</w:t>
      </w:r>
      <w:r w:rsidR="002C73C7" w:rsidRPr="003A1DEC">
        <w:rPr>
          <w:rFonts w:eastAsia="Gill Sans MT"/>
          <w:spacing w:val="-1"/>
          <w:szCs w:val="20"/>
        </w:rPr>
        <w:t>c</w:t>
      </w:r>
      <w:r w:rsidR="002C73C7" w:rsidRPr="003A1DEC">
        <w:rPr>
          <w:rFonts w:eastAsia="Gill Sans MT"/>
          <w:szCs w:val="20"/>
        </w:rPr>
        <w:t>on</w:t>
      </w:r>
      <w:r w:rsidR="002C73C7" w:rsidRPr="003A1DEC">
        <w:rPr>
          <w:rFonts w:eastAsia="Gill Sans MT"/>
          <w:spacing w:val="-1"/>
          <w:szCs w:val="20"/>
        </w:rPr>
        <w:t>t</w:t>
      </w:r>
      <w:r w:rsidR="002C73C7" w:rsidRPr="003A1DEC">
        <w:rPr>
          <w:rFonts w:eastAsia="Gill Sans MT"/>
          <w:szCs w:val="20"/>
        </w:rPr>
        <w:t>r</w:t>
      </w:r>
      <w:r w:rsidR="002C73C7" w:rsidRPr="003A1DEC">
        <w:rPr>
          <w:rFonts w:eastAsia="Gill Sans MT"/>
          <w:spacing w:val="3"/>
          <w:szCs w:val="20"/>
        </w:rPr>
        <w:t>a</w:t>
      </w:r>
      <w:r w:rsidR="002C73C7" w:rsidRPr="003A1DEC">
        <w:rPr>
          <w:rFonts w:eastAsia="Gill Sans MT"/>
          <w:spacing w:val="-1"/>
          <w:szCs w:val="20"/>
        </w:rPr>
        <w:t>c</w:t>
      </w:r>
      <w:r w:rsidR="002C73C7" w:rsidRPr="003A1DEC">
        <w:rPr>
          <w:rFonts w:eastAsia="Gill Sans MT"/>
          <w:spacing w:val="2"/>
          <w:szCs w:val="20"/>
        </w:rPr>
        <w:t>t</w:t>
      </w:r>
      <w:r w:rsidR="002C73C7" w:rsidRPr="003A1DEC">
        <w:rPr>
          <w:rFonts w:eastAsia="Gill Sans MT"/>
          <w:szCs w:val="20"/>
        </w:rPr>
        <w:t>ors</w:t>
      </w:r>
      <w:r w:rsidR="002C73C7" w:rsidRPr="003A1DEC">
        <w:rPr>
          <w:rFonts w:eastAsia="Gill Sans MT"/>
          <w:spacing w:val="11"/>
          <w:szCs w:val="20"/>
        </w:rPr>
        <w:t xml:space="preserve"> </w:t>
      </w:r>
      <w:r w:rsidR="002C73C7" w:rsidRPr="003A1DEC">
        <w:rPr>
          <w:rFonts w:eastAsia="Gill Sans MT"/>
          <w:szCs w:val="20"/>
        </w:rPr>
        <w:t>are</w:t>
      </w:r>
      <w:r w:rsidR="002C73C7" w:rsidRPr="003A1DEC">
        <w:rPr>
          <w:rFonts w:eastAsia="Gill Sans MT"/>
          <w:spacing w:val="19"/>
          <w:szCs w:val="20"/>
        </w:rPr>
        <w:t xml:space="preserve"> </w:t>
      </w:r>
      <w:r w:rsidR="002C73C7" w:rsidRPr="003A1DEC">
        <w:rPr>
          <w:rFonts w:eastAsia="Gill Sans MT"/>
          <w:szCs w:val="20"/>
        </w:rPr>
        <w:t>n</w:t>
      </w:r>
      <w:r w:rsidR="002C73C7" w:rsidRPr="003A1DEC">
        <w:rPr>
          <w:rFonts w:eastAsia="Gill Sans MT"/>
          <w:spacing w:val="2"/>
          <w:szCs w:val="20"/>
        </w:rPr>
        <w:t>o</w:t>
      </w:r>
      <w:r w:rsidR="002C73C7" w:rsidRPr="003A1DEC">
        <w:rPr>
          <w:rFonts w:eastAsia="Gill Sans MT"/>
          <w:szCs w:val="20"/>
        </w:rPr>
        <w:t>t</w:t>
      </w:r>
      <w:r w:rsidR="002C73C7" w:rsidRPr="003A1DEC">
        <w:rPr>
          <w:rFonts w:eastAsia="Gill Sans MT"/>
          <w:spacing w:val="18"/>
          <w:szCs w:val="20"/>
        </w:rPr>
        <w:t xml:space="preserve"> </w:t>
      </w:r>
      <w:r w:rsidR="002C73C7" w:rsidRPr="003A1DEC">
        <w:rPr>
          <w:rFonts w:eastAsia="Gill Sans MT"/>
          <w:szCs w:val="20"/>
        </w:rPr>
        <w:t>au</w:t>
      </w:r>
      <w:r w:rsidR="002C73C7" w:rsidRPr="003A1DEC">
        <w:rPr>
          <w:rFonts w:eastAsia="Gill Sans MT"/>
          <w:spacing w:val="-1"/>
          <w:szCs w:val="20"/>
        </w:rPr>
        <w:t>t</w:t>
      </w:r>
      <w:r w:rsidR="002C73C7" w:rsidRPr="003A1DEC">
        <w:rPr>
          <w:rFonts w:eastAsia="Gill Sans MT"/>
          <w:szCs w:val="20"/>
        </w:rPr>
        <w:t>hor</w:t>
      </w:r>
      <w:r w:rsidR="002C73C7" w:rsidRPr="003A1DEC">
        <w:rPr>
          <w:rFonts w:eastAsia="Gill Sans MT"/>
          <w:spacing w:val="3"/>
          <w:szCs w:val="20"/>
        </w:rPr>
        <w:t>i</w:t>
      </w:r>
      <w:r w:rsidR="002C73C7" w:rsidRPr="003A1DEC">
        <w:rPr>
          <w:rFonts w:eastAsia="Gill Sans MT"/>
          <w:spacing w:val="-1"/>
          <w:szCs w:val="20"/>
        </w:rPr>
        <w:t>s</w:t>
      </w:r>
      <w:r w:rsidR="002C73C7" w:rsidRPr="003A1DEC">
        <w:rPr>
          <w:rFonts w:eastAsia="Gill Sans MT"/>
          <w:szCs w:val="20"/>
        </w:rPr>
        <w:t>ed</w:t>
      </w:r>
      <w:r w:rsidR="002C73C7" w:rsidRPr="003A1DEC">
        <w:rPr>
          <w:rFonts w:eastAsia="Gill Sans MT"/>
          <w:spacing w:val="16"/>
          <w:szCs w:val="20"/>
        </w:rPr>
        <w:t xml:space="preserve"> </w:t>
      </w:r>
      <w:r w:rsidR="002C73C7" w:rsidRPr="003A1DEC">
        <w:rPr>
          <w:rFonts w:eastAsia="Gill Sans MT"/>
          <w:spacing w:val="-1"/>
          <w:szCs w:val="20"/>
        </w:rPr>
        <w:t>t</w:t>
      </w:r>
      <w:r w:rsidR="002C73C7" w:rsidRPr="003A1DEC">
        <w:rPr>
          <w:rFonts w:eastAsia="Gill Sans MT"/>
          <w:szCs w:val="20"/>
        </w:rPr>
        <w:t>o</w:t>
      </w:r>
      <w:r w:rsidR="002C73C7" w:rsidRPr="003A1DEC">
        <w:rPr>
          <w:rFonts w:eastAsia="Gill Sans MT"/>
          <w:spacing w:val="20"/>
          <w:szCs w:val="20"/>
        </w:rPr>
        <w:t xml:space="preserve"> </w:t>
      </w:r>
      <w:r w:rsidR="002C73C7" w:rsidRPr="003A1DEC">
        <w:rPr>
          <w:rFonts w:eastAsia="Gill Sans MT"/>
          <w:spacing w:val="1"/>
          <w:szCs w:val="20"/>
        </w:rPr>
        <w:t>m</w:t>
      </w:r>
      <w:r w:rsidR="002C73C7" w:rsidRPr="003A1DEC">
        <w:rPr>
          <w:rFonts w:eastAsia="Gill Sans MT"/>
          <w:szCs w:val="20"/>
        </w:rPr>
        <w:t>a</w:t>
      </w:r>
      <w:r w:rsidR="002C73C7" w:rsidRPr="003A1DEC">
        <w:rPr>
          <w:rFonts w:eastAsia="Gill Sans MT"/>
          <w:spacing w:val="3"/>
          <w:szCs w:val="20"/>
        </w:rPr>
        <w:t>k</w:t>
      </w:r>
      <w:r w:rsidR="002C73C7" w:rsidRPr="003A1DEC">
        <w:rPr>
          <w:rFonts w:eastAsia="Gill Sans MT"/>
          <w:szCs w:val="20"/>
        </w:rPr>
        <w:t>e</w:t>
      </w:r>
      <w:r w:rsidR="002C73C7" w:rsidRPr="003A1DEC">
        <w:rPr>
          <w:rFonts w:eastAsia="Gill Sans MT"/>
          <w:spacing w:val="18"/>
          <w:szCs w:val="20"/>
        </w:rPr>
        <w:t xml:space="preserve"> </w:t>
      </w:r>
      <w:r w:rsidR="002C73C7" w:rsidRPr="003A1DEC">
        <w:rPr>
          <w:rFonts w:eastAsia="Gill Sans MT"/>
          <w:szCs w:val="20"/>
        </w:rPr>
        <w:t>any repre</w:t>
      </w:r>
      <w:r w:rsidR="002C73C7" w:rsidRPr="003A1DEC">
        <w:rPr>
          <w:rFonts w:eastAsia="Gill Sans MT"/>
          <w:spacing w:val="-1"/>
          <w:szCs w:val="20"/>
        </w:rPr>
        <w:t>s</w:t>
      </w:r>
      <w:r w:rsidR="002C73C7" w:rsidRPr="003A1DEC">
        <w:rPr>
          <w:rFonts w:eastAsia="Gill Sans MT"/>
          <w:szCs w:val="20"/>
        </w:rPr>
        <w:t>en</w:t>
      </w:r>
      <w:r w:rsidR="002C73C7" w:rsidRPr="003A1DEC">
        <w:rPr>
          <w:rFonts w:eastAsia="Gill Sans MT"/>
          <w:spacing w:val="-1"/>
          <w:szCs w:val="20"/>
        </w:rPr>
        <w:t>t</w:t>
      </w:r>
      <w:r w:rsidR="002C73C7" w:rsidRPr="003A1DEC">
        <w:rPr>
          <w:rFonts w:eastAsia="Gill Sans MT"/>
          <w:spacing w:val="3"/>
          <w:szCs w:val="20"/>
        </w:rPr>
        <w:t>a</w:t>
      </w:r>
      <w:r w:rsidR="002C73C7" w:rsidRPr="003A1DEC">
        <w:rPr>
          <w:rFonts w:eastAsia="Gill Sans MT"/>
          <w:spacing w:val="-1"/>
          <w:szCs w:val="20"/>
        </w:rPr>
        <w:t>t</w:t>
      </w:r>
      <w:r w:rsidR="002C73C7" w:rsidRPr="003A1DEC">
        <w:rPr>
          <w:rFonts w:eastAsia="Gill Sans MT"/>
          <w:spacing w:val="1"/>
          <w:szCs w:val="20"/>
        </w:rPr>
        <w:t>i</w:t>
      </w:r>
      <w:r w:rsidR="002C73C7" w:rsidRPr="003A1DEC">
        <w:rPr>
          <w:rFonts w:eastAsia="Gill Sans MT"/>
          <w:szCs w:val="20"/>
        </w:rPr>
        <w:t>o</w:t>
      </w:r>
      <w:r w:rsidR="002C73C7" w:rsidRPr="003A1DEC">
        <w:rPr>
          <w:rFonts w:eastAsia="Gill Sans MT"/>
          <w:spacing w:val="1"/>
          <w:szCs w:val="20"/>
        </w:rPr>
        <w:t>n</w:t>
      </w:r>
      <w:r w:rsidR="002C73C7" w:rsidRPr="003A1DEC">
        <w:rPr>
          <w:rFonts w:eastAsia="Gill Sans MT"/>
          <w:szCs w:val="20"/>
        </w:rPr>
        <w:t>s</w:t>
      </w:r>
      <w:r w:rsidR="002C73C7" w:rsidRPr="003A1DEC">
        <w:rPr>
          <w:rFonts w:eastAsia="Gill Sans MT"/>
          <w:spacing w:val="-1"/>
          <w:szCs w:val="20"/>
        </w:rPr>
        <w:t xml:space="preserve"> c</w:t>
      </w:r>
      <w:r w:rsidR="002C73C7" w:rsidRPr="003A1DEC">
        <w:rPr>
          <w:rFonts w:eastAsia="Gill Sans MT"/>
          <w:szCs w:val="20"/>
        </w:rPr>
        <w:t>o</w:t>
      </w:r>
      <w:r w:rsidR="002C73C7" w:rsidRPr="003A1DEC">
        <w:rPr>
          <w:rFonts w:eastAsia="Gill Sans MT"/>
          <w:spacing w:val="2"/>
          <w:szCs w:val="20"/>
        </w:rPr>
        <w:t>n</w:t>
      </w:r>
      <w:r w:rsidR="002C73C7" w:rsidRPr="003A1DEC">
        <w:rPr>
          <w:rFonts w:eastAsia="Gill Sans MT"/>
          <w:spacing w:val="-1"/>
          <w:szCs w:val="20"/>
        </w:rPr>
        <w:t>c</w:t>
      </w:r>
      <w:r w:rsidR="002C73C7" w:rsidRPr="003A1DEC">
        <w:rPr>
          <w:rFonts w:eastAsia="Gill Sans MT"/>
          <w:szCs w:val="20"/>
        </w:rPr>
        <w:t>ern</w:t>
      </w:r>
      <w:r w:rsidR="002C73C7" w:rsidRPr="003A1DEC">
        <w:rPr>
          <w:rFonts w:eastAsia="Gill Sans MT"/>
          <w:spacing w:val="1"/>
          <w:szCs w:val="20"/>
        </w:rPr>
        <w:t>i</w:t>
      </w:r>
      <w:r w:rsidR="002C73C7" w:rsidRPr="003A1DEC">
        <w:rPr>
          <w:rFonts w:eastAsia="Gill Sans MT"/>
          <w:szCs w:val="20"/>
        </w:rPr>
        <w:t>ng</w:t>
      </w:r>
      <w:r w:rsidR="002C73C7" w:rsidRPr="003A1DEC">
        <w:rPr>
          <w:rFonts w:eastAsia="Gill Sans MT"/>
          <w:spacing w:val="1"/>
          <w:szCs w:val="20"/>
        </w:rPr>
        <w:t xml:space="preserve"> </w:t>
      </w:r>
      <w:r w:rsidR="002C73C7" w:rsidRPr="003A1DEC">
        <w:rPr>
          <w:rFonts w:eastAsia="Gill Sans MT"/>
          <w:spacing w:val="-1"/>
          <w:szCs w:val="20"/>
        </w:rPr>
        <w:t>t</w:t>
      </w:r>
      <w:r w:rsidR="002C73C7" w:rsidRPr="003A1DEC">
        <w:rPr>
          <w:rFonts w:eastAsia="Gill Sans MT"/>
          <w:szCs w:val="20"/>
        </w:rPr>
        <w:t>he</w:t>
      </w:r>
      <w:r w:rsidR="002C73C7" w:rsidRPr="003A1DEC">
        <w:rPr>
          <w:rFonts w:eastAsia="Gill Sans MT"/>
          <w:spacing w:val="5"/>
          <w:szCs w:val="20"/>
        </w:rPr>
        <w:t xml:space="preserve"> </w:t>
      </w:r>
      <w:r w:rsidR="002C73C7" w:rsidRPr="003A1DEC">
        <w:rPr>
          <w:rFonts w:eastAsia="Gill Sans MT"/>
          <w:spacing w:val="1"/>
          <w:szCs w:val="20"/>
        </w:rPr>
        <w:t>S</w:t>
      </w:r>
      <w:r w:rsidR="002C73C7" w:rsidRPr="003A1DEC">
        <w:rPr>
          <w:rFonts w:eastAsia="Gill Sans MT"/>
          <w:szCs w:val="20"/>
        </w:rPr>
        <w:t>e</w:t>
      </w:r>
      <w:r w:rsidR="002C73C7" w:rsidRPr="003A1DEC">
        <w:rPr>
          <w:rFonts w:eastAsia="Gill Sans MT"/>
          <w:spacing w:val="2"/>
          <w:szCs w:val="20"/>
        </w:rPr>
        <w:t>r</w:t>
      </w:r>
      <w:r w:rsidR="002C73C7" w:rsidRPr="003A1DEC">
        <w:rPr>
          <w:rFonts w:eastAsia="Gill Sans MT"/>
          <w:spacing w:val="-1"/>
          <w:szCs w:val="20"/>
        </w:rPr>
        <w:t>v</w:t>
      </w:r>
      <w:r w:rsidR="002C73C7" w:rsidRPr="003A1DEC">
        <w:rPr>
          <w:rFonts w:eastAsia="Gill Sans MT"/>
          <w:spacing w:val="1"/>
          <w:szCs w:val="20"/>
        </w:rPr>
        <w:t>i</w:t>
      </w:r>
      <w:r w:rsidR="002C73C7" w:rsidRPr="003A1DEC">
        <w:rPr>
          <w:rFonts w:eastAsia="Gill Sans MT"/>
          <w:spacing w:val="-1"/>
          <w:szCs w:val="20"/>
        </w:rPr>
        <w:t>c</w:t>
      </w:r>
      <w:r w:rsidR="002C73C7" w:rsidRPr="003A1DEC">
        <w:rPr>
          <w:rFonts w:eastAsia="Gill Sans MT"/>
          <w:szCs w:val="20"/>
        </w:rPr>
        <w:t>es</w:t>
      </w:r>
      <w:r w:rsidR="002C73C7" w:rsidRPr="003A1DEC">
        <w:rPr>
          <w:rFonts w:eastAsia="Gill Sans MT"/>
          <w:spacing w:val="1"/>
          <w:szCs w:val="20"/>
        </w:rPr>
        <w:t xml:space="preserve"> </w:t>
      </w:r>
      <w:r w:rsidR="002C73C7" w:rsidRPr="003A1DEC">
        <w:rPr>
          <w:rFonts w:eastAsia="Gill Sans MT"/>
          <w:spacing w:val="2"/>
          <w:szCs w:val="20"/>
        </w:rPr>
        <w:t>u</w:t>
      </w:r>
      <w:r w:rsidR="002C73C7" w:rsidRPr="003A1DEC">
        <w:rPr>
          <w:rFonts w:eastAsia="Gill Sans MT"/>
          <w:szCs w:val="20"/>
        </w:rPr>
        <w:t>n</w:t>
      </w:r>
      <w:r w:rsidR="002C73C7" w:rsidRPr="003A1DEC">
        <w:rPr>
          <w:rFonts w:eastAsia="Gill Sans MT"/>
          <w:spacing w:val="1"/>
          <w:szCs w:val="20"/>
        </w:rPr>
        <w:t>l</w:t>
      </w:r>
      <w:r w:rsidR="002C73C7" w:rsidRPr="003A1DEC">
        <w:rPr>
          <w:rFonts w:eastAsia="Gill Sans MT"/>
          <w:szCs w:val="20"/>
        </w:rPr>
        <w:t>e</w:t>
      </w:r>
      <w:r w:rsidR="002C73C7" w:rsidRPr="003A1DEC">
        <w:rPr>
          <w:rFonts w:eastAsia="Gill Sans MT"/>
          <w:spacing w:val="-1"/>
          <w:szCs w:val="20"/>
        </w:rPr>
        <w:t>s</w:t>
      </w:r>
      <w:r w:rsidR="002C73C7" w:rsidRPr="003A1DEC">
        <w:rPr>
          <w:rFonts w:eastAsia="Gill Sans MT"/>
          <w:szCs w:val="20"/>
        </w:rPr>
        <w:t>s</w:t>
      </w:r>
      <w:r w:rsidR="002C73C7" w:rsidRPr="003A1DEC">
        <w:rPr>
          <w:rFonts w:eastAsia="Gill Sans MT"/>
          <w:spacing w:val="3"/>
          <w:szCs w:val="20"/>
        </w:rPr>
        <w:t xml:space="preserve"> </w:t>
      </w:r>
      <w:r w:rsidR="002C73C7" w:rsidRPr="003A1DEC">
        <w:rPr>
          <w:rFonts w:eastAsia="Gill Sans MT"/>
          <w:spacing w:val="1"/>
          <w:szCs w:val="20"/>
        </w:rPr>
        <w:t>c</w:t>
      </w:r>
      <w:r w:rsidR="002C73C7" w:rsidRPr="003A1DEC">
        <w:rPr>
          <w:rFonts w:eastAsia="Gill Sans MT"/>
          <w:szCs w:val="20"/>
        </w:rPr>
        <w:t>on</w:t>
      </w:r>
      <w:r w:rsidR="002C73C7" w:rsidRPr="003A1DEC">
        <w:rPr>
          <w:rFonts w:eastAsia="Gill Sans MT"/>
          <w:spacing w:val="1"/>
          <w:szCs w:val="20"/>
        </w:rPr>
        <w:t>fi</w:t>
      </w:r>
      <w:r w:rsidR="002C73C7" w:rsidRPr="003A1DEC">
        <w:rPr>
          <w:rFonts w:eastAsia="Gill Sans MT"/>
          <w:szCs w:val="20"/>
        </w:rPr>
        <w:t>r</w:t>
      </w:r>
      <w:r w:rsidR="002C73C7" w:rsidRPr="003A1DEC">
        <w:rPr>
          <w:rFonts w:eastAsia="Gill Sans MT"/>
          <w:spacing w:val="1"/>
          <w:szCs w:val="20"/>
        </w:rPr>
        <w:t>m</w:t>
      </w:r>
      <w:r w:rsidR="002C73C7" w:rsidRPr="003A1DEC">
        <w:rPr>
          <w:rFonts w:eastAsia="Gill Sans MT"/>
          <w:szCs w:val="20"/>
        </w:rPr>
        <w:t>ed</w:t>
      </w:r>
      <w:r w:rsidR="002C73C7" w:rsidRPr="003A1DEC">
        <w:rPr>
          <w:rFonts w:eastAsia="Gill Sans MT"/>
          <w:spacing w:val="1"/>
          <w:szCs w:val="20"/>
        </w:rPr>
        <w:t xml:space="preserve"> </w:t>
      </w:r>
      <w:r w:rsidR="002C73C7" w:rsidRPr="003A1DEC">
        <w:rPr>
          <w:rFonts w:eastAsia="Gill Sans MT"/>
          <w:szCs w:val="20"/>
        </w:rPr>
        <w:t>by</w:t>
      </w:r>
      <w:r w:rsidR="002C73C7" w:rsidRPr="003A1DEC">
        <w:rPr>
          <w:rFonts w:eastAsia="Gill Sans MT"/>
          <w:spacing w:val="5"/>
          <w:szCs w:val="20"/>
        </w:rPr>
        <w:t xml:space="preserve"> </w:t>
      </w:r>
      <w:r w:rsidR="00A600B5">
        <w:rPr>
          <w:rFonts w:eastAsia="Gill Sans MT"/>
          <w:spacing w:val="-1"/>
          <w:szCs w:val="20"/>
        </w:rPr>
        <w:t>the Company</w:t>
      </w:r>
      <w:r w:rsidR="002C73C7" w:rsidRPr="003A1DEC">
        <w:rPr>
          <w:rFonts w:eastAsia="Gill Sans MT"/>
          <w:spacing w:val="-1"/>
          <w:szCs w:val="20"/>
        </w:rPr>
        <w:t xml:space="preserve"> </w:t>
      </w:r>
      <w:r w:rsidR="002C73C7" w:rsidRPr="003A1DEC">
        <w:rPr>
          <w:rFonts w:eastAsia="Gill Sans MT"/>
          <w:spacing w:val="1"/>
          <w:szCs w:val="20"/>
        </w:rPr>
        <w:t>i</w:t>
      </w:r>
      <w:r w:rsidR="002C73C7" w:rsidRPr="003A1DEC">
        <w:rPr>
          <w:rFonts w:eastAsia="Gill Sans MT"/>
          <w:szCs w:val="20"/>
        </w:rPr>
        <w:t>n</w:t>
      </w:r>
      <w:r w:rsidR="002C73C7" w:rsidRPr="003A1DEC">
        <w:rPr>
          <w:rFonts w:eastAsia="Gill Sans MT"/>
          <w:spacing w:val="6"/>
          <w:szCs w:val="20"/>
        </w:rPr>
        <w:t xml:space="preserve"> </w:t>
      </w:r>
      <w:r w:rsidR="002C73C7" w:rsidRPr="003A1DEC">
        <w:rPr>
          <w:rFonts w:eastAsia="Gill Sans MT"/>
          <w:spacing w:val="1"/>
          <w:szCs w:val="20"/>
        </w:rPr>
        <w:t>w</w:t>
      </w:r>
      <w:r w:rsidR="002C73C7" w:rsidRPr="003A1DEC">
        <w:rPr>
          <w:rFonts w:eastAsia="Gill Sans MT"/>
          <w:szCs w:val="20"/>
        </w:rPr>
        <w:t>r</w:t>
      </w:r>
      <w:r w:rsidR="002C73C7" w:rsidRPr="003A1DEC">
        <w:rPr>
          <w:rFonts w:eastAsia="Gill Sans MT"/>
          <w:spacing w:val="3"/>
          <w:szCs w:val="20"/>
        </w:rPr>
        <w:t>i</w:t>
      </w:r>
      <w:r w:rsidR="002C73C7" w:rsidRPr="003A1DEC">
        <w:rPr>
          <w:rFonts w:eastAsia="Gill Sans MT"/>
          <w:spacing w:val="-1"/>
          <w:szCs w:val="20"/>
        </w:rPr>
        <w:t>t</w:t>
      </w:r>
      <w:r w:rsidR="002C73C7" w:rsidRPr="003A1DEC">
        <w:rPr>
          <w:rFonts w:eastAsia="Gill Sans MT"/>
          <w:spacing w:val="1"/>
          <w:szCs w:val="20"/>
        </w:rPr>
        <w:t>i</w:t>
      </w:r>
      <w:r w:rsidR="002C73C7" w:rsidRPr="003A1DEC">
        <w:rPr>
          <w:rFonts w:eastAsia="Gill Sans MT"/>
          <w:spacing w:val="2"/>
          <w:szCs w:val="20"/>
        </w:rPr>
        <w:t>n</w:t>
      </w:r>
      <w:r w:rsidR="002C73C7" w:rsidRPr="003A1DEC">
        <w:rPr>
          <w:rFonts w:eastAsia="Gill Sans MT"/>
          <w:szCs w:val="20"/>
        </w:rPr>
        <w:t>g.</w:t>
      </w:r>
    </w:p>
    <w:p w14:paraId="50CF14C4" w14:textId="77777777" w:rsidR="002C73C7" w:rsidRDefault="002C73C7" w:rsidP="009603BD">
      <w:pPr>
        <w:pStyle w:val="MBClauselevel2"/>
        <w:rPr>
          <w:rFonts w:eastAsia="Gill Sans MT"/>
          <w:szCs w:val="20"/>
        </w:rPr>
      </w:pPr>
      <w:r w:rsidRPr="003A1DEC">
        <w:rPr>
          <w:rFonts w:eastAsia="Gill Sans MT"/>
          <w:spacing w:val="1"/>
          <w:szCs w:val="20"/>
        </w:rPr>
        <w:t>A</w:t>
      </w:r>
      <w:r w:rsidRPr="003A1DEC">
        <w:rPr>
          <w:rFonts w:eastAsia="Gill Sans MT"/>
          <w:szCs w:val="20"/>
        </w:rPr>
        <w:t>ny</w:t>
      </w:r>
      <w:r w:rsidRPr="003A1DEC">
        <w:rPr>
          <w:rFonts w:eastAsia="Gill Sans MT"/>
          <w:spacing w:val="6"/>
          <w:szCs w:val="20"/>
        </w:rPr>
        <w:t xml:space="preserve"> </w:t>
      </w:r>
      <w:r w:rsidRPr="003A1DEC">
        <w:rPr>
          <w:rFonts w:eastAsia="Gill Sans MT"/>
          <w:szCs w:val="20"/>
        </w:rPr>
        <w:t>a</w:t>
      </w:r>
      <w:r w:rsidRPr="003A1DEC">
        <w:rPr>
          <w:rFonts w:eastAsia="Gill Sans MT"/>
          <w:spacing w:val="1"/>
          <w:szCs w:val="20"/>
        </w:rPr>
        <w:t>d</w:t>
      </w:r>
      <w:r w:rsidRPr="003A1DEC">
        <w:rPr>
          <w:rFonts w:eastAsia="Gill Sans MT"/>
          <w:spacing w:val="-1"/>
          <w:szCs w:val="20"/>
        </w:rPr>
        <w:t>v</w:t>
      </w:r>
      <w:r w:rsidRPr="003A1DEC">
        <w:rPr>
          <w:rFonts w:eastAsia="Gill Sans MT"/>
          <w:spacing w:val="1"/>
          <w:szCs w:val="20"/>
        </w:rPr>
        <w:t>i</w:t>
      </w:r>
      <w:r w:rsidRPr="003A1DEC">
        <w:rPr>
          <w:rFonts w:eastAsia="Gill Sans MT"/>
          <w:spacing w:val="-1"/>
          <w:szCs w:val="20"/>
        </w:rPr>
        <w:t>c</w:t>
      </w:r>
      <w:r w:rsidRPr="003A1DEC">
        <w:rPr>
          <w:rFonts w:eastAsia="Gill Sans MT"/>
          <w:szCs w:val="20"/>
        </w:rPr>
        <w:t>e</w:t>
      </w:r>
      <w:r w:rsidRPr="003A1DEC">
        <w:rPr>
          <w:rFonts w:eastAsia="Gill Sans MT"/>
          <w:spacing w:val="6"/>
          <w:szCs w:val="20"/>
        </w:rPr>
        <w:t xml:space="preserve"> </w:t>
      </w:r>
      <w:r w:rsidRPr="003A1DEC">
        <w:rPr>
          <w:rFonts w:eastAsia="Gill Sans MT"/>
          <w:szCs w:val="20"/>
        </w:rPr>
        <w:t>or</w:t>
      </w:r>
      <w:r w:rsidRPr="003A1DEC">
        <w:rPr>
          <w:rFonts w:eastAsia="Gill Sans MT"/>
          <w:spacing w:val="8"/>
          <w:szCs w:val="20"/>
        </w:rPr>
        <w:t xml:space="preserve"> </w:t>
      </w:r>
      <w:r w:rsidRPr="003A1DEC">
        <w:rPr>
          <w:rFonts w:eastAsia="Gill Sans MT"/>
          <w:szCs w:val="20"/>
        </w:rPr>
        <w:t>re</w:t>
      </w:r>
      <w:r w:rsidRPr="003A1DEC">
        <w:rPr>
          <w:rFonts w:eastAsia="Gill Sans MT"/>
          <w:spacing w:val="-1"/>
          <w:szCs w:val="20"/>
        </w:rPr>
        <w:t>c</w:t>
      </w:r>
      <w:r w:rsidRPr="003A1DEC">
        <w:rPr>
          <w:rFonts w:eastAsia="Gill Sans MT"/>
          <w:szCs w:val="20"/>
        </w:rPr>
        <w:t>o</w:t>
      </w:r>
      <w:r w:rsidRPr="003A1DEC">
        <w:rPr>
          <w:rFonts w:eastAsia="Gill Sans MT"/>
          <w:spacing w:val="1"/>
          <w:szCs w:val="20"/>
        </w:rPr>
        <w:t>mm</w:t>
      </w:r>
      <w:r w:rsidRPr="003A1DEC">
        <w:rPr>
          <w:rFonts w:eastAsia="Gill Sans MT"/>
          <w:szCs w:val="20"/>
        </w:rPr>
        <w:t>en</w:t>
      </w:r>
      <w:r w:rsidRPr="003A1DEC">
        <w:rPr>
          <w:rFonts w:eastAsia="Gill Sans MT"/>
          <w:spacing w:val="1"/>
          <w:szCs w:val="20"/>
        </w:rPr>
        <w:t>d</w:t>
      </w:r>
      <w:r w:rsidRPr="003A1DEC">
        <w:rPr>
          <w:rFonts w:eastAsia="Gill Sans MT"/>
          <w:szCs w:val="20"/>
        </w:rPr>
        <w:t>a</w:t>
      </w:r>
      <w:r w:rsidRPr="003A1DEC">
        <w:rPr>
          <w:rFonts w:eastAsia="Gill Sans MT"/>
          <w:spacing w:val="-1"/>
          <w:szCs w:val="20"/>
        </w:rPr>
        <w:t>t</w:t>
      </w:r>
      <w:r w:rsidRPr="003A1DEC">
        <w:rPr>
          <w:rFonts w:eastAsia="Gill Sans MT"/>
          <w:spacing w:val="1"/>
          <w:szCs w:val="20"/>
        </w:rPr>
        <w:t>i</w:t>
      </w:r>
      <w:r w:rsidRPr="003A1DEC">
        <w:rPr>
          <w:rFonts w:eastAsia="Gill Sans MT"/>
          <w:spacing w:val="2"/>
          <w:szCs w:val="20"/>
        </w:rPr>
        <w:t>o</w:t>
      </w:r>
      <w:r w:rsidRPr="003A1DEC">
        <w:rPr>
          <w:rFonts w:eastAsia="Gill Sans MT"/>
          <w:szCs w:val="20"/>
        </w:rPr>
        <w:t>n g</w:t>
      </w:r>
      <w:r w:rsidRPr="003A1DEC">
        <w:rPr>
          <w:rFonts w:eastAsia="Gill Sans MT"/>
          <w:spacing w:val="1"/>
          <w:szCs w:val="20"/>
        </w:rPr>
        <w:t>i</w:t>
      </w:r>
      <w:r w:rsidRPr="003A1DEC">
        <w:rPr>
          <w:rFonts w:eastAsia="Gill Sans MT"/>
          <w:spacing w:val="-1"/>
          <w:szCs w:val="20"/>
        </w:rPr>
        <w:t>v</w:t>
      </w:r>
      <w:r w:rsidRPr="003A1DEC">
        <w:rPr>
          <w:rFonts w:eastAsia="Gill Sans MT"/>
          <w:szCs w:val="20"/>
        </w:rPr>
        <w:t>en</w:t>
      </w:r>
      <w:r w:rsidRPr="003A1DEC">
        <w:rPr>
          <w:rFonts w:eastAsia="Gill Sans MT"/>
          <w:spacing w:val="7"/>
          <w:szCs w:val="20"/>
        </w:rPr>
        <w:t xml:space="preserve"> </w:t>
      </w:r>
      <w:r w:rsidRPr="003A1DEC">
        <w:rPr>
          <w:rFonts w:eastAsia="Gill Sans MT"/>
          <w:szCs w:val="20"/>
        </w:rPr>
        <w:t>by</w:t>
      </w:r>
      <w:r w:rsidRPr="003A1DEC">
        <w:rPr>
          <w:rFonts w:eastAsia="Gill Sans MT"/>
          <w:spacing w:val="9"/>
          <w:szCs w:val="20"/>
        </w:rPr>
        <w:t xml:space="preserve"> </w:t>
      </w:r>
      <w:r w:rsidR="00A600B5">
        <w:rPr>
          <w:rFonts w:eastAsia="Gill Sans MT"/>
          <w:spacing w:val="-1"/>
          <w:szCs w:val="20"/>
        </w:rPr>
        <w:t>the Company</w:t>
      </w:r>
      <w:r w:rsidRPr="003A1DEC">
        <w:rPr>
          <w:rFonts w:eastAsia="Gill Sans MT"/>
          <w:spacing w:val="-1"/>
          <w:szCs w:val="20"/>
        </w:rPr>
        <w:t xml:space="preserve"> </w:t>
      </w:r>
      <w:r w:rsidRPr="003A1DEC">
        <w:rPr>
          <w:rFonts w:eastAsia="Gill Sans MT"/>
          <w:szCs w:val="20"/>
        </w:rPr>
        <w:t>or</w:t>
      </w:r>
      <w:r w:rsidRPr="003A1DEC">
        <w:rPr>
          <w:rFonts w:eastAsia="Gill Sans MT"/>
          <w:spacing w:val="8"/>
          <w:szCs w:val="20"/>
        </w:rPr>
        <w:t xml:space="preserve"> </w:t>
      </w:r>
      <w:r w:rsidRPr="003A1DEC">
        <w:rPr>
          <w:rFonts w:eastAsia="Gill Sans MT"/>
          <w:spacing w:val="1"/>
          <w:szCs w:val="20"/>
        </w:rPr>
        <w:t>i</w:t>
      </w:r>
      <w:r w:rsidRPr="003A1DEC">
        <w:rPr>
          <w:rFonts w:eastAsia="Gill Sans MT"/>
          <w:spacing w:val="2"/>
          <w:szCs w:val="20"/>
        </w:rPr>
        <w:t>t</w:t>
      </w:r>
      <w:r w:rsidRPr="003A1DEC">
        <w:rPr>
          <w:rFonts w:eastAsia="Gill Sans MT"/>
          <w:szCs w:val="20"/>
        </w:rPr>
        <w:t>s</w:t>
      </w:r>
      <w:r w:rsidRPr="003A1DEC">
        <w:rPr>
          <w:rFonts w:eastAsia="Gill Sans MT"/>
          <w:spacing w:val="7"/>
          <w:szCs w:val="20"/>
        </w:rPr>
        <w:t xml:space="preserve"> </w:t>
      </w:r>
      <w:r w:rsidRPr="003A1DEC">
        <w:rPr>
          <w:rFonts w:eastAsia="Gill Sans MT"/>
          <w:szCs w:val="20"/>
        </w:rPr>
        <w:t>e</w:t>
      </w:r>
      <w:r w:rsidRPr="003A1DEC">
        <w:rPr>
          <w:rFonts w:eastAsia="Gill Sans MT"/>
          <w:spacing w:val="1"/>
          <w:szCs w:val="20"/>
        </w:rPr>
        <w:t>m</w:t>
      </w:r>
      <w:r w:rsidRPr="003A1DEC">
        <w:rPr>
          <w:rFonts w:eastAsia="Gill Sans MT"/>
          <w:szCs w:val="20"/>
        </w:rPr>
        <w:t>p</w:t>
      </w:r>
      <w:r w:rsidRPr="003A1DEC">
        <w:rPr>
          <w:rFonts w:eastAsia="Gill Sans MT"/>
          <w:spacing w:val="1"/>
          <w:szCs w:val="20"/>
        </w:rPr>
        <w:t>l</w:t>
      </w:r>
      <w:r w:rsidRPr="003A1DEC">
        <w:rPr>
          <w:rFonts w:eastAsia="Gill Sans MT"/>
          <w:szCs w:val="20"/>
        </w:rPr>
        <w:t>o</w:t>
      </w:r>
      <w:r w:rsidRPr="003A1DEC">
        <w:rPr>
          <w:rFonts w:eastAsia="Gill Sans MT"/>
          <w:spacing w:val="-1"/>
          <w:szCs w:val="20"/>
        </w:rPr>
        <w:t>y</w:t>
      </w:r>
      <w:r w:rsidRPr="003A1DEC">
        <w:rPr>
          <w:rFonts w:eastAsia="Gill Sans MT"/>
          <w:szCs w:val="20"/>
        </w:rPr>
        <w:t>ee</w:t>
      </w:r>
      <w:r w:rsidRPr="003A1DEC">
        <w:rPr>
          <w:rFonts w:eastAsia="Gill Sans MT"/>
          <w:spacing w:val="-1"/>
          <w:szCs w:val="20"/>
        </w:rPr>
        <w:t>s</w:t>
      </w:r>
      <w:r w:rsidRPr="003A1DEC">
        <w:rPr>
          <w:rFonts w:eastAsia="Gill Sans MT"/>
          <w:szCs w:val="20"/>
        </w:rPr>
        <w:t>,</w:t>
      </w:r>
      <w:r w:rsidRPr="003A1DEC">
        <w:rPr>
          <w:rFonts w:eastAsia="Gill Sans MT"/>
          <w:spacing w:val="3"/>
          <w:szCs w:val="20"/>
        </w:rPr>
        <w:t xml:space="preserve"> </w:t>
      </w:r>
      <w:r w:rsidRPr="003A1DEC">
        <w:rPr>
          <w:rFonts w:eastAsia="Gill Sans MT"/>
          <w:szCs w:val="20"/>
        </w:rPr>
        <w:t>agen</w:t>
      </w:r>
      <w:r w:rsidRPr="003A1DEC">
        <w:rPr>
          <w:rFonts w:eastAsia="Gill Sans MT"/>
          <w:spacing w:val="2"/>
          <w:szCs w:val="20"/>
        </w:rPr>
        <w:t>t</w:t>
      </w:r>
      <w:r w:rsidRPr="003A1DEC">
        <w:rPr>
          <w:rFonts w:eastAsia="Gill Sans MT"/>
          <w:szCs w:val="20"/>
        </w:rPr>
        <w:t>s</w:t>
      </w:r>
      <w:r w:rsidR="00DD1A2B" w:rsidRPr="003A1DEC">
        <w:rPr>
          <w:rFonts w:eastAsia="Gill Sans MT"/>
          <w:szCs w:val="20"/>
        </w:rPr>
        <w:t>, Authorised Provider’s</w:t>
      </w:r>
      <w:r w:rsidRPr="003A1DEC">
        <w:rPr>
          <w:rFonts w:eastAsia="Gill Sans MT"/>
          <w:spacing w:val="5"/>
          <w:szCs w:val="20"/>
        </w:rPr>
        <w:t xml:space="preserve"> </w:t>
      </w:r>
      <w:r w:rsidRPr="003A1DEC">
        <w:rPr>
          <w:rFonts w:eastAsia="Gill Sans MT"/>
          <w:szCs w:val="20"/>
        </w:rPr>
        <w:t>or</w:t>
      </w:r>
      <w:r w:rsidRPr="003A1DEC">
        <w:rPr>
          <w:rFonts w:eastAsia="Gill Sans MT"/>
          <w:spacing w:val="10"/>
          <w:szCs w:val="20"/>
        </w:rPr>
        <w:t xml:space="preserve"> </w:t>
      </w:r>
      <w:r w:rsidRPr="003A1DEC">
        <w:rPr>
          <w:rFonts w:eastAsia="Gill Sans MT"/>
          <w:spacing w:val="-1"/>
          <w:szCs w:val="20"/>
        </w:rPr>
        <w:t>s</w:t>
      </w:r>
      <w:r w:rsidRPr="003A1DEC">
        <w:rPr>
          <w:rFonts w:eastAsia="Gill Sans MT"/>
          <w:szCs w:val="20"/>
        </w:rPr>
        <w:t>u</w:t>
      </w:r>
      <w:r w:rsidRPr="003A1DEC">
        <w:rPr>
          <w:rFonts w:eastAsia="Gill Sans MT"/>
          <w:spacing w:val="7"/>
          <w:szCs w:val="20"/>
        </w:rPr>
        <w:t>b</w:t>
      </w:r>
      <w:r w:rsidRPr="003A1DEC">
        <w:rPr>
          <w:rFonts w:eastAsia="Gill Sans MT"/>
          <w:szCs w:val="20"/>
        </w:rPr>
        <w:t xml:space="preserve">- </w:t>
      </w:r>
      <w:r w:rsidRPr="003A1DEC">
        <w:rPr>
          <w:rFonts w:eastAsia="Gill Sans MT"/>
          <w:spacing w:val="-1"/>
          <w:szCs w:val="20"/>
        </w:rPr>
        <w:t>c</w:t>
      </w:r>
      <w:r w:rsidRPr="003A1DEC">
        <w:rPr>
          <w:rFonts w:eastAsia="Gill Sans MT"/>
          <w:szCs w:val="20"/>
        </w:rPr>
        <w:t>on</w:t>
      </w:r>
      <w:r w:rsidRPr="003A1DEC">
        <w:rPr>
          <w:rFonts w:eastAsia="Gill Sans MT"/>
          <w:spacing w:val="-1"/>
          <w:szCs w:val="20"/>
        </w:rPr>
        <w:t>t</w:t>
      </w:r>
      <w:r w:rsidRPr="003A1DEC">
        <w:rPr>
          <w:rFonts w:eastAsia="Gill Sans MT"/>
          <w:szCs w:val="20"/>
        </w:rPr>
        <w:t>r</w:t>
      </w:r>
      <w:r w:rsidRPr="003A1DEC">
        <w:rPr>
          <w:rFonts w:eastAsia="Gill Sans MT"/>
          <w:spacing w:val="3"/>
          <w:szCs w:val="20"/>
        </w:rPr>
        <w:t>a</w:t>
      </w:r>
      <w:r w:rsidRPr="003A1DEC">
        <w:rPr>
          <w:rFonts w:eastAsia="Gill Sans MT"/>
          <w:spacing w:val="-1"/>
          <w:szCs w:val="20"/>
        </w:rPr>
        <w:t>c</w:t>
      </w:r>
      <w:r w:rsidRPr="003A1DEC">
        <w:rPr>
          <w:rFonts w:eastAsia="Gill Sans MT"/>
          <w:spacing w:val="2"/>
          <w:szCs w:val="20"/>
        </w:rPr>
        <w:t>t</w:t>
      </w:r>
      <w:r w:rsidRPr="003A1DEC">
        <w:rPr>
          <w:rFonts w:eastAsia="Gill Sans MT"/>
          <w:szCs w:val="20"/>
        </w:rPr>
        <w:t>ors</w:t>
      </w:r>
      <w:r w:rsidRPr="003A1DEC">
        <w:rPr>
          <w:rFonts w:eastAsia="Gill Sans MT"/>
          <w:spacing w:val="-4"/>
          <w:szCs w:val="20"/>
        </w:rPr>
        <w:t xml:space="preserve"> </w:t>
      </w:r>
      <w:r w:rsidRPr="003A1DEC">
        <w:rPr>
          <w:rFonts w:eastAsia="Gill Sans MT"/>
          <w:spacing w:val="-1"/>
          <w:szCs w:val="20"/>
        </w:rPr>
        <w:t>t</w:t>
      </w:r>
      <w:r w:rsidRPr="003A1DEC">
        <w:rPr>
          <w:rFonts w:eastAsia="Gill Sans MT"/>
          <w:szCs w:val="20"/>
        </w:rPr>
        <w:t>o</w:t>
      </w:r>
      <w:r w:rsidRPr="003A1DEC">
        <w:rPr>
          <w:rFonts w:eastAsia="Gill Sans MT"/>
          <w:spacing w:val="1"/>
          <w:szCs w:val="20"/>
        </w:rPr>
        <w:t xml:space="preserve"> </w:t>
      </w:r>
      <w:r w:rsidRPr="003A1DEC">
        <w:rPr>
          <w:rFonts w:eastAsia="Gill Sans MT"/>
          <w:spacing w:val="2"/>
          <w:szCs w:val="20"/>
        </w:rPr>
        <w:t>t</w:t>
      </w:r>
      <w:r w:rsidRPr="003A1DEC">
        <w:rPr>
          <w:rFonts w:eastAsia="Gill Sans MT"/>
          <w:szCs w:val="20"/>
        </w:rPr>
        <w:t>he Customer or</w:t>
      </w:r>
      <w:r w:rsidRPr="003A1DEC">
        <w:rPr>
          <w:rFonts w:eastAsia="Gill Sans MT"/>
          <w:spacing w:val="1"/>
          <w:szCs w:val="20"/>
        </w:rPr>
        <w:t xml:space="preserve"> i</w:t>
      </w:r>
      <w:r w:rsidRPr="003A1DEC">
        <w:rPr>
          <w:rFonts w:eastAsia="Gill Sans MT"/>
          <w:spacing w:val="2"/>
          <w:szCs w:val="20"/>
        </w:rPr>
        <w:t>t</w:t>
      </w:r>
      <w:r w:rsidRPr="003A1DEC">
        <w:rPr>
          <w:rFonts w:eastAsia="Gill Sans MT"/>
          <w:szCs w:val="20"/>
        </w:rPr>
        <w:t>s e</w:t>
      </w:r>
      <w:r w:rsidRPr="003A1DEC">
        <w:rPr>
          <w:rFonts w:eastAsia="Gill Sans MT"/>
          <w:spacing w:val="1"/>
          <w:szCs w:val="20"/>
        </w:rPr>
        <w:t>m</w:t>
      </w:r>
      <w:r w:rsidRPr="003A1DEC">
        <w:rPr>
          <w:rFonts w:eastAsia="Gill Sans MT"/>
          <w:szCs w:val="20"/>
        </w:rPr>
        <w:t>p</w:t>
      </w:r>
      <w:r w:rsidRPr="003A1DEC">
        <w:rPr>
          <w:rFonts w:eastAsia="Gill Sans MT"/>
          <w:spacing w:val="1"/>
          <w:szCs w:val="20"/>
        </w:rPr>
        <w:t>l</w:t>
      </w:r>
      <w:r w:rsidRPr="003A1DEC">
        <w:rPr>
          <w:rFonts w:eastAsia="Gill Sans MT"/>
          <w:szCs w:val="20"/>
        </w:rPr>
        <w:t>o</w:t>
      </w:r>
      <w:r w:rsidRPr="003A1DEC">
        <w:rPr>
          <w:rFonts w:eastAsia="Gill Sans MT"/>
          <w:spacing w:val="-1"/>
          <w:szCs w:val="20"/>
        </w:rPr>
        <w:t>y</w:t>
      </w:r>
      <w:r w:rsidRPr="003A1DEC">
        <w:rPr>
          <w:rFonts w:eastAsia="Gill Sans MT"/>
          <w:szCs w:val="20"/>
        </w:rPr>
        <w:t>e</w:t>
      </w:r>
      <w:r w:rsidRPr="003A1DEC">
        <w:rPr>
          <w:rFonts w:eastAsia="Gill Sans MT"/>
          <w:spacing w:val="3"/>
          <w:szCs w:val="20"/>
        </w:rPr>
        <w:t>e</w:t>
      </w:r>
      <w:r w:rsidRPr="003A1DEC">
        <w:rPr>
          <w:rFonts w:eastAsia="Gill Sans MT"/>
          <w:szCs w:val="20"/>
        </w:rPr>
        <w:t>s</w:t>
      </w:r>
      <w:r w:rsidRPr="003A1DEC">
        <w:rPr>
          <w:rFonts w:eastAsia="Gill Sans MT"/>
          <w:spacing w:val="-3"/>
          <w:szCs w:val="20"/>
        </w:rPr>
        <w:t xml:space="preserve"> </w:t>
      </w:r>
      <w:r w:rsidRPr="003A1DEC">
        <w:rPr>
          <w:rFonts w:eastAsia="Gill Sans MT"/>
          <w:szCs w:val="20"/>
        </w:rPr>
        <w:t>or</w:t>
      </w:r>
      <w:r w:rsidRPr="003A1DEC">
        <w:rPr>
          <w:rFonts w:eastAsia="Gill Sans MT"/>
          <w:spacing w:val="1"/>
          <w:szCs w:val="20"/>
        </w:rPr>
        <w:t xml:space="preserve"> </w:t>
      </w:r>
      <w:r w:rsidRPr="003A1DEC">
        <w:rPr>
          <w:rFonts w:eastAsia="Gill Sans MT"/>
          <w:szCs w:val="20"/>
        </w:rPr>
        <w:t>agen</w:t>
      </w:r>
      <w:r w:rsidRPr="003A1DEC">
        <w:rPr>
          <w:rFonts w:eastAsia="Gill Sans MT"/>
          <w:spacing w:val="-1"/>
          <w:szCs w:val="20"/>
        </w:rPr>
        <w:t>t</w:t>
      </w:r>
      <w:r w:rsidRPr="003A1DEC">
        <w:rPr>
          <w:rFonts w:eastAsia="Gill Sans MT"/>
          <w:szCs w:val="20"/>
        </w:rPr>
        <w:t>s</w:t>
      </w:r>
      <w:r w:rsidRPr="003A1DEC">
        <w:rPr>
          <w:rFonts w:eastAsia="Gill Sans MT"/>
          <w:spacing w:val="-1"/>
          <w:szCs w:val="20"/>
        </w:rPr>
        <w:t xml:space="preserve"> </w:t>
      </w:r>
      <w:r w:rsidRPr="003A1DEC">
        <w:rPr>
          <w:rFonts w:eastAsia="Gill Sans MT"/>
          <w:szCs w:val="20"/>
        </w:rPr>
        <w:t>as</w:t>
      </w:r>
      <w:r w:rsidRPr="003A1DEC">
        <w:rPr>
          <w:rFonts w:eastAsia="Gill Sans MT"/>
          <w:spacing w:val="2"/>
          <w:szCs w:val="20"/>
        </w:rPr>
        <w:t xml:space="preserve"> </w:t>
      </w:r>
      <w:r w:rsidRPr="003A1DEC">
        <w:rPr>
          <w:rFonts w:eastAsia="Gill Sans MT"/>
          <w:spacing w:val="-1"/>
          <w:szCs w:val="20"/>
        </w:rPr>
        <w:t>t</w:t>
      </w:r>
      <w:r w:rsidRPr="003A1DEC">
        <w:rPr>
          <w:rFonts w:eastAsia="Gill Sans MT"/>
          <w:szCs w:val="20"/>
        </w:rPr>
        <w:t>o</w:t>
      </w:r>
      <w:r w:rsidRPr="003A1DEC">
        <w:rPr>
          <w:rFonts w:eastAsia="Gill Sans MT"/>
          <w:spacing w:val="1"/>
          <w:szCs w:val="20"/>
        </w:rPr>
        <w:t xml:space="preserve"> </w:t>
      </w:r>
      <w:r w:rsidRPr="003A1DEC">
        <w:rPr>
          <w:rFonts w:eastAsia="Gill Sans MT"/>
          <w:spacing w:val="2"/>
          <w:szCs w:val="20"/>
        </w:rPr>
        <w:t>t</w:t>
      </w:r>
      <w:r w:rsidRPr="003A1DEC">
        <w:rPr>
          <w:rFonts w:eastAsia="Gill Sans MT"/>
          <w:szCs w:val="20"/>
        </w:rPr>
        <w:t xml:space="preserve">he </w:t>
      </w:r>
      <w:r w:rsidRPr="003A1DEC">
        <w:rPr>
          <w:rFonts w:eastAsia="Gill Sans MT"/>
          <w:spacing w:val="1"/>
          <w:szCs w:val="20"/>
        </w:rPr>
        <w:t>S</w:t>
      </w:r>
      <w:r w:rsidRPr="003A1DEC">
        <w:rPr>
          <w:rFonts w:eastAsia="Gill Sans MT"/>
          <w:szCs w:val="20"/>
        </w:rPr>
        <w:t>er</w:t>
      </w:r>
      <w:r w:rsidRPr="003A1DEC">
        <w:rPr>
          <w:rFonts w:eastAsia="Gill Sans MT"/>
          <w:spacing w:val="-1"/>
          <w:szCs w:val="20"/>
        </w:rPr>
        <w:t>v</w:t>
      </w:r>
      <w:r w:rsidRPr="003A1DEC">
        <w:rPr>
          <w:rFonts w:eastAsia="Gill Sans MT"/>
          <w:spacing w:val="1"/>
          <w:szCs w:val="20"/>
        </w:rPr>
        <w:t>i</w:t>
      </w:r>
      <w:r w:rsidRPr="003A1DEC">
        <w:rPr>
          <w:rFonts w:eastAsia="Gill Sans MT"/>
          <w:spacing w:val="-1"/>
          <w:szCs w:val="20"/>
        </w:rPr>
        <w:t>c</w:t>
      </w:r>
      <w:r w:rsidRPr="003A1DEC">
        <w:rPr>
          <w:rFonts w:eastAsia="Gill Sans MT"/>
          <w:spacing w:val="3"/>
          <w:szCs w:val="20"/>
        </w:rPr>
        <w:t>e</w:t>
      </w:r>
      <w:r w:rsidRPr="003A1DEC">
        <w:rPr>
          <w:rFonts w:eastAsia="Gill Sans MT"/>
          <w:szCs w:val="20"/>
        </w:rPr>
        <w:t>s</w:t>
      </w:r>
      <w:r w:rsidRPr="003A1DEC">
        <w:rPr>
          <w:rFonts w:eastAsia="Gill Sans MT"/>
          <w:spacing w:val="-4"/>
          <w:szCs w:val="20"/>
        </w:rPr>
        <w:t xml:space="preserve"> </w:t>
      </w:r>
      <w:r w:rsidRPr="003A1DEC">
        <w:rPr>
          <w:rFonts w:eastAsia="Gill Sans MT"/>
          <w:spacing w:val="1"/>
          <w:szCs w:val="20"/>
        </w:rPr>
        <w:t>(w</w:t>
      </w:r>
      <w:r w:rsidRPr="003A1DEC">
        <w:rPr>
          <w:rFonts w:eastAsia="Gill Sans MT"/>
          <w:szCs w:val="20"/>
        </w:rPr>
        <w:t>he</w:t>
      </w:r>
      <w:r w:rsidRPr="003A1DEC">
        <w:rPr>
          <w:rFonts w:eastAsia="Gill Sans MT"/>
          <w:spacing w:val="-1"/>
          <w:szCs w:val="20"/>
        </w:rPr>
        <w:t>t</w:t>
      </w:r>
      <w:r w:rsidRPr="003A1DEC">
        <w:rPr>
          <w:rFonts w:eastAsia="Gill Sans MT"/>
          <w:szCs w:val="20"/>
        </w:rPr>
        <w:t>h</w:t>
      </w:r>
      <w:r w:rsidRPr="003A1DEC">
        <w:rPr>
          <w:rFonts w:eastAsia="Gill Sans MT"/>
          <w:spacing w:val="3"/>
          <w:szCs w:val="20"/>
        </w:rPr>
        <w:t>e</w:t>
      </w:r>
      <w:r w:rsidRPr="003A1DEC">
        <w:rPr>
          <w:rFonts w:eastAsia="Gill Sans MT"/>
          <w:szCs w:val="20"/>
        </w:rPr>
        <w:t>r</w:t>
      </w:r>
      <w:r w:rsidRPr="003A1DEC">
        <w:rPr>
          <w:rFonts w:eastAsia="Gill Sans MT"/>
          <w:spacing w:val="-3"/>
          <w:szCs w:val="20"/>
        </w:rPr>
        <w:t xml:space="preserve"> </w:t>
      </w:r>
      <w:r w:rsidRPr="003A1DEC">
        <w:rPr>
          <w:rFonts w:eastAsia="Gill Sans MT"/>
          <w:szCs w:val="20"/>
        </w:rPr>
        <w:t>un</w:t>
      </w:r>
      <w:r w:rsidRPr="003A1DEC">
        <w:rPr>
          <w:rFonts w:eastAsia="Gill Sans MT"/>
          <w:spacing w:val="3"/>
          <w:szCs w:val="20"/>
        </w:rPr>
        <w:t>d</w:t>
      </w:r>
      <w:r w:rsidRPr="003A1DEC">
        <w:rPr>
          <w:rFonts w:eastAsia="Gill Sans MT"/>
          <w:szCs w:val="20"/>
        </w:rPr>
        <w:t>er</w:t>
      </w:r>
      <w:r w:rsidRPr="003A1DEC">
        <w:rPr>
          <w:rFonts w:eastAsia="Gill Sans MT"/>
          <w:spacing w:val="-1"/>
          <w:szCs w:val="20"/>
        </w:rPr>
        <w:t xml:space="preserve"> c</w:t>
      </w:r>
      <w:r w:rsidRPr="003A1DEC">
        <w:rPr>
          <w:rFonts w:eastAsia="Gill Sans MT"/>
          <w:spacing w:val="1"/>
          <w:szCs w:val="20"/>
        </w:rPr>
        <w:t>l</w:t>
      </w:r>
      <w:r w:rsidRPr="003A1DEC">
        <w:rPr>
          <w:rFonts w:eastAsia="Gill Sans MT"/>
          <w:szCs w:val="20"/>
        </w:rPr>
        <w:t>au</w:t>
      </w:r>
      <w:r w:rsidRPr="003A1DEC">
        <w:rPr>
          <w:rFonts w:eastAsia="Gill Sans MT"/>
          <w:spacing w:val="-1"/>
          <w:szCs w:val="20"/>
        </w:rPr>
        <w:t>s</w:t>
      </w:r>
      <w:r w:rsidRPr="003A1DEC">
        <w:rPr>
          <w:rFonts w:eastAsia="Gill Sans MT"/>
          <w:szCs w:val="20"/>
        </w:rPr>
        <w:t>e</w:t>
      </w:r>
      <w:r w:rsidRPr="003A1DEC">
        <w:rPr>
          <w:rFonts w:eastAsia="Gill Sans MT"/>
          <w:spacing w:val="-1"/>
          <w:szCs w:val="20"/>
        </w:rPr>
        <w:t xml:space="preserve"> </w:t>
      </w:r>
      <w:r w:rsidR="00816FF8" w:rsidRPr="003A1DEC">
        <w:rPr>
          <w:rFonts w:eastAsia="Gill Sans MT"/>
          <w:szCs w:val="20"/>
        </w:rPr>
        <w:t>3.6</w:t>
      </w:r>
      <w:r w:rsidRPr="003A1DEC">
        <w:rPr>
          <w:rFonts w:eastAsia="Gill Sans MT"/>
          <w:szCs w:val="20"/>
        </w:rPr>
        <w:t xml:space="preserve"> or</w:t>
      </w:r>
      <w:r w:rsidRPr="003A1DEC">
        <w:rPr>
          <w:rFonts w:eastAsia="Gill Sans MT"/>
          <w:spacing w:val="8"/>
          <w:szCs w:val="20"/>
        </w:rPr>
        <w:t xml:space="preserve"> </w:t>
      </w:r>
      <w:r w:rsidRPr="003A1DEC">
        <w:rPr>
          <w:rFonts w:eastAsia="Gill Sans MT"/>
          <w:szCs w:val="20"/>
        </w:rPr>
        <w:t>gener</w:t>
      </w:r>
      <w:r w:rsidRPr="003A1DEC">
        <w:rPr>
          <w:rFonts w:eastAsia="Gill Sans MT"/>
          <w:spacing w:val="1"/>
          <w:szCs w:val="20"/>
        </w:rPr>
        <w:t>all</w:t>
      </w:r>
      <w:r w:rsidRPr="003A1DEC">
        <w:rPr>
          <w:rFonts w:eastAsia="Gill Sans MT"/>
          <w:spacing w:val="-1"/>
          <w:szCs w:val="20"/>
        </w:rPr>
        <w:t>y</w:t>
      </w:r>
      <w:r w:rsidRPr="003A1DEC">
        <w:rPr>
          <w:rFonts w:eastAsia="Gill Sans MT"/>
          <w:szCs w:val="20"/>
        </w:rPr>
        <w:t>)</w:t>
      </w:r>
      <w:r w:rsidRPr="003A1DEC">
        <w:rPr>
          <w:rFonts w:eastAsia="Gill Sans MT"/>
          <w:spacing w:val="4"/>
          <w:szCs w:val="20"/>
        </w:rPr>
        <w:t xml:space="preserve"> </w:t>
      </w:r>
      <w:r w:rsidRPr="003A1DEC">
        <w:rPr>
          <w:rFonts w:eastAsia="Gill Sans MT"/>
          <w:spacing w:val="1"/>
          <w:szCs w:val="20"/>
        </w:rPr>
        <w:t>w</w:t>
      </w:r>
      <w:r w:rsidRPr="003A1DEC">
        <w:rPr>
          <w:rFonts w:eastAsia="Gill Sans MT"/>
          <w:szCs w:val="20"/>
        </w:rPr>
        <w:t>h</w:t>
      </w:r>
      <w:r w:rsidRPr="003A1DEC">
        <w:rPr>
          <w:rFonts w:eastAsia="Gill Sans MT"/>
          <w:spacing w:val="1"/>
          <w:szCs w:val="20"/>
        </w:rPr>
        <w:t>i</w:t>
      </w:r>
      <w:r w:rsidRPr="003A1DEC">
        <w:rPr>
          <w:rFonts w:eastAsia="Gill Sans MT"/>
          <w:spacing w:val="-1"/>
          <w:szCs w:val="20"/>
        </w:rPr>
        <w:t>c</w:t>
      </w:r>
      <w:r w:rsidRPr="003A1DEC">
        <w:rPr>
          <w:rFonts w:eastAsia="Gill Sans MT"/>
          <w:szCs w:val="20"/>
        </w:rPr>
        <w:t>h</w:t>
      </w:r>
      <w:r w:rsidRPr="003A1DEC">
        <w:rPr>
          <w:rFonts w:eastAsia="Gill Sans MT"/>
          <w:spacing w:val="8"/>
          <w:szCs w:val="20"/>
        </w:rPr>
        <w:t xml:space="preserve"> </w:t>
      </w:r>
      <w:r w:rsidRPr="003A1DEC">
        <w:rPr>
          <w:rFonts w:eastAsia="Gill Sans MT"/>
          <w:spacing w:val="1"/>
          <w:szCs w:val="20"/>
        </w:rPr>
        <w:t>i</w:t>
      </w:r>
      <w:r w:rsidRPr="003A1DEC">
        <w:rPr>
          <w:rFonts w:eastAsia="Gill Sans MT"/>
          <w:szCs w:val="20"/>
        </w:rPr>
        <w:t>s</w:t>
      </w:r>
      <w:r w:rsidRPr="003A1DEC">
        <w:rPr>
          <w:rFonts w:eastAsia="Gill Sans MT"/>
          <w:spacing w:val="7"/>
          <w:szCs w:val="20"/>
        </w:rPr>
        <w:t xml:space="preserve"> </w:t>
      </w:r>
      <w:r w:rsidRPr="003A1DEC">
        <w:rPr>
          <w:rFonts w:eastAsia="Gill Sans MT"/>
          <w:szCs w:val="20"/>
        </w:rPr>
        <w:t>not</w:t>
      </w:r>
      <w:r w:rsidRPr="003A1DEC">
        <w:rPr>
          <w:rFonts w:eastAsia="Gill Sans MT"/>
          <w:spacing w:val="6"/>
          <w:szCs w:val="20"/>
        </w:rPr>
        <w:t xml:space="preserve"> </w:t>
      </w:r>
      <w:r w:rsidRPr="003A1DEC">
        <w:rPr>
          <w:rFonts w:eastAsia="Gill Sans MT"/>
          <w:spacing w:val="-1"/>
          <w:szCs w:val="20"/>
        </w:rPr>
        <w:t>c</w:t>
      </w:r>
      <w:r w:rsidRPr="003A1DEC">
        <w:rPr>
          <w:rFonts w:eastAsia="Gill Sans MT"/>
          <w:szCs w:val="20"/>
        </w:rPr>
        <w:t>on</w:t>
      </w:r>
      <w:r w:rsidRPr="003A1DEC">
        <w:rPr>
          <w:rFonts w:eastAsia="Gill Sans MT"/>
          <w:spacing w:val="1"/>
          <w:szCs w:val="20"/>
        </w:rPr>
        <w:t>fi</w:t>
      </w:r>
      <w:r w:rsidRPr="003A1DEC">
        <w:rPr>
          <w:rFonts w:eastAsia="Gill Sans MT"/>
          <w:szCs w:val="20"/>
        </w:rPr>
        <w:t>r</w:t>
      </w:r>
      <w:r w:rsidRPr="003A1DEC">
        <w:rPr>
          <w:rFonts w:eastAsia="Gill Sans MT"/>
          <w:spacing w:val="1"/>
          <w:szCs w:val="20"/>
        </w:rPr>
        <w:t>m</w:t>
      </w:r>
      <w:r w:rsidRPr="003A1DEC">
        <w:rPr>
          <w:rFonts w:eastAsia="Gill Sans MT"/>
          <w:szCs w:val="20"/>
        </w:rPr>
        <w:t>ed</w:t>
      </w:r>
      <w:r w:rsidRPr="003A1DEC">
        <w:rPr>
          <w:rFonts w:eastAsia="Gill Sans MT"/>
          <w:spacing w:val="4"/>
          <w:szCs w:val="20"/>
        </w:rPr>
        <w:t xml:space="preserve"> </w:t>
      </w:r>
      <w:r w:rsidRPr="003A1DEC">
        <w:rPr>
          <w:rFonts w:eastAsia="Gill Sans MT"/>
          <w:spacing w:val="1"/>
          <w:szCs w:val="20"/>
        </w:rPr>
        <w:t>i</w:t>
      </w:r>
      <w:r w:rsidRPr="003A1DEC">
        <w:rPr>
          <w:rFonts w:eastAsia="Gill Sans MT"/>
          <w:szCs w:val="20"/>
        </w:rPr>
        <w:t>n</w:t>
      </w:r>
      <w:r w:rsidRPr="003A1DEC">
        <w:rPr>
          <w:rFonts w:eastAsia="Gill Sans MT"/>
          <w:spacing w:val="8"/>
          <w:szCs w:val="20"/>
        </w:rPr>
        <w:t xml:space="preserve"> </w:t>
      </w:r>
      <w:r w:rsidRPr="003A1DEC">
        <w:rPr>
          <w:rFonts w:eastAsia="Gill Sans MT"/>
          <w:spacing w:val="1"/>
          <w:szCs w:val="20"/>
        </w:rPr>
        <w:t>w</w:t>
      </w:r>
      <w:r w:rsidRPr="003A1DEC">
        <w:rPr>
          <w:rFonts w:eastAsia="Gill Sans MT"/>
          <w:szCs w:val="20"/>
        </w:rPr>
        <w:t>r</w:t>
      </w:r>
      <w:r w:rsidRPr="003A1DEC">
        <w:rPr>
          <w:rFonts w:eastAsia="Gill Sans MT"/>
          <w:spacing w:val="1"/>
          <w:szCs w:val="20"/>
        </w:rPr>
        <w:t>i</w:t>
      </w:r>
      <w:r w:rsidRPr="003A1DEC">
        <w:rPr>
          <w:rFonts w:eastAsia="Gill Sans MT"/>
          <w:spacing w:val="-1"/>
          <w:szCs w:val="20"/>
        </w:rPr>
        <w:t>t</w:t>
      </w:r>
      <w:r w:rsidRPr="003A1DEC">
        <w:rPr>
          <w:rFonts w:eastAsia="Gill Sans MT"/>
          <w:spacing w:val="1"/>
          <w:szCs w:val="20"/>
        </w:rPr>
        <w:t>i</w:t>
      </w:r>
      <w:r w:rsidRPr="003A1DEC">
        <w:rPr>
          <w:rFonts w:eastAsia="Gill Sans MT"/>
          <w:szCs w:val="20"/>
        </w:rPr>
        <w:t>ng</w:t>
      </w:r>
      <w:r w:rsidRPr="003A1DEC">
        <w:rPr>
          <w:rFonts w:eastAsia="Gill Sans MT"/>
          <w:spacing w:val="6"/>
          <w:szCs w:val="20"/>
        </w:rPr>
        <w:t xml:space="preserve"> </w:t>
      </w:r>
      <w:r w:rsidRPr="003A1DEC">
        <w:rPr>
          <w:rFonts w:eastAsia="Gill Sans MT"/>
          <w:szCs w:val="20"/>
        </w:rPr>
        <w:t>by</w:t>
      </w:r>
      <w:r w:rsidRPr="003A1DEC">
        <w:rPr>
          <w:rFonts w:eastAsia="Gill Sans MT"/>
          <w:spacing w:val="7"/>
          <w:szCs w:val="20"/>
        </w:rPr>
        <w:t xml:space="preserve"> </w:t>
      </w:r>
      <w:r w:rsidR="00A600B5">
        <w:rPr>
          <w:rFonts w:eastAsia="Gill Sans MT"/>
          <w:spacing w:val="-1"/>
          <w:szCs w:val="20"/>
        </w:rPr>
        <w:t>the Company</w:t>
      </w:r>
      <w:r w:rsidRPr="003A1DEC">
        <w:rPr>
          <w:rFonts w:eastAsia="Gill Sans MT"/>
          <w:spacing w:val="-1"/>
          <w:szCs w:val="20"/>
        </w:rPr>
        <w:t xml:space="preserve"> </w:t>
      </w:r>
      <w:r w:rsidRPr="003A1DEC">
        <w:rPr>
          <w:rFonts w:eastAsia="Gill Sans MT"/>
          <w:spacing w:val="1"/>
          <w:szCs w:val="20"/>
        </w:rPr>
        <w:t>i</w:t>
      </w:r>
      <w:r w:rsidRPr="003A1DEC">
        <w:rPr>
          <w:rFonts w:eastAsia="Gill Sans MT"/>
          <w:szCs w:val="20"/>
        </w:rPr>
        <w:t>s</w:t>
      </w:r>
      <w:r w:rsidRPr="003A1DEC">
        <w:rPr>
          <w:rFonts w:eastAsia="Gill Sans MT"/>
          <w:spacing w:val="7"/>
          <w:szCs w:val="20"/>
        </w:rPr>
        <w:t xml:space="preserve"> </w:t>
      </w:r>
      <w:r w:rsidRPr="003A1DEC">
        <w:rPr>
          <w:rFonts w:eastAsia="Gill Sans MT"/>
          <w:spacing w:val="1"/>
          <w:szCs w:val="20"/>
        </w:rPr>
        <w:t>f</w:t>
      </w:r>
      <w:r w:rsidRPr="003A1DEC">
        <w:rPr>
          <w:rFonts w:eastAsia="Gill Sans MT"/>
          <w:szCs w:val="20"/>
        </w:rPr>
        <w:t>o</w:t>
      </w:r>
      <w:r w:rsidRPr="003A1DEC">
        <w:rPr>
          <w:rFonts w:eastAsia="Gill Sans MT"/>
          <w:spacing w:val="1"/>
          <w:szCs w:val="20"/>
        </w:rPr>
        <w:t>ll</w:t>
      </w:r>
      <w:r w:rsidRPr="003A1DEC">
        <w:rPr>
          <w:rFonts w:eastAsia="Gill Sans MT"/>
          <w:szCs w:val="20"/>
        </w:rPr>
        <w:t>o</w:t>
      </w:r>
      <w:r w:rsidRPr="003A1DEC">
        <w:rPr>
          <w:rFonts w:eastAsia="Gill Sans MT"/>
          <w:spacing w:val="1"/>
          <w:szCs w:val="20"/>
        </w:rPr>
        <w:t>w</w:t>
      </w:r>
      <w:r w:rsidRPr="003A1DEC">
        <w:rPr>
          <w:rFonts w:eastAsia="Gill Sans MT"/>
          <w:szCs w:val="20"/>
        </w:rPr>
        <w:t>ed or</w:t>
      </w:r>
      <w:r w:rsidRPr="003A1DEC">
        <w:rPr>
          <w:rFonts w:eastAsia="Gill Sans MT"/>
          <w:spacing w:val="8"/>
          <w:szCs w:val="20"/>
        </w:rPr>
        <w:t xml:space="preserve"> </w:t>
      </w:r>
      <w:r w:rsidRPr="003A1DEC">
        <w:rPr>
          <w:rFonts w:eastAsia="Gill Sans MT"/>
          <w:szCs w:val="20"/>
        </w:rPr>
        <w:t>a</w:t>
      </w:r>
      <w:r w:rsidRPr="003A1DEC">
        <w:rPr>
          <w:rFonts w:eastAsia="Gill Sans MT"/>
          <w:spacing w:val="-1"/>
          <w:szCs w:val="20"/>
        </w:rPr>
        <w:t>ct</w:t>
      </w:r>
      <w:r w:rsidRPr="003A1DEC">
        <w:rPr>
          <w:rFonts w:eastAsia="Gill Sans MT"/>
          <w:szCs w:val="20"/>
        </w:rPr>
        <w:t>ed</w:t>
      </w:r>
      <w:r w:rsidRPr="003A1DEC">
        <w:rPr>
          <w:rFonts w:eastAsia="Gill Sans MT"/>
          <w:spacing w:val="7"/>
          <w:szCs w:val="20"/>
        </w:rPr>
        <w:t xml:space="preserve"> </w:t>
      </w:r>
      <w:r w:rsidRPr="003A1DEC">
        <w:rPr>
          <w:rFonts w:eastAsia="Gill Sans MT"/>
          <w:szCs w:val="20"/>
        </w:rPr>
        <w:t>on en</w:t>
      </w:r>
      <w:r w:rsidRPr="003A1DEC">
        <w:rPr>
          <w:rFonts w:eastAsia="Gill Sans MT"/>
          <w:spacing w:val="-1"/>
          <w:szCs w:val="20"/>
        </w:rPr>
        <w:t>t</w:t>
      </w:r>
      <w:r w:rsidRPr="003A1DEC">
        <w:rPr>
          <w:rFonts w:eastAsia="Gill Sans MT"/>
          <w:spacing w:val="1"/>
          <w:szCs w:val="20"/>
        </w:rPr>
        <w:t>i</w:t>
      </w:r>
      <w:r w:rsidRPr="003A1DEC">
        <w:rPr>
          <w:rFonts w:eastAsia="Gill Sans MT"/>
          <w:szCs w:val="20"/>
        </w:rPr>
        <w:t>re</w:t>
      </w:r>
      <w:r w:rsidRPr="003A1DEC">
        <w:rPr>
          <w:rFonts w:eastAsia="Gill Sans MT"/>
          <w:spacing w:val="1"/>
          <w:szCs w:val="20"/>
        </w:rPr>
        <w:t>l</w:t>
      </w:r>
      <w:r w:rsidRPr="003A1DEC">
        <w:rPr>
          <w:rFonts w:eastAsia="Gill Sans MT"/>
          <w:szCs w:val="20"/>
        </w:rPr>
        <w:t>y</w:t>
      </w:r>
      <w:r w:rsidRPr="003A1DEC">
        <w:rPr>
          <w:rFonts w:eastAsia="Gill Sans MT"/>
          <w:spacing w:val="2"/>
          <w:szCs w:val="20"/>
        </w:rPr>
        <w:t xml:space="preserve"> </w:t>
      </w:r>
      <w:r w:rsidRPr="003A1DEC">
        <w:rPr>
          <w:rFonts w:eastAsia="Gill Sans MT"/>
          <w:szCs w:val="20"/>
        </w:rPr>
        <w:t>at</w:t>
      </w:r>
      <w:r w:rsidRPr="003A1DEC">
        <w:rPr>
          <w:rFonts w:eastAsia="Gill Sans MT"/>
          <w:spacing w:val="5"/>
          <w:szCs w:val="20"/>
        </w:rPr>
        <w:t xml:space="preserve"> </w:t>
      </w:r>
      <w:r w:rsidRPr="003A1DEC">
        <w:rPr>
          <w:rFonts w:eastAsia="Gill Sans MT"/>
          <w:spacing w:val="-1"/>
          <w:szCs w:val="20"/>
        </w:rPr>
        <w:t>t</w:t>
      </w:r>
      <w:r w:rsidRPr="003A1DEC">
        <w:rPr>
          <w:rFonts w:eastAsia="Gill Sans MT"/>
          <w:szCs w:val="20"/>
        </w:rPr>
        <w:t>he</w:t>
      </w:r>
      <w:r w:rsidRPr="003A1DEC">
        <w:rPr>
          <w:rFonts w:eastAsia="Gill Sans MT"/>
          <w:spacing w:val="6"/>
          <w:szCs w:val="20"/>
        </w:rPr>
        <w:t xml:space="preserve"> </w:t>
      </w:r>
      <w:r w:rsidRPr="003A1DEC">
        <w:rPr>
          <w:rFonts w:eastAsia="Gill Sans MT"/>
          <w:szCs w:val="20"/>
        </w:rPr>
        <w:t>Customer</w:t>
      </w:r>
      <w:r w:rsidRPr="003A1DEC">
        <w:rPr>
          <w:rFonts w:eastAsia="Gill Sans MT"/>
          <w:spacing w:val="1"/>
          <w:szCs w:val="20"/>
        </w:rPr>
        <w:t>’</w:t>
      </w:r>
      <w:r w:rsidRPr="003A1DEC">
        <w:rPr>
          <w:rFonts w:eastAsia="Gill Sans MT"/>
          <w:szCs w:val="20"/>
        </w:rPr>
        <w:t>s</w:t>
      </w:r>
      <w:r w:rsidRPr="003A1DEC">
        <w:rPr>
          <w:rFonts w:eastAsia="Gill Sans MT"/>
          <w:spacing w:val="2"/>
          <w:szCs w:val="20"/>
        </w:rPr>
        <w:t xml:space="preserve"> </w:t>
      </w:r>
      <w:r w:rsidRPr="003A1DEC">
        <w:rPr>
          <w:rFonts w:eastAsia="Gill Sans MT"/>
          <w:szCs w:val="20"/>
        </w:rPr>
        <w:t>o</w:t>
      </w:r>
      <w:r w:rsidRPr="003A1DEC">
        <w:rPr>
          <w:rFonts w:eastAsia="Gill Sans MT"/>
          <w:spacing w:val="1"/>
          <w:szCs w:val="20"/>
        </w:rPr>
        <w:t>w</w:t>
      </w:r>
      <w:r w:rsidRPr="003A1DEC">
        <w:rPr>
          <w:rFonts w:eastAsia="Gill Sans MT"/>
          <w:szCs w:val="20"/>
        </w:rPr>
        <w:t>n</w:t>
      </w:r>
      <w:r w:rsidRPr="003A1DEC">
        <w:rPr>
          <w:rFonts w:eastAsia="Gill Sans MT"/>
          <w:spacing w:val="5"/>
          <w:szCs w:val="20"/>
        </w:rPr>
        <w:t xml:space="preserve"> </w:t>
      </w:r>
      <w:r w:rsidRPr="003A1DEC">
        <w:rPr>
          <w:rFonts w:eastAsia="Gill Sans MT"/>
          <w:szCs w:val="20"/>
        </w:rPr>
        <w:t>r</w:t>
      </w:r>
      <w:r w:rsidRPr="003A1DEC">
        <w:rPr>
          <w:rFonts w:eastAsia="Gill Sans MT"/>
          <w:spacing w:val="1"/>
          <w:szCs w:val="20"/>
        </w:rPr>
        <w:t>i</w:t>
      </w:r>
      <w:r w:rsidRPr="003A1DEC">
        <w:rPr>
          <w:rFonts w:eastAsia="Gill Sans MT"/>
          <w:spacing w:val="-1"/>
          <w:szCs w:val="20"/>
        </w:rPr>
        <w:t>s</w:t>
      </w:r>
      <w:r w:rsidRPr="003A1DEC">
        <w:rPr>
          <w:rFonts w:eastAsia="Gill Sans MT"/>
          <w:szCs w:val="20"/>
        </w:rPr>
        <w:t>k,</w:t>
      </w:r>
      <w:r w:rsidRPr="003A1DEC">
        <w:rPr>
          <w:rFonts w:eastAsia="Gill Sans MT"/>
          <w:spacing w:val="5"/>
          <w:szCs w:val="20"/>
        </w:rPr>
        <w:t xml:space="preserve"> </w:t>
      </w:r>
      <w:r w:rsidRPr="003A1DEC">
        <w:rPr>
          <w:rFonts w:eastAsia="Gill Sans MT"/>
          <w:szCs w:val="20"/>
        </w:rPr>
        <w:t>and</w:t>
      </w:r>
      <w:r w:rsidRPr="003A1DEC">
        <w:rPr>
          <w:rFonts w:eastAsia="Gill Sans MT"/>
          <w:spacing w:val="5"/>
          <w:szCs w:val="20"/>
        </w:rPr>
        <w:t xml:space="preserve"> </w:t>
      </w:r>
      <w:r w:rsidRPr="003A1DEC">
        <w:rPr>
          <w:rFonts w:eastAsia="Gill Sans MT"/>
          <w:szCs w:val="20"/>
        </w:rPr>
        <w:t>a</w:t>
      </w:r>
      <w:r w:rsidRPr="003A1DEC">
        <w:rPr>
          <w:rFonts w:eastAsia="Gill Sans MT"/>
          <w:spacing w:val="-1"/>
          <w:szCs w:val="20"/>
        </w:rPr>
        <w:t>cc</w:t>
      </w:r>
      <w:r w:rsidRPr="003A1DEC">
        <w:rPr>
          <w:rFonts w:eastAsia="Gill Sans MT"/>
          <w:szCs w:val="20"/>
        </w:rPr>
        <w:t>or</w:t>
      </w:r>
      <w:r w:rsidRPr="003A1DEC">
        <w:rPr>
          <w:rFonts w:eastAsia="Gill Sans MT"/>
          <w:spacing w:val="1"/>
          <w:szCs w:val="20"/>
        </w:rPr>
        <w:t>di</w:t>
      </w:r>
      <w:r w:rsidRPr="003A1DEC">
        <w:rPr>
          <w:rFonts w:eastAsia="Gill Sans MT"/>
          <w:szCs w:val="20"/>
        </w:rPr>
        <w:t>ng</w:t>
      </w:r>
      <w:r w:rsidRPr="003A1DEC">
        <w:rPr>
          <w:rFonts w:eastAsia="Gill Sans MT"/>
          <w:spacing w:val="1"/>
          <w:szCs w:val="20"/>
        </w:rPr>
        <w:t>l</w:t>
      </w:r>
      <w:r w:rsidRPr="003A1DEC">
        <w:rPr>
          <w:rFonts w:eastAsia="Gill Sans MT"/>
          <w:szCs w:val="20"/>
        </w:rPr>
        <w:t xml:space="preserve">y </w:t>
      </w:r>
      <w:r w:rsidR="00A600B5">
        <w:rPr>
          <w:rFonts w:eastAsia="Gill Sans MT"/>
          <w:spacing w:val="-1"/>
          <w:szCs w:val="20"/>
        </w:rPr>
        <w:t>We shall</w:t>
      </w:r>
      <w:r w:rsidRPr="003A1DEC">
        <w:rPr>
          <w:rFonts w:eastAsia="Gill Sans MT"/>
          <w:spacing w:val="5"/>
          <w:szCs w:val="20"/>
        </w:rPr>
        <w:t xml:space="preserve"> </w:t>
      </w:r>
      <w:r w:rsidRPr="003A1DEC">
        <w:rPr>
          <w:rFonts w:eastAsia="Gill Sans MT"/>
          <w:szCs w:val="20"/>
        </w:rPr>
        <w:t>not</w:t>
      </w:r>
      <w:r w:rsidRPr="003A1DEC">
        <w:rPr>
          <w:rFonts w:eastAsia="Gill Sans MT"/>
          <w:spacing w:val="4"/>
          <w:szCs w:val="20"/>
        </w:rPr>
        <w:t xml:space="preserve"> </w:t>
      </w:r>
      <w:r w:rsidRPr="003A1DEC">
        <w:rPr>
          <w:rFonts w:eastAsia="Gill Sans MT"/>
          <w:szCs w:val="20"/>
        </w:rPr>
        <w:t>be</w:t>
      </w:r>
      <w:r w:rsidRPr="003A1DEC">
        <w:rPr>
          <w:rFonts w:eastAsia="Gill Sans MT"/>
          <w:spacing w:val="6"/>
          <w:szCs w:val="20"/>
        </w:rPr>
        <w:t xml:space="preserve"> </w:t>
      </w:r>
      <w:r w:rsidRPr="003A1DEC">
        <w:rPr>
          <w:rFonts w:eastAsia="Gill Sans MT"/>
          <w:spacing w:val="1"/>
          <w:szCs w:val="20"/>
        </w:rPr>
        <w:t>li</w:t>
      </w:r>
      <w:r w:rsidRPr="003A1DEC">
        <w:rPr>
          <w:rFonts w:eastAsia="Gill Sans MT"/>
          <w:szCs w:val="20"/>
        </w:rPr>
        <w:t>ab</w:t>
      </w:r>
      <w:r w:rsidRPr="003A1DEC">
        <w:rPr>
          <w:rFonts w:eastAsia="Gill Sans MT"/>
          <w:spacing w:val="1"/>
          <w:szCs w:val="20"/>
        </w:rPr>
        <w:t>l</w:t>
      </w:r>
      <w:r w:rsidRPr="003A1DEC">
        <w:rPr>
          <w:rFonts w:eastAsia="Gill Sans MT"/>
          <w:szCs w:val="20"/>
        </w:rPr>
        <w:t>e</w:t>
      </w:r>
      <w:r w:rsidRPr="003A1DEC">
        <w:rPr>
          <w:rFonts w:eastAsia="Gill Sans MT"/>
          <w:spacing w:val="3"/>
          <w:szCs w:val="20"/>
        </w:rPr>
        <w:t xml:space="preserve"> </w:t>
      </w:r>
      <w:r w:rsidRPr="003A1DEC">
        <w:rPr>
          <w:rFonts w:eastAsia="Gill Sans MT"/>
          <w:spacing w:val="1"/>
          <w:szCs w:val="20"/>
        </w:rPr>
        <w:t>f</w:t>
      </w:r>
      <w:r w:rsidRPr="003A1DEC">
        <w:rPr>
          <w:rFonts w:eastAsia="Gill Sans MT"/>
          <w:szCs w:val="20"/>
        </w:rPr>
        <w:t>or</w:t>
      </w:r>
      <w:r w:rsidRPr="003A1DEC">
        <w:rPr>
          <w:rFonts w:eastAsia="Gill Sans MT"/>
          <w:spacing w:val="6"/>
          <w:szCs w:val="20"/>
        </w:rPr>
        <w:t xml:space="preserve"> </w:t>
      </w:r>
      <w:r w:rsidRPr="003A1DEC">
        <w:rPr>
          <w:rFonts w:eastAsia="Gill Sans MT"/>
          <w:szCs w:val="20"/>
        </w:rPr>
        <w:t>any</w:t>
      </w:r>
      <w:r w:rsidRPr="003A1DEC">
        <w:rPr>
          <w:rFonts w:eastAsia="Gill Sans MT"/>
          <w:spacing w:val="4"/>
          <w:szCs w:val="20"/>
        </w:rPr>
        <w:t xml:space="preserve"> </w:t>
      </w:r>
      <w:r w:rsidRPr="003A1DEC">
        <w:rPr>
          <w:rFonts w:eastAsia="Gill Sans MT"/>
          <w:spacing w:val="-1"/>
          <w:szCs w:val="20"/>
        </w:rPr>
        <w:t>s</w:t>
      </w:r>
      <w:r w:rsidRPr="003A1DEC">
        <w:rPr>
          <w:rFonts w:eastAsia="Gill Sans MT"/>
          <w:szCs w:val="20"/>
        </w:rPr>
        <w:t>u</w:t>
      </w:r>
      <w:r w:rsidRPr="003A1DEC">
        <w:rPr>
          <w:rFonts w:eastAsia="Gill Sans MT"/>
          <w:spacing w:val="-1"/>
          <w:szCs w:val="20"/>
        </w:rPr>
        <w:t>c</w:t>
      </w:r>
      <w:r w:rsidRPr="003A1DEC">
        <w:rPr>
          <w:rFonts w:eastAsia="Gill Sans MT"/>
          <w:szCs w:val="20"/>
        </w:rPr>
        <w:t>h a</w:t>
      </w:r>
      <w:r w:rsidRPr="003A1DEC">
        <w:rPr>
          <w:rFonts w:eastAsia="Gill Sans MT"/>
          <w:spacing w:val="1"/>
          <w:szCs w:val="20"/>
        </w:rPr>
        <w:t>d</w:t>
      </w:r>
      <w:r w:rsidRPr="003A1DEC">
        <w:rPr>
          <w:rFonts w:eastAsia="Gill Sans MT"/>
          <w:spacing w:val="-1"/>
          <w:szCs w:val="20"/>
        </w:rPr>
        <w:t>v</w:t>
      </w:r>
      <w:r w:rsidRPr="003A1DEC">
        <w:rPr>
          <w:rFonts w:eastAsia="Gill Sans MT"/>
          <w:spacing w:val="1"/>
          <w:szCs w:val="20"/>
        </w:rPr>
        <w:t>i</w:t>
      </w:r>
      <w:r w:rsidRPr="003A1DEC">
        <w:rPr>
          <w:rFonts w:eastAsia="Gill Sans MT"/>
          <w:spacing w:val="-1"/>
          <w:szCs w:val="20"/>
        </w:rPr>
        <w:t>c</w:t>
      </w:r>
      <w:r w:rsidRPr="003A1DEC">
        <w:rPr>
          <w:rFonts w:eastAsia="Gill Sans MT"/>
          <w:szCs w:val="20"/>
        </w:rPr>
        <w:t>e</w:t>
      </w:r>
      <w:r w:rsidRPr="003A1DEC">
        <w:rPr>
          <w:rFonts w:eastAsia="Gill Sans MT"/>
          <w:spacing w:val="-3"/>
          <w:szCs w:val="20"/>
        </w:rPr>
        <w:t xml:space="preserve"> </w:t>
      </w:r>
      <w:r w:rsidRPr="003A1DEC">
        <w:rPr>
          <w:rFonts w:eastAsia="Gill Sans MT"/>
          <w:szCs w:val="20"/>
        </w:rPr>
        <w:t>or</w:t>
      </w:r>
      <w:r w:rsidRPr="003A1DEC">
        <w:rPr>
          <w:rFonts w:eastAsia="Gill Sans MT"/>
          <w:spacing w:val="-2"/>
          <w:szCs w:val="20"/>
        </w:rPr>
        <w:t xml:space="preserve"> </w:t>
      </w:r>
      <w:r w:rsidRPr="003A1DEC">
        <w:rPr>
          <w:rFonts w:eastAsia="Gill Sans MT"/>
          <w:szCs w:val="20"/>
        </w:rPr>
        <w:t>r</w:t>
      </w:r>
      <w:r w:rsidRPr="003A1DEC">
        <w:rPr>
          <w:rFonts w:eastAsia="Gill Sans MT"/>
          <w:spacing w:val="3"/>
          <w:szCs w:val="20"/>
        </w:rPr>
        <w:t>e</w:t>
      </w:r>
      <w:r w:rsidRPr="003A1DEC">
        <w:rPr>
          <w:rFonts w:eastAsia="Gill Sans MT"/>
          <w:spacing w:val="-1"/>
          <w:szCs w:val="20"/>
        </w:rPr>
        <w:t>c</w:t>
      </w:r>
      <w:r w:rsidRPr="003A1DEC">
        <w:rPr>
          <w:rFonts w:eastAsia="Gill Sans MT"/>
          <w:szCs w:val="20"/>
        </w:rPr>
        <w:t>o</w:t>
      </w:r>
      <w:r w:rsidRPr="003A1DEC">
        <w:rPr>
          <w:rFonts w:eastAsia="Gill Sans MT"/>
          <w:spacing w:val="1"/>
          <w:szCs w:val="20"/>
        </w:rPr>
        <w:t>mm</w:t>
      </w:r>
      <w:r w:rsidRPr="003A1DEC">
        <w:rPr>
          <w:rFonts w:eastAsia="Gill Sans MT"/>
          <w:szCs w:val="20"/>
        </w:rPr>
        <w:t>en</w:t>
      </w:r>
      <w:r w:rsidRPr="003A1DEC">
        <w:rPr>
          <w:rFonts w:eastAsia="Gill Sans MT"/>
          <w:spacing w:val="1"/>
          <w:szCs w:val="20"/>
        </w:rPr>
        <w:t>d</w:t>
      </w:r>
      <w:r w:rsidRPr="003A1DEC">
        <w:rPr>
          <w:rFonts w:eastAsia="Gill Sans MT"/>
          <w:szCs w:val="20"/>
        </w:rPr>
        <w:t>a</w:t>
      </w:r>
      <w:r w:rsidRPr="003A1DEC">
        <w:rPr>
          <w:rFonts w:eastAsia="Gill Sans MT"/>
          <w:spacing w:val="-1"/>
          <w:szCs w:val="20"/>
        </w:rPr>
        <w:t>t</w:t>
      </w:r>
      <w:r w:rsidRPr="003A1DEC">
        <w:rPr>
          <w:rFonts w:eastAsia="Gill Sans MT"/>
          <w:spacing w:val="1"/>
          <w:szCs w:val="20"/>
        </w:rPr>
        <w:t>i</w:t>
      </w:r>
      <w:r w:rsidRPr="003A1DEC">
        <w:rPr>
          <w:rFonts w:eastAsia="Gill Sans MT"/>
          <w:szCs w:val="20"/>
        </w:rPr>
        <w:t>on</w:t>
      </w:r>
      <w:r w:rsidRPr="003A1DEC">
        <w:rPr>
          <w:rFonts w:eastAsia="Gill Sans MT"/>
          <w:spacing w:val="-10"/>
          <w:szCs w:val="20"/>
        </w:rPr>
        <w:t xml:space="preserve"> </w:t>
      </w:r>
      <w:r w:rsidRPr="003A1DEC">
        <w:rPr>
          <w:rFonts w:eastAsia="Gill Sans MT"/>
          <w:spacing w:val="3"/>
          <w:szCs w:val="20"/>
        </w:rPr>
        <w:t>w</w:t>
      </w:r>
      <w:r w:rsidRPr="003A1DEC">
        <w:rPr>
          <w:rFonts w:eastAsia="Gill Sans MT"/>
          <w:szCs w:val="20"/>
        </w:rPr>
        <w:t>h</w:t>
      </w:r>
      <w:r w:rsidRPr="003A1DEC">
        <w:rPr>
          <w:rFonts w:eastAsia="Gill Sans MT"/>
          <w:spacing w:val="1"/>
          <w:szCs w:val="20"/>
        </w:rPr>
        <w:t>i</w:t>
      </w:r>
      <w:r w:rsidRPr="003A1DEC">
        <w:rPr>
          <w:rFonts w:eastAsia="Gill Sans MT"/>
          <w:spacing w:val="-1"/>
          <w:szCs w:val="20"/>
        </w:rPr>
        <w:t>c</w:t>
      </w:r>
      <w:r w:rsidRPr="003A1DEC">
        <w:rPr>
          <w:rFonts w:eastAsia="Gill Sans MT"/>
          <w:szCs w:val="20"/>
        </w:rPr>
        <w:t>h</w:t>
      </w:r>
      <w:r w:rsidRPr="003A1DEC">
        <w:rPr>
          <w:rFonts w:eastAsia="Gill Sans MT"/>
          <w:spacing w:val="-3"/>
          <w:szCs w:val="20"/>
        </w:rPr>
        <w:t xml:space="preserve"> </w:t>
      </w:r>
      <w:r w:rsidRPr="003A1DEC">
        <w:rPr>
          <w:rFonts w:eastAsia="Gill Sans MT"/>
          <w:spacing w:val="3"/>
          <w:szCs w:val="20"/>
        </w:rPr>
        <w:t>i</w:t>
      </w:r>
      <w:r w:rsidRPr="003A1DEC">
        <w:rPr>
          <w:rFonts w:eastAsia="Gill Sans MT"/>
          <w:szCs w:val="20"/>
        </w:rPr>
        <w:t>s</w:t>
      </w:r>
      <w:r w:rsidRPr="003A1DEC">
        <w:rPr>
          <w:rFonts w:eastAsia="Gill Sans MT"/>
          <w:spacing w:val="-2"/>
          <w:szCs w:val="20"/>
        </w:rPr>
        <w:t xml:space="preserve"> </w:t>
      </w:r>
      <w:r w:rsidRPr="003A1DEC">
        <w:rPr>
          <w:rFonts w:eastAsia="Gill Sans MT"/>
          <w:szCs w:val="20"/>
        </w:rPr>
        <w:t>n</w:t>
      </w:r>
      <w:r w:rsidRPr="003A1DEC">
        <w:rPr>
          <w:rFonts w:eastAsia="Gill Sans MT"/>
          <w:spacing w:val="2"/>
          <w:szCs w:val="20"/>
        </w:rPr>
        <w:t>o</w:t>
      </w:r>
      <w:r w:rsidRPr="003A1DEC">
        <w:rPr>
          <w:rFonts w:eastAsia="Gill Sans MT"/>
          <w:szCs w:val="20"/>
        </w:rPr>
        <w:t>t</w:t>
      </w:r>
      <w:r w:rsidRPr="003A1DEC">
        <w:rPr>
          <w:rFonts w:eastAsia="Gill Sans MT"/>
          <w:spacing w:val="-3"/>
          <w:szCs w:val="20"/>
        </w:rPr>
        <w:t xml:space="preserve"> </w:t>
      </w:r>
      <w:r w:rsidRPr="003A1DEC">
        <w:rPr>
          <w:rFonts w:eastAsia="Gill Sans MT"/>
          <w:spacing w:val="-1"/>
          <w:szCs w:val="20"/>
        </w:rPr>
        <w:t>c</w:t>
      </w:r>
      <w:r w:rsidRPr="003A1DEC">
        <w:rPr>
          <w:rFonts w:eastAsia="Gill Sans MT"/>
          <w:spacing w:val="2"/>
          <w:szCs w:val="20"/>
        </w:rPr>
        <w:t>o</w:t>
      </w:r>
      <w:r w:rsidRPr="003A1DEC">
        <w:rPr>
          <w:rFonts w:eastAsia="Gill Sans MT"/>
          <w:szCs w:val="20"/>
        </w:rPr>
        <w:t>n</w:t>
      </w:r>
      <w:r w:rsidRPr="003A1DEC">
        <w:rPr>
          <w:rFonts w:eastAsia="Gill Sans MT"/>
          <w:spacing w:val="1"/>
          <w:szCs w:val="20"/>
        </w:rPr>
        <w:t>fi</w:t>
      </w:r>
      <w:r w:rsidRPr="003A1DEC">
        <w:rPr>
          <w:rFonts w:eastAsia="Gill Sans MT"/>
          <w:szCs w:val="20"/>
        </w:rPr>
        <w:t>r</w:t>
      </w:r>
      <w:r w:rsidRPr="003A1DEC">
        <w:rPr>
          <w:rFonts w:eastAsia="Gill Sans MT"/>
          <w:spacing w:val="1"/>
          <w:szCs w:val="20"/>
        </w:rPr>
        <w:t>m</w:t>
      </w:r>
      <w:r w:rsidRPr="003A1DEC">
        <w:rPr>
          <w:rFonts w:eastAsia="Gill Sans MT"/>
          <w:szCs w:val="20"/>
        </w:rPr>
        <w:t>e</w:t>
      </w:r>
      <w:r w:rsidRPr="003A1DEC">
        <w:rPr>
          <w:rFonts w:eastAsia="Gill Sans MT"/>
          <w:spacing w:val="1"/>
          <w:szCs w:val="20"/>
        </w:rPr>
        <w:t>d</w:t>
      </w:r>
      <w:r w:rsidR="003B1AC0" w:rsidRPr="003A1DEC">
        <w:rPr>
          <w:rFonts w:eastAsia="Gill Sans MT"/>
          <w:spacing w:val="1"/>
          <w:szCs w:val="20"/>
        </w:rPr>
        <w:t xml:space="preserve"> in writing</w:t>
      </w:r>
      <w:r w:rsidRPr="003A1DEC">
        <w:rPr>
          <w:rFonts w:eastAsia="Gill Sans MT"/>
          <w:szCs w:val="20"/>
        </w:rPr>
        <w:t>.</w:t>
      </w:r>
    </w:p>
    <w:p w14:paraId="335C9180" w14:textId="77777777" w:rsidR="003002E9" w:rsidRPr="003002E9" w:rsidRDefault="003002E9" w:rsidP="003002E9">
      <w:pPr>
        <w:pStyle w:val="MBClauselevel2"/>
        <w:numPr>
          <w:ilvl w:val="0"/>
          <w:numId w:val="0"/>
        </w:numPr>
        <w:rPr>
          <w:rFonts w:eastAsia="Gill Sans MT"/>
          <w:b/>
          <w:szCs w:val="20"/>
        </w:rPr>
      </w:pPr>
      <w:r w:rsidRPr="003002E9">
        <w:rPr>
          <w:rFonts w:eastAsia="Gill Sans MT"/>
          <w:b/>
          <w:szCs w:val="20"/>
        </w:rPr>
        <w:t>Enhanced Hosted</w:t>
      </w:r>
    </w:p>
    <w:p w14:paraId="01469D5E" w14:textId="77777777" w:rsidR="007D2075" w:rsidRPr="007D2075" w:rsidRDefault="00C67440" w:rsidP="007D2075">
      <w:pPr>
        <w:pStyle w:val="MBClauselevel2"/>
        <w:tabs>
          <w:tab w:val="clear" w:pos="720"/>
        </w:tabs>
        <w:ind w:left="709" w:hanging="709"/>
        <w:rPr>
          <w:rFonts w:eastAsia="Gill Sans MT"/>
        </w:rPr>
      </w:pPr>
      <w:r>
        <w:rPr>
          <w:rFonts w:eastAsia="Gill Sans MT"/>
          <w:szCs w:val="20"/>
        </w:rPr>
        <w:t xml:space="preserve">In </w:t>
      </w:r>
      <w:r w:rsidR="007D2075">
        <w:rPr>
          <w:rFonts w:eastAsia="Gill Sans MT"/>
          <w:szCs w:val="20"/>
        </w:rPr>
        <w:t>relation to the</w:t>
      </w:r>
      <w:r w:rsidR="003A1DD5">
        <w:rPr>
          <w:rFonts w:eastAsia="Gill Sans MT"/>
          <w:szCs w:val="20"/>
        </w:rPr>
        <w:t xml:space="preserve"> Enhanced </w:t>
      </w:r>
      <w:r w:rsidR="007D2075" w:rsidRPr="007D2075">
        <w:rPr>
          <w:rFonts w:eastAsia="Gill Sans MT"/>
          <w:szCs w:val="20"/>
        </w:rPr>
        <w:t>Hosted Services</w:t>
      </w:r>
      <w:r w:rsidR="007D2075">
        <w:rPr>
          <w:rFonts w:eastAsia="Gill Sans MT"/>
          <w:szCs w:val="20"/>
        </w:rPr>
        <w:t>:</w:t>
      </w:r>
    </w:p>
    <w:p w14:paraId="0D0FC5AA" w14:textId="77777777" w:rsidR="003002E9" w:rsidRPr="007D2075" w:rsidRDefault="00B40DD6" w:rsidP="007D2075">
      <w:pPr>
        <w:pStyle w:val="MBClauselevel3"/>
        <w:tabs>
          <w:tab w:val="clear" w:pos="720"/>
        </w:tabs>
        <w:ind w:left="1418"/>
        <w:rPr>
          <w:rFonts w:eastAsia="Gill Sans MT"/>
        </w:rPr>
      </w:pPr>
      <w:r>
        <w:rPr>
          <w:rFonts w:eastAsia="Gill Sans MT"/>
        </w:rPr>
        <w:t xml:space="preserve">The Company </w:t>
      </w:r>
      <w:r w:rsidR="00534B02">
        <w:rPr>
          <w:rFonts w:eastAsia="Gill Sans MT"/>
        </w:rPr>
        <w:t>offer</w:t>
      </w:r>
      <w:r>
        <w:rPr>
          <w:rFonts w:eastAsia="Gill Sans MT"/>
        </w:rPr>
        <w:t>s</w:t>
      </w:r>
      <w:r w:rsidR="00534B02">
        <w:rPr>
          <w:rFonts w:eastAsia="Gill Sans MT"/>
        </w:rPr>
        <w:t xml:space="preserve"> three </w:t>
      </w:r>
      <w:r w:rsidR="007D2075">
        <w:rPr>
          <w:rFonts w:eastAsia="Gill Sans MT"/>
        </w:rPr>
        <w:t xml:space="preserve">levels </w:t>
      </w:r>
      <w:r w:rsidR="007D2075" w:rsidRPr="007D2075">
        <w:rPr>
          <w:rFonts w:eastAsia="Gill Sans MT"/>
        </w:rPr>
        <w:t xml:space="preserve">of </w:t>
      </w:r>
      <w:r w:rsidR="00A60CFB" w:rsidRPr="007D2075">
        <w:rPr>
          <w:rFonts w:eastAsia="Gill Sans MT"/>
        </w:rPr>
        <w:t>Enhanced Hosted Services:</w:t>
      </w:r>
    </w:p>
    <w:p w14:paraId="311ECC2C" w14:textId="77777777" w:rsidR="00A60CFB" w:rsidRPr="00A60CFB" w:rsidRDefault="007D2075" w:rsidP="007D2075">
      <w:pPr>
        <w:pStyle w:val="MBClauselevel4"/>
        <w:rPr>
          <w:rFonts w:eastAsia="Gill Sans MT"/>
        </w:rPr>
      </w:pPr>
      <w:r>
        <w:rPr>
          <w:rFonts w:eastAsia="Gill Sans MT"/>
        </w:rPr>
        <w:t>Standard</w:t>
      </w:r>
      <w:r w:rsidR="00A60CFB" w:rsidRPr="00A60CFB">
        <w:rPr>
          <w:rFonts w:eastAsia="Gill Sans MT"/>
        </w:rPr>
        <w:t>;</w:t>
      </w:r>
    </w:p>
    <w:p w14:paraId="058B88EB" w14:textId="77777777" w:rsidR="00A60CFB" w:rsidRPr="00A60CFB" w:rsidRDefault="007D2075" w:rsidP="007D2075">
      <w:pPr>
        <w:pStyle w:val="MBClauselevel4"/>
        <w:rPr>
          <w:rFonts w:eastAsia="Gill Sans MT"/>
        </w:rPr>
      </w:pPr>
      <w:r>
        <w:rPr>
          <w:rFonts w:eastAsia="Gill Sans MT"/>
        </w:rPr>
        <w:t>Enhanced; or</w:t>
      </w:r>
    </w:p>
    <w:p w14:paraId="551061CB" w14:textId="794572F4" w:rsidR="00A60CFB" w:rsidRDefault="007D2075" w:rsidP="007D2075">
      <w:pPr>
        <w:pStyle w:val="MBClauselevel4"/>
        <w:rPr>
          <w:rFonts w:eastAsia="Gill Sans MT"/>
        </w:rPr>
      </w:pPr>
      <w:r>
        <w:rPr>
          <w:rFonts w:eastAsia="Gill Sans MT"/>
        </w:rPr>
        <w:t>Enhanced P</w:t>
      </w:r>
      <w:r w:rsidR="00BB0F14">
        <w:rPr>
          <w:rFonts w:eastAsia="Gill Sans MT"/>
        </w:rPr>
        <w:t>LUS</w:t>
      </w:r>
      <w:r w:rsidR="00A60CFB">
        <w:rPr>
          <w:rFonts w:eastAsia="Gill Sans MT"/>
        </w:rPr>
        <w:t>.</w:t>
      </w:r>
    </w:p>
    <w:p w14:paraId="708496B3" w14:textId="77777777" w:rsidR="007D2075" w:rsidRDefault="00534B02" w:rsidP="00534B02">
      <w:pPr>
        <w:pStyle w:val="MBClauselevel3"/>
        <w:numPr>
          <w:ilvl w:val="0"/>
          <w:numId w:val="0"/>
        </w:numPr>
        <w:ind w:left="1418"/>
        <w:rPr>
          <w:rFonts w:eastAsia="Gill Sans MT"/>
        </w:rPr>
      </w:pPr>
      <w:r>
        <w:rPr>
          <w:rFonts w:eastAsia="Gill Sans MT"/>
        </w:rPr>
        <w:lastRenderedPageBreak/>
        <w:t xml:space="preserve">The service options </w:t>
      </w:r>
      <w:r w:rsidR="003A1DD5">
        <w:rPr>
          <w:rFonts w:eastAsia="Gill Sans MT"/>
        </w:rPr>
        <w:t xml:space="preserve">applicable to </w:t>
      </w:r>
      <w:r>
        <w:rPr>
          <w:rFonts w:eastAsia="Gill Sans MT"/>
        </w:rPr>
        <w:t xml:space="preserve">each level </w:t>
      </w:r>
      <w:r w:rsidR="005E1438">
        <w:rPr>
          <w:rFonts w:eastAsia="Gill Sans MT"/>
        </w:rPr>
        <w:t xml:space="preserve">are </w:t>
      </w:r>
      <w:r w:rsidR="007D2075">
        <w:rPr>
          <w:rFonts w:eastAsia="Gill Sans MT"/>
        </w:rPr>
        <w:t>set out in Schedule 2.</w:t>
      </w:r>
    </w:p>
    <w:p w14:paraId="29965367" w14:textId="42092B31" w:rsidR="00493216" w:rsidRPr="00A759A5" w:rsidRDefault="00570190" w:rsidP="00493216">
      <w:pPr>
        <w:pStyle w:val="MBClauselevel3"/>
        <w:tabs>
          <w:tab w:val="clear" w:pos="720"/>
        </w:tabs>
        <w:ind w:left="1418" w:hanging="709"/>
        <w:rPr>
          <w:rFonts w:eastAsia="Gill Sans MT"/>
        </w:rPr>
      </w:pPr>
      <w:r w:rsidRPr="005D40F1">
        <w:rPr>
          <w:rFonts w:eastAsia="Gill Sans MT"/>
        </w:rPr>
        <w:t xml:space="preserve">We shall provide the </w:t>
      </w:r>
      <w:r w:rsidR="003C0BB8">
        <w:rPr>
          <w:rFonts w:eastAsia="Gill Sans MT"/>
        </w:rPr>
        <w:t>Enhanced Hosted Service</w:t>
      </w:r>
      <w:r>
        <w:rPr>
          <w:rFonts w:eastAsia="Gill Sans MT"/>
        </w:rPr>
        <w:t xml:space="preserve">s from the Enhanced Hosted Services </w:t>
      </w:r>
      <w:r w:rsidRPr="005D40F1">
        <w:rPr>
          <w:rFonts w:eastAsia="Gill Sans MT"/>
        </w:rPr>
        <w:t>Commencement Date</w:t>
      </w:r>
      <w:r w:rsidR="00611B43">
        <w:rPr>
          <w:rFonts w:eastAsia="Gill Sans MT"/>
        </w:rPr>
        <w:t xml:space="preserve"> for the </w:t>
      </w:r>
      <w:r w:rsidR="00611B43" w:rsidRPr="00CD5F2A">
        <w:rPr>
          <w:rFonts w:eastAsia="Gill Sans MT"/>
        </w:rPr>
        <w:t>Enhanced Hosted Services Initial Term</w:t>
      </w:r>
      <w:r w:rsidR="00B56985">
        <w:rPr>
          <w:rFonts w:eastAsia="Gill Sans MT"/>
        </w:rPr>
        <w:t xml:space="preserve"> and any </w:t>
      </w:r>
      <w:r w:rsidR="00B56985" w:rsidRPr="00611B43">
        <w:rPr>
          <w:rFonts w:eastAsia="Gill Sans MT"/>
        </w:rPr>
        <w:t xml:space="preserve">Enhanced Hosted Services </w:t>
      </w:r>
      <w:r w:rsidR="00B56985" w:rsidRPr="00611B43">
        <w:rPr>
          <w:rStyle w:val="Strong"/>
          <w:b w:val="0"/>
        </w:rPr>
        <w:t>Extended Term</w:t>
      </w:r>
      <w:r w:rsidR="00D00393" w:rsidRPr="005D40F1">
        <w:rPr>
          <w:rFonts w:eastAsia="Gill Sans MT"/>
        </w:rPr>
        <w:t>.</w:t>
      </w:r>
      <w:r w:rsidR="00611B43">
        <w:rPr>
          <w:rFonts w:eastAsia="Gill Sans MT"/>
        </w:rPr>
        <w:t xml:space="preserve"> </w:t>
      </w:r>
      <w:r w:rsidR="00611B43" w:rsidRPr="003A1DEC">
        <w:rPr>
          <w:szCs w:val="20"/>
        </w:rPr>
        <w:t xml:space="preserve">The Customer acknowledges that it has limited rights to terminate the </w:t>
      </w:r>
      <w:r w:rsidR="00611B43">
        <w:rPr>
          <w:rFonts w:eastAsia="Gill Sans MT"/>
        </w:rPr>
        <w:t xml:space="preserve">Enhanced Hosted Services </w:t>
      </w:r>
      <w:r w:rsidR="00611B43" w:rsidRPr="003A1DEC">
        <w:rPr>
          <w:szCs w:val="20"/>
        </w:rPr>
        <w:t xml:space="preserve">during the </w:t>
      </w:r>
      <w:r w:rsidR="00611B43" w:rsidRPr="00CD5F2A">
        <w:rPr>
          <w:rFonts w:eastAsia="Gill Sans MT"/>
        </w:rPr>
        <w:t>Enhanced Hosted Services Initial Term</w:t>
      </w:r>
      <w:r w:rsidR="00611B43" w:rsidRPr="003A1DEC">
        <w:rPr>
          <w:szCs w:val="20"/>
        </w:rPr>
        <w:t xml:space="preserve"> or </w:t>
      </w:r>
      <w:r w:rsidR="00611B43" w:rsidRPr="00611B43">
        <w:rPr>
          <w:rFonts w:eastAsia="Gill Sans MT"/>
        </w:rPr>
        <w:t xml:space="preserve">Enhanced Hosted Services </w:t>
      </w:r>
      <w:r w:rsidR="00611B43" w:rsidRPr="00611B43">
        <w:rPr>
          <w:rStyle w:val="Strong"/>
          <w:b w:val="0"/>
        </w:rPr>
        <w:t>Extended Term</w:t>
      </w:r>
      <w:r w:rsidR="00611B43">
        <w:rPr>
          <w:szCs w:val="20"/>
        </w:rPr>
        <w:t xml:space="preserve"> </w:t>
      </w:r>
      <w:r w:rsidR="00611B43" w:rsidRPr="003A1DEC">
        <w:rPr>
          <w:szCs w:val="20"/>
        </w:rPr>
        <w:t xml:space="preserve">(as the case may be). These rights are set out in </w:t>
      </w:r>
      <w:r w:rsidR="00611B43">
        <w:rPr>
          <w:szCs w:val="20"/>
        </w:rPr>
        <w:t xml:space="preserve">this </w:t>
      </w:r>
      <w:r w:rsidR="00611B43" w:rsidRPr="003A1DEC">
        <w:rPr>
          <w:szCs w:val="20"/>
        </w:rPr>
        <w:t xml:space="preserve">Clause </w:t>
      </w:r>
      <w:r w:rsidR="00611B43">
        <w:rPr>
          <w:szCs w:val="20"/>
        </w:rPr>
        <w:t>3.1</w:t>
      </w:r>
      <w:r w:rsidR="00611B43" w:rsidRPr="003A1DEC">
        <w:rPr>
          <w:szCs w:val="20"/>
        </w:rPr>
        <w:t>9.</w:t>
      </w:r>
    </w:p>
    <w:p w14:paraId="5DE918A3" w14:textId="3FC2B260" w:rsidR="00466534" w:rsidRPr="00466534" w:rsidRDefault="00CD5F2A" w:rsidP="00FA0DCE">
      <w:pPr>
        <w:pStyle w:val="MBClauselevel3"/>
        <w:tabs>
          <w:tab w:val="clear" w:pos="720"/>
        </w:tabs>
        <w:ind w:left="1418" w:hanging="709"/>
        <w:rPr>
          <w:szCs w:val="20"/>
          <w:lang w:eastAsia="en-GB"/>
        </w:rPr>
      </w:pPr>
      <w:r>
        <w:rPr>
          <w:lang w:eastAsia="en-GB"/>
        </w:rPr>
        <w:t xml:space="preserve">Upon </w:t>
      </w:r>
      <w:r w:rsidR="007C174E" w:rsidRPr="003A1DEC">
        <w:rPr>
          <w:lang w:eastAsia="en-GB"/>
        </w:rPr>
        <w:t>expiry of the</w:t>
      </w:r>
      <w:r w:rsidR="007C174E">
        <w:rPr>
          <w:lang w:eastAsia="en-GB"/>
        </w:rPr>
        <w:t xml:space="preserve"> </w:t>
      </w:r>
      <w:r w:rsidR="007C174E" w:rsidRPr="00CD5F2A">
        <w:rPr>
          <w:rFonts w:eastAsia="Gill Sans MT"/>
        </w:rPr>
        <w:t xml:space="preserve">Enhanced Hosted Services </w:t>
      </w:r>
      <w:r w:rsidR="00534B02" w:rsidRPr="00CD5F2A">
        <w:rPr>
          <w:rFonts w:eastAsia="Gill Sans MT"/>
        </w:rPr>
        <w:t xml:space="preserve">Initial </w:t>
      </w:r>
      <w:r w:rsidR="007C174E" w:rsidRPr="00CD5F2A">
        <w:rPr>
          <w:rFonts w:eastAsia="Gill Sans MT"/>
        </w:rPr>
        <w:t>Term</w:t>
      </w:r>
      <w:r w:rsidRPr="00CD5F2A">
        <w:rPr>
          <w:rFonts w:eastAsia="Gill Sans MT"/>
        </w:rPr>
        <w:t xml:space="preserve">, </w:t>
      </w:r>
      <w:r w:rsidR="00466534">
        <w:rPr>
          <w:rFonts w:eastAsia="Gill Sans MT"/>
        </w:rPr>
        <w:t>unless terminated in accordance with Clause 3.19.4, then:</w:t>
      </w:r>
    </w:p>
    <w:p w14:paraId="445A4642" w14:textId="30E50A35" w:rsidR="00466534" w:rsidRPr="00466534" w:rsidRDefault="00CD5F2A" w:rsidP="005D40F1">
      <w:pPr>
        <w:pStyle w:val="MBClauselevel4"/>
        <w:rPr>
          <w:szCs w:val="20"/>
          <w:lang w:eastAsia="en-GB"/>
        </w:rPr>
      </w:pPr>
      <w:r w:rsidRPr="00CD5F2A">
        <w:rPr>
          <w:rFonts w:eastAsia="Gill Sans MT"/>
        </w:rPr>
        <w:t xml:space="preserve">the Company shall </w:t>
      </w:r>
      <w:r w:rsidR="003512C7">
        <w:rPr>
          <w:rFonts w:eastAsia="Gill Sans MT"/>
        </w:rPr>
        <w:t xml:space="preserve">automatically </w:t>
      </w:r>
      <w:r w:rsidRPr="00CD5F2A">
        <w:rPr>
          <w:rFonts w:eastAsia="Gill Sans MT"/>
        </w:rPr>
        <w:t xml:space="preserve">continue to provide the Enhanced Hosted Services at the then current service option level </w:t>
      </w:r>
      <w:r>
        <w:t xml:space="preserve">for one (1) year (the </w:t>
      </w:r>
      <w:r w:rsidRPr="00611B43">
        <w:rPr>
          <w:rFonts w:eastAsia="Gill Sans MT"/>
          <w:b/>
        </w:rPr>
        <w:t xml:space="preserve">Enhanced Hosted Services </w:t>
      </w:r>
      <w:r w:rsidRPr="00B56985">
        <w:rPr>
          <w:rStyle w:val="Strong"/>
        </w:rPr>
        <w:t>Extended Term</w:t>
      </w:r>
      <w:r>
        <w:t xml:space="preserve">) at the end of the </w:t>
      </w:r>
      <w:r w:rsidRPr="00CD5F2A">
        <w:rPr>
          <w:rFonts w:eastAsia="Gill Sans MT"/>
        </w:rPr>
        <w:t xml:space="preserve">Enhanced Hosted Services </w:t>
      </w:r>
      <w:r>
        <w:t xml:space="preserve">Initial Term and at the end of each </w:t>
      </w:r>
      <w:r w:rsidRPr="00CD5F2A">
        <w:rPr>
          <w:rFonts w:eastAsia="Gill Sans MT"/>
        </w:rPr>
        <w:t xml:space="preserve">Enhanced Hosted Services </w:t>
      </w:r>
      <w:r w:rsidR="00466534">
        <w:t>Extended Term</w:t>
      </w:r>
      <w:r w:rsidR="00066F17">
        <w:t>, as the case may be</w:t>
      </w:r>
      <w:r w:rsidR="00466534">
        <w:t xml:space="preserve">; and </w:t>
      </w:r>
    </w:p>
    <w:p w14:paraId="4AE5A234" w14:textId="5DC56706" w:rsidR="00466534" w:rsidRPr="00466534" w:rsidRDefault="00466534" w:rsidP="00466534">
      <w:pPr>
        <w:pStyle w:val="MBClauselevel4"/>
        <w:tabs>
          <w:tab w:val="clear" w:pos="2376"/>
        </w:tabs>
        <w:ind w:left="2410" w:hanging="992"/>
        <w:rPr>
          <w:rFonts w:eastAsia="Gill Sans MT"/>
        </w:rPr>
      </w:pPr>
      <w:r>
        <w:rPr>
          <w:szCs w:val="20"/>
        </w:rPr>
        <w:t>the price per user shall apply.</w:t>
      </w:r>
    </w:p>
    <w:p w14:paraId="5093D695" w14:textId="08FDA3D8" w:rsidR="00CD5F2A" w:rsidRPr="00CD5F2A" w:rsidRDefault="00CD5F2A" w:rsidP="00FA0DCE">
      <w:pPr>
        <w:pStyle w:val="MBClauselevel3"/>
        <w:tabs>
          <w:tab w:val="clear" w:pos="720"/>
        </w:tabs>
        <w:ind w:left="1418" w:hanging="709"/>
        <w:rPr>
          <w:szCs w:val="20"/>
          <w:lang w:eastAsia="en-GB"/>
        </w:rPr>
      </w:pPr>
      <w:r>
        <w:t xml:space="preserve">The </w:t>
      </w:r>
      <w:r w:rsidR="00466534">
        <w:t xml:space="preserve">Customer </w:t>
      </w:r>
      <w:r>
        <w:t xml:space="preserve">may give written notice to the </w:t>
      </w:r>
      <w:r w:rsidR="00466534">
        <w:t>Company</w:t>
      </w:r>
      <w:r>
        <w:t xml:space="preserve">, not later than </w:t>
      </w:r>
      <w:r w:rsidR="00466534">
        <w:t xml:space="preserve">thirty (30) days </w:t>
      </w:r>
      <w:r>
        <w:t xml:space="preserve">before the end of the </w:t>
      </w:r>
      <w:r w:rsidR="00466534" w:rsidRPr="00CD5F2A">
        <w:rPr>
          <w:rFonts w:eastAsia="Gill Sans MT"/>
        </w:rPr>
        <w:t xml:space="preserve">Enhanced Hosted Services </w:t>
      </w:r>
      <w:r w:rsidR="00466534">
        <w:t xml:space="preserve">Initial Term </w:t>
      </w:r>
      <w:r>
        <w:t xml:space="preserve">or the relevant </w:t>
      </w:r>
      <w:r w:rsidR="00466534" w:rsidRPr="00CD5F2A">
        <w:rPr>
          <w:rFonts w:eastAsia="Gill Sans MT"/>
        </w:rPr>
        <w:t xml:space="preserve">Enhanced Hosted Services </w:t>
      </w:r>
      <w:r>
        <w:t>Extended Term, to terminate th</w:t>
      </w:r>
      <w:r w:rsidR="00466534">
        <w:t xml:space="preserve">e </w:t>
      </w:r>
      <w:r w:rsidR="00466534" w:rsidRPr="00CD5F2A">
        <w:rPr>
          <w:rFonts w:eastAsia="Gill Sans MT"/>
        </w:rPr>
        <w:t xml:space="preserve">Enhanced Hosted Services </w:t>
      </w:r>
      <w:r>
        <w:t xml:space="preserve">at the end of the </w:t>
      </w:r>
      <w:r w:rsidR="00466534" w:rsidRPr="00CD5F2A">
        <w:rPr>
          <w:rFonts w:eastAsia="Gill Sans MT"/>
        </w:rPr>
        <w:t xml:space="preserve">Enhanced Hosted Services </w:t>
      </w:r>
      <w:r w:rsidR="00466534">
        <w:t xml:space="preserve">Initial Term or the relevant </w:t>
      </w:r>
      <w:r w:rsidR="00466534" w:rsidRPr="00CD5F2A">
        <w:rPr>
          <w:rFonts w:eastAsia="Gill Sans MT"/>
        </w:rPr>
        <w:t xml:space="preserve">Enhanced Hosted Services </w:t>
      </w:r>
      <w:r w:rsidR="00466534">
        <w:t>Extended Term</w:t>
      </w:r>
      <w:r>
        <w:t>, as the case may be.</w:t>
      </w:r>
    </w:p>
    <w:p w14:paraId="318638B1" w14:textId="10B4A998" w:rsidR="002D4F9A" w:rsidRDefault="002D4F9A" w:rsidP="002D4F9A">
      <w:pPr>
        <w:pStyle w:val="MBClauselevel3"/>
        <w:tabs>
          <w:tab w:val="clear" w:pos="720"/>
        </w:tabs>
        <w:ind w:left="1418" w:hanging="709"/>
        <w:rPr>
          <w:rFonts w:eastAsia="Gill Sans MT"/>
        </w:rPr>
      </w:pPr>
      <w:r w:rsidRPr="00E16F5D">
        <w:rPr>
          <w:rFonts w:eastAsia="Gill Sans MT"/>
        </w:rPr>
        <w:t>The Customer may upgrade the service option level</w:t>
      </w:r>
      <w:r>
        <w:rPr>
          <w:rFonts w:eastAsia="Gill Sans MT"/>
        </w:rPr>
        <w:t xml:space="preserve"> during the </w:t>
      </w:r>
      <w:r w:rsidRPr="00E16F5D">
        <w:rPr>
          <w:rFonts w:eastAsia="Gill Sans MT"/>
        </w:rPr>
        <w:t>Enhanced Hosted Services Initial Term</w:t>
      </w:r>
      <w:r>
        <w:rPr>
          <w:rFonts w:eastAsia="Gill Sans MT"/>
        </w:rPr>
        <w:t xml:space="preserve"> or the </w:t>
      </w:r>
      <w:r w:rsidR="00466534" w:rsidRPr="00CD5F2A">
        <w:rPr>
          <w:rFonts w:eastAsia="Gill Sans MT"/>
        </w:rPr>
        <w:t xml:space="preserve">Enhanced Hosted Services </w:t>
      </w:r>
      <w:r w:rsidR="00466534">
        <w:t>Extended Term</w:t>
      </w:r>
      <w:r w:rsidR="00466534" w:rsidRPr="00E16F5D">
        <w:rPr>
          <w:rFonts w:eastAsia="Gill Sans MT"/>
        </w:rPr>
        <w:t xml:space="preserve"> </w:t>
      </w:r>
      <w:r>
        <w:rPr>
          <w:rFonts w:eastAsia="Gill Sans MT"/>
        </w:rPr>
        <w:t xml:space="preserve">and the Company shall provide the upgraded service option level for the reminder of </w:t>
      </w:r>
      <w:r w:rsidR="00F378D8">
        <w:rPr>
          <w:rFonts w:eastAsia="Gill Sans MT"/>
        </w:rPr>
        <w:t>the Enhanced</w:t>
      </w:r>
      <w:r w:rsidRPr="00E16F5D">
        <w:rPr>
          <w:rFonts w:eastAsia="Gill Sans MT"/>
        </w:rPr>
        <w:t xml:space="preserve"> Hosted Services Initial Term</w:t>
      </w:r>
      <w:r>
        <w:rPr>
          <w:rFonts w:eastAsia="Gill Sans MT"/>
        </w:rPr>
        <w:t xml:space="preserve"> or the </w:t>
      </w:r>
      <w:r w:rsidR="00466534" w:rsidRPr="00CD5F2A">
        <w:rPr>
          <w:rFonts w:eastAsia="Gill Sans MT"/>
        </w:rPr>
        <w:t xml:space="preserve">Enhanced Hosted Services </w:t>
      </w:r>
      <w:r w:rsidR="00466534">
        <w:t>Extended Term</w:t>
      </w:r>
      <w:r w:rsidR="00066F17">
        <w:t>, as the case may be</w:t>
      </w:r>
      <w:r>
        <w:rPr>
          <w:rFonts w:eastAsia="Gill Sans MT"/>
        </w:rPr>
        <w:t xml:space="preserve">. </w:t>
      </w:r>
    </w:p>
    <w:p w14:paraId="081D6955" w14:textId="5A1898AB" w:rsidR="009C4EF6" w:rsidRDefault="002D4F9A" w:rsidP="00FA23AA">
      <w:pPr>
        <w:pStyle w:val="MBClauselevel3"/>
        <w:tabs>
          <w:tab w:val="clear" w:pos="720"/>
        </w:tabs>
        <w:ind w:left="1418" w:hanging="709"/>
        <w:rPr>
          <w:rFonts w:eastAsia="Gill Sans MT"/>
        </w:rPr>
      </w:pPr>
      <w:r w:rsidRPr="009C4EF6">
        <w:rPr>
          <w:rFonts w:eastAsia="Gill Sans MT"/>
        </w:rPr>
        <w:t>The Customer may not downgrade the service option level</w:t>
      </w:r>
      <w:r w:rsidR="009C4EF6" w:rsidRPr="009C4EF6">
        <w:rPr>
          <w:rFonts w:eastAsia="Gill Sans MT"/>
        </w:rPr>
        <w:t xml:space="preserve"> during the Enhanced Hosted Services Initial Term or </w:t>
      </w:r>
      <w:r w:rsidR="00066F17">
        <w:rPr>
          <w:rFonts w:eastAsia="Gill Sans MT"/>
        </w:rPr>
        <w:t xml:space="preserve">any </w:t>
      </w:r>
      <w:r w:rsidR="00466534" w:rsidRPr="00CD5F2A">
        <w:rPr>
          <w:rFonts w:eastAsia="Gill Sans MT"/>
        </w:rPr>
        <w:t xml:space="preserve">Enhanced Hosted Services </w:t>
      </w:r>
      <w:r w:rsidR="00466534">
        <w:t>Extended Term</w:t>
      </w:r>
      <w:r w:rsidR="009C4EF6">
        <w:rPr>
          <w:rFonts w:eastAsia="Gill Sans MT"/>
        </w:rPr>
        <w:t>.</w:t>
      </w:r>
    </w:p>
    <w:p w14:paraId="3929FBEC" w14:textId="02A90419" w:rsidR="00FA23AA" w:rsidRPr="009C4EF6" w:rsidRDefault="00FA23AA" w:rsidP="00FA23AA">
      <w:pPr>
        <w:pStyle w:val="MBClauselevel3"/>
        <w:tabs>
          <w:tab w:val="clear" w:pos="720"/>
        </w:tabs>
        <w:ind w:left="1418" w:hanging="709"/>
        <w:rPr>
          <w:rFonts w:eastAsia="Gill Sans MT"/>
        </w:rPr>
      </w:pPr>
      <w:r>
        <w:t xml:space="preserve">The </w:t>
      </w:r>
      <w:r w:rsidRPr="009C4EF6">
        <w:rPr>
          <w:rFonts w:eastAsia="Gill Sans MT"/>
          <w:szCs w:val="20"/>
        </w:rPr>
        <w:t>Enhanced Hosted Services</w:t>
      </w:r>
      <w:r>
        <w:t xml:space="preserve"> only apply to hosted seat licences. It will not apply </w:t>
      </w:r>
      <w:r w:rsidR="00066F17">
        <w:t xml:space="preserve">to </w:t>
      </w:r>
      <w:r>
        <w:t>CRM licences, call centre licences, integrator licences, hunt group licences etc. Please contact us if you are not s</w:t>
      </w:r>
      <w:r w:rsidR="00066F17">
        <w:t xml:space="preserve">ure if your licence is included in the </w:t>
      </w:r>
      <w:r w:rsidR="00066F17" w:rsidRPr="00CD5F2A">
        <w:rPr>
          <w:rFonts w:eastAsia="Gill Sans MT"/>
        </w:rPr>
        <w:t>Enhanced Hosted Services</w:t>
      </w:r>
      <w:r w:rsidR="00066F17">
        <w:rPr>
          <w:rFonts w:eastAsia="Gill Sans MT"/>
        </w:rPr>
        <w:t>.</w:t>
      </w:r>
    </w:p>
    <w:p w14:paraId="7DE99FCC" w14:textId="097D34A9" w:rsidR="00FA23AA" w:rsidRPr="00FA23AA" w:rsidRDefault="00FA23AA" w:rsidP="00FA23AA">
      <w:pPr>
        <w:pStyle w:val="MBClauselevel3"/>
        <w:tabs>
          <w:tab w:val="clear" w:pos="720"/>
        </w:tabs>
        <w:ind w:left="1418" w:hanging="709"/>
        <w:rPr>
          <w:rFonts w:eastAsia="Gill Sans MT"/>
        </w:rPr>
      </w:pPr>
      <w:r>
        <w:t>T</w:t>
      </w:r>
      <w:r w:rsidRPr="00FA23AA">
        <w:rPr>
          <w:rFonts w:eastAsia="Gill Sans MT"/>
        </w:rPr>
        <w:t xml:space="preserve">he price per user applies to all of the Customer’s </w:t>
      </w:r>
      <w:r>
        <w:rPr>
          <w:rFonts w:eastAsia="Gill Sans MT"/>
        </w:rPr>
        <w:t xml:space="preserve">licensed </w:t>
      </w:r>
      <w:r w:rsidRPr="00FA23AA">
        <w:rPr>
          <w:rFonts w:eastAsia="Gill Sans MT"/>
        </w:rPr>
        <w:t xml:space="preserve">users on site. The Customer may </w:t>
      </w:r>
      <w:r>
        <w:rPr>
          <w:rFonts w:eastAsia="Gill Sans MT"/>
        </w:rPr>
        <w:t xml:space="preserve">not request that the </w:t>
      </w:r>
      <w:r w:rsidRPr="00FA23AA">
        <w:rPr>
          <w:rFonts w:eastAsia="Gill Sans MT"/>
          <w:szCs w:val="20"/>
        </w:rPr>
        <w:t>Enhanced Hosted Services</w:t>
      </w:r>
      <w:r>
        <w:t xml:space="preserve"> apply to less than the number of </w:t>
      </w:r>
      <w:r>
        <w:rPr>
          <w:rFonts w:eastAsia="Gill Sans MT"/>
        </w:rPr>
        <w:t>licensed</w:t>
      </w:r>
      <w:r w:rsidRPr="00FA23AA">
        <w:rPr>
          <w:rFonts w:eastAsia="Gill Sans MT"/>
        </w:rPr>
        <w:t xml:space="preserve"> users.</w:t>
      </w:r>
    </w:p>
    <w:p w14:paraId="733EB236" w14:textId="3E3B0074" w:rsidR="00AA6E9D" w:rsidRPr="00BB0F14" w:rsidRDefault="0060083B" w:rsidP="00BB0F14">
      <w:pPr>
        <w:pStyle w:val="MBClauselevel3"/>
        <w:tabs>
          <w:tab w:val="clear" w:pos="720"/>
        </w:tabs>
        <w:ind w:left="1418" w:hanging="709"/>
        <w:rPr>
          <w:rFonts w:eastAsia="Gill Sans MT"/>
        </w:rPr>
      </w:pPr>
      <w:r w:rsidRPr="00AA6E9D">
        <w:rPr>
          <w:rFonts w:eastAsia="Gill Sans MT"/>
          <w:b/>
        </w:rPr>
        <w:t xml:space="preserve">24/7 </w:t>
      </w:r>
      <w:r w:rsidR="002949B6" w:rsidRPr="00AA6E9D">
        <w:rPr>
          <w:rFonts w:eastAsia="Gill Sans MT"/>
          <w:b/>
        </w:rPr>
        <w:t>Remote Support</w:t>
      </w:r>
      <w:r w:rsidR="002949B6" w:rsidRPr="00AA6E9D">
        <w:rPr>
          <w:rFonts w:eastAsia="Gill Sans MT"/>
        </w:rPr>
        <w:t xml:space="preserve">: </w:t>
      </w:r>
      <w:r w:rsidR="002949B6" w:rsidRPr="00BB0F14">
        <w:rPr>
          <w:rFonts w:eastAsia="Gill Sans MT"/>
        </w:rPr>
        <w:t>Where the service option includes 24/7 remote support, this covers</w:t>
      </w:r>
      <w:r w:rsidR="00AA6E9D" w:rsidRPr="00BB0F14">
        <w:rPr>
          <w:rFonts w:eastAsia="Gill Sans MT"/>
        </w:rPr>
        <w:t>:</w:t>
      </w:r>
    </w:p>
    <w:p w14:paraId="4747B814" w14:textId="77777777" w:rsidR="00AA6E9D" w:rsidRDefault="00AA6E9D" w:rsidP="00066F17">
      <w:pPr>
        <w:pStyle w:val="MBClauselevel4"/>
        <w:rPr>
          <w:rFonts w:eastAsia="Gill Sans MT"/>
        </w:rPr>
      </w:pPr>
      <w:r>
        <w:rPr>
          <w:rFonts w:eastAsia="Gill Sans MT"/>
        </w:rPr>
        <w:t xml:space="preserve">P1 and P2 </w:t>
      </w:r>
      <w:r w:rsidR="002949B6" w:rsidRPr="00AA6E9D">
        <w:rPr>
          <w:rFonts w:eastAsia="Gill Sans MT"/>
        </w:rPr>
        <w:t xml:space="preserve">faults </w:t>
      </w:r>
      <w:r>
        <w:rPr>
          <w:rFonts w:eastAsia="Gill Sans MT"/>
        </w:rPr>
        <w:t>only (in the case of Enhanced level)</w:t>
      </w:r>
      <w:r w:rsidR="00D00393">
        <w:rPr>
          <w:rFonts w:eastAsia="Gill Sans MT"/>
        </w:rPr>
        <w:t>;</w:t>
      </w:r>
      <w:r>
        <w:rPr>
          <w:rFonts w:eastAsia="Gill Sans MT"/>
        </w:rPr>
        <w:t xml:space="preserve"> and </w:t>
      </w:r>
    </w:p>
    <w:p w14:paraId="256DB7DA" w14:textId="7C979271" w:rsidR="00AA6E9D" w:rsidRDefault="00AA6E9D" w:rsidP="00066F17">
      <w:pPr>
        <w:pStyle w:val="MBClauselevel4"/>
        <w:rPr>
          <w:rFonts w:eastAsia="Gill Sans MT"/>
        </w:rPr>
      </w:pPr>
      <w:r>
        <w:rPr>
          <w:rFonts w:eastAsia="Gill Sans MT"/>
        </w:rPr>
        <w:t>all faults</w:t>
      </w:r>
      <w:r w:rsidR="00F141F9">
        <w:rPr>
          <w:rFonts w:eastAsia="Gill Sans MT"/>
        </w:rPr>
        <w:t>, including programming</w:t>
      </w:r>
      <w:r>
        <w:rPr>
          <w:rFonts w:eastAsia="Gill Sans MT"/>
        </w:rPr>
        <w:t xml:space="preserve"> (in the case of Enhanced </w:t>
      </w:r>
      <w:r w:rsidR="00156CB6">
        <w:rPr>
          <w:rFonts w:eastAsia="Gill Sans MT"/>
        </w:rPr>
        <w:t xml:space="preserve">PLUS </w:t>
      </w:r>
      <w:r>
        <w:rPr>
          <w:rFonts w:eastAsia="Gill Sans MT"/>
        </w:rPr>
        <w:t>level)</w:t>
      </w:r>
      <w:r w:rsidR="0089577F">
        <w:rPr>
          <w:rFonts w:eastAsia="Gill Sans MT"/>
        </w:rPr>
        <w:t>.</w:t>
      </w:r>
      <w:r>
        <w:rPr>
          <w:rFonts w:eastAsia="Gill Sans MT"/>
        </w:rPr>
        <w:t xml:space="preserve"> </w:t>
      </w:r>
    </w:p>
    <w:p w14:paraId="7D32DED6" w14:textId="2064255C" w:rsidR="00C328A1" w:rsidRDefault="0089577F" w:rsidP="005D40F1">
      <w:pPr>
        <w:pStyle w:val="MBClauselevel4"/>
        <w:numPr>
          <w:ilvl w:val="0"/>
          <w:numId w:val="0"/>
        </w:numPr>
        <w:ind w:left="1440"/>
        <w:rPr>
          <w:rFonts w:eastAsia="Gill Sans MT"/>
        </w:rPr>
      </w:pPr>
      <w:r>
        <w:rPr>
          <w:rFonts w:eastAsia="Gill Sans MT"/>
        </w:rPr>
        <w:t xml:space="preserve">In the case of Enhanced level remote support, support </w:t>
      </w:r>
      <w:r w:rsidR="002949B6" w:rsidRPr="00AA6E9D">
        <w:rPr>
          <w:rFonts w:eastAsia="Gill Sans MT"/>
        </w:rPr>
        <w:t xml:space="preserve">does not </w:t>
      </w:r>
      <w:r w:rsidR="002949B6" w:rsidRPr="00BB0F14">
        <w:rPr>
          <w:rFonts w:eastAsia="Gill Sans MT"/>
        </w:rPr>
        <w:t xml:space="preserve">include </w:t>
      </w:r>
      <w:r w:rsidR="00BB0F14">
        <w:rPr>
          <w:rFonts w:eastAsia="Gill Sans MT"/>
        </w:rPr>
        <w:t xml:space="preserve">certain </w:t>
      </w:r>
      <w:r w:rsidR="0060083B" w:rsidRPr="00BB0F14">
        <w:rPr>
          <w:rFonts w:eastAsia="Gill Sans MT"/>
        </w:rPr>
        <w:t>add</w:t>
      </w:r>
      <w:r w:rsidR="00BB0F14">
        <w:rPr>
          <w:rFonts w:eastAsia="Gill Sans MT"/>
        </w:rPr>
        <w:t xml:space="preserve"> on</w:t>
      </w:r>
      <w:r w:rsidR="0060083B" w:rsidRPr="00BB0F14">
        <w:rPr>
          <w:rFonts w:eastAsia="Gill Sans MT"/>
        </w:rPr>
        <w:t>s, move’s and changes</w:t>
      </w:r>
      <w:r w:rsidR="00BB0F14" w:rsidRPr="00BB0F14">
        <w:rPr>
          <w:rFonts w:eastAsia="Gill Sans MT"/>
        </w:rPr>
        <w:t xml:space="preserve"> including but not limited to</w:t>
      </w:r>
      <w:r w:rsidR="00BB0F14">
        <w:rPr>
          <w:rFonts w:eastAsia="Gill Sans MT"/>
          <w:i/>
        </w:rPr>
        <w:t xml:space="preserve"> </w:t>
      </w:r>
      <w:r w:rsidR="00BB0F14">
        <w:t>time of day routing changes, hunt group changes, extension programming or auto attendant changes.</w:t>
      </w:r>
      <w:r w:rsidR="0060083B" w:rsidRPr="00AA6E9D">
        <w:rPr>
          <w:rFonts w:eastAsia="Gill Sans MT"/>
        </w:rPr>
        <w:t xml:space="preserve"> </w:t>
      </w:r>
      <w:r w:rsidR="00BB0F14">
        <w:rPr>
          <w:rFonts w:eastAsia="Gill Sans MT"/>
        </w:rPr>
        <w:t>We will</w:t>
      </w:r>
      <w:r w:rsidR="00BB0F14" w:rsidRPr="00DC5B1E">
        <w:rPr>
          <w:rFonts w:eastAsia="Gill Sans MT"/>
        </w:rPr>
        <w:t xml:space="preserve"> notify you at the time of your request for </w:t>
      </w:r>
      <w:r w:rsidR="00BB0F14">
        <w:rPr>
          <w:rFonts w:eastAsia="Gill Sans MT"/>
        </w:rPr>
        <w:t xml:space="preserve">remote support </w:t>
      </w:r>
      <w:r w:rsidR="00BB0F14" w:rsidRPr="00DC5B1E">
        <w:rPr>
          <w:rFonts w:eastAsia="Gill Sans MT"/>
        </w:rPr>
        <w:t>if you</w:t>
      </w:r>
      <w:r w:rsidR="00BB0F14">
        <w:rPr>
          <w:rFonts w:eastAsia="Gill Sans MT"/>
        </w:rPr>
        <w:t xml:space="preserve">r request is not covered </w:t>
      </w:r>
      <w:r w:rsidR="00BB0F14" w:rsidRPr="00DC5B1E">
        <w:rPr>
          <w:rFonts w:eastAsia="Gill Sans MT"/>
        </w:rPr>
        <w:t>and what additional charges will apply.</w:t>
      </w:r>
      <w:r>
        <w:rPr>
          <w:rFonts w:eastAsia="Gill Sans MT"/>
        </w:rPr>
        <w:t xml:space="preserve"> </w:t>
      </w:r>
    </w:p>
    <w:p w14:paraId="07E08B51" w14:textId="7B29D0E4" w:rsidR="00115937" w:rsidRDefault="00115937" w:rsidP="005D40F1">
      <w:pPr>
        <w:pStyle w:val="MBClauselevel4"/>
        <w:numPr>
          <w:ilvl w:val="0"/>
          <w:numId w:val="0"/>
        </w:numPr>
        <w:ind w:left="1440"/>
      </w:pPr>
      <w:r>
        <w:t>Where you have selected the Enhanced service option, any changes shall be made during a Working Day only. Where you have selected the Enhanced PLUS service option, any changes shall be made during a Working Day and out of hours.</w:t>
      </w:r>
    </w:p>
    <w:p w14:paraId="3859467B" w14:textId="37816135" w:rsidR="007E0FA2" w:rsidRPr="00AA6E9D" w:rsidRDefault="007E0FA2" w:rsidP="005D40F1">
      <w:pPr>
        <w:pStyle w:val="MBClauselevel4"/>
        <w:numPr>
          <w:ilvl w:val="0"/>
          <w:numId w:val="0"/>
        </w:numPr>
        <w:ind w:left="1440"/>
        <w:rPr>
          <w:rFonts w:eastAsia="Gill Sans MT"/>
        </w:rPr>
      </w:pPr>
      <w:r>
        <w:lastRenderedPageBreak/>
        <w:t xml:space="preserve">The Company does not monitor emails or its CRM system out of hours. Any </w:t>
      </w:r>
      <w:r w:rsidR="00766C95">
        <w:t>request</w:t>
      </w:r>
      <w:r>
        <w:t xml:space="preserve"> </w:t>
      </w:r>
      <w:r w:rsidR="00766C95">
        <w:t xml:space="preserve">by the Customer </w:t>
      </w:r>
      <w:r>
        <w:t xml:space="preserve">for </w:t>
      </w:r>
      <w:r w:rsidR="00766C95">
        <w:t xml:space="preserve">remote </w:t>
      </w:r>
      <w:r>
        <w:t xml:space="preserve">support out of hours </w:t>
      </w:r>
      <w:r>
        <w:rPr>
          <w:u w:val="single"/>
        </w:rPr>
        <w:t>must be made by telephone</w:t>
      </w:r>
      <w:r>
        <w:t>. Any requests or reports made by email out of hours will not be actioned until the next Working Day.</w:t>
      </w:r>
    </w:p>
    <w:p w14:paraId="4F1B6E10" w14:textId="77777777" w:rsidR="00F141F9" w:rsidRDefault="007D2075" w:rsidP="00C67440">
      <w:pPr>
        <w:pStyle w:val="MBClauselevel3"/>
        <w:tabs>
          <w:tab w:val="clear" w:pos="720"/>
        </w:tabs>
        <w:ind w:left="1418" w:hanging="709"/>
        <w:rPr>
          <w:rFonts w:eastAsia="Gill Sans MT"/>
        </w:rPr>
      </w:pPr>
      <w:r w:rsidRPr="007D2075">
        <w:rPr>
          <w:rFonts w:eastAsia="Gill Sans MT"/>
          <w:b/>
        </w:rPr>
        <w:t>S</w:t>
      </w:r>
      <w:r w:rsidR="0060083B" w:rsidRPr="007D2075">
        <w:rPr>
          <w:rFonts w:eastAsia="Gill Sans MT"/>
          <w:b/>
        </w:rPr>
        <w:t xml:space="preserve">ite </w:t>
      </w:r>
      <w:r w:rsidRPr="007D2075">
        <w:rPr>
          <w:rFonts w:eastAsia="Gill Sans MT"/>
          <w:b/>
        </w:rPr>
        <w:t>V</w:t>
      </w:r>
      <w:r w:rsidR="0060083B" w:rsidRPr="007D2075">
        <w:rPr>
          <w:rFonts w:eastAsia="Gill Sans MT"/>
          <w:b/>
        </w:rPr>
        <w:t>isits</w:t>
      </w:r>
      <w:r w:rsidRPr="007D2075">
        <w:rPr>
          <w:rFonts w:eastAsia="Gill Sans MT"/>
        </w:rPr>
        <w:t xml:space="preserve">: </w:t>
      </w:r>
      <w:r w:rsidR="002949B6">
        <w:rPr>
          <w:rFonts w:eastAsia="Gill Sans MT"/>
        </w:rPr>
        <w:t>Where the service option includes site visits</w:t>
      </w:r>
      <w:r w:rsidR="00F141F9">
        <w:rPr>
          <w:rFonts w:eastAsia="Gill Sans MT"/>
        </w:rPr>
        <w:t>:</w:t>
      </w:r>
    </w:p>
    <w:p w14:paraId="239BC43C" w14:textId="6AA44621" w:rsidR="00C328A1" w:rsidRDefault="002949B6" w:rsidP="00F141F9">
      <w:pPr>
        <w:pStyle w:val="MBClauselevel4"/>
        <w:rPr>
          <w:rFonts w:eastAsia="Gill Sans MT"/>
        </w:rPr>
      </w:pPr>
      <w:r>
        <w:rPr>
          <w:rFonts w:eastAsia="Gill Sans MT"/>
        </w:rPr>
        <w:t xml:space="preserve">this is subject to a </w:t>
      </w:r>
      <w:r w:rsidR="0060083B" w:rsidRPr="007D2075">
        <w:rPr>
          <w:rFonts w:eastAsia="Gill Sans MT"/>
        </w:rPr>
        <w:t xml:space="preserve">maximum of 4 separate visits </w:t>
      </w:r>
      <w:r w:rsidR="00F141F9">
        <w:rPr>
          <w:rFonts w:eastAsia="Gill Sans MT"/>
        </w:rPr>
        <w:t xml:space="preserve">to the Customer’s site </w:t>
      </w:r>
      <w:r w:rsidR="0060083B" w:rsidRPr="007D2075">
        <w:rPr>
          <w:rFonts w:eastAsia="Gill Sans MT"/>
        </w:rPr>
        <w:t>per annum.</w:t>
      </w:r>
      <w:r w:rsidR="008B6B38" w:rsidRPr="007D2075">
        <w:rPr>
          <w:rFonts w:eastAsia="Gill Sans MT"/>
        </w:rPr>
        <w:t xml:space="preserve"> </w:t>
      </w:r>
      <w:r w:rsidR="007D2075">
        <w:rPr>
          <w:rFonts w:eastAsia="Gill Sans MT"/>
        </w:rPr>
        <w:t>We will t</w:t>
      </w:r>
      <w:r w:rsidR="00D00393">
        <w:rPr>
          <w:rFonts w:eastAsia="Gill Sans MT"/>
        </w:rPr>
        <w:t>r</w:t>
      </w:r>
      <w:r w:rsidR="007D2075">
        <w:rPr>
          <w:rFonts w:eastAsia="Gill Sans MT"/>
        </w:rPr>
        <w:t xml:space="preserve">ack this </w:t>
      </w:r>
      <w:r w:rsidR="0060083B" w:rsidRPr="007D2075">
        <w:rPr>
          <w:rFonts w:eastAsia="Gill Sans MT"/>
        </w:rPr>
        <w:t>on our appointments module</w:t>
      </w:r>
      <w:r w:rsidR="007D2075">
        <w:rPr>
          <w:rFonts w:eastAsia="Gill Sans MT"/>
        </w:rPr>
        <w:t xml:space="preserve"> </w:t>
      </w:r>
      <w:r w:rsidR="007D2075" w:rsidRPr="005D40F1">
        <w:rPr>
          <w:rFonts w:eastAsia="Gill Sans MT"/>
        </w:rPr>
        <w:t xml:space="preserve">and notify you </w:t>
      </w:r>
      <w:r w:rsidR="00117DD1" w:rsidRPr="005D40F1">
        <w:rPr>
          <w:rFonts w:eastAsia="Gill Sans MT"/>
        </w:rPr>
        <w:t xml:space="preserve">at the time of your request for a site visit </w:t>
      </w:r>
      <w:r w:rsidR="007D2075" w:rsidRPr="005D40F1">
        <w:rPr>
          <w:rFonts w:eastAsia="Gill Sans MT"/>
        </w:rPr>
        <w:t xml:space="preserve">if you have reached your maximum number of site </w:t>
      </w:r>
      <w:r w:rsidR="003101FC" w:rsidRPr="005D40F1">
        <w:rPr>
          <w:rFonts w:eastAsia="Gill Sans MT"/>
        </w:rPr>
        <w:t>visits</w:t>
      </w:r>
      <w:r w:rsidR="007D2075" w:rsidRPr="005D40F1">
        <w:rPr>
          <w:rFonts w:eastAsia="Gill Sans MT"/>
        </w:rPr>
        <w:t xml:space="preserve"> and what </w:t>
      </w:r>
      <w:r w:rsidR="00D00393" w:rsidRPr="005D40F1">
        <w:rPr>
          <w:rFonts w:eastAsia="Gill Sans MT"/>
        </w:rPr>
        <w:t xml:space="preserve">additional </w:t>
      </w:r>
      <w:r w:rsidR="007D2075" w:rsidRPr="005D40F1">
        <w:rPr>
          <w:rFonts w:eastAsia="Gill Sans MT"/>
        </w:rPr>
        <w:t>charge</w:t>
      </w:r>
      <w:r w:rsidR="00D00393" w:rsidRPr="005D40F1">
        <w:rPr>
          <w:rFonts w:eastAsia="Gill Sans MT"/>
        </w:rPr>
        <w:t>s</w:t>
      </w:r>
      <w:r w:rsidR="007D2075" w:rsidRPr="005D40F1">
        <w:rPr>
          <w:rFonts w:eastAsia="Gill Sans MT"/>
        </w:rPr>
        <w:t xml:space="preserve"> will apply</w:t>
      </w:r>
      <w:r w:rsidR="00F141F9">
        <w:rPr>
          <w:rFonts w:eastAsia="Gill Sans MT"/>
        </w:rPr>
        <w:t>;</w:t>
      </w:r>
    </w:p>
    <w:p w14:paraId="53485C8A" w14:textId="77777777" w:rsidR="00891DB0" w:rsidRPr="00891DB0" w:rsidRDefault="00891DB0" w:rsidP="00F141F9">
      <w:pPr>
        <w:pStyle w:val="MBClauselevel4"/>
        <w:rPr>
          <w:rFonts w:eastAsia="Gill Sans MT"/>
        </w:rPr>
      </w:pPr>
      <w:r>
        <w:t xml:space="preserve">any site visits made out of hours </w:t>
      </w:r>
      <w:r w:rsidR="00F141F9">
        <w:t>these will be limited to P1 and P2 faults ONLY</w:t>
      </w:r>
      <w:r>
        <w:t>;</w:t>
      </w:r>
    </w:p>
    <w:p w14:paraId="2A09ABCE" w14:textId="323426BA" w:rsidR="00F141F9" w:rsidRPr="00F141F9" w:rsidRDefault="00891DB0" w:rsidP="00F141F9">
      <w:pPr>
        <w:pStyle w:val="MBClauselevel4"/>
        <w:rPr>
          <w:rFonts w:eastAsia="Gill Sans MT"/>
        </w:rPr>
      </w:pPr>
      <w:r>
        <w:t>a</w:t>
      </w:r>
      <w:r w:rsidR="00F141F9">
        <w:t xml:space="preserve">ny </w:t>
      </w:r>
      <w:r>
        <w:t xml:space="preserve">site </w:t>
      </w:r>
      <w:r w:rsidR="00F141F9">
        <w:t xml:space="preserve">visit </w:t>
      </w:r>
      <w:r>
        <w:t xml:space="preserve">made </w:t>
      </w:r>
      <w:r w:rsidR="00F141F9">
        <w:t>during the Working Day must be fault related and cannot be used for new sales orders or change</w:t>
      </w:r>
      <w:r>
        <w:t>s</w:t>
      </w:r>
      <w:r w:rsidR="00F141F9">
        <w:t xml:space="preserve">.  </w:t>
      </w:r>
    </w:p>
    <w:p w14:paraId="29C3FB74" w14:textId="77777777" w:rsidR="007D2075" w:rsidRDefault="0060083B" w:rsidP="00C67440">
      <w:pPr>
        <w:pStyle w:val="MBClauselevel3"/>
        <w:tabs>
          <w:tab w:val="clear" w:pos="720"/>
        </w:tabs>
        <w:ind w:left="1418" w:hanging="709"/>
        <w:rPr>
          <w:rFonts w:eastAsia="Gill Sans MT"/>
        </w:rPr>
      </w:pPr>
      <w:r w:rsidRPr="007D2075">
        <w:rPr>
          <w:rFonts w:eastAsia="Gill Sans MT"/>
          <w:b/>
        </w:rPr>
        <w:t>Training</w:t>
      </w:r>
      <w:r w:rsidR="007D2075">
        <w:rPr>
          <w:rFonts w:eastAsia="Gill Sans MT"/>
        </w:rPr>
        <w:t>:</w:t>
      </w:r>
      <w:r w:rsidRPr="007D2075">
        <w:rPr>
          <w:rFonts w:eastAsia="Gill Sans MT"/>
        </w:rPr>
        <w:t xml:space="preserve"> </w:t>
      </w:r>
      <w:r w:rsidR="007D2075">
        <w:rPr>
          <w:rFonts w:eastAsia="Gill Sans MT"/>
        </w:rPr>
        <w:t>Where the service option includes training refre</w:t>
      </w:r>
      <w:r w:rsidR="002949B6">
        <w:rPr>
          <w:rFonts w:eastAsia="Gill Sans MT"/>
        </w:rPr>
        <w:t>s</w:t>
      </w:r>
      <w:r w:rsidR="007D2075">
        <w:rPr>
          <w:rFonts w:eastAsia="Gill Sans MT"/>
        </w:rPr>
        <w:t>hers</w:t>
      </w:r>
      <w:r w:rsidR="002949B6">
        <w:rPr>
          <w:rFonts w:eastAsia="Gill Sans MT"/>
        </w:rPr>
        <w:t xml:space="preserve"> this includes:</w:t>
      </w:r>
    </w:p>
    <w:p w14:paraId="11953C63" w14:textId="500183EF" w:rsidR="00662A2A" w:rsidRPr="00662A2A" w:rsidRDefault="007D2075" w:rsidP="00662A2A">
      <w:pPr>
        <w:pStyle w:val="MBClauselevel4"/>
        <w:tabs>
          <w:tab w:val="clear" w:pos="2376"/>
        </w:tabs>
        <w:ind w:left="2835" w:hanging="1417"/>
        <w:rPr>
          <w:rFonts w:eastAsia="Gill Sans MT"/>
        </w:rPr>
      </w:pPr>
      <w:r w:rsidRPr="00117DD1">
        <w:rPr>
          <w:rFonts w:eastAsia="Gill Sans MT"/>
          <w:b/>
        </w:rPr>
        <w:t>Remote</w:t>
      </w:r>
      <w:r w:rsidR="00D00393">
        <w:rPr>
          <w:rFonts w:eastAsia="Gill Sans MT"/>
          <w:b/>
        </w:rPr>
        <w:t xml:space="preserve"> Training</w:t>
      </w:r>
      <w:r>
        <w:rPr>
          <w:rFonts w:eastAsia="Gill Sans MT"/>
        </w:rPr>
        <w:t>:</w:t>
      </w:r>
      <w:r w:rsidR="002949B6">
        <w:rPr>
          <w:rFonts w:eastAsia="Gill Sans MT"/>
        </w:rPr>
        <w:t xml:space="preserve"> </w:t>
      </w:r>
      <w:r w:rsidR="00662A2A">
        <w:t xml:space="preserve">Remote training will be limited to a maximum of 1 hour time slots and subject to fair usage (see Clause 3.19.16 below). If we believe that excessive training requirements are being requested then We will </w:t>
      </w:r>
      <w:r w:rsidR="00662A2A" w:rsidRPr="005D40F1">
        <w:rPr>
          <w:rFonts w:eastAsia="Gill Sans MT"/>
        </w:rPr>
        <w:t xml:space="preserve">notify you at the time of your request for </w:t>
      </w:r>
      <w:r w:rsidR="00662A2A">
        <w:rPr>
          <w:rFonts w:eastAsia="Gill Sans MT"/>
        </w:rPr>
        <w:t xml:space="preserve">remote </w:t>
      </w:r>
      <w:r w:rsidR="00662A2A" w:rsidRPr="005D40F1">
        <w:rPr>
          <w:rFonts w:eastAsia="Gill Sans MT"/>
        </w:rPr>
        <w:t>training and what additional charges will apply.</w:t>
      </w:r>
    </w:p>
    <w:p w14:paraId="2F8CAE79" w14:textId="6B14FF94" w:rsidR="00C328A1" w:rsidRDefault="007D2075" w:rsidP="002949B6">
      <w:pPr>
        <w:pStyle w:val="MBClauselevel4"/>
        <w:tabs>
          <w:tab w:val="clear" w:pos="2376"/>
        </w:tabs>
        <w:ind w:left="2835" w:hanging="1134"/>
        <w:rPr>
          <w:rFonts w:eastAsia="Gill Sans MT"/>
        </w:rPr>
      </w:pPr>
      <w:r w:rsidRPr="00117DD1">
        <w:rPr>
          <w:rFonts w:eastAsia="Gill Sans MT"/>
          <w:b/>
        </w:rPr>
        <w:t>On Site Training</w:t>
      </w:r>
      <w:r>
        <w:rPr>
          <w:rFonts w:eastAsia="Gill Sans MT"/>
        </w:rPr>
        <w:t xml:space="preserve">: </w:t>
      </w:r>
      <w:r w:rsidR="00662A2A">
        <w:rPr>
          <w:rFonts w:eastAsia="Gill Sans MT"/>
        </w:rPr>
        <w:t>On site training will be limited to a</w:t>
      </w:r>
      <w:r>
        <w:rPr>
          <w:rFonts w:eastAsia="Gill Sans MT"/>
        </w:rPr>
        <w:t xml:space="preserve"> maximum </w:t>
      </w:r>
      <w:r w:rsidR="0060083B" w:rsidRPr="007D2075">
        <w:rPr>
          <w:rFonts w:eastAsia="Gill Sans MT"/>
        </w:rPr>
        <w:t xml:space="preserve">of </w:t>
      </w:r>
      <w:r>
        <w:rPr>
          <w:rFonts w:eastAsia="Gill Sans MT"/>
        </w:rPr>
        <w:t>one (</w:t>
      </w:r>
      <w:r w:rsidR="0060083B" w:rsidRPr="007D2075">
        <w:rPr>
          <w:rFonts w:eastAsia="Gill Sans MT"/>
        </w:rPr>
        <w:t>1</w:t>
      </w:r>
      <w:r>
        <w:rPr>
          <w:rFonts w:eastAsia="Gill Sans MT"/>
        </w:rPr>
        <w:t>)</w:t>
      </w:r>
      <w:r w:rsidR="0060083B" w:rsidRPr="007D2075">
        <w:rPr>
          <w:rFonts w:eastAsia="Gill Sans MT"/>
        </w:rPr>
        <w:t xml:space="preserve"> visit of </w:t>
      </w:r>
      <w:r>
        <w:rPr>
          <w:rFonts w:eastAsia="Gill Sans MT"/>
        </w:rPr>
        <w:t>three (</w:t>
      </w:r>
      <w:r w:rsidR="0060083B" w:rsidRPr="007D2075">
        <w:rPr>
          <w:rFonts w:eastAsia="Gill Sans MT"/>
        </w:rPr>
        <w:t>3</w:t>
      </w:r>
      <w:r>
        <w:rPr>
          <w:rFonts w:eastAsia="Gill Sans MT"/>
        </w:rPr>
        <w:t>)</w:t>
      </w:r>
      <w:r w:rsidR="0060083B" w:rsidRPr="007D2075">
        <w:rPr>
          <w:rFonts w:eastAsia="Gill Sans MT"/>
        </w:rPr>
        <w:t xml:space="preserve"> hours per annum. </w:t>
      </w:r>
      <w:r>
        <w:rPr>
          <w:rFonts w:eastAsia="Gill Sans MT"/>
        </w:rPr>
        <w:t>We will t</w:t>
      </w:r>
      <w:r w:rsidR="003F2461">
        <w:rPr>
          <w:rFonts w:eastAsia="Gill Sans MT"/>
        </w:rPr>
        <w:t>r</w:t>
      </w:r>
      <w:r>
        <w:rPr>
          <w:rFonts w:eastAsia="Gill Sans MT"/>
        </w:rPr>
        <w:t xml:space="preserve">ack this </w:t>
      </w:r>
      <w:r w:rsidRPr="007D2075">
        <w:rPr>
          <w:rFonts w:eastAsia="Gill Sans MT"/>
        </w:rPr>
        <w:t>on our appointments module</w:t>
      </w:r>
      <w:r>
        <w:rPr>
          <w:rFonts w:eastAsia="Gill Sans MT"/>
        </w:rPr>
        <w:t xml:space="preserve"> </w:t>
      </w:r>
      <w:r w:rsidRPr="005D40F1">
        <w:rPr>
          <w:rFonts w:eastAsia="Gill Sans MT"/>
        </w:rPr>
        <w:t>and notify you at</w:t>
      </w:r>
      <w:r w:rsidR="00117DD1" w:rsidRPr="005D40F1">
        <w:rPr>
          <w:rFonts w:eastAsia="Gill Sans MT"/>
        </w:rPr>
        <w:t xml:space="preserve"> the time of your request for on </w:t>
      </w:r>
      <w:r w:rsidRPr="005D40F1">
        <w:rPr>
          <w:rFonts w:eastAsia="Gill Sans MT"/>
        </w:rPr>
        <w:t xml:space="preserve">site </w:t>
      </w:r>
      <w:r w:rsidR="00117DD1" w:rsidRPr="005D40F1">
        <w:rPr>
          <w:rFonts w:eastAsia="Gill Sans MT"/>
        </w:rPr>
        <w:t xml:space="preserve">training </w:t>
      </w:r>
      <w:r w:rsidRPr="005D40F1">
        <w:rPr>
          <w:rFonts w:eastAsia="Gill Sans MT"/>
        </w:rPr>
        <w:t xml:space="preserve">if you have reached your maximum number of </w:t>
      </w:r>
      <w:r w:rsidR="00117DD1" w:rsidRPr="005D40F1">
        <w:rPr>
          <w:rFonts w:eastAsia="Gill Sans MT"/>
        </w:rPr>
        <w:t xml:space="preserve">on </w:t>
      </w:r>
      <w:r w:rsidRPr="005D40F1">
        <w:rPr>
          <w:rFonts w:eastAsia="Gill Sans MT"/>
        </w:rPr>
        <w:t xml:space="preserve">site </w:t>
      </w:r>
      <w:r w:rsidR="00117DD1" w:rsidRPr="005D40F1">
        <w:rPr>
          <w:rFonts w:eastAsia="Gill Sans MT"/>
        </w:rPr>
        <w:t>trainin</w:t>
      </w:r>
      <w:r w:rsidR="002949B6" w:rsidRPr="005D40F1">
        <w:rPr>
          <w:rFonts w:eastAsia="Gill Sans MT"/>
        </w:rPr>
        <w:t>g</w:t>
      </w:r>
      <w:r w:rsidR="00117DD1" w:rsidRPr="005D40F1">
        <w:rPr>
          <w:rFonts w:eastAsia="Gill Sans MT"/>
        </w:rPr>
        <w:t xml:space="preserve"> </w:t>
      </w:r>
      <w:r w:rsidRPr="005D40F1">
        <w:rPr>
          <w:rFonts w:eastAsia="Gill Sans MT"/>
        </w:rPr>
        <w:t xml:space="preserve">and what </w:t>
      </w:r>
      <w:r w:rsidR="00D00393" w:rsidRPr="005D40F1">
        <w:rPr>
          <w:rFonts w:eastAsia="Gill Sans MT"/>
        </w:rPr>
        <w:t xml:space="preserve">additional </w:t>
      </w:r>
      <w:r w:rsidRPr="005D40F1">
        <w:rPr>
          <w:rFonts w:eastAsia="Gill Sans MT"/>
        </w:rPr>
        <w:t>charge</w:t>
      </w:r>
      <w:r w:rsidR="00D00393" w:rsidRPr="005D40F1">
        <w:rPr>
          <w:rFonts w:eastAsia="Gill Sans MT"/>
        </w:rPr>
        <w:t>s</w:t>
      </w:r>
      <w:r w:rsidRPr="005D40F1">
        <w:rPr>
          <w:rFonts w:eastAsia="Gill Sans MT"/>
        </w:rPr>
        <w:t xml:space="preserve"> will apply.</w:t>
      </w:r>
    </w:p>
    <w:p w14:paraId="7E42A685" w14:textId="3EA5A635" w:rsidR="004530D1" w:rsidRPr="004530D1" w:rsidRDefault="004530D1" w:rsidP="004530D1">
      <w:pPr>
        <w:pStyle w:val="MBClauselevel2"/>
        <w:numPr>
          <w:ilvl w:val="0"/>
          <w:numId w:val="0"/>
        </w:numPr>
        <w:ind w:left="1440" w:hanging="22"/>
      </w:pPr>
      <w:r>
        <w:t>For the avoidance of doubt, remote and on site training shall only be provided during a Working Day and is not subject to any SLA. The Company shall not have any liability to the Customer if it fails to provide or is delayed in providing the remote and / or on site training and such failure or delay shall not entitle the Customer to any service credit or other sums.</w:t>
      </w:r>
    </w:p>
    <w:p w14:paraId="22D2D947" w14:textId="18EB004D" w:rsidR="00A759A5" w:rsidRDefault="00662A2A" w:rsidP="00C67440">
      <w:pPr>
        <w:pStyle w:val="MBClauselevel3"/>
        <w:tabs>
          <w:tab w:val="clear" w:pos="720"/>
        </w:tabs>
        <w:ind w:left="1560" w:hanging="862"/>
        <w:rPr>
          <w:szCs w:val="20"/>
          <w:lang w:val="en-US" w:eastAsia="en-GB"/>
        </w:rPr>
      </w:pPr>
      <w:r>
        <w:rPr>
          <w:b/>
          <w:szCs w:val="20"/>
          <w:lang w:val="en-US" w:eastAsia="en-GB"/>
        </w:rPr>
        <w:t>Voice</w:t>
      </w:r>
      <w:r w:rsidR="003F2461" w:rsidRPr="003F2461">
        <w:rPr>
          <w:b/>
          <w:szCs w:val="20"/>
          <w:lang w:val="en-US" w:eastAsia="en-GB"/>
        </w:rPr>
        <w:t xml:space="preserve"> Recordings</w:t>
      </w:r>
      <w:r w:rsidR="003F2461">
        <w:rPr>
          <w:szCs w:val="20"/>
          <w:lang w:val="en-US" w:eastAsia="en-GB"/>
        </w:rPr>
        <w:t xml:space="preserve">: All </w:t>
      </w:r>
      <w:r>
        <w:rPr>
          <w:szCs w:val="20"/>
          <w:lang w:val="en-US" w:eastAsia="en-GB"/>
        </w:rPr>
        <w:t xml:space="preserve">voice </w:t>
      </w:r>
      <w:r w:rsidR="003F2461">
        <w:rPr>
          <w:szCs w:val="20"/>
          <w:lang w:val="en-US" w:eastAsia="en-GB"/>
        </w:rPr>
        <w:t>recordings will be made by employees of the Company. If</w:t>
      </w:r>
      <w:r w:rsidR="00A759A5">
        <w:rPr>
          <w:szCs w:val="20"/>
          <w:lang w:val="en-US" w:eastAsia="en-GB"/>
        </w:rPr>
        <w:t>:</w:t>
      </w:r>
    </w:p>
    <w:p w14:paraId="5E0AE038" w14:textId="043AF367" w:rsidR="00A759A5" w:rsidRDefault="003F2461" w:rsidP="00A759A5">
      <w:pPr>
        <w:pStyle w:val="MBClauselevel4"/>
        <w:rPr>
          <w:lang w:val="en-US" w:eastAsia="en-GB"/>
        </w:rPr>
      </w:pPr>
      <w:r>
        <w:rPr>
          <w:lang w:val="en-US" w:eastAsia="en-GB"/>
        </w:rPr>
        <w:t>you wish to use your own employees</w:t>
      </w:r>
      <w:r w:rsidR="00A759A5">
        <w:rPr>
          <w:lang w:val="en-US" w:eastAsia="en-GB"/>
        </w:rPr>
        <w:t xml:space="preserve"> for any </w:t>
      </w:r>
      <w:r w:rsidR="00662A2A">
        <w:rPr>
          <w:szCs w:val="20"/>
          <w:lang w:val="en-US" w:eastAsia="en-GB"/>
        </w:rPr>
        <w:t xml:space="preserve">voice </w:t>
      </w:r>
      <w:r w:rsidR="00A759A5">
        <w:rPr>
          <w:lang w:val="en-US" w:eastAsia="en-GB"/>
        </w:rPr>
        <w:t>recording, no charges shall apply;</w:t>
      </w:r>
    </w:p>
    <w:p w14:paraId="430E21FC" w14:textId="473FDB0F" w:rsidR="003F2461" w:rsidRPr="003F2461" w:rsidRDefault="00A759A5" w:rsidP="00A759A5">
      <w:pPr>
        <w:pStyle w:val="MBClauselevel4"/>
        <w:rPr>
          <w:lang w:val="en-US" w:eastAsia="en-GB"/>
        </w:rPr>
      </w:pPr>
      <w:r>
        <w:rPr>
          <w:lang w:val="en-US" w:eastAsia="en-GB"/>
        </w:rPr>
        <w:t xml:space="preserve">you wish </w:t>
      </w:r>
      <w:r w:rsidR="00875431">
        <w:rPr>
          <w:lang w:val="en-US" w:eastAsia="en-GB"/>
        </w:rPr>
        <w:t xml:space="preserve">for the Company to arrange for your </w:t>
      </w:r>
      <w:r w:rsidR="00662A2A">
        <w:rPr>
          <w:szCs w:val="20"/>
          <w:lang w:val="en-US" w:eastAsia="en-GB"/>
        </w:rPr>
        <w:t xml:space="preserve">voice </w:t>
      </w:r>
      <w:r w:rsidR="00875431">
        <w:t xml:space="preserve">recordings to be </w:t>
      </w:r>
      <w:r>
        <w:t xml:space="preserve">professionally recorded by a </w:t>
      </w:r>
      <w:r w:rsidR="00875431">
        <w:t xml:space="preserve">third </w:t>
      </w:r>
      <w:r>
        <w:t>party</w:t>
      </w:r>
      <w:r w:rsidR="00875431">
        <w:t xml:space="preserve">, additional charges </w:t>
      </w:r>
      <w:r>
        <w:t xml:space="preserve">will apply </w:t>
      </w:r>
      <w:r w:rsidR="00875431">
        <w:t>and we will notify you of these at the time of your request</w:t>
      </w:r>
      <w:r>
        <w:t>.</w:t>
      </w:r>
    </w:p>
    <w:p w14:paraId="103AAC12" w14:textId="77777777" w:rsidR="00F31D04" w:rsidRPr="003F2461" w:rsidRDefault="00F31D04" w:rsidP="00C67440">
      <w:pPr>
        <w:pStyle w:val="MBClauselevel3"/>
        <w:tabs>
          <w:tab w:val="clear" w:pos="720"/>
        </w:tabs>
        <w:ind w:left="1560" w:hanging="862"/>
        <w:rPr>
          <w:rFonts w:eastAsia="Gill Sans MT"/>
        </w:rPr>
      </w:pPr>
      <w:r w:rsidRPr="00467066">
        <w:rPr>
          <w:rFonts w:eastAsia="Gill Sans MT"/>
        </w:rPr>
        <w:t xml:space="preserve">The </w:t>
      </w:r>
      <w:r w:rsidRPr="00741660">
        <w:t xml:space="preserve">exclusions and exceptions set </w:t>
      </w:r>
      <w:r w:rsidRPr="00D00393">
        <w:rPr>
          <w:szCs w:val="20"/>
          <w:lang w:val="en-US" w:eastAsia="en-GB"/>
        </w:rPr>
        <w:t>out</w:t>
      </w:r>
      <w:r w:rsidRPr="00741660">
        <w:t xml:space="preserve"> in paragraph 4 of Schedule 2 shall apply to the measurement and calculation of the Enhanced Hosted SLA</w:t>
      </w:r>
      <w:r>
        <w:t xml:space="preserve">. Service credits will not be available to the Customer to the extent that the Company fails to meet any service levels as a result of such </w:t>
      </w:r>
      <w:r w:rsidRPr="00741660">
        <w:t>exclusions and exceptions</w:t>
      </w:r>
      <w:r>
        <w:t>.</w:t>
      </w:r>
    </w:p>
    <w:p w14:paraId="35E7FB1E" w14:textId="77777777" w:rsidR="005B123E" w:rsidRPr="005D40F1" w:rsidRDefault="005B123E" w:rsidP="00C67440">
      <w:pPr>
        <w:pStyle w:val="MBClauselevel3"/>
        <w:tabs>
          <w:tab w:val="clear" w:pos="720"/>
        </w:tabs>
        <w:ind w:left="1560" w:hanging="862"/>
        <w:rPr>
          <w:rFonts w:eastAsia="Gill Sans MT"/>
        </w:rPr>
      </w:pPr>
      <w:r>
        <w:rPr>
          <w:rFonts w:eastAsia="Gill Sans MT"/>
        </w:rPr>
        <w:t xml:space="preserve">At your cost, you shall </w:t>
      </w:r>
      <w:r w:rsidRPr="003A1DEC">
        <w:rPr>
          <w:szCs w:val="20"/>
        </w:rPr>
        <w:t xml:space="preserve">ensure that </w:t>
      </w:r>
      <w:r>
        <w:rPr>
          <w:szCs w:val="20"/>
        </w:rPr>
        <w:t>We shall</w:t>
      </w:r>
      <w:r w:rsidRPr="003A1DEC">
        <w:rPr>
          <w:szCs w:val="20"/>
        </w:rPr>
        <w:t xml:space="preserve"> have such remote and other access to the systems and infrastructure of the Customer as </w:t>
      </w:r>
      <w:r>
        <w:rPr>
          <w:szCs w:val="20"/>
        </w:rPr>
        <w:t xml:space="preserve">We </w:t>
      </w:r>
      <w:r w:rsidRPr="003A1DEC">
        <w:rPr>
          <w:szCs w:val="20"/>
        </w:rPr>
        <w:t xml:space="preserve">shall require to provide the </w:t>
      </w:r>
      <w:r w:rsidRPr="00DC5B1E">
        <w:rPr>
          <w:rFonts w:eastAsia="Gill Sans MT"/>
        </w:rPr>
        <w:t xml:space="preserve">Enhanced Hosted </w:t>
      </w:r>
      <w:r w:rsidR="0010602E" w:rsidRPr="00DC5B1E">
        <w:rPr>
          <w:rFonts w:eastAsia="Gill Sans MT"/>
        </w:rPr>
        <w:t>Services.</w:t>
      </w:r>
    </w:p>
    <w:p w14:paraId="5DE28763" w14:textId="647F5345" w:rsidR="002D77F5" w:rsidRDefault="002511D9" w:rsidP="00DC5B1E">
      <w:pPr>
        <w:pStyle w:val="MBClauselevel3"/>
        <w:tabs>
          <w:tab w:val="clear" w:pos="720"/>
        </w:tabs>
        <w:ind w:left="1560" w:hanging="862"/>
        <w:rPr>
          <w:rFonts w:eastAsia="Gill Sans MT"/>
        </w:rPr>
      </w:pPr>
      <w:r w:rsidRPr="00DC5B1E">
        <w:t xml:space="preserve">In the event that We are required to engage with </w:t>
      </w:r>
      <w:r w:rsidR="002D77F5" w:rsidRPr="00DC5B1E">
        <w:t xml:space="preserve">BT </w:t>
      </w:r>
      <w:r w:rsidRPr="00DC5B1E">
        <w:t>or other supplier to perfo</w:t>
      </w:r>
      <w:r w:rsidR="00DC5B1E" w:rsidRPr="00DC5B1E">
        <w:t xml:space="preserve">rm the Enhanced Hosted Services </w:t>
      </w:r>
      <w:r w:rsidRPr="00DC5B1E">
        <w:rPr>
          <w:rFonts w:eastAsia="Gill Sans MT"/>
        </w:rPr>
        <w:t>We shall not be liable for any failure to meet the Enhanced Hosted SLA</w:t>
      </w:r>
      <w:r w:rsidR="00DC5B1E">
        <w:rPr>
          <w:rFonts w:eastAsia="Gill Sans MT"/>
        </w:rPr>
        <w:t>.</w:t>
      </w:r>
    </w:p>
    <w:p w14:paraId="159712A9" w14:textId="159EDA2E" w:rsidR="00AF54BD" w:rsidRPr="00AF54BD" w:rsidRDefault="00AF54BD" w:rsidP="00AF54BD">
      <w:pPr>
        <w:pStyle w:val="MBClauselevel3"/>
        <w:tabs>
          <w:tab w:val="clear" w:pos="720"/>
        </w:tabs>
        <w:ind w:left="1560" w:hanging="862"/>
        <w:rPr>
          <w:rFonts w:eastAsia="Gill Sans MT"/>
        </w:rPr>
      </w:pPr>
      <w:r>
        <w:lastRenderedPageBreak/>
        <w:t xml:space="preserve">Any change which is part of a new sales order, is excluded from the </w:t>
      </w:r>
      <w:r w:rsidRPr="00AF54BD">
        <w:rPr>
          <w:rFonts w:eastAsia="Gill Sans MT"/>
        </w:rPr>
        <w:t xml:space="preserve">Standard; Enhanced; and Enhanced PLUS service </w:t>
      </w:r>
      <w:r w:rsidRPr="00AF54BD">
        <w:t>option</w:t>
      </w:r>
      <w:r w:rsidRPr="00AF54BD">
        <w:rPr>
          <w:rFonts w:eastAsia="Gill Sans MT"/>
        </w:rPr>
        <w:t>.</w:t>
      </w:r>
      <w:r>
        <w:t xml:space="preserve"> Enhanced and Enhanced PLUS are for active services that are already live.</w:t>
      </w:r>
    </w:p>
    <w:p w14:paraId="47BAB1FA" w14:textId="77AE4518" w:rsidR="008A7717" w:rsidRPr="00766C95" w:rsidRDefault="00722E62" w:rsidP="00FA23AA">
      <w:pPr>
        <w:pStyle w:val="MBClauselevel3"/>
        <w:tabs>
          <w:tab w:val="clear" w:pos="720"/>
          <w:tab w:val="num" w:pos="1418"/>
        </w:tabs>
        <w:ind w:left="1560" w:hanging="862"/>
        <w:rPr>
          <w:i/>
        </w:rPr>
      </w:pPr>
      <w:r w:rsidRPr="00722E62">
        <w:rPr>
          <w:b/>
        </w:rPr>
        <w:t>F</w:t>
      </w:r>
      <w:r>
        <w:rPr>
          <w:b/>
        </w:rPr>
        <w:t>a</w:t>
      </w:r>
      <w:r w:rsidRPr="00722E62">
        <w:rPr>
          <w:b/>
        </w:rPr>
        <w:t>ir Usage</w:t>
      </w:r>
      <w:r>
        <w:t xml:space="preserve">: </w:t>
      </w:r>
      <w:r w:rsidR="002511D9" w:rsidRPr="002511D9">
        <w:t>T</w:t>
      </w:r>
      <w:r w:rsidR="002D77F5" w:rsidRPr="002511D9">
        <w:t xml:space="preserve">he </w:t>
      </w:r>
      <w:r w:rsidR="002D77F5" w:rsidRPr="002511D9">
        <w:rPr>
          <w:rFonts w:eastAsia="Gill Sans MT"/>
          <w:szCs w:val="20"/>
        </w:rPr>
        <w:t>Enhanced Hosted Services</w:t>
      </w:r>
      <w:r w:rsidR="002511D9" w:rsidRPr="002511D9">
        <w:rPr>
          <w:rFonts w:eastAsia="Gill Sans MT"/>
          <w:szCs w:val="20"/>
        </w:rPr>
        <w:t xml:space="preserve"> </w:t>
      </w:r>
      <w:r w:rsidR="008A7717">
        <w:rPr>
          <w:rFonts w:eastAsia="Gill Sans MT"/>
          <w:szCs w:val="20"/>
        </w:rPr>
        <w:t xml:space="preserve">including but not limited to </w:t>
      </w:r>
      <w:r w:rsidR="008A7717">
        <w:t xml:space="preserve">configuration or programming requests </w:t>
      </w:r>
      <w:r w:rsidR="002511D9" w:rsidRPr="002511D9">
        <w:rPr>
          <w:rFonts w:eastAsia="Gill Sans MT"/>
          <w:szCs w:val="20"/>
        </w:rPr>
        <w:t>are subject to fair usage</w:t>
      </w:r>
      <w:r w:rsidR="002D77F5" w:rsidRPr="002511D9">
        <w:rPr>
          <w:rFonts w:eastAsia="Gill Sans MT"/>
          <w:szCs w:val="20"/>
        </w:rPr>
        <w:t>. The C</w:t>
      </w:r>
      <w:r w:rsidR="002D77F5" w:rsidRPr="002511D9">
        <w:t xml:space="preserve">ustomer should be able to use the </w:t>
      </w:r>
      <w:r w:rsidR="002D77F5" w:rsidRPr="002511D9">
        <w:rPr>
          <w:rFonts w:eastAsia="Gill Sans MT"/>
          <w:szCs w:val="20"/>
        </w:rPr>
        <w:t xml:space="preserve">Enhanced Hosted Services </w:t>
      </w:r>
      <w:r w:rsidR="002D77F5" w:rsidRPr="002511D9">
        <w:t>service in an appropriate manner to meet its needs</w:t>
      </w:r>
      <w:r w:rsidR="002511D9" w:rsidRPr="002511D9">
        <w:t xml:space="preserve"> but</w:t>
      </w:r>
      <w:r w:rsidR="008A7717">
        <w:t xml:space="preserve"> if your configu</w:t>
      </w:r>
      <w:r w:rsidR="00A8614C">
        <w:t xml:space="preserve">ration or programming requests are </w:t>
      </w:r>
      <w:r w:rsidR="008A7717">
        <w:t>over and above fair usage,</w:t>
      </w:r>
      <w:r w:rsidR="002511D9" w:rsidRPr="002511D9">
        <w:rPr>
          <w:i/>
        </w:rPr>
        <w:t xml:space="preserve"> </w:t>
      </w:r>
      <w:r w:rsidR="002511D9" w:rsidRPr="008A7717">
        <w:t xml:space="preserve">We will inform you </w:t>
      </w:r>
      <w:r w:rsidR="00FA23AA">
        <w:t xml:space="preserve">and </w:t>
      </w:r>
      <w:r w:rsidR="008A7717">
        <w:t xml:space="preserve">provide </w:t>
      </w:r>
      <w:r w:rsidR="00FA23AA">
        <w:t xml:space="preserve">you </w:t>
      </w:r>
      <w:r w:rsidR="008A7717">
        <w:t xml:space="preserve">with a quotation </w:t>
      </w:r>
      <w:r w:rsidR="00FA23AA">
        <w:t>to perform the request.</w:t>
      </w:r>
      <w:r w:rsidR="00E934E0">
        <w:t xml:space="preserve"> </w:t>
      </w:r>
      <w:r w:rsidR="00FA23AA">
        <w:t xml:space="preserve">We would not proceed with any request until we receive your acceptance of any </w:t>
      </w:r>
      <w:r w:rsidR="008A7717">
        <w:t>cha</w:t>
      </w:r>
      <w:r w:rsidR="00FA23AA">
        <w:t>rges in writing</w:t>
      </w:r>
      <w:r w:rsidR="008A7717" w:rsidRPr="005D40F1">
        <w:t>.</w:t>
      </w:r>
    </w:p>
    <w:p w14:paraId="08602C06" w14:textId="3F429638" w:rsidR="00766C95" w:rsidRPr="00766C95" w:rsidRDefault="00766C95" w:rsidP="00FA23AA">
      <w:pPr>
        <w:pStyle w:val="MBClauselevel3"/>
        <w:tabs>
          <w:tab w:val="clear" w:pos="720"/>
          <w:tab w:val="num" w:pos="1418"/>
        </w:tabs>
        <w:ind w:left="1560" w:hanging="862"/>
        <w:rPr>
          <w:i/>
        </w:rPr>
      </w:pPr>
      <w:r w:rsidRPr="00766C95">
        <w:rPr>
          <w:b/>
        </w:rPr>
        <w:t>Changes / Programming Requests</w:t>
      </w:r>
      <w:r>
        <w:t xml:space="preserve">: </w:t>
      </w:r>
      <w:r w:rsidR="00DE740A">
        <w:t>Subject to Clause 3.19.17, w</w:t>
      </w:r>
      <w:r>
        <w:t xml:space="preserve">here you have selected the </w:t>
      </w:r>
      <w:r w:rsidRPr="00766C95">
        <w:rPr>
          <w:rFonts w:eastAsia="Gill Sans MT"/>
        </w:rPr>
        <w:t xml:space="preserve">Enhanced Hosted Services you are entitled to unlimited changes and programming requests. Where you have not selected </w:t>
      </w:r>
      <w:r>
        <w:t xml:space="preserve">the </w:t>
      </w:r>
      <w:r w:rsidRPr="00766C95">
        <w:rPr>
          <w:rFonts w:eastAsia="Gill Sans MT"/>
        </w:rPr>
        <w:t xml:space="preserve">Enhanced Hosted Services, any changes and programming requests shall be </w:t>
      </w:r>
      <w:r>
        <w:t>subject to fair usage</w:t>
      </w:r>
      <w:r w:rsidR="00722E62">
        <w:t xml:space="preserve">. If your changes </w:t>
      </w:r>
      <w:r>
        <w:t>or programming requests are over and above fair usage,</w:t>
      </w:r>
      <w:r w:rsidRPr="00766C95">
        <w:rPr>
          <w:i/>
        </w:rPr>
        <w:t xml:space="preserve"> </w:t>
      </w:r>
      <w:r w:rsidRPr="008A7717">
        <w:t xml:space="preserve">We will inform you </w:t>
      </w:r>
      <w:r>
        <w:t xml:space="preserve">and provide you with a quotation to perform the request. </w:t>
      </w:r>
      <w:r w:rsidR="00E934E0">
        <w:t>We would not proceed with any request until we receive your acceptance of any charges in writing</w:t>
      </w:r>
      <w:r w:rsidR="00E934E0" w:rsidRPr="005D40F1">
        <w:t>.</w:t>
      </w:r>
    </w:p>
    <w:p w14:paraId="34383CFA" w14:textId="77777777" w:rsidR="008179B6" w:rsidRPr="008179B6" w:rsidRDefault="008179B6" w:rsidP="008179B6">
      <w:pPr>
        <w:pStyle w:val="MBClauselevel2"/>
        <w:numPr>
          <w:ilvl w:val="0"/>
          <w:numId w:val="0"/>
        </w:numPr>
        <w:rPr>
          <w:rFonts w:eastAsia="Gill Sans MT"/>
          <w:b/>
          <w:szCs w:val="20"/>
        </w:rPr>
      </w:pPr>
      <w:r w:rsidRPr="008179B6">
        <w:rPr>
          <w:rFonts w:eastAsia="Gill Sans MT"/>
          <w:b/>
          <w:szCs w:val="20"/>
        </w:rPr>
        <w:t>Equipment</w:t>
      </w:r>
    </w:p>
    <w:p w14:paraId="6C87FF36" w14:textId="77777777" w:rsidR="008179B6" w:rsidRDefault="008179B6" w:rsidP="009603BD">
      <w:pPr>
        <w:pStyle w:val="MBClauselevel2"/>
        <w:rPr>
          <w:rFonts w:eastAsia="Gill Sans MT"/>
          <w:szCs w:val="20"/>
        </w:rPr>
      </w:pPr>
      <w:r w:rsidRPr="008179B6">
        <w:rPr>
          <w:rFonts w:eastAsia="Gill Sans MT"/>
          <w:szCs w:val="20"/>
        </w:rPr>
        <w:t>In relation to Equipment loaned to the Customer:</w:t>
      </w:r>
    </w:p>
    <w:p w14:paraId="3856A3E4" w14:textId="77777777" w:rsidR="008179B6" w:rsidRPr="008179B6" w:rsidRDefault="008179B6" w:rsidP="008179B6">
      <w:pPr>
        <w:pStyle w:val="MBClauselevel3"/>
        <w:tabs>
          <w:tab w:val="clear" w:pos="720"/>
        </w:tabs>
        <w:ind w:left="1418" w:hanging="709"/>
        <w:rPr>
          <w:rFonts w:eastAsia="Gill Sans MT"/>
          <w:szCs w:val="20"/>
        </w:rPr>
      </w:pPr>
      <w:r w:rsidRPr="008179B6">
        <w:rPr>
          <w:rFonts w:eastAsia="Gill Sans MT"/>
          <w:szCs w:val="20"/>
        </w:rPr>
        <w:t>risk in such Equipment will pass immediately to the Customer on delivery to the Customer;</w:t>
      </w:r>
    </w:p>
    <w:p w14:paraId="6EDA439B" w14:textId="77777777" w:rsidR="008179B6" w:rsidRPr="008179B6" w:rsidRDefault="008179B6" w:rsidP="008179B6">
      <w:pPr>
        <w:pStyle w:val="MBClauselevel3"/>
        <w:tabs>
          <w:tab w:val="clear" w:pos="720"/>
        </w:tabs>
        <w:ind w:left="1418" w:hanging="709"/>
        <w:rPr>
          <w:rFonts w:eastAsia="Gill Sans MT"/>
          <w:szCs w:val="20"/>
        </w:rPr>
      </w:pPr>
      <w:r w:rsidRPr="008179B6">
        <w:rPr>
          <w:rFonts w:eastAsia="Gill Sans MT"/>
          <w:szCs w:val="20"/>
        </w:rPr>
        <w:t>risk in such Equipment will not pass back to Us from the Customer until such Equipment is back in Our physical possession;</w:t>
      </w:r>
    </w:p>
    <w:p w14:paraId="46609316" w14:textId="77777777" w:rsidR="008179B6" w:rsidRPr="008179B6" w:rsidRDefault="008179B6" w:rsidP="008179B6">
      <w:pPr>
        <w:pStyle w:val="MBClauselevel3"/>
        <w:tabs>
          <w:tab w:val="clear" w:pos="720"/>
        </w:tabs>
        <w:ind w:left="1418" w:hanging="709"/>
        <w:rPr>
          <w:rFonts w:eastAsia="Gill Sans MT"/>
          <w:szCs w:val="20"/>
        </w:rPr>
      </w:pPr>
      <w:r w:rsidRPr="008179B6">
        <w:rPr>
          <w:rFonts w:eastAsia="Gill Sans MT"/>
          <w:szCs w:val="20"/>
        </w:rPr>
        <w:t>ownership of such Equipment remains at all times with the Company. The Customer has no right, title or interest in such Equipment except that they are provided to the Customer for the duration of and on the terms of the Agreement;</w:t>
      </w:r>
    </w:p>
    <w:p w14:paraId="01F77D8D" w14:textId="77777777" w:rsidR="008179B6" w:rsidRPr="008179B6" w:rsidRDefault="008179B6" w:rsidP="008179B6">
      <w:pPr>
        <w:pStyle w:val="MBClauselevel3"/>
        <w:tabs>
          <w:tab w:val="clear" w:pos="720"/>
        </w:tabs>
        <w:ind w:left="1418" w:hanging="709"/>
        <w:rPr>
          <w:rFonts w:eastAsia="Gill Sans MT"/>
          <w:szCs w:val="20"/>
        </w:rPr>
      </w:pPr>
      <w:r w:rsidRPr="008179B6">
        <w:rPr>
          <w:rFonts w:eastAsia="Gill Sans MT"/>
          <w:szCs w:val="20"/>
        </w:rPr>
        <w:t>the Customer cannot deal with the ownership or any interest in such Equipment. This includes but is not limited to selling, assigning, mortgaging, pledging, charging, securing, hiring, withholding, exerting any rights to withhold, disposing and/or leasing</w:t>
      </w:r>
      <w:r w:rsidR="003F071C">
        <w:rPr>
          <w:rFonts w:eastAsia="Gill Sans MT"/>
          <w:szCs w:val="20"/>
        </w:rPr>
        <w:t>; and</w:t>
      </w:r>
    </w:p>
    <w:p w14:paraId="0E983370" w14:textId="77777777" w:rsidR="008179B6" w:rsidRDefault="003F071C" w:rsidP="003F071C">
      <w:pPr>
        <w:pStyle w:val="MBClauselevel3"/>
        <w:tabs>
          <w:tab w:val="clear" w:pos="720"/>
        </w:tabs>
        <w:ind w:left="1418" w:hanging="709"/>
        <w:rPr>
          <w:rFonts w:eastAsia="Gill Sans MT"/>
          <w:szCs w:val="20"/>
        </w:rPr>
      </w:pPr>
      <w:r>
        <w:rPr>
          <w:rFonts w:eastAsia="Gill Sans MT"/>
          <w:szCs w:val="20"/>
        </w:rPr>
        <w:t>t</w:t>
      </w:r>
      <w:r w:rsidR="008179B6" w:rsidRPr="008179B6">
        <w:rPr>
          <w:rFonts w:eastAsia="Gill Sans MT"/>
          <w:szCs w:val="20"/>
        </w:rPr>
        <w:t>he Customer shall be responsible for any loss or damage to the Equipment caused by an act or omission or negligence of the Customer.</w:t>
      </w:r>
    </w:p>
    <w:p w14:paraId="7FF9FF6A" w14:textId="77777777" w:rsidR="008F6EC2" w:rsidRPr="003A1DEC" w:rsidRDefault="00A600B5" w:rsidP="009603BD">
      <w:pPr>
        <w:pStyle w:val="MBclauselevel1"/>
        <w:rPr>
          <w:rFonts w:ascii="Arial" w:hAnsi="Arial"/>
        </w:rPr>
      </w:pPr>
      <w:r>
        <w:rPr>
          <w:rFonts w:ascii="Arial" w:hAnsi="Arial"/>
        </w:rPr>
        <w:t>the Company</w:t>
      </w:r>
      <w:r w:rsidR="008F6EC2" w:rsidRPr="003A1DEC">
        <w:rPr>
          <w:rFonts w:ascii="Arial" w:hAnsi="Arial"/>
        </w:rPr>
        <w:t>’s Obligations</w:t>
      </w:r>
    </w:p>
    <w:p w14:paraId="34C89166" w14:textId="77777777" w:rsidR="0043446A" w:rsidRPr="003A1DEC" w:rsidRDefault="00A600B5" w:rsidP="0043446A">
      <w:pPr>
        <w:pStyle w:val="MBClauselevel2"/>
        <w:rPr>
          <w:szCs w:val="20"/>
        </w:rPr>
      </w:pPr>
      <w:bookmarkStart w:id="10" w:name="a865956"/>
      <w:r>
        <w:rPr>
          <w:szCs w:val="20"/>
        </w:rPr>
        <w:t>We shall</w:t>
      </w:r>
      <w:r w:rsidR="0043446A" w:rsidRPr="003A1DEC">
        <w:rPr>
          <w:szCs w:val="20"/>
        </w:rPr>
        <w:t xml:space="preserve"> use reasonable endeavours to meet any performance dates agreed in writing, but any such dates shall be estimates only. </w:t>
      </w:r>
      <w:r>
        <w:rPr>
          <w:szCs w:val="20"/>
        </w:rPr>
        <w:t>We shall</w:t>
      </w:r>
      <w:r w:rsidR="0043446A" w:rsidRPr="003A1DEC">
        <w:rPr>
          <w:szCs w:val="20"/>
        </w:rPr>
        <w:t xml:space="preserve"> not be liable for failure to meet them and time shall not be of the essence for performance of the Services.</w:t>
      </w:r>
      <w:bookmarkEnd w:id="10"/>
    </w:p>
    <w:p w14:paraId="0D7ED4B1" w14:textId="77777777" w:rsidR="008F6EC2" w:rsidRPr="003A1DEC" w:rsidRDefault="00A600B5" w:rsidP="009603BD">
      <w:pPr>
        <w:pStyle w:val="MBClauselevel2"/>
        <w:rPr>
          <w:szCs w:val="20"/>
        </w:rPr>
      </w:pPr>
      <w:r>
        <w:rPr>
          <w:szCs w:val="20"/>
        </w:rPr>
        <w:t>We may</w:t>
      </w:r>
      <w:r w:rsidR="008F6EC2" w:rsidRPr="003A1DEC">
        <w:rPr>
          <w:szCs w:val="20"/>
        </w:rPr>
        <w:t>:</w:t>
      </w:r>
    </w:p>
    <w:p w14:paraId="55B24D96" w14:textId="77777777" w:rsidR="008F6EC2" w:rsidRPr="003A1DEC" w:rsidRDefault="008F6EC2" w:rsidP="009603BD">
      <w:pPr>
        <w:pStyle w:val="MBClauselevel3"/>
        <w:tabs>
          <w:tab w:val="clear" w:pos="720"/>
        </w:tabs>
        <w:ind w:left="1418"/>
        <w:rPr>
          <w:szCs w:val="20"/>
        </w:rPr>
      </w:pPr>
      <w:r w:rsidRPr="003A1DEC">
        <w:rPr>
          <w:szCs w:val="20"/>
        </w:rPr>
        <w:t>change or withdraw some, or part, of the Services from time to time.  This may be because of changing technologies, obsolescence, new or different product features, changing content providers or the need to remove, replace or modify content;</w:t>
      </w:r>
      <w:r w:rsidR="008452DF" w:rsidRPr="003A1DEC">
        <w:rPr>
          <w:szCs w:val="20"/>
        </w:rPr>
        <w:t xml:space="preserve"> </w:t>
      </w:r>
      <w:r w:rsidR="00F4690B" w:rsidRPr="003A1DEC">
        <w:rPr>
          <w:szCs w:val="20"/>
        </w:rPr>
        <w:t>and</w:t>
      </w:r>
    </w:p>
    <w:p w14:paraId="345751AE" w14:textId="77777777" w:rsidR="008F6EC2" w:rsidRPr="003A1DEC" w:rsidRDefault="008F6EC2" w:rsidP="009603BD">
      <w:pPr>
        <w:pStyle w:val="MBClauselevel3"/>
        <w:tabs>
          <w:tab w:val="clear" w:pos="720"/>
        </w:tabs>
        <w:ind w:left="1418"/>
        <w:rPr>
          <w:szCs w:val="20"/>
        </w:rPr>
      </w:pPr>
      <w:r w:rsidRPr="003A1DEC">
        <w:rPr>
          <w:szCs w:val="20"/>
        </w:rPr>
        <w:t xml:space="preserve">determine how the Services are presented and delivered or are otherwise made available to the Customer.  </w:t>
      </w:r>
      <w:r w:rsidR="00A600B5">
        <w:rPr>
          <w:szCs w:val="20"/>
        </w:rPr>
        <w:t>the Company</w:t>
      </w:r>
      <w:r w:rsidRPr="003A1DEC">
        <w:rPr>
          <w:szCs w:val="20"/>
        </w:rPr>
        <w:t xml:space="preserve"> can change </w:t>
      </w:r>
      <w:r w:rsidR="009544A2" w:rsidRPr="003A1DEC">
        <w:rPr>
          <w:rFonts w:eastAsia="Gill Sans MT"/>
          <w:spacing w:val="-1"/>
          <w:szCs w:val="20"/>
        </w:rPr>
        <w:t>t</w:t>
      </w:r>
      <w:r w:rsidR="009544A2" w:rsidRPr="003A1DEC">
        <w:rPr>
          <w:rFonts w:eastAsia="Gill Sans MT"/>
          <w:szCs w:val="20"/>
        </w:rPr>
        <w:t>he</w:t>
      </w:r>
      <w:r w:rsidR="009544A2" w:rsidRPr="003A1DEC">
        <w:rPr>
          <w:rFonts w:eastAsia="Gill Sans MT"/>
          <w:spacing w:val="5"/>
          <w:szCs w:val="20"/>
        </w:rPr>
        <w:t xml:space="preserve"> </w:t>
      </w:r>
      <w:r w:rsidR="009544A2" w:rsidRPr="003A1DEC">
        <w:rPr>
          <w:rFonts w:eastAsia="Gill Sans MT"/>
          <w:spacing w:val="1"/>
          <w:szCs w:val="20"/>
        </w:rPr>
        <w:t>m</w:t>
      </w:r>
      <w:r w:rsidR="009544A2" w:rsidRPr="003A1DEC">
        <w:rPr>
          <w:rFonts w:eastAsia="Gill Sans MT"/>
          <w:szCs w:val="20"/>
        </w:rPr>
        <w:t>eans</w:t>
      </w:r>
      <w:r w:rsidR="009544A2" w:rsidRPr="003A1DEC">
        <w:rPr>
          <w:rFonts w:eastAsia="Gill Sans MT"/>
          <w:spacing w:val="2"/>
          <w:szCs w:val="20"/>
        </w:rPr>
        <w:t xml:space="preserve"> </w:t>
      </w:r>
      <w:r w:rsidR="009544A2" w:rsidRPr="003A1DEC">
        <w:rPr>
          <w:rFonts w:eastAsia="Gill Sans MT"/>
          <w:szCs w:val="20"/>
        </w:rPr>
        <w:t>or</w:t>
      </w:r>
      <w:r w:rsidR="009544A2" w:rsidRPr="003A1DEC">
        <w:rPr>
          <w:rFonts w:eastAsia="Gill Sans MT"/>
          <w:spacing w:val="5"/>
          <w:szCs w:val="20"/>
        </w:rPr>
        <w:t xml:space="preserve"> </w:t>
      </w:r>
      <w:r w:rsidR="009544A2" w:rsidRPr="003A1DEC">
        <w:rPr>
          <w:rFonts w:eastAsia="Gill Sans MT"/>
          <w:spacing w:val="1"/>
          <w:szCs w:val="20"/>
        </w:rPr>
        <w:t>m</w:t>
      </w:r>
      <w:r w:rsidR="009544A2" w:rsidRPr="003A1DEC">
        <w:rPr>
          <w:rFonts w:eastAsia="Gill Sans MT"/>
          <w:spacing w:val="3"/>
          <w:szCs w:val="20"/>
        </w:rPr>
        <w:t>e</w:t>
      </w:r>
      <w:r w:rsidR="009544A2" w:rsidRPr="003A1DEC">
        <w:rPr>
          <w:rFonts w:eastAsia="Gill Sans MT"/>
          <w:spacing w:val="-1"/>
          <w:szCs w:val="20"/>
        </w:rPr>
        <w:t>t</w:t>
      </w:r>
      <w:r w:rsidR="009544A2" w:rsidRPr="003A1DEC">
        <w:rPr>
          <w:rFonts w:eastAsia="Gill Sans MT"/>
          <w:szCs w:val="20"/>
        </w:rPr>
        <w:t>hod</w:t>
      </w:r>
      <w:r w:rsidR="009544A2" w:rsidRPr="003A1DEC">
        <w:rPr>
          <w:rFonts w:eastAsia="Gill Sans MT"/>
          <w:spacing w:val="2"/>
          <w:szCs w:val="20"/>
        </w:rPr>
        <w:t xml:space="preserve"> </w:t>
      </w:r>
      <w:r w:rsidR="009544A2" w:rsidRPr="003A1DEC">
        <w:rPr>
          <w:rFonts w:eastAsia="Gill Sans MT"/>
          <w:szCs w:val="20"/>
        </w:rPr>
        <w:t>of</w:t>
      </w:r>
      <w:r w:rsidR="009544A2" w:rsidRPr="003A1DEC">
        <w:rPr>
          <w:rFonts w:eastAsia="Gill Sans MT"/>
          <w:spacing w:val="6"/>
          <w:szCs w:val="20"/>
        </w:rPr>
        <w:t xml:space="preserve"> </w:t>
      </w:r>
      <w:r w:rsidR="009544A2" w:rsidRPr="003A1DEC">
        <w:rPr>
          <w:rFonts w:eastAsia="Gill Sans MT"/>
          <w:szCs w:val="20"/>
        </w:rPr>
        <w:t>pr</w:t>
      </w:r>
      <w:r w:rsidR="009544A2" w:rsidRPr="003A1DEC">
        <w:rPr>
          <w:rFonts w:eastAsia="Gill Sans MT"/>
          <w:spacing w:val="2"/>
          <w:szCs w:val="20"/>
        </w:rPr>
        <w:t>o</w:t>
      </w:r>
      <w:r w:rsidR="009544A2" w:rsidRPr="003A1DEC">
        <w:rPr>
          <w:rFonts w:eastAsia="Gill Sans MT"/>
          <w:spacing w:val="-1"/>
          <w:szCs w:val="20"/>
        </w:rPr>
        <w:t>v</w:t>
      </w:r>
      <w:r w:rsidR="009544A2" w:rsidRPr="003A1DEC">
        <w:rPr>
          <w:rFonts w:eastAsia="Gill Sans MT"/>
          <w:spacing w:val="1"/>
          <w:szCs w:val="20"/>
        </w:rPr>
        <w:t>idi</w:t>
      </w:r>
      <w:r w:rsidR="009544A2" w:rsidRPr="003A1DEC">
        <w:rPr>
          <w:rFonts w:eastAsia="Gill Sans MT"/>
          <w:szCs w:val="20"/>
        </w:rPr>
        <w:t>ng</w:t>
      </w:r>
      <w:r w:rsidR="009544A2" w:rsidRPr="003A1DEC">
        <w:rPr>
          <w:rFonts w:eastAsia="Gill Sans MT"/>
          <w:spacing w:val="1"/>
          <w:szCs w:val="20"/>
        </w:rPr>
        <w:t xml:space="preserve"> </w:t>
      </w:r>
      <w:r w:rsidR="009544A2" w:rsidRPr="003A1DEC">
        <w:rPr>
          <w:rFonts w:eastAsia="Gill Sans MT"/>
          <w:spacing w:val="-1"/>
          <w:szCs w:val="20"/>
        </w:rPr>
        <w:t>t</w:t>
      </w:r>
      <w:r w:rsidR="009544A2" w:rsidRPr="003A1DEC">
        <w:rPr>
          <w:rFonts w:eastAsia="Gill Sans MT"/>
          <w:szCs w:val="20"/>
        </w:rPr>
        <w:t>he</w:t>
      </w:r>
      <w:r w:rsidR="009544A2" w:rsidRPr="003A1DEC">
        <w:rPr>
          <w:rFonts w:eastAsia="Gill Sans MT"/>
          <w:spacing w:val="5"/>
          <w:szCs w:val="20"/>
        </w:rPr>
        <w:t xml:space="preserve"> </w:t>
      </w:r>
      <w:r w:rsidR="009544A2" w:rsidRPr="003A1DEC">
        <w:rPr>
          <w:rFonts w:eastAsia="Gill Sans MT"/>
          <w:spacing w:val="1"/>
          <w:szCs w:val="20"/>
        </w:rPr>
        <w:t>S</w:t>
      </w:r>
      <w:r w:rsidR="009544A2" w:rsidRPr="003A1DEC">
        <w:rPr>
          <w:rFonts w:eastAsia="Gill Sans MT"/>
          <w:szCs w:val="20"/>
        </w:rPr>
        <w:t>e</w:t>
      </w:r>
      <w:r w:rsidR="009544A2" w:rsidRPr="003A1DEC">
        <w:rPr>
          <w:rFonts w:eastAsia="Gill Sans MT"/>
          <w:spacing w:val="2"/>
          <w:szCs w:val="20"/>
        </w:rPr>
        <w:t>r</w:t>
      </w:r>
      <w:r w:rsidR="009544A2" w:rsidRPr="003A1DEC">
        <w:rPr>
          <w:rFonts w:eastAsia="Gill Sans MT"/>
          <w:spacing w:val="-1"/>
          <w:szCs w:val="20"/>
        </w:rPr>
        <w:t>v</w:t>
      </w:r>
      <w:r w:rsidR="009544A2" w:rsidRPr="003A1DEC">
        <w:rPr>
          <w:rFonts w:eastAsia="Gill Sans MT"/>
          <w:spacing w:val="1"/>
          <w:szCs w:val="20"/>
        </w:rPr>
        <w:t>i</w:t>
      </w:r>
      <w:r w:rsidR="009544A2" w:rsidRPr="003A1DEC">
        <w:rPr>
          <w:rFonts w:eastAsia="Gill Sans MT"/>
          <w:spacing w:val="-1"/>
          <w:szCs w:val="20"/>
        </w:rPr>
        <w:t>c</w:t>
      </w:r>
      <w:r w:rsidR="009544A2" w:rsidRPr="003A1DEC">
        <w:rPr>
          <w:rFonts w:eastAsia="Gill Sans MT"/>
          <w:szCs w:val="20"/>
        </w:rPr>
        <w:t xml:space="preserve">es </w:t>
      </w:r>
      <w:r w:rsidR="009544A2" w:rsidRPr="003A1DEC">
        <w:rPr>
          <w:rFonts w:eastAsia="Gill Sans MT"/>
          <w:spacing w:val="-3"/>
          <w:szCs w:val="20"/>
        </w:rPr>
        <w:t xml:space="preserve">or the </w:t>
      </w:r>
      <w:r w:rsidRPr="003A1DEC">
        <w:rPr>
          <w:szCs w:val="20"/>
        </w:rPr>
        <w:t>way they are presented, delivered or otherwise made available to the Customer at any time</w:t>
      </w:r>
      <w:r w:rsidR="009544A2" w:rsidRPr="003A1DEC">
        <w:rPr>
          <w:szCs w:val="20"/>
        </w:rPr>
        <w:t xml:space="preserve"> </w:t>
      </w:r>
      <w:r w:rsidR="009544A2" w:rsidRPr="003A1DEC">
        <w:rPr>
          <w:rFonts w:eastAsia="Gill Sans MT"/>
          <w:szCs w:val="20"/>
        </w:rPr>
        <w:t>pr</w:t>
      </w:r>
      <w:r w:rsidR="009544A2" w:rsidRPr="003A1DEC">
        <w:rPr>
          <w:rFonts w:eastAsia="Gill Sans MT"/>
          <w:spacing w:val="2"/>
          <w:szCs w:val="20"/>
        </w:rPr>
        <w:t>o</w:t>
      </w:r>
      <w:r w:rsidR="009544A2" w:rsidRPr="003A1DEC">
        <w:rPr>
          <w:rFonts w:eastAsia="Gill Sans MT"/>
          <w:spacing w:val="-1"/>
          <w:szCs w:val="20"/>
        </w:rPr>
        <w:t>v</w:t>
      </w:r>
      <w:r w:rsidR="009544A2" w:rsidRPr="003A1DEC">
        <w:rPr>
          <w:rFonts w:eastAsia="Gill Sans MT"/>
          <w:spacing w:val="1"/>
          <w:szCs w:val="20"/>
        </w:rPr>
        <w:t>id</w:t>
      </w:r>
      <w:r w:rsidR="009544A2" w:rsidRPr="003A1DEC">
        <w:rPr>
          <w:rFonts w:eastAsia="Gill Sans MT"/>
          <w:szCs w:val="20"/>
        </w:rPr>
        <w:t>ed</w:t>
      </w:r>
      <w:r w:rsidR="009544A2" w:rsidRPr="003A1DEC">
        <w:rPr>
          <w:rFonts w:eastAsia="Gill Sans MT"/>
          <w:spacing w:val="-4"/>
          <w:szCs w:val="20"/>
        </w:rPr>
        <w:t xml:space="preserve"> </w:t>
      </w:r>
      <w:r w:rsidR="009544A2" w:rsidRPr="003A1DEC">
        <w:rPr>
          <w:rFonts w:eastAsia="Gill Sans MT"/>
          <w:spacing w:val="-1"/>
          <w:szCs w:val="20"/>
        </w:rPr>
        <w:t>t</w:t>
      </w:r>
      <w:r w:rsidR="009544A2" w:rsidRPr="003A1DEC">
        <w:rPr>
          <w:rFonts w:eastAsia="Gill Sans MT"/>
          <w:szCs w:val="20"/>
        </w:rPr>
        <w:t>hat</w:t>
      </w:r>
      <w:r w:rsidR="009544A2" w:rsidRPr="003A1DEC">
        <w:rPr>
          <w:rFonts w:eastAsia="Gill Sans MT"/>
          <w:spacing w:val="-1"/>
          <w:szCs w:val="20"/>
        </w:rPr>
        <w:t xml:space="preserve"> t</w:t>
      </w:r>
      <w:r w:rsidR="009544A2" w:rsidRPr="003A1DEC">
        <w:rPr>
          <w:rFonts w:eastAsia="Gill Sans MT"/>
          <w:szCs w:val="20"/>
        </w:rPr>
        <w:t>he</w:t>
      </w:r>
      <w:r w:rsidR="009544A2" w:rsidRPr="003A1DEC">
        <w:rPr>
          <w:rFonts w:eastAsia="Gill Sans MT"/>
          <w:spacing w:val="-2"/>
          <w:szCs w:val="20"/>
        </w:rPr>
        <w:t xml:space="preserve"> </w:t>
      </w:r>
      <w:r w:rsidR="009544A2" w:rsidRPr="003A1DEC">
        <w:rPr>
          <w:rFonts w:eastAsia="Gill Sans MT"/>
          <w:szCs w:val="20"/>
        </w:rPr>
        <w:t>a</w:t>
      </w:r>
      <w:r w:rsidR="009544A2" w:rsidRPr="003A1DEC">
        <w:rPr>
          <w:rFonts w:eastAsia="Gill Sans MT"/>
          <w:spacing w:val="1"/>
          <w:szCs w:val="20"/>
        </w:rPr>
        <w:t>l</w:t>
      </w:r>
      <w:r w:rsidR="009544A2" w:rsidRPr="003A1DEC">
        <w:rPr>
          <w:rFonts w:eastAsia="Gill Sans MT"/>
          <w:spacing w:val="-1"/>
          <w:szCs w:val="20"/>
        </w:rPr>
        <w:t>t</w:t>
      </w:r>
      <w:r w:rsidR="009544A2" w:rsidRPr="003A1DEC">
        <w:rPr>
          <w:rFonts w:eastAsia="Gill Sans MT"/>
          <w:szCs w:val="20"/>
        </w:rPr>
        <w:t>er</w:t>
      </w:r>
      <w:r w:rsidR="009544A2" w:rsidRPr="003A1DEC">
        <w:rPr>
          <w:rFonts w:eastAsia="Gill Sans MT"/>
          <w:spacing w:val="3"/>
          <w:szCs w:val="20"/>
        </w:rPr>
        <w:t>e</w:t>
      </w:r>
      <w:r w:rsidR="009544A2" w:rsidRPr="003A1DEC">
        <w:rPr>
          <w:rFonts w:eastAsia="Gill Sans MT"/>
          <w:szCs w:val="20"/>
        </w:rPr>
        <w:t>d</w:t>
      </w:r>
      <w:r w:rsidR="009544A2" w:rsidRPr="003A1DEC">
        <w:rPr>
          <w:rFonts w:eastAsia="Gill Sans MT"/>
          <w:spacing w:val="-3"/>
          <w:szCs w:val="20"/>
        </w:rPr>
        <w:t xml:space="preserve"> </w:t>
      </w:r>
      <w:r w:rsidR="009544A2" w:rsidRPr="003A1DEC">
        <w:rPr>
          <w:rFonts w:eastAsia="Gill Sans MT"/>
          <w:spacing w:val="1"/>
          <w:szCs w:val="20"/>
        </w:rPr>
        <w:t>S</w:t>
      </w:r>
      <w:r w:rsidR="009544A2" w:rsidRPr="003A1DEC">
        <w:rPr>
          <w:rFonts w:eastAsia="Gill Sans MT"/>
          <w:szCs w:val="20"/>
        </w:rPr>
        <w:t>er</w:t>
      </w:r>
      <w:r w:rsidR="009544A2" w:rsidRPr="003A1DEC">
        <w:rPr>
          <w:rFonts w:eastAsia="Gill Sans MT"/>
          <w:spacing w:val="-1"/>
          <w:szCs w:val="20"/>
        </w:rPr>
        <w:t>v</w:t>
      </w:r>
      <w:r w:rsidR="009544A2" w:rsidRPr="003A1DEC">
        <w:rPr>
          <w:rFonts w:eastAsia="Gill Sans MT"/>
          <w:spacing w:val="1"/>
          <w:szCs w:val="20"/>
        </w:rPr>
        <w:t>i</w:t>
      </w:r>
      <w:r w:rsidR="009544A2" w:rsidRPr="003A1DEC">
        <w:rPr>
          <w:rFonts w:eastAsia="Gill Sans MT"/>
          <w:spacing w:val="-1"/>
          <w:szCs w:val="20"/>
        </w:rPr>
        <w:t>c</w:t>
      </w:r>
      <w:r w:rsidR="009544A2" w:rsidRPr="003A1DEC">
        <w:rPr>
          <w:rFonts w:eastAsia="Gill Sans MT"/>
          <w:szCs w:val="20"/>
        </w:rPr>
        <w:t>es</w:t>
      </w:r>
      <w:r w:rsidR="009544A2" w:rsidRPr="003A1DEC">
        <w:rPr>
          <w:rFonts w:eastAsia="Gill Sans MT"/>
          <w:spacing w:val="-4"/>
          <w:szCs w:val="20"/>
        </w:rPr>
        <w:t xml:space="preserve"> </w:t>
      </w:r>
      <w:r w:rsidR="009544A2" w:rsidRPr="003A1DEC">
        <w:rPr>
          <w:rFonts w:eastAsia="Gill Sans MT"/>
          <w:spacing w:val="-1"/>
          <w:szCs w:val="20"/>
        </w:rPr>
        <w:t>s</w:t>
      </w:r>
      <w:r w:rsidR="009544A2" w:rsidRPr="003A1DEC">
        <w:rPr>
          <w:rFonts w:eastAsia="Gill Sans MT"/>
          <w:szCs w:val="20"/>
        </w:rPr>
        <w:t>ha</w:t>
      </w:r>
      <w:r w:rsidR="009544A2" w:rsidRPr="003A1DEC">
        <w:rPr>
          <w:rFonts w:eastAsia="Gill Sans MT"/>
          <w:spacing w:val="1"/>
          <w:szCs w:val="20"/>
        </w:rPr>
        <w:t>l</w:t>
      </w:r>
      <w:r w:rsidR="009544A2" w:rsidRPr="003A1DEC">
        <w:rPr>
          <w:rFonts w:eastAsia="Gill Sans MT"/>
          <w:szCs w:val="20"/>
        </w:rPr>
        <w:t>l</w:t>
      </w:r>
      <w:r w:rsidR="009544A2" w:rsidRPr="003A1DEC">
        <w:rPr>
          <w:rFonts w:eastAsia="Gill Sans MT"/>
          <w:spacing w:val="-2"/>
          <w:szCs w:val="20"/>
        </w:rPr>
        <w:t xml:space="preserve"> </w:t>
      </w:r>
      <w:r w:rsidR="009544A2" w:rsidRPr="003A1DEC">
        <w:rPr>
          <w:rFonts w:eastAsia="Gill Sans MT"/>
          <w:szCs w:val="20"/>
        </w:rPr>
        <w:t>m</w:t>
      </w:r>
      <w:r w:rsidR="009544A2" w:rsidRPr="003A1DEC">
        <w:rPr>
          <w:rFonts w:eastAsia="Gill Sans MT"/>
          <w:spacing w:val="1"/>
          <w:szCs w:val="20"/>
        </w:rPr>
        <w:t>e</w:t>
      </w:r>
      <w:r w:rsidR="009544A2" w:rsidRPr="003A1DEC">
        <w:rPr>
          <w:rFonts w:eastAsia="Gill Sans MT"/>
          <w:szCs w:val="20"/>
        </w:rPr>
        <w:t>et</w:t>
      </w:r>
      <w:r w:rsidR="009544A2" w:rsidRPr="003A1DEC">
        <w:rPr>
          <w:rFonts w:eastAsia="Gill Sans MT"/>
          <w:spacing w:val="-4"/>
          <w:szCs w:val="20"/>
        </w:rPr>
        <w:t xml:space="preserve"> </w:t>
      </w:r>
      <w:r w:rsidR="009544A2" w:rsidRPr="003A1DEC">
        <w:rPr>
          <w:rFonts w:eastAsia="Gill Sans MT"/>
          <w:spacing w:val="1"/>
          <w:szCs w:val="20"/>
        </w:rPr>
        <w:t>t</w:t>
      </w:r>
      <w:r w:rsidR="009544A2" w:rsidRPr="003A1DEC">
        <w:rPr>
          <w:rFonts w:eastAsia="Gill Sans MT"/>
          <w:szCs w:val="20"/>
        </w:rPr>
        <w:t>he</w:t>
      </w:r>
      <w:r w:rsidR="009544A2" w:rsidRPr="003A1DEC">
        <w:rPr>
          <w:rFonts w:eastAsia="Gill Sans MT"/>
          <w:spacing w:val="-2"/>
          <w:szCs w:val="20"/>
        </w:rPr>
        <w:t xml:space="preserve"> </w:t>
      </w:r>
      <w:r w:rsidR="009544A2" w:rsidRPr="003A1DEC">
        <w:rPr>
          <w:rFonts w:eastAsia="Gill Sans MT"/>
          <w:spacing w:val="1"/>
          <w:szCs w:val="20"/>
        </w:rPr>
        <w:t>S</w:t>
      </w:r>
      <w:r w:rsidR="009544A2" w:rsidRPr="003A1DEC">
        <w:rPr>
          <w:rFonts w:eastAsia="Gill Sans MT"/>
          <w:szCs w:val="20"/>
        </w:rPr>
        <w:t>er</w:t>
      </w:r>
      <w:r w:rsidR="009544A2" w:rsidRPr="003A1DEC">
        <w:rPr>
          <w:rFonts w:eastAsia="Gill Sans MT"/>
          <w:spacing w:val="-1"/>
          <w:szCs w:val="20"/>
        </w:rPr>
        <w:t>v</w:t>
      </w:r>
      <w:r w:rsidR="009544A2" w:rsidRPr="003A1DEC">
        <w:rPr>
          <w:rFonts w:eastAsia="Gill Sans MT"/>
          <w:spacing w:val="3"/>
          <w:szCs w:val="20"/>
        </w:rPr>
        <w:t>i</w:t>
      </w:r>
      <w:r w:rsidR="009544A2" w:rsidRPr="003A1DEC">
        <w:rPr>
          <w:rFonts w:eastAsia="Gill Sans MT"/>
          <w:spacing w:val="-1"/>
          <w:szCs w:val="20"/>
        </w:rPr>
        <w:t>c</w:t>
      </w:r>
      <w:r w:rsidR="009544A2" w:rsidRPr="003A1DEC">
        <w:rPr>
          <w:rFonts w:eastAsia="Gill Sans MT"/>
          <w:szCs w:val="20"/>
        </w:rPr>
        <w:t>e</w:t>
      </w:r>
      <w:r w:rsidR="009544A2" w:rsidRPr="003A1DEC">
        <w:rPr>
          <w:rFonts w:eastAsia="Gill Sans MT"/>
          <w:spacing w:val="-2"/>
          <w:szCs w:val="20"/>
        </w:rPr>
        <w:t xml:space="preserve"> </w:t>
      </w:r>
      <w:r w:rsidR="009544A2" w:rsidRPr="003A1DEC">
        <w:rPr>
          <w:rFonts w:eastAsia="Gill Sans MT"/>
          <w:spacing w:val="-1"/>
          <w:szCs w:val="20"/>
        </w:rPr>
        <w:t>L</w:t>
      </w:r>
      <w:r w:rsidR="009544A2" w:rsidRPr="003A1DEC">
        <w:rPr>
          <w:rFonts w:eastAsia="Gill Sans MT"/>
          <w:szCs w:val="20"/>
        </w:rPr>
        <w:t>e</w:t>
      </w:r>
      <w:r w:rsidR="009544A2" w:rsidRPr="003A1DEC">
        <w:rPr>
          <w:rFonts w:eastAsia="Gill Sans MT"/>
          <w:spacing w:val="-1"/>
          <w:szCs w:val="20"/>
        </w:rPr>
        <w:t>v</w:t>
      </w:r>
      <w:r w:rsidR="009544A2" w:rsidRPr="003A1DEC">
        <w:rPr>
          <w:rFonts w:eastAsia="Gill Sans MT"/>
          <w:szCs w:val="20"/>
        </w:rPr>
        <w:t>e</w:t>
      </w:r>
      <w:r w:rsidR="009544A2" w:rsidRPr="003A1DEC">
        <w:rPr>
          <w:rFonts w:eastAsia="Gill Sans MT"/>
          <w:spacing w:val="1"/>
          <w:szCs w:val="20"/>
        </w:rPr>
        <w:t>l</w:t>
      </w:r>
      <w:r w:rsidR="00404A8A" w:rsidRPr="003A1DEC">
        <w:rPr>
          <w:rFonts w:eastAsia="Gill Sans MT"/>
          <w:spacing w:val="1"/>
          <w:szCs w:val="20"/>
        </w:rPr>
        <w:t>s</w:t>
      </w:r>
      <w:r w:rsidRPr="003A1DEC">
        <w:rPr>
          <w:szCs w:val="20"/>
        </w:rPr>
        <w:t>.</w:t>
      </w:r>
    </w:p>
    <w:p w14:paraId="14E5400E" w14:textId="77777777" w:rsidR="008B774E" w:rsidRPr="003A1DEC" w:rsidRDefault="00A600B5" w:rsidP="008B774E">
      <w:pPr>
        <w:pStyle w:val="MBClauselevel2"/>
        <w:rPr>
          <w:szCs w:val="20"/>
        </w:rPr>
      </w:pPr>
      <w:r>
        <w:rPr>
          <w:szCs w:val="20"/>
        </w:rPr>
        <w:lastRenderedPageBreak/>
        <w:t>We shall</w:t>
      </w:r>
      <w:r w:rsidR="008B774E" w:rsidRPr="003A1DEC">
        <w:rPr>
          <w:szCs w:val="20"/>
        </w:rPr>
        <w:t xml:space="preserve"> give the Customer not less than 1 months’ notice in writing of any decision to vary the Services (“Notice of Variation”) or discontinue the supply of all or any of the Services (“Notice of Discontinuance”).  </w:t>
      </w:r>
      <w:r>
        <w:rPr>
          <w:szCs w:val="20"/>
        </w:rPr>
        <w:t>We shall</w:t>
      </w:r>
      <w:r w:rsidR="008B774E" w:rsidRPr="003A1DEC">
        <w:rPr>
          <w:szCs w:val="20"/>
        </w:rPr>
        <w:t xml:space="preserve"> use </w:t>
      </w:r>
      <w:r w:rsidR="00127A42">
        <w:rPr>
          <w:szCs w:val="20"/>
        </w:rPr>
        <w:t>Our</w:t>
      </w:r>
      <w:r w:rsidR="008B774E" w:rsidRPr="003A1DEC">
        <w:rPr>
          <w:szCs w:val="20"/>
        </w:rPr>
        <w:t xml:space="preserve"> reasonable endeavours not to vary or cease to provide any service during the term of the Agreement.</w:t>
      </w:r>
    </w:p>
    <w:p w14:paraId="39D70345" w14:textId="77777777" w:rsidR="008B774E" w:rsidRPr="003A1DEC" w:rsidRDefault="008B774E" w:rsidP="008B774E">
      <w:pPr>
        <w:pStyle w:val="MBClauselevel2"/>
        <w:rPr>
          <w:szCs w:val="20"/>
        </w:rPr>
      </w:pPr>
      <w:r w:rsidRPr="003A1DEC">
        <w:rPr>
          <w:szCs w:val="20"/>
        </w:rPr>
        <w:t xml:space="preserve">In the event that </w:t>
      </w:r>
      <w:r w:rsidR="00A600B5">
        <w:rPr>
          <w:szCs w:val="20"/>
        </w:rPr>
        <w:t>the Company</w:t>
      </w:r>
      <w:r w:rsidRPr="003A1DEC">
        <w:rPr>
          <w:szCs w:val="20"/>
        </w:rPr>
        <w:t xml:space="preserve"> serves a Notice of Variation or Notice of Discontinuance upon the Customer, </w:t>
      </w:r>
      <w:r w:rsidR="00A600B5">
        <w:rPr>
          <w:szCs w:val="20"/>
        </w:rPr>
        <w:t>the Company</w:t>
      </w:r>
      <w:r w:rsidRPr="003A1DEC">
        <w:rPr>
          <w:szCs w:val="20"/>
        </w:rPr>
        <w:t xml:space="preserve"> or its Authorised Provider will continue to provide those Services that are being varied or discontinued and technical support in accordance with Clause 6 during the notice period set out in the Notice of Variation or Notice of Discontinuance.</w:t>
      </w:r>
    </w:p>
    <w:p w14:paraId="08A55206" w14:textId="77777777" w:rsidR="008B774E" w:rsidRPr="003A1DEC" w:rsidRDefault="00A600B5" w:rsidP="008B774E">
      <w:pPr>
        <w:pStyle w:val="MBClauselevel2"/>
        <w:rPr>
          <w:szCs w:val="20"/>
        </w:rPr>
      </w:pPr>
      <w:r>
        <w:rPr>
          <w:szCs w:val="20"/>
        </w:rPr>
        <w:t>We shall</w:t>
      </w:r>
      <w:r w:rsidR="008B774E" w:rsidRPr="003A1DEC">
        <w:rPr>
          <w:szCs w:val="20"/>
        </w:rPr>
        <w:t xml:space="preserve"> be entitled (at </w:t>
      </w:r>
      <w:r w:rsidR="00127A42">
        <w:rPr>
          <w:szCs w:val="20"/>
        </w:rPr>
        <w:t>Our</w:t>
      </w:r>
      <w:r w:rsidR="008B774E" w:rsidRPr="003A1DEC">
        <w:rPr>
          <w:szCs w:val="20"/>
        </w:rPr>
        <w:t xml:space="preserve"> discretion) to make changes to the Service at any time without notice in order to comply with any safety or legal requirement applicable to the Services.</w:t>
      </w:r>
    </w:p>
    <w:p w14:paraId="49486F7E" w14:textId="77777777" w:rsidR="008B774E" w:rsidRPr="003A1DEC" w:rsidRDefault="008B774E" w:rsidP="008B774E">
      <w:pPr>
        <w:pStyle w:val="MBClauselevel2"/>
        <w:rPr>
          <w:szCs w:val="20"/>
        </w:rPr>
      </w:pPr>
      <w:r w:rsidRPr="003A1DEC">
        <w:rPr>
          <w:szCs w:val="20"/>
        </w:rPr>
        <w:t xml:space="preserve">Within fourteen (14) days of receipt of a Notice of Variation or Notice of Discontinuance, the Customer has the right to terminate this Agreement on fourteen (14) days’ written notice to </w:t>
      </w:r>
      <w:r w:rsidR="00A600B5">
        <w:rPr>
          <w:szCs w:val="20"/>
        </w:rPr>
        <w:t>the Company</w:t>
      </w:r>
      <w:r w:rsidRPr="003A1DEC">
        <w:rPr>
          <w:szCs w:val="20"/>
        </w:rPr>
        <w:t xml:space="preserve"> if such variation or discontinuance of the Services has a material adverse effect on the Customer’s use of the Services.</w:t>
      </w:r>
    </w:p>
    <w:p w14:paraId="7AEA2144" w14:textId="77777777" w:rsidR="008F6EC2" w:rsidRPr="003A1DEC" w:rsidRDefault="008F6EC2" w:rsidP="009603BD">
      <w:pPr>
        <w:pStyle w:val="MBclauselevel1"/>
        <w:rPr>
          <w:rFonts w:ascii="Arial" w:hAnsi="Arial"/>
        </w:rPr>
      </w:pPr>
      <w:r w:rsidRPr="003A1DEC">
        <w:rPr>
          <w:rFonts w:ascii="Arial" w:hAnsi="Arial"/>
        </w:rPr>
        <w:t>The Customer’s Obligations</w:t>
      </w:r>
    </w:p>
    <w:p w14:paraId="030B2E82" w14:textId="77777777" w:rsidR="008F6EC2" w:rsidRPr="003A1DEC" w:rsidRDefault="008F6EC2" w:rsidP="009603BD">
      <w:pPr>
        <w:pStyle w:val="MBClauselevel2"/>
        <w:rPr>
          <w:szCs w:val="20"/>
        </w:rPr>
      </w:pPr>
      <w:r w:rsidRPr="003A1DEC">
        <w:rPr>
          <w:szCs w:val="20"/>
        </w:rPr>
        <w:t xml:space="preserve">The Customer may only use </w:t>
      </w:r>
      <w:r w:rsidR="0043446A" w:rsidRPr="003A1DEC">
        <w:rPr>
          <w:szCs w:val="20"/>
        </w:rPr>
        <w:t xml:space="preserve">the </w:t>
      </w:r>
      <w:r w:rsidRPr="003A1DEC">
        <w:rPr>
          <w:szCs w:val="20"/>
        </w:rPr>
        <w:t>Services:</w:t>
      </w:r>
    </w:p>
    <w:p w14:paraId="5F03EDFE" w14:textId="77777777" w:rsidR="004D33F1" w:rsidRPr="003A1DEC" w:rsidRDefault="00E72978" w:rsidP="009603BD">
      <w:pPr>
        <w:pStyle w:val="MBClauselevel3"/>
        <w:tabs>
          <w:tab w:val="clear" w:pos="720"/>
        </w:tabs>
        <w:ind w:left="1418"/>
        <w:rPr>
          <w:szCs w:val="20"/>
        </w:rPr>
      </w:pPr>
      <w:r w:rsidRPr="003A1DEC">
        <w:rPr>
          <w:szCs w:val="20"/>
        </w:rPr>
        <w:t>i</w:t>
      </w:r>
      <w:r w:rsidR="008737BA" w:rsidRPr="003A1DEC">
        <w:rPr>
          <w:szCs w:val="20"/>
        </w:rPr>
        <w:t>n accordance with t</w:t>
      </w:r>
      <w:r w:rsidR="008F6EC2" w:rsidRPr="003A1DEC">
        <w:rPr>
          <w:szCs w:val="20"/>
        </w:rPr>
        <w:t xml:space="preserve">he Agreement; </w:t>
      </w:r>
    </w:p>
    <w:p w14:paraId="34CE0F08" w14:textId="77777777" w:rsidR="008F6EC2" w:rsidRPr="003A1DEC" w:rsidRDefault="004D33F1" w:rsidP="004D33F1">
      <w:pPr>
        <w:pStyle w:val="MBClauselevel3"/>
        <w:tabs>
          <w:tab w:val="clear" w:pos="720"/>
        </w:tabs>
        <w:ind w:left="1418" w:hanging="709"/>
        <w:rPr>
          <w:szCs w:val="20"/>
        </w:rPr>
      </w:pPr>
      <w:r w:rsidRPr="003A1DEC">
        <w:rPr>
          <w:szCs w:val="20"/>
        </w:rPr>
        <w:t xml:space="preserve">in accordance with any instructions provided to the Customer by </w:t>
      </w:r>
      <w:r w:rsidR="00A600B5">
        <w:rPr>
          <w:szCs w:val="20"/>
        </w:rPr>
        <w:t>the Company</w:t>
      </w:r>
      <w:r w:rsidR="009A5A74" w:rsidRPr="003A1DEC">
        <w:rPr>
          <w:szCs w:val="20"/>
        </w:rPr>
        <w:t xml:space="preserve"> from time to time</w:t>
      </w:r>
      <w:r w:rsidRPr="003A1DEC">
        <w:rPr>
          <w:szCs w:val="20"/>
        </w:rPr>
        <w:t>; and</w:t>
      </w:r>
    </w:p>
    <w:p w14:paraId="602363A5" w14:textId="77777777" w:rsidR="009F617C" w:rsidRPr="003A1DEC" w:rsidRDefault="008F6EC2" w:rsidP="009603BD">
      <w:pPr>
        <w:pStyle w:val="MBClauselevel3"/>
        <w:tabs>
          <w:tab w:val="clear" w:pos="720"/>
        </w:tabs>
        <w:ind w:left="1418"/>
        <w:rPr>
          <w:szCs w:val="20"/>
        </w:rPr>
      </w:pPr>
      <w:r w:rsidRPr="003A1DEC">
        <w:rPr>
          <w:szCs w:val="20"/>
        </w:rPr>
        <w:t xml:space="preserve">for their own </w:t>
      </w:r>
      <w:r w:rsidR="00076745" w:rsidRPr="003A1DEC">
        <w:rPr>
          <w:szCs w:val="20"/>
        </w:rPr>
        <w:t xml:space="preserve">internal business </w:t>
      </w:r>
      <w:r w:rsidRPr="003A1DEC">
        <w:rPr>
          <w:szCs w:val="20"/>
        </w:rPr>
        <w:t xml:space="preserve">use.  </w:t>
      </w:r>
    </w:p>
    <w:p w14:paraId="48B2A48E" w14:textId="77777777" w:rsidR="008F6EC2" w:rsidRPr="003A1DEC" w:rsidRDefault="008F6EC2" w:rsidP="009603BD">
      <w:pPr>
        <w:pStyle w:val="MBClauselevel2"/>
        <w:rPr>
          <w:szCs w:val="20"/>
        </w:rPr>
      </w:pPr>
      <w:r w:rsidRPr="003A1DEC">
        <w:rPr>
          <w:szCs w:val="20"/>
        </w:rPr>
        <w:t xml:space="preserve">The Customer may not resell or commercially exploit any of the Services or content without the prior written consent of </w:t>
      </w:r>
      <w:r w:rsidR="00A600B5">
        <w:rPr>
          <w:szCs w:val="20"/>
        </w:rPr>
        <w:t>the Company</w:t>
      </w:r>
      <w:r w:rsidRPr="003A1DEC">
        <w:rPr>
          <w:szCs w:val="20"/>
        </w:rPr>
        <w:t>.</w:t>
      </w:r>
    </w:p>
    <w:p w14:paraId="085FBFD8" w14:textId="77777777" w:rsidR="008737BA" w:rsidRPr="003A1DEC" w:rsidRDefault="008737BA" w:rsidP="009603BD">
      <w:pPr>
        <w:pStyle w:val="MBClauselevel2"/>
        <w:rPr>
          <w:szCs w:val="20"/>
        </w:rPr>
      </w:pPr>
      <w:r w:rsidRPr="003A1DEC">
        <w:rPr>
          <w:szCs w:val="20"/>
        </w:rPr>
        <w:t xml:space="preserve">The Customer shall: </w:t>
      </w:r>
    </w:p>
    <w:p w14:paraId="5C4F764B" w14:textId="77777777" w:rsidR="00A4545C" w:rsidRPr="003A1DEC" w:rsidRDefault="00A4545C" w:rsidP="009603BD">
      <w:pPr>
        <w:pStyle w:val="MBClauselevel3"/>
        <w:tabs>
          <w:tab w:val="clear" w:pos="720"/>
        </w:tabs>
        <w:ind w:left="1418"/>
        <w:rPr>
          <w:szCs w:val="20"/>
        </w:rPr>
      </w:pPr>
      <w:bookmarkStart w:id="11" w:name="a388128"/>
      <w:r w:rsidRPr="003A1DEC">
        <w:rPr>
          <w:szCs w:val="20"/>
        </w:rPr>
        <w:t>ensure that the terms of the Order are complete and accurate;</w:t>
      </w:r>
      <w:bookmarkEnd w:id="11"/>
    </w:p>
    <w:p w14:paraId="6F79F741" w14:textId="77777777" w:rsidR="008737BA" w:rsidRPr="003A1DEC" w:rsidRDefault="008737BA" w:rsidP="009603BD">
      <w:pPr>
        <w:pStyle w:val="MBClauselevel3"/>
        <w:tabs>
          <w:tab w:val="clear" w:pos="720"/>
          <w:tab w:val="num" w:pos="1440"/>
        </w:tabs>
        <w:ind w:left="1440"/>
        <w:rPr>
          <w:szCs w:val="20"/>
        </w:rPr>
      </w:pPr>
      <w:r w:rsidRPr="003A1DEC">
        <w:rPr>
          <w:szCs w:val="20"/>
        </w:rPr>
        <w:t>ensure that it is aware of and accepts any Acceptable Use Policy before using the Services</w:t>
      </w:r>
      <w:r w:rsidR="00826284" w:rsidRPr="003A1DEC">
        <w:rPr>
          <w:szCs w:val="20"/>
        </w:rPr>
        <w:t xml:space="preserve"> and observe</w:t>
      </w:r>
      <w:r w:rsidR="00816FF8" w:rsidRPr="003A1DEC">
        <w:rPr>
          <w:szCs w:val="20"/>
        </w:rPr>
        <w:t>s</w:t>
      </w:r>
      <w:r w:rsidR="00826284" w:rsidRPr="003A1DEC">
        <w:rPr>
          <w:szCs w:val="20"/>
        </w:rPr>
        <w:t xml:space="preserve"> the Acceptable Use Policy at all times during the term of the Agreement</w:t>
      </w:r>
      <w:r w:rsidRPr="003A1DEC">
        <w:rPr>
          <w:szCs w:val="20"/>
        </w:rPr>
        <w:t>;</w:t>
      </w:r>
    </w:p>
    <w:p w14:paraId="350F7AEA" w14:textId="22FCB173" w:rsidR="002D411F" w:rsidRPr="003A1DEC" w:rsidRDefault="002D411F" w:rsidP="009603BD">
      <w:pPr>
        <w:pStyle w:val="MBClauselevel3"/>
        <w:tabs>
          <w:tab w:val="clear" w:pos="720"/>
        </w:tabs>
        <w:ind w:left="1418"/>
        <w:rPr>
          <w:rFonts w:eastAsia="Gill Sans MT"/>
          <w:szCs w:val="20"/>
        </w:rPr>
      </w:pPr>
      <w:r w:rsidRPr="003A1DEC">
        <w:rPr>
          <w:rFonts w:eastAsia="Gill Sans MT"/>
          <w:szCs w:val="20"/>
        </w:rPr>
        <w:t>en</w:t>
      </w:r>
      <w:r w:rsidRPr="003A1DEC">
        <w:rPr>
          <w:rFonts w:eastAsia="Gill Sans MT"/>
          <w:spacing w:val="-1"/>
          <w:szCs w:val="20"/>
        </w:rPr>
        <w:t>s</w:t>
      </w:r>
      <w:r w:rsidRPr="003A1DEC">
        <w:rPr>
          <w:rFonts w:eastAsia="Gill Sans MT"/>
          <w:szCs w:val="20"/>
        </w:rPr>
        <w:t>ure</w:t>
      </w:r>
      <w:r w:rsidRPr="003A1DEC">
        <w:rPr>
          <w:rFonts w:eastAsia="Gill Sans MT"/>
          <w:spacing w:val="-2"/>
          <w:szCs w:val="20"/>
        </w:rPr>
        <w:t xml:space="preserve"> </w:t>
      </w:r>
      <w:r w:rsidRPr="003A1DEC">
        <w:rPr>
          <w:rFonts w:eastAsia="Gill Sans MT"/>
          <w:spacing w:val="-1"/>
          <w:szCs w:val="20"/>
        </w:rPr>
        <w:t>t</w:t>
      </w:r>
      <w:r w:rsidRPr="003A1DEC">
        <w:rPr>
          <w:rFonts w:eastAsia="Gill Sans MT"/>
          <w:szCs w:val="20"/>
        </w:rPr>
        <w:t>hat, p</w:t>
      </w:r>
      <w:r w:rsidRPr="003A1DEC">
        <w:rPr>
          <w:rFonts w:eastAsia="Gill Sans MT"/>
          <w:spacing w:val="6"/>
          <w:szCs w:val="20"/>
        </w:rPr>
        <w:t>r</w:t>
      </w:r>
      <w:r w:rsidRPr="003A1DEC">
        <w:rPr>
          <w:rFonts w:eastAsia="Gill Sans MT"/>
          <w:spacing w:val="1"/>
          <w:szCs w:val="20"/>
        </w:rPr>
        <w:t>i</w:t>
      </w:r>
      <w:r w:rsidRPr="003A1DEC">
        <w:rPr>
          <w:rFonts w:eastAsia="Gill Sans MT"/>
          <w:szCs w:val="20"/>
        </w:rPr>
        <w:t>or</w:t>
      </w:r>
      <w:r w:rsidRPr="003A1DEC">
        <w:rPr>
          <w:rFonts w:eastAsia="Gill Sans MT"/>
          <w:spacing w:val="-1"/>
          <w:szCs w:val="20"/>
        </w:rPr>
        <w:t xml:space="preserve"> t</w:t>
      </w:r>
      <w:r w:rsidRPr="003A1DEC">
        <w:rPr>
          <w:rFonts w:eastAsia="Gill Sans MT"/>
          <w:szCs w:val="20"/>
        </w:rPr>
        <w:t>o</w:t>
      </w:r>
      <w:r w:rsidRPr="003A1DEC">
        <w:rPr>
          <w:rFonts w:eastAsia="Gill Sans MT"/>
          <w:spacing w:val="1"/>
          <w:szCs w:val="20"/>
        </w:rPr>
        <w:t xml:space="preserve"> </w:t>
      </w:r>
      <w:r w:rsidRPr="003A1DEC">
        <w:rPr>
          <w:rFonts w:eastAsia="Gill Sans MT"/>
          <w:spacing w:val="-1"/>
          <w:szCs w:val="20"/>
        </w:rPr>
        <w:t>t</w:t>
      </w:r>
      <w:r w:rsidRPr="003A1DEC">
        <w:rPr>
          <w:rFonts w:eastAsia="Gill Sans MT"/>
          <w:szCs w:val="20"/>
        </w:rPr>
        <w:t xml:space="preserve">he </w:t>
      </w:r>
      <w:r w:rsidR="00AE467A">
        <w:rPr>
          <w:rFonts w:eastAsia="Gill Sans MT"/>
          <w:szCs w:val="20"/>
        </w:rPr>
        <w:t xml:space="preserve">Service </w:t>
      </w:r>
      <w:r w:rsidRPr="003A1DEC">
        <w:rPr>
          <w:rFonts w:eastAsia="Gill Sans MT"/>
          <w:szCs w:val="20"/>
        </w:rPr>
        <w:t xml:space="preserve">Commencement </w:t>
      </w:r>
      <w:r w:rsidRPr="003A1DEC">
        <w:rPr>
          <w:rFonts w:eastAsia="Gill Sans MT"/>
          <w:spacing w:val="1"/>
          <w:szCs w:val="20"/>
        </w:rPr>
        <w:t>D</w:t>
      </w:r>
      <w:r w:rsidRPr="003A1DEC">
        <w:rPr>
          <w:rFonts w:eastAsia="Gill Sans MT"/>
          <w:szCs w:val="20"/>
        </w:rPr>
        <w:t>a</w:t>
      </w:r>
      <w:r w:rsidRPr="003A1DEC">
        <w:rPr>
          <w:rFonts w:eastAsia="Gill Sans MT"/>
          <w:spacing w:val="-1"/>
          <w:szCs w:val="20"/>
        </w:rPr>
        <w:t>t</w:t>
      </w:r>
      <w:r w:rsidRPr="003A1DEC">
        <w:rPr>
          <w:rFonts w:eastAsia="Gill Sans MT"/>
          <w:szCs w:val="20"/>
        </w:rPr>
        <w:t>e,</w:t>
      </w:r>
      <w:r w:rsidRPr="003A1DEC">
        <w:rPr>
          <w:rFonts w:eastAsia="Gill Sans MT"/>
          <w:spacing w:val="-1"/>
          <w:szCs w:val="20"/>
        </w:rPr>
        <w:t xml:space="preserve"> </w:t>
      </w:r>
      <w:r w:rsidRPr="003A1DEC">
        <w:rPr>
          <w:rFonts w:eastAsia="Gill Sans MT"/>
          <w:szCs w:val="20"/>
        </w:rPr>
        <w:t>a</w:t>
      </w:r>
      <w:r w:rsidRPr="003A1DEC">
        <w:rPr>
          <w:rFonts w:eastAsia="Gill Sans MT"/>
          <w:spacing w:val="1"/>
          <w:szCs w:val="20"/>
        </w:rPr>
        <w:t>d</w:t>
      </w:r>
      <w:r w:rsidRPr="003A1DEC">
        <w:rPr>
          <w:rFonts w:eastAsia="Gill Sans MT"/>
          <w:szCs w:val="20"/>
        </w:rPr>
        <w:t>equa</w:t>
      </w:r>
      <w:r w:rsidRPr="003A1DEC">
        <w:rPr>
          <w:rFonts w:eastAsia="Gill Sans MT"/>
          <w:spacing w:val="-1"/>
          <w:szCs w:val="20"/>
        </w:rPr>
        <w:t>t</w:t>
      </w:r>
      <w:r w:rsidRPr="003A1DEC">
        <w:rPr>
          <w:rFonts w:eastAsia="Gill Sans MT"/>
          <w:szCs w:val="20"/>
        </w:rPr>
        <w:t>e</w:t>
      </w:r>
      <w:r w:rsidRPr="003A1DEC">
        <w:rPr>
          <w:rFonts w:eastAsia="Gill Sans MT"/>
          <w:spacing w:val="-3"/>
          <w:szCs w:val="20"/>
        </w:rPr>
        <w:t xml:space="preserve"> </w:t>
      </w:r>
      <w:r w:rsidRPr="003A1DEC">
        <w:rPr>
          <w:rFonts w:eastAsia="Gill Sans MT"/>
          <w:spacing w:val="-1"/>
          <w:szCs w:val="20"/>
        </w:rPr>
        <w:t>v</w:t>
      </w:r>
      <w:r w:rsidRPr="003A1DEC">
        <w:rPr>
          <w:rFonts w:eastAsia="Gill Sans MT"/>
          <w:spacing w:val="1"/>
          <w:szCs w:val="20"/>
        </w:rPr>
        <w:t>i</w:t>
      </w:r>
      <w:r w:rsidRPr="003A1DEC">
        <w:rPr>
          <w:rFonts w:eastAsia="Gill Sans MT"/>
          <w:szCs w:val="20"/>
        </w:rPr>
        <w:t>rus pro</w:t>
      </w:r>
      <w:r w:rsidRPr="003A1DEC">
        <w:rPr>
          <w:rFonts w:eastAsia="Gill Sans MT"/>
          <w:spacing w:val="-1"/>
          <w:szCs w:val="20"/>
        </w:rPr>
        <w:t>t</w:t>
      </w:r>
      <w:r w:rsidRPr="003A1DEC">
        <w:rPr>
          <w:rFonts w:eastAsia="Gill Sans MT"/>
          <w:szCs w:val="20"/>
        </w:rPr>
        <w:t>e</w:t>
      </w:r>
      <w:r w:rsidRPr="003A1DEC">
        <w:rPr>
          <w:rFonts w:eastAsia="Gill Sans MT"/>
          <w:spacing w:val="-1"/>
          <w:szCs w:val="20"/>
        </w:rPr>
        <w:t>ct</w:t>
      </w:r>
      <w:r w:rsidRPr="003A1DEC">
        <w:rPr>
          <w:rFonts w:eastAsia="Gill Sans MT"/>
          <w:spacing w:val="1"/>
          <w:szCs w:val="20"/>
        </w:rPr>
        <w:t>i</w:t>
      </w:r>
      <w:r w:rsidRPr="003A1DEC">
        <w:rPr>
          <w:rFonts w:eastAsia="Gill Sans MT"/>
          <w:spacing w:val="2"/>
          <w:szCs w:val="20"/>
        </w:rPr>
        <w:t>o</w:t>
      </w:r>
      <w:r w:rsidRPr="003A1DEC">
        <w:rPr>
          <w:rFonts w:eastAsia="Gill Sans MT"/>
          <w:szCs w:val="20"/>
        </w:rPr>
        <w:t>n</w:t>
      </w:r>
      <w:r w:rsidRPr="003A1DEC">
        <w:rPr>
          <w:rFonts w:eastAsia="Gill Sans MT"/>
          <w:spacing w:val="-4"/>
          <w:szCs w:val="20"/>
        </w:rPr>
        <w:t xml:space="preserve"> </w:t>
      </w:r>
      <w:r w:rsidRPr="003A1DEC">
        <w:rPr>
          <w:rFonts w:eastAsia="Gill Sans MT"/>
          <w:spacing w:val="-1"/>
          <w:szCs w:val="20"/>
        </w:rPr>
        <w:t>s</w:t>
      </w:r>
      <w:r w:rsidRPr="003A1DEC">
        <w:rPr>
          <w:rFonts w:eastAsia="Gill Sans MT"/>
          <w:szCs w:val="20"/>
        </w:rPr>
        <w:t>o</w:t>
      </w:r>
      <w:r w:rsidRPr="003A1DEC">
        <w:rPr>
          <w:rFonts w:eastAsia="Gill Sans MT"/>
          <w:spacing w:val="1"/>
          <w:szCs w:val="20"/>
        </w:rPr>
        <w:t>f</w:t>
      </w:r>
      <w:r w:rsidRPr="003A1DEC">
        <w:rPr>
          <w:rFonts w:eastAsia="Gill Sans MT"/>
          <w:spacing w:val="-1"/>
          <w:szCs w:val="20"/>
        </w:rPr>
        <w:t>t</w:t>
      </w:r>
      <w:r w:rsidRPr="003A1DEC">
        <w:rPr>
          <w:rFonts w:eastAsia="Gill Sans MT"/>
          <w:spacing w:val="1"/>
          <w:szCs w:val="20"/>
        </w:rPr>
        <w:t>w</w:t>
      </w:r>
      <w:r w:rsidRPr="003A1DEC">
        <w:rPr>
          <w:rFonts w:eastAsia="Gill Sans MT"/>
          <w:szCs w:val="20"/>
        </w:rPr>
        <w:t>are</w:t>
      </w:r>
      <w:r w:rsidRPr="003A1DEC">
        <w:rPr>
          <w:rFonts w:eastAsia="Gill Sans MT"/>
          <w:spacing w:val="-3"/>
          <w:szCs w:val="20"/>
        </w:rPr>
        <w:t xml:space="preserve"> is </w:t>
      </w:r>
      <w:r w:rsidRPr="003A1DEC">
        <w:rPr>
          <w:rFonts w:eastAsia="Gill Sans MT"/>
          <w:spacing w:val="1"/>
          <w:szCs w:val="20"/>
        </w:rPr>
        <w:t>i</w:t>
      </w:r>
      <w:r w:rsidRPr="003A1DEC">
        <w:rPr>
          <w:rFonts w:eastAsia="Gill Sans MT"/>
          <w:szCs w:val="20"/>
        </w:rPr>
        <w:t>n</w:t>
      </w:r>
      <w:r w:rsidRPr="003A1DEC">
        <w:rPr>
          <w:rFonts w:eastAsia="Gill Sans MT"/>
          <w:spacing w:val="-1"/>
          <w:szCs w:val="20"/>
        </w:rPr>
        <w:t>st</w:t>
      </w:r>
      <w:r w:rsidRPr="003A1DEC">
        <w:rPr>
          <w:rFonts w:eastAsia="Gill Sans MT"/>
          <w:szCs w:val="20"/>
        </w:rPr>
        <w:t>a</w:t>
      </w:r>
      <w:r w:rsidRPr="003A1DEC">
        <w:rPr>
          <w:rFonts w:eastAsia="Gill Sans MT"/>
          <w:spacing w:val="1"/>
          <w:szCs w:val="20"/>
        </w:rPr>
        <w:t>ll</w:t>
      </w:r>
      <w:r w:rsidRPr="003A1DEC">
        <w:rPr>
          <w:rFonts w:eastAsia="Gill Sans MT"/>
          <w:szCs w:val="20"/>
        </w:rPr>
        <w:t>ed</w:t>
      </w:r>
      <w:r w:rsidRPr="003A1DEC">
        <w:rPr>
          <w:rFonts w:eastAsia="Gill Sans MT"/>
          <w:spacing w:val="3"/>
          <w:szCs w:val="20"/>
        </w:rPr>
        <w:t xml:space="preserve"> </w:t>
      </w:r>
      <w:r w:rsidRPr="003A1DEC">
        <w:rPr>
          <w:rFonts w:eastAsia="Gill Sans MT"/>
          <w:szCs w:val="20"/>
        </w:rPr>
        <w:t>on</w:t>
      </w:r>
      <w:r w:rsidRPr="003A1DEC">
        <w:rPr>
          <w:rFonts w:eastAsia="Gill Sans MT"/>
          <w:spacing w:val="4"/>
          <w:szCs w:val="20"/>
        </w:rPr>
        <w:t xml:space="preserve"> </w:t>
      </w:r>
      <w:r w:rsidRPr="003A1DEC">
        <w:rPr>
          <w:rFonts w:eastAsia="Gill Sans MT"/>
          <w:szCs w:val="20"/>
        </w:rPr>
        <w:t>a</w:t>
      </w:r>
      <w:r w:rsidRPr="003A1DEC">
        <w:rPr>
          <w:rFonts w:eastAsia="Gill Sans MT"/>
          <w:spacing w:val="1"/>
          <w:szCs w:val="20"/>
        </w:rPr>
        <w:t>l</w:t>
      </w:r>
      <w:r w:rsidRPr="003A1DEC">
        <w:rPr>
          <w:rFonts w:eastAsia="Gill Sans MT"/>
          <w:szCs w:val="20"/>
        </w:rPr>
        <w:t>l</w:t>
      </w:r>
      <w:r w:rsidRPr="003A1DEC">
        <w:rPr>
          <w:rFonts w:eastAsia="Gill Sans MT"/>
          <w:spacing w:val="6"/>
          <w:szCs w:val="20"/>
        </w:rPr>
        <w:t xml:space="preserve"> </w:t>
      </w:r>
      <w:r w:rsidRPr="003A1DEC">
        <w:rPr>
          <w:rFonts w:eastAsia="Gill Sans MT"/>
          <w:spacing w:val="-1"/>
          <w:szCs w:val="20"/>
        </w:rPr>
        <w:t>c</w:t>
      </w:r>
      <w:r w:rsidRPr="003A1DEC">
        <w:rPr>
          <w:rFonts w:eastAsia="Gill Sans MT"/>
          <w:szCs w:val="20"/>
        </w:rPr>
        <w:t>o</w:t>
      </w:r>
      <w:r w:rsidRPr="003A1DEC">
        <w:rPr>
          <w:rFonts w:eastAsia="Gill Sans MT"/>
          <w:spacing w:val="1"/>
          <w:szCs w:val="20"/>
        </w:rPr>
        <w:t>m</w:t>
      </w:r>
      <w:r w:rsidRPr="003A1DEC">
        <w:rPr>
          <w:rFonts w:eastAsia="Gill Sans MT"/>
          <w:szCs w:val="20"/>
        </w:rPr>
        <w:t>pu</w:t>
      </w:r>
      <w:r w:rsidRPr="003A1DEC">
        <w:rPr>
          <w:rFonts w:eastAsia="Gill Sans MT"/>
          <w:spacing w:val="-1"/>
          <w:szCs w:val="20"/>
        </w:rPr>
        <w:t>t</w:t>
      </w:r>
      <w:r w:rsidRPr="003A1DEC">
        <w:rPr>
          <w:rFonts w:eastAsia="Gill Sans MT"/>
          <w:szCs w:val="20"/>
        </w:rPr>
        <w:t>er</w:t>
      </w:r>
      <w:r w:rsidRPr="003A1DEC">
        <w:rPr>
          <w:rFonts w:eastAsia="Gill Sans MT"/>
          <w:spacing w:val="1"/>
          <w:szCs w:val="20"/>
        </w:rPr>
        <w:t xml:space="preserve"> </w:t>
      </w:r>
      <w:r w:rsidRPr="003A1DEC">
        <w:rPr>
          <w:rFonts w:eastAsia="Gill Sans MT"/>
          <w:spacing w:val="2"/>
          <w:szCs w:val="20"/>
        </w:rPr>
        <w:t>s</w:t>
      </w:r>
      <w:r w:rsidRPr="003A1DEC">
        <w:rPr>
          <w:rFonts w:eastAsia="Gill Sans MT"/>
          <w:spacing w:val="-1"/>
          <w:szCs w:val="20"/>
        </w:rPr>
        <w:t>y</w:t>
      </w:r>
      <w:r w:rsidRPr="003A1DEC">
        <w:rPr>
          <w:rFonts w:eastAsia="Gill Sans MT"/>
          <w:spacing w:val="2"/>
          <w:szCs w:val="20"/>
        </w:rPr>
        <w:t>s</w:t>
      </w:r>
      <w:r w:rsidRPr="003A1DEC">
        <w:rPr>
          <w:rFonts w:eastAsia="Gill Sans MT"/>
          <w:spacing w:val="-1"/>
          <w:szCs w:val="20"/>
        </w:rPr>
        <w:t>t</w:t>
      </w:r>
      <w:r w:rsidRPr="003A1DEC">
        <w:rPr>
          <w:rFonts w:eastAsia="Gill Sans MT"/>
          <w:szCs w:val="20"/>
        </w:rPr>
        <w:t>e</w:t>
      </w:r>
      <w:r w:rsidRPr="003A1DEC">
        <w:rPr>
          <w:rFonts w:eastAsia="Gill Sans MT"/>
          <w:spacing w:val="1"/>
          <w:szCs w:val="20"/>
        </w:rPr>
        <w:t>m</w:t>
      </w:r>
      <w:r w:rsidRPr="003A1DEC">
        <w:rPr>
          <w:rFonts w:eastAsia="Gill Sans MT"/>
          <w:szCs w:val="20"/>
        </w:rPr>
        <w:t>s</w:t>
      </w:r>
      <w:r w:rsidRPr="003A1DEC">
        <w:rPr>
          <w:rFonts w:eastAsia="Gill Sans MT"/>
          <w:spacing w:val="1"/>
          <w:szCs w:val="20"/>
        </w:rPr>
        <w:t xml:space="preserve"> </w:t>
      </w:r>
      <w:r w:rsidRPr="003A1DEC">
        <w:rPr>
          <w:rFonts w:eastAsia="Gill Sans MT"/>
          <w:spacing w:val="-1"/>
          <w:szCs w:val="20"/>
        </w:rPr>
        <w:t>t</w:t>
      </w:r>
      <w:r w:rsidRPr="003A1DEC">
        <w:rPr>
          <w:rFonts w:eastAsia="Gill Sans MT"/>
          <w:szCs w:val="20"/>
        </w:rPr>
        <w:t>o</w:t>
      </w:r>
      <w:r w:rsidRPr="003A1DEC">
        <w:rPr>
          <w:rFonts w:eastAsia="Gill Sans MT"/>
          <w:spacing w:val="5"/>
          <w:szCs w:val="20"/>
        </w:rPr>
        <w:t xml:space="preserve"> </w:t>
      </w:r>
      <w:r w:rsidRPr="003A1DEC">
        <w:rPr>
          <w:rFonts w:eastAsia="Gill Sans MT"/>
          <w:spacing w:val="1"/>
          <w:szCs w:val="20"/>
        </w:rPr>
        <w:t>w</w:t>
      </w:r>
      <w:r w:rsidRPr="003A1DEC">
        <w:rPr>
          <w:rFonts w:eastAsia="Gill Sans MT"/>
          <w:szCs w:val="20"/>
        </w:rPr>
        <w:t>h</w:t>
      </w:r>
      <w:r w:rsidRPr="003A1DEC">
        <w:rPr>
          <w:rFonts w:eastAsia="Gill Sans MT"/>
          <w:spacing w:val="3"/>
          <w:szCs w:val="20"/>
        </w:rPr>
        <w:t>i</w:t>
      </w:r>
      <w:r w:rsidRPr="003A1DEC">
        <w:rPr>
          <w:rFonts w:eastAsia="Gill Sans MT"/>
          <w:spacing w:val="-1"/>
          <w:szCs w:val="20"/>
        </w:rPr>
        <w:t>c</w:t>
      </w:r>
      <w:r w:rsidRPr="003A1DEC">
        <w:rPr>
          <w:rFonts w:eastAsia="Gill Sans MT"/>
          <w:szCs w:val="20"/>
        </w:rPr>
        <w:t>h</w:t>
      </w:r>
      <w:r w:rsidRPr="003A1DEC">
        <w:rPr>
          <w:rFonts w:eastAsia="Gill Sans MT"/>
          <w:spacing w:val="3"/>
          <w:szCs w:val="20"/>
        </w:rPr>
        <w:t xml:space="preserve"> </w:t>
      </w:r>
      <w:r w:rsidR="00A600B5">
        <w:rPr>
          <w:rFonts w:eastAsia="Gill Sans MT"/>
          <w:spacing w:val="-1"/>
          <w:szCs w:val="20"/>
        </w:rPr>
        <w:t>We will</w:t>
      </w:r>
      <w:r w:rsidR="00E43CB7" w:rsidRPr="003A1DEC">
        <w:rPr>
          <w:rFonts w:eastAsia="Gill Sans MT"/>
          <w:spacing w:val="-1"/>
          <w:szCs w:val="20"/>
        </w:rPr>
        <w:t xml:space="preserve"> </w:t>
      </w:r>
      <w:r w:rsidRPr="003A1DEC">
        <w:rPr>
          <w:rFonts w:eastAsia="Gill Sans MT"/>
          <w:szCs w:val="20"/>
        </w:rPr>
        <w:t>requ</w:t>
      </w:r>
      <w:r w:rsidRPr="003A1DEC">
        <w:rPr>
          <w:rFonts w:eastAsia="Gill Sans MT"/>
          <w:spacing w:val="1"/>
          <w:szCs w:val="20"/>
        </w:rPr>
        <w:t>i</w:t>
      </w:r>
      <w:r w:rsidRPr="003A1DEC">
        <w:rPr>
          <w:rFonts w:eastAsia="Gill Sans MT"/>
          <w:szCs w:val="20"/>
        </w:rPr>
        <w:t>r</w:t>
      </w:r>
      <w:r w:rsidRPr="003A1DEC">
        <w:rPr>
          <w:rFonts w:eastAsia="Gill Sans MT"/>
          <w:spacing w:val="3"/>
          <w:szCs w:val="20"/>
        </w:rPr>
        <w:t>e</w:t>
      </w:r>
      <w:r w:rsidRPr="003A1DEC">
        <w:rPr>
          <w:rFonts w:eastAsia="Gill Sans MT"/>
          <w:spacing w:val="1"/>
          <w:szCs w:val="20"/>
        </w:rPr>
        <w:t xml:space="preserve"> </w:t>
      </w:r>
      <w:r w:rsidRPr="003A1DEC">
        <w:rPr>
          <w:rFonts w:eastAsia="Gill Sans MT"/>
          <w:szCs w:val="20"/>
        </w:rPr>
        <w:t>a</w:t>
      </w:r>
      <w:r w:rsidRPr="003A1DEC">
        <w:rPr>
          <w:rFonts w:eastAsia="Gill Sans MT"/>
          <w:spacing w:val="1"/>
          <w:szCs w:val="20"/>
        </w:rPr>
        <w:t>c</w:t>
      </w:r>
      <w:r w:rsidRPr="003A1DEC">
        <w:rPr>
          <w:rFonts w:eastAsia="Gill Sans MT"/>
          <w:spacing w:val="-1"/>
          <w:szCs w:val="20"/>
        </w:rPr>
        <w:t>c</w:t>
      </w:r>
      <w:r w:rsidRPr="003A1DEC">
        <w:rPr>
          <w:rFonts w:eastAsia="Gill Sans MT"/>
          <w:szCs w:val="20"/>
        </w:rPr>
        <w:t>e</w:t>
      </w:r>
      <w:r w:rsidRPr="003A1DEC">
        <w:rPr>
          <w:rFonts w:eastAsia="Gill Sans MT"/>
          <w:spacing w:val="-1"/>
          <w:szCs w:val="20"/>
        </w:rPr>
        <w:t>s</w:t>
      </w:r>
      <w:r w:rsidRPr="003A1DEC">
        <w:rPr>
          <w:rFonts w:eastAsia="Gill Sans MT"/>
          <w:szCs w:val="20"/>
        </w:rPr>
        <w:t>s</w:t>
      </w:r>
      <w:r w:rsidRPr="003A1DEC">
        <w:rPr>
          <w:rFonts w:eastAsia="Gill Sans MT"/>
          <w:spacing w:val="2"/>
          <w:szCs w:val="20"/>
        </w:rPr>
        <w:t xml:space="preserve"> </w:t>
      </w:r>
      <w:r w:rsidRPr="003A1DEC">
        <w:rPr>
          <w:rFonts w:eastAsia="Gill Sans MT"/>
          <w:spacing w:val="1"/>
          <w:szCs w:val="20"/>
        </w:rPr>
        <w:t>f</w:t>
      </w:r>
      <w:r w:rsidRPr="003A1DEC">
        <w:rPr>
          <w:rFonts w:eastAsia="Gill Sans MT"/>
          <w:szCs w:val="20"/>
        </w:rPr>
        <w:t>or</w:t>
      </w:r>
      <w:r w:rsidRPr="003A1DEC">
        <w:rPr>
          <w:rFonts w:eastAsia="Gill Sans MT"/>
          <w:spacing w:val="5"/>
          <w:szCs w:val="20"/>
        </w:rPr>
        <w:t xml:space="preserve"> </w:t>
      </w:r>
      <w:r w:rsidRPr="003A1DEC">
        <w:rPr>
          <w:rFonts w:eastAsia="Gill Sans MT"/>
          <w:spacing w:val="2"/>
          <w:szCs w:val="20"/>
        </w:rPr>
        <w:t>t</w:t>
      </w:r>
      <w:r w:rsidRPr="003A1DEC">
        <w:rPr>
          <w:rFonts w:eastAsia="Gill Sans MT"/>
          <w:szCs w:val="20"/>
        </w:rPr>
        <w:t>he purpo</w:t>
      </w:r>
      <w:r w:rsidRPr="003A1DEC">
        <w:rPr>
          <w:rFonts w:eastAsia="Gill Sans MT"/>
          <w:spacing w:val="-1"/>
          <w:szCs w:val="20"/>
        </w:rPr>
        <w:t>s</w:t>
      </w:r>
      <w:r w:rsidRPr="003A1DEC">
        <w:rPr>
          <w:rFonts w:eastAsia="Gill Sans MT"/>
          <w:szCs w:val="20"/>
        </w:rPr>
        <w:t>e</w:t>
      </w:r>
      <w:r w:rsidRPr="003A1DEC">
        <w:rPr>
          <w:rFonts w:eastAsia="Gill Sans MT"/>
          <w:spacing w:val="-3"/>
          <w:szCs w:val="20"/>
        </w:rPr>
        <w:t xml:space="preserve"> </w:t>
      </w:r>
      <w:r w:rsidRPr="003A1DEC">
        <w:rPr>
          <w:rFonts w:eastAsia="Gill Sans MT"/>
          <w:szCs w:val="20"/>
        </w:rPr>
        <w:t>of per</w:t>
      </w:r>
      <w:r w:rsidRPr="003A1DEC">
        <w:rPr>
          <w:rFonts w:eastAsia="Gill Sans MT"/>
          <w:spacing w:val="1"/>
          <w:szCs w:val="20"/>
        </w:rPr>
        <w:t>f</w:t>
      </w:r>
      <w:r w:rsidRPr="003A1DEC">
        <w:rPr>
          <w:rFonts w:eastAsia="Gill Sans MT"/>
          <w:szCs w:val="20"/>
        </w:rPr>
        <w:t>or</w:t>
      </w:r>
      <w:r w:rsidRPr="003A1DEC">
        <w:rPr>
          <w:rFonts w:eastAsia="Gill Sans MT"/>
          <w:spacing w:val="1"/>
          <w:szCs w:val="20"/>
        </w:rPr>
        <w:t>mi</w:t>
      </w:r>
      <w:r w:rsidRPr="003A1DEC">
        <w:rPr>
          <w:rFonts w:eastAsia="Gill Sans MT"/>
          <w:szCs w:val="20"/>
        </w:rPr>
        <w:t>ng</w:t>
      </w:r>
      <w:r w:rsidRPr="003A1DEC">
        <w:rPr>
          <w:rFonts w:eastAsia="Gill Sans MT"/>
          <w:spacing w:val="-6"/>
          <w:szCs w:val="20"/>
        </w:rPr>
        <w:t xml:space="preserve"> </w:t>
      </w:r>
      <w:r w:rsidR="00E43CB7" w:rsidRPr="003A1DEC">
        <w:rPr>
          <w:rFonts w:eastAsia="Gill Sans MT"/>
          <w:szCs w:val="20"/>
        </w:rPr>
        <w:t xml:space="preserve">the </w:t>
      </w:r>
      <w:r w:rsidRPr="003A1DEC">
        <w:rPr>
          <w:rFonts w:eastAsia="Gill Sans MT"/>
          <w:spacing w:val="1"/>
          <w:szCs w:val="20"/>
        </w:rPr>
        <w:t>S</w:t>
      </w:r>
      <w:r w:rsidRPr="003A1DEC">
        <w:rPr>
          <w:rFonts w:eastAsia="Gill Sans MT"/>
          <w:szCs w:val="20"/>
        </w:rPr>
        <w:t>e</w:t>
      </w:r>
      <w:r w:rsidRPr="003A1DEC">
        <w:rPr>
          <w:rFonts w:eastAsia="Gill Sans MT"/>
          <w:spacing w:val="2"/>
          <w:szCs w:val="20"/>
        </w:rPr>
        <w:t>r</w:t>
      </w:r>
      <w:r w:rsidRPr="003A1DEC">
        <w:rPr>
          <w:rFonts w:eastAsia="Gill Sans MT"/>
          <w:spacing w:val="-1"/>
          <w:szCs w:val="20"/>
        </w:rPr>
        <w:t>v</w:t>
      </w:r>
      <w:r w:rsidRPr="003A1DEC">
        <w:rPr>
          <w:rFonts w:eastAsia="Gill Sans MT"/>
          <w:spacing w:val="1"/>
          <w:szCs w:val="20"/>
        </w:rPr>
        <w:t>i</w:t>
      </w:r>
      <w:r w:rsidRPr="003A1DEC">
        <w:rPr>
          <w:rFonts w:eastAsia="Gill Sans MT"/>
          <w:spacing w:val="-1"/>
          <w:szCs w:val="20"/>
        </w:rPr>
        <w:t>c</w:t>
      </w:r>
      <w:r w:rsidRPr="003A1DEC">
        <w:rPr>
          <w:rFonts w:eastAsia="Gill Sans MT"/>
          <w:szCs w:val="20"/>
        </w:rPr>
        <w:t>e</w:t>
      </w:r>
      <w:r w:rsidR="00E43CB7" w:rsidRPr="003A1DEC">
        <w:rPr>
          <w:rFonts w:eastAsia="Gill Sans MT"/>
          <w:szCs w:val="20"/>
        </w:rPr>
        <w:t>s;</w:t>
      </w:r>
    </w:p>
    <w:p w14:paraId="2DEB380E" w14:textId="77777777" w:rsidR="00826284" w:rsidRPr="003A1DEC" w:rsidRDefault="00826284" w:rsidP="009603BD">
      <w:pPr>
        <w:pStyle w:val="MBClauselevel3"/>
        <w:tabs>
          <w:tab w:val="clear" w:pos="720"/>
        </w:tabs>
        <w:ind w:left="1418"/>
        <w:rPr>
          <w:szCs w:val="20"/>
        </w:rPr>
      </w:pPr>
      <w:r w:rsidRPr="003A1DEC">
        <w:rPr>
          <w:szCs w:val="20"/>
        </w:rPr>
        <w:t xml:space="preserve">ensure that it provides all </w:t>
      </w:r>
      <w:r w:rsidR="00736741" w:rsidRPr="003A1DEC">
        <w:rPr>
          <w:szCs w:val="20"/>
        </w:rPr>
        <w:t>Customer I</w:t>
      </w:r>
      <w:r w:rsidRPr="003A1DEC">
        <w:rPr>
          <w:szCs w:val="20"/>
        </w:rPr>
        <w:t xml:space="preserve">nformation required by </w:t>
      </w:r>
      <w:r w:rsidR="00A600B5">
        <w:rPr>
          <w:szCs w:val="20"/>
        </w:rPr>
        <w:t>the Company</w:t>
      </w:r>
      <w:r w:rsidRPr="003A1DEC">
        <w:rPr>
          <w:szCs w:val="20"/>
        </w:rPr>
        <w:t xml:space="preserve"> and that all such </w:t>
      </w:r>
      <w:r w:rsidR="00736741" w:rsidRPr="003A1DEC">
        <w:rPr>
          <w:szCs w:val="20"/>
        </w:rPr>
        <w:t>Customer I</w:t>
      </w:r>
      <w:r w:rsidRPr="003A1DEC">
        <w:rPr>
          <w:szCs w:val="20"/>
        </w:rPr>
        <w:t>nformation shall be accurate, full and provided in a timely manner;</w:t>
      </w:r>
    </w:p>
    <w:p w14:paraId="33D22AC8" w14:textId="77777777" w:rsidR="00826284" w:rsidRPr="003A1DEC" w:rsidRDefault="00826284" w:rsidP="009603BD">
      <w:pPr>
        <w:pStyle w:val="MBClauselevel3"/>
        <w:tabs>
          <w:tab w:val="clear" w:pos="720"/>
        </w:tabs>
        <w:ind w:left="1418"/>
        <w:rPr>
          <w:szCs w:val="20"/>
        </w:rPr>
      </w:pPr>
      <w:r w:rsidRPr="003A1DEC">
        <w:rPr>
          <w:szCs w:val="20"/>
        </w:rPr>
        <w:t xml:space="preserve">afford to </w:t>
      </w:r>
      <w:r w:rsidR="00A600B5">
        <w:rPr>
          <w:szCs w:val="20"/>
        </w:rPr>
        <w:t>the Company</w:t>
      </w:r>
      <w:r w:rsidRPr="003A1DEC">
        <w:rPr>
          <w:szCs w:val="20"/>
        </w:rPr>
        <w:t xml:space="preserve"> all access and facilities that </w:t>
      </w:r>
      <w:r w:rsidR="00A600B5">
        <w:rPr>
          <w:szCs w:val="20"/>
        </w:rPr>
        <w:t>We shall</w:t>
      </w:r>
      <w:r w:rsidRPr="003A1DEC">
        <w:rPr>
          <w:szCs w:val="20"/>
        </w:rPr>
        <w:t xml:space="preserve"> reasonably require when attending the Customer’s premises; </w:t>
      </w:r>
    </w:p>
    <w:p w14:paraId="20C00F41" w14:textId="77777777" w:rsidR="00826284" w:rsidRPr="003A1DEC" w:rsidRDefault="00826284" w:rsidP="009603BD">
      <w:pPr>
        <w:pStyle w:val="MBClauselevel3"/>
        <w:tabs>
          <w:tab w:val="clear" w:pos="720"/>
        </w:tabs>
        <w:ind w:left="1418"/>
        <w:rPr>
          <w:szCs w:val="20"/>
        </w:rPr>
      </w:pPr>
      <w:r w:rsidRPr="003A1DEC">
        <w:rPr>
          <w:szCs w:val="20"/>
        </w:rPr>
        <w:t xml:space="preserve">ensure that its </w:t>
      </w:r>
      <w:r w:rsidR="00D13234" w:rsidRPr="003A1DEC">
        <w:rPr>
          <w:szCs w:val="20"/>
        </w:rPr>
        <w:t xml:space="preserve">equipment, </w:t>
      </w:r>
      <w:r w:rsidRPr="003A1DEC">
        <w:rPr>
          <w:szCs w:val="20"/>
        </w:rPr>
        <w:t xml:space="preserve">IT infrastructure and connectivity shall be adequate to enable </w:t>
      </w:r>
      <w:r w:rsidR="00A600B5">
        <w:rPr>
          <w:szCs w:val="20"/>
        </w:rPr>
        <w:t>the Company</w:t>
      </w:r>
      <w:r w:rsidRPr="003A1DEC">
        <w:rPr>
          <w:szCs w:val="20"/>
        </w:rPr>
        <w:t xml:space="preserve"> to efficiently provide the Services;</w:t>
      </w:r>
    </w:p>
    <w:p w14:paraId="0315E6DE" w14:textId="77777777" w:rsidR="00826284" w:rsidRPr="003A1DEC" w:rsidRDefault="00826284" w:rsidP="009603BD">
      <w:pPr>
        <w:pStyle w:val="MBClauselevel3"/>
        <w:tabs>
          <w:tab w:val="clear" w:pos="720"/>
        </w:tabs>
        <w:ind w:left="1418"/>
        <w:rPr>
          <w:szCs w:val="20"/>
          <w:lang w:val="en-US" w:eastAsia="en-GB"/>
        </w:rPr>
      </w:pPr>
      <w:r w:rsidRPr="003A1DEC">
        <w:rPr>
          <w:szCs w:val="20"/>
        </w:rPr>
        <w:t xml:space="preserve">ensure that </w:t>
      </w:r>
      <w:r w:rsidR="00A600B5">
        <w:rPr>
          <w:szCs w:val="20"/>
        </w:rPr>
        <w:t>We shall</w:t>
      </w:r>
      <w:r w:rsidRPr="003A1DEC">
        <w:rPr>
          <w:szCs w:val="20"/>
        </w:rPr>
        <w:t xml:space="preserve"> have such remote and other access to the systems and infrastructure of the Customer as it shall require to provide the Services;</w:t>
      </w:r>
    </w:p>
    <w:p w14:paraId="7A46733D" w14:textId="77777777" w:rsidR="00826284" w:rsidRPr="003A1DEC" w:rsidRDefault="00826284" w:rsidP="009603BD">
      <w:pPr>
        <w:pStyle w:val="MBClauselevel3"/>
        <w:tabs>
          <w:tab w:val="clear" w:pos="720"/>
        </w:tabs>
        <w:ind w:left="1418"/>
        <w:rPr>
          <w:szCs w:val="20"/>
          <w:lang w:val="en-US" w:eastAsia="en-GB"/>
        </w:rPr>
      </w:pPr>
      <w:r w:rsidRPr="003A1DEC">
        <w:rPr>
          <w:szCs w:val="20"/>
          <w:lang w:val="en-US" w:eastAsia="en-GB"/>
        </w:rPr>
        <w:t xml:space="preserve">enter </w:t>
      </w:r>
      <w:r w:rsidRPr="003A1DEC">
        <w:rPr>
          <w:iCs/>
          <w:spacing w:val="-2"/>
          <w:szCs w:val="20"/>
          <w:lang w:val="en-US" w:eastAsia="en-GB"/>
        </w:rPr>
        <w:t xml:space="preserve">into </w:t>
      </w:r>
      <w:r w:rsidRPr="003A1DEC">
        <w:rPr>
          <w:szCs w:val="20"/>
          <w:lang w:val="en-US" w:eastAsia="en-GB"/>
        </w:rPr>
        <w:t xml:space="preserve">and maintain contracts directly with such third party providers as may be necessary to enable </w:t>
      </w:r>
      <w:r w:rsidR="00A600B5">
        <w:rPr>
          <w:szCs w:val="20"/>
          <w:lang w:val="en-US" w:eastAsia="en-GB"/>
        </w:rPr>
        <w:t>the Company</w:t>
      </w:r>
      <w:r w:rsidRPr="003A1DEC">
        <w:rPr>
          <w:szCs w:val="20"/>
          <w:lang w:val="en-US" w:eastAsia="en-GB"/>
        </w:rPr>
        <w:t xml:space="preserve"> to provide the Services and ensure that such </w:t>
      </w:r>
      <w:r w:rsidRPr="003A1DEC">
        <w:rPr>
          <w:szCs w:val="20"/>
          <w:lang w:val="en-US" w:eastAsia="en-GB"/>
        </w:rPr>
        <w:lastRenderedPageBreak/>
        <w:t xml:space="preserve">contracts permit </w:t>
      </w:r>
      <w:r w:rsidR="00A600B5">
        <w:rPr>
          <w:szCs w:val="20"/>
          <w:lang w:val="en-US" w:eastAsia="en-GB"/>
        </w:rPr>
        <w:t>the Company</w:t>
      </w:r>
      <w:r w:rsidRPr="003A1DEC">
        <w:rPr>
          <w:szCs w:val="20"/>
          <w:lang w:val="en-US" w:eastAsia="en-GB"/>
        </w:rPr>
        <w:t xml:space="preserve"> to request resources directly from each p</w:t>
      </w:r>
      <w:r w:rsidRPr="003A1DEC">
        <w:rPr>
          <w:spacing w:val="-2"/>
          <w:szCs w:val="20"/>
          <w:lang w:val="en-US" w:eastAsia="en-GB"/>
        </w:rPr>
        <w:t>rovider on behalf of the Customer when required</w:t>
      </w:r>
      <w:r w:rsidRPr="003A1DEC">
        <w:rPr>
          <w:szCs w:val="20"/>
          <w:lang w:val="en-US" w:eastAsia="en-GB"/>
        </w:rPr>
        <w:t>;</w:t>
      </w:r>
    </w:p>
    <w:p w14:paraId="7BBFEBE3" w14:textId="77777777" w:rsidR="00826284" w:rsidRPr="003A1DEC" w:rsidRDefault="00826284" w:rsidP="009603BD">
      <w:pPr>
        <w:pStyle w:val="MBClauselevel3"/>
        <w:tabs>
          <w:tab w:val="clear" w:pos="720"/>
        </w:tabs>
        <w:ind w:left="1418"/>
        <w:rPr>
          <w:szCs w:val="20"/>
          <w:lang w:val="en-US" w:eastAsia="en-GB"/>
        </w:rPr>
      </w:pPr>
      <w:r w:rsidRPr="003A1DEC">
        <w:rPr>
          <w:szCs w:val="20"/>
          <w:lang w:val="en-US" w:eastAsia="en-GB"/>
        </w:rPr>
        <w:t xml:space="preserve">keep </w:t>
      </w:r>
      <w:r w:rsidRPr="003A1DEC">
        <w:rPr>
          <w:iCs/>
          <w:spacing w:val="-2"/>
          <w:szCs w:val="20"/>
          <w:lang w:val="en-US" w:eastAsia="en-GB"/>
        </w:rPr>
        <w:t xml:space="preserve">in </w:t>
      </w:r>
      <w:r w:rsidRPr="003A1DEC">
        <w:rPr>
          <w:szCs w:val="20"/>
          <w:lang w:val="en-US" w:eastAsia="en-GB"/>
        </w:rPr>
        <w:t xml:space="preserve">place software maintenance </w:t>
      </w:r>
      <w:r w:rsidRPr="003A1DEC">
        <w:rPr>
          <w:spacing w:val="-2"/>
          <w:szCs w:val="20"/>
          <w:lang w:val="en-US" w:eastAsia="en-GB"/>
        </w:rPr>
        <w:t>agreements with the providers of all supported software</w:t>
      </w:r>
      <w:r w:rsidRPr="003A1DEC">
        <w:rPr>
          <w:szCs w:val="20"/>
          <w:lang w:val="en-US" w:eastAsia="en-GB"/>
        </w:rPr>
        <w:t xml:space="preserve"> applications used by the </w:t>
      </w:r>
      <w:r w:rsidR="005F5115" w:rsidRPr="003A1DEC">
        <w:rPr>
          <w:szCs w:val="20"/>
          <w:lang w:val="en-US" w:eastAsia="en-GB"/>
        </w:rPr>
        <w:t>Customer</w:t>
      </w:r>
      <w:r w:rsidRPr="003A1DEC">
        <w:rPr>
          <w:szCs w:val="20"/>
          <w:lang w:val="en-US" w:eastAsia="en-GB"/>
        </w:rPr>
        <w:t xml:space="preserve"> to ensure adequate assistance from such vendors if required;</w:t>
      </w:r>
    </w:p>
    <w:p w14:paraId="0CC956A2" w14:textId="77777777" w:rsidR="00826284" w:rsidRPr="003A1DEC" w:rsidRDefault="00826284" w:rsidP="009603BD">
      <w:pPr>
        <w:pStyle w:val="MBClauselevel3"/>
        <w:tabs>
          <w:tab w:val="clear" w:pos="720"/>
        </w:tabs>
        <w:ind w:left="1418"/>
        <w:rPr>
          <w:szCs w:val="20"/>
          <w:lang w:val="en-US" w:eastAsia="en-GB"/>
        </w:rPr>
      </w:pPr>
      <w:r w:rsidRPr="003A1DEC">
        <w:rPr>
          <w:szCs w:val="20"/>
          <w:lang w:val="en-US" w:eastAsia="en-GB"/>
        </w:rPr>
        <w:t xml:space="preserve">take all reasonable precautions to protect the health and safety of </w:t>
      </w:r>
      <w:r w:rsidR="00A600B5">
        <w:rPr>
          <w:szCs w:val="20"/>
          <w:lang w:val="en-US" w:eastAsia="en-GB"/>
        </w:rPr>
        <w:t>the Company</w:t>
      </w:r>
      <w:r w:rsidRPr="003A1DEC">
        <w:rPr>
          <w:szCs w:val="20"/>
          <w:lang w:val="en-US" w:eastAsia="en-GB"/>
        </w:rPr>
        <w:t>'s personnel, agents</w:t>
      </w:r>
      <w:r w:rsidR="00736741" w:rsidRPr="003A1DEC">
        <w:rPr>
          <w:szCs w:val="20"/>
          <w:lang w:val="en-US" w:eastAsia="en-GB"/>
        </w:rPr>
        <w:t xml:space="preserve">, Authorised </w:t>
      </w:r>
      <w:r w:rsidRPr="003A1DEC">
        <w:rPr>
          <w:szCs w:val="20"/>
          <w:lang w:val="en-US" w:eastAsia="en-GB"/>
        </w:rPr>
        <w:t xml:space="preserve"> </w:t>
      </w:r>
      <w:r w:rsidR="00736741" w:rsidRPr="003A1DEC">
        <w:rPr>
          <w:szCs w:val="20"/>
          <w:lang w:val="en-US" w:eastAsia="en-GB"/>
        </w:rPr>
        <w:t xml:space="preserve">Providers </w:t>
      </w:r>
      <w:r w:rsidRPr="003A1DEC">
        <w:rPr>
          <w:szCs w:val="20"/>
          <w:lang w:val="en-US" w:eastAsia="en-GB"/>
        </w:rPr>
        <w:t xml:space="preserve">and sub-contractors whilst at the </w:t>
      </w:r>
      <w:r w:rsidR="005F5115" w:rsidRPr="003A1DEC">
        <w:rPr>
          <w:szCs w:val="20"/>
          <w:lang w:val="en-US" w:eastAsia="en-GB"/>
        </w:rPr>
        <w:t>Customer</w:t>
      </w:r>
      <w:r w:rsidRPr="003A1DEC">
        <w:rPr>
          <w:szCs w:val="20"/>
          <w:lang w:val="en-US" w:eastAsia="en-GB"/>
        </w:rPr>
        <w:t>’s premises;</w:t>
      </w:r>
    </w:p>
    <w:p w14:paraId="230D3F5F" w14:textId="77777777" w:rsidR="006259F7" w:rsidRPr="003A1DEC" w:rsidRDefault="00826284" w:rsidP="006259F7">
      <w:pPr>
        <w:pStyle w:val="MBClauselevel3"/>
        <w:tabs>
          <w:tab w:val="clear" w:pos="720"/>
        </w:tabs>
        <w:ind w:left="1418"/>
        <w:rPr>
          <w:szCs w:val="20"/>
          <w:lang w:val="en-US" w:eastAsia="en-GB"/>
        </w:rPr>
      </w:pPr>
      <w:r w:rsidRPr="003A1DEC">
        <w:rPr>
          <w:szCs w:val="20"/>
          <w:lang w:val="en-US" w:eastAsia="en-GB"/>
        </w:rPr>
        <w:t xml:space="preserve">ensure that </w:t>
      </w:r>
      <w:r w:rsidRPr="003A1DEC">
        <w:rPr>
          <w:spacing w:val="-2"/>
          <w:szCs w:val="20"/>
          <w:lang w:val="en-US" w:eastAsia="en-GB"/>
        </w:rPr>
        <w:t>it is the owner of or is entitled to use all the</w:t>
      </w:r>
      <w:r w:rsidR="00736741" w:rsidRPr="003A1DEC">
        <w:rPr>
          <w:spacing w:val="-2"/>
          <w:szCs w:val="20"/>
          <w:lang w:val="en-US" w:eastAsia="en-GB"/>
        </w:rPr>
        <w:t xml:space="preserve"> Customer </w:t>
      </w:r>
      <w:r w:rsidRPr="003A1DEC">
        <w:rPr>
          <w:spacing w:val="-2"/>
          <w:szCs w:val="20"/>
          <w:lang w:val="en-US" w:eastAsia="en-GB"/>
        </w:rPr>
        <w:t xml:space="preserve">IT </w:t>
      </w:r>
      <w:r w:rsidR="006259F7" w:rsidRPr="003A1DEC">
        <w:rPr>
          <w:spacing w:val="-2"/>
          <w:szCs w:val="20"/>
          <w:lang w:val="en-US" w:eastAsia="en-GB"/>
        </w:rPr>
        <w:t xml:space="preserve">and equipment </w:t>
      </w:r>
      <w:r w:rsidRPr="003A1DEC">
        <w:rPr>
          <w:szCs w:val="20"/>
          <w:lang w:val="en-US" w:eastAsia="en-GB"/>
        </w:rPr>
        <w:t xml:space="preserve">which is the subject of the Services to be </w:t>
      </w:r>
      <w:r w:rsidRPr="003A1DEC">
        <w:rPr>
          <w:spacing w:val="-2"/>
          <w:szCs w:val="20"/>
          <w:lang w:val="en-US" w:eastAsia="en-GB"/>
        </w:rPr>
        <w:t xml:space="preserve">provided by </w:t>
      </w:r>
      <w:r w:rsidR="00A600B5">
        <w:rPr>
          <w:spacing w:val="-2"/>
          <w:szCs w:val="20"/>
          <w:lang w:val="en-US" w:eastAsia="en-GB"/>
        </w:rPr>
        <w:t>the Company</w:t>
      </w:r>
      <w:r w:rsidRPr="003A1DEC">
        <w:rPr>
          <w:spacing w:val="-2"/>
          <w:szCs w:val="20"/>
          <w:lang w:val="en-US" w:eastAsia="en-GB"/>
        </w:rPr>
        <w:t xml:space="preserve"> </w:t>
      </w:r>
      <w:r w:rsidRPr="003A1DEC">
        <w:rPr>
          <w:szCs w:val="20"/>
          <w:lang w:val="en-US" w:eastAsia="en-GB"/>
        </w:rPr>
        <w:t>(including any machines, drawings, connectors, cables, parts or other items, computer room documents, manuals, tapes, disk media, items of furniture and other equipment</w:t>
      </w:r>
      <w:r w:rsidRPr="003A1DEC">
        <w:rPr>
          <w:spacing w:val="-2"/>
          <w:szCs w:val="20"/>
          <w:lang w:val="en-US" w:eastAsia="en-GB"/>
        </w:rPr>
        <w:t>), or that it is authorised by the owner</w:t>
      </w:r>
      <w:r w:rsidRPr="003A1DEC">
        <w:rPr>
          <w:szCs w:val="20"/>
          <w:lang w:val="en-US" w:eastAsia="en-GB"/>
        </w:rPr>
        <w:t xml:space="preserve"> thereof to make them available to </w:t>
      </w:r>
      <w:r w:rsidR="00A600B5">
        <w:rPr>
          <w:szCs w:val="20"/>
          <w:lang w:val="en-US" w:eastAsia="en-GB"/>
        </w:rPr>
        <w:t>the Company</w:t>
      </w:r>
      <w:r w:rsidRPr="003A1DEC">
        <w:rPr>
          <w:szCs w:val="20"/>
          <w:lang w:val="en-US" w:eastAsia="en-GB"/>
        </w:rPr>
        <w:t xml:space="preserve"> if necessary</w:t>
      </w:r>
      <w:r w:rsidR="006259F7" w:rsidRPr="003A1DEC">
        <w:rPr>
          <w:szCs w:val="20"/>
          <w:lang w:val="en-US" w:eastAsia="en-GB"/>
        </w:rPr>
        <w:t>;</w:t>
      </w:r>
    </w:p>
    <w:p w14:paraId="4E44F408" w14:textId="77777777" w:rsidR="00826284" w:rsidRPr="003A1DEC" w:rsidRDefault="006259F7" w:rsidP="006259F7">
      <w:pPr>
        <w:pStyle w:val="MBClauselevel3"/>
        <w:tabs>
          <w:tab w:val="clear" w:pos="720"/>
        </w:tabs>
        <w:ind w:left="1418"/>
        <w:rPr>
          <w:szCs w:val="20"/>
          <w:lang w:val="en-US" w:eastAsia="en-GB"/>
        </w:rPr>
      </w:pPr>
      <w:r w:rsidRPr="003A1DEC">
        <w:rPr>
          <w:szCs w:val="20"/>
          <w:lang w:val="en-US" w:eastAsia="en-GB"/>
        </w:rPr>
        <w:t>ensure that any equipment connected (directly or indirectly) to or used with the Service</w:t>
      </w:r>
      <w:r w:rsidR="009A5A74" w:rsidRPr="003A1DEC">
        <w:rPr>
          <w:szCs w:val="20"/>
          <w:lang w:val="en-US" w:eastAsia="en-GB"/>
        </w:rPr>
        <w:t>s is</w:t>
      </w:r>
      <w:r w:rsidRPr="003A1DEC">
        <w:rPr>
          <w:szCs w:val="20"/>
          <w:lang w:val="en-US" w:eastAsia="en-GB"/>
        </w:rPr>
        <w:t xml:space="preserve"> compatible with the Service and where applicable be on the authorised equipment list provided by </w:t>
      </w:r>
      <w:r w:rsidR="00A600B5">
        <w:rPr>
          <w:szCs w:val="20"/>
          <w:lang w:val="en-US" w:eastAsia="en-GB"/>
        </w:rPr>
        <w:t>the Company</w:t>
      </w:r>
      <w:r w:rsidRPr="003A1DEC">
        <w:rPr>
          <w:szCs w:val="20"/>
          <w:lang w:val="en-US" w:eastAsia="en-GB"/>
        </w:rPr>
        <w:t xml:space="preserve"> from time to time. Any equipment not listed as authorised equipment</w:t>
      </w:r>
      <w:r w:rsidR="009A5A74" w:rsidRPr="003A1DEC">
        <w:rPr>
          <w:szCs w:val="20"/>
          <w:lang w:val="en-US" w:eastAsia="en-GB"/>
        </w:rPr>
        <w:t xml:space="preserve"> by </w:t>
      </w:r>
      <w:r w:rsidR="00A600B5">
        <w:rPr>
          <w:szCs w:val="20"/>
          <w:lang w:val="en-US" w:eastAsia="en-GB"/>
        </w:rPr>
        <w:t>the Company</w:t>
      </w:r>
      <w:r w:rsidRPr="003A1DEC">
        <w:rPr>
          <w:szCs w:val="20"/>
          <w:lang w:val="en-US" w:eastAsia="en-GB"/>
        </w:rPr>
        <w:t>, where applicable, will not be supported by the Service</w:t>
      </w:r>
      <w:r w:rsidR="009A5A74" w:rsidRPr="003A1DEC">
        <w:rPr>
          <w:szCs w:val="20"/>
          <w:lang w:val="en-US" w:eastAsia="en-GB"/>
        </w:rPr>
        <w:t>s</w:t>
      </w:r>
      <w:r w:rsidR="00826284" w:rsidRPr="003A1DEC">
        <w:rPr>
          <w:szCs w:val="20"/>
          <w:lang w:val="en-US" w:eastAsia="en-GB"/>
        </w:rPr>
        <w:t>;</w:t>
      </w:r>
    </w:p>
    <w:p w14:paraId="4652AC8D" w14:textId="77777777" w:rsidR="009C46A4" w:rsidRPr="003A1DEC" w:rsidRDefault="00826284" w:rsidP="009C46A4">
      <w:pPr>
        <w:pStyle w:val="MBClauselevel3"/>
        <w:tabs>
          <w:tab w:val="clear" w:pos="720"/>
        </w:tabs>
        <w:ind w:left="1418"/>
        <w:rPr>
          <w:szCs w:val="20"/>
          <w:lang w:val="en-US" w:eastAsia="en-GB"/>
        </w:rPr>
      </w:pPr>
      <w:r w:rsidRPr="003A1DEC">
        <w:rPr>
          <w:szCs w:val="20"/>
          <w:lang w:val="en-US" w:eastAsia="en-GB"/>
        </w:rPr>
        <w:t xml:space="preserve">ensure that the details of the existing hardware and software it uses and all current </w:t>
      </w:r>
      <w:r w:rsidR="00C54809" w:rsidRPr="003A1DEC">
        <w:rPr>
          <w:szCs w:val="20"/>
          <w:lang w:val="en-US" w:eastAsia="en-GB"/>
        </w:rPr>
        <w:t>licenses</w:t>
      </w:r>
      <w:r w:rsidRPr="003A1DEC">
        <w:rPr>
          <w:szCs w:val="20"/>
          <w:lang w:val="en-US" w:eastAsia="en-GB"/>
        </w:rPr>
        <w:t xml:space="preserve"> it holds for sof</w:t>
      </w:r>
      <w:r w:rsidR="009C46A4" w:rsidRPr="003A1DEC">
        <w:rPr>
          <w:szCs w:val="20"/>
          <w:lang w:val="en-US" w:eastAsia="en-GB"/>
        </w:rPr>
        <w:t>tware are complete and accurate;</w:t>
      </w:r>
    </w:p>
    <w:p w14:paraId="6CB2684C" w14:textId="77777777" w:rsidR="009C46A4" w:rsidRPr="003A1DEC" w:rsidRDefault="009A5A74" w:rsidP="00046FFC">
      <w:pPr>
        <w:pStyle w:val="MBClauselevel3"/>
        <w:tabs>
          <w:tab w:val="clear" w:pos="720"/>
        </w:tabs>
        <w:ind w:left="1418" w:hanging="709"/>
        <w:rPr>
          <w:szCs w:val="20"/>
          <w:lang w:val="en-US" w:eastAsia="en-GB"/>
        </w:rPr>
      </w:pPr>
      <w:r w:rsidRPr="003A1DEC">
        <w:rPr>
          <w:szCs w:val="20"/>
          <w:lang w:val="en-US" w:eastAsia="en-GB"/>
        </w:rPr>
        <w:t xml:space="preserve">ensure that any </w:t>
      </w:r>
      <w:r w:rsidR="009C46A4" w:rsidRPr="003A1DEC">
        <w:rPr>
          <w:szCs w:val="20"/>
          <w:lang w:val="en-US" w:eastAsia="en-GB"/>
        </w:rPr>
        <w:t xml:space="preserve">software, documentation or manuals </w:t>
      </w:r>
      <w:r w:rsidRPr="003A1DEC">
        <w:rPr>
          <w:szCs w:val="20"/>
          <w:lang w:val="en-US" w:eastAsia="en-GB"/>
        </w:rPr>
        <w:t xml:space="preserve">(if any) </w:t>
      </w:r>
      <w:r w:rsidR="009C46A4" w:rsidRPr="003A1DEC">
        <w:rPr>
          <w:szCs w:val="20"/>
          <w:lang w:val="en-US" w:eastAsia="en-GB"/>
        </w:rPr>
        <w:t xml:space="preserve">provided by </w:t>
      </w:r>
      <w:r w:rsidR="00A600B5">
        <w:rPr>
          <w:szCs w:val="20"/>
          <w:lang w:val="en-US" w:eastAsia="en-GB"/>
        </w:rPr>
        <w:t>the Company</w:t>
      </w:r>
      <w:r w:rsidR="009C46A4" w:rsidRPr="003A1DEC">
        <w:rPr>
          <w:szCs w:val="20"/>
          <w:lang w:val="en-US" w:eastAsia="en-GB"/>
        </w:rPr>
        <w:t xml:space="preserve"> to </w:t>
      </w:r>
      <w:r w:rsidRPr="003A1DEC">
        <w:rPr>
          <w:szCs w:val="20"/>
          <w:lang w:val="en-US" w:eastAsia="en-GB"/>
        </w:rPr>
        <w:t xml:space="preserve">the Customer to </w:t>
      </w:r>
      <w:r w:rsidR="009C46A4" w:rsidRPr="003A1DEC">
        <w:rPr>
          <w:szCs w:val="20"/>
          <w:lang w:val="en-US" w:eastAsia="en-GB"/>
        </w:rPr>
        <w:t>enable the Customer to receive and use the Service</w:t>
      </w:r>
      <w:r w:rsidRPr="003A1DEC">
        <w:rPr>
          <w:szCs w:val="20"/>
          <w:lang w:val="en-US" w:eastAsia="en-GB"/>
        </w:rPr>
        <w:t>s</w:t>
      </w:r>
      <w:r w:rsidR="009C46A4" w:rsidRPr="003A1DEC">
        <w:rPr>
          <w:szCs w:val="20"/>
          <w:lang w:val="en-US" w:eastAsia="en-GB"/>
        </w:rPr>
        <w:t xml:space="preserve">, </w:t>
      </w:r>
      <w:r w:rsidRPr="003A1DEC">
        <w:rPr>
          <w:szCs w:val="20"/>
          <w:lang w:val="en-US" w:eastAsia="en-GB"/>
        </w:rPr>
        <w:t xml:space="preserve">are </w:t>
      </w:r>
      <w:r w:rsidR="009C46A4" w:rsidRPr="003A1DEC">
        <w:rPr>
          <w:szCs w:val="20"/>
          <w:lang w:val="en-US" w:eastAsia="en-GB"/>
        </w:rPr>
        <w:t>use</w:t>
      </w:r>
      <w:r w:rsidRPr="003A1DEC">
        <w:rPr>
          <w:szCs w:val="20"/>
          <w:lang w:val="en-US" w:eastAsia="en-GB"/>
        </w:rPr>
        <w:t xml:space="preserve">d </w:t>
      </w:r>
      <w:r w:rsidR="009C46A4" w:rsidRPr="003A1DEC">
        <w:rPr>
          <w:szCs w:val="20"/>
          <w:lang w:val="en-US" w:eastAsia="en-GB"/>
        </w:rPr>
        <w:t xml:space="preserve">for the Customer’s internal use </w:t>
      </w:r>
      <w:r w:rsidRPr="003A1DEC">
        <w:rPr>
          <w:szCs w:val="20"/>
          <w:lang w:val="en-US" w:eastAsia="en-GB"/>
        </w:rPr>
        <w:t xml:space="preserve">only </w:t>
      </w:r>
      <w:r w:rsidR="009C46A4" w:rsidRPr="003A1DEC">
        <w:rPr>
          <w:szCs w:val="20"/>
          <w:lang w:val="en-US" w:eastAsia="en-GB"/>
        </w:rPr>
        <w:t>and</w:t>
      </w:r>
      <w:r w:rsidR="00046FFC" w:rsidRPr="003A1DEC">
        <w:rPr>
          <w:szCs w:val="20"/>
          <w:lang w:val="en-US" w:eastAsia="en-GB"/>
        </w:rPr>
        <w:t xml:space="preserve">, except as permitted by applicable law or as expressly permitted under the Agreement the Customer will not, without </w:t>
      </w:r>
      <w:r w:rsidR="00A600B5">
        <w:rPr>
          <w:szCs w:val="20"/>
          <w:lang w:val="en-US" w:eastAsia="en-GB"/>
        </w:rPr>
        <w:t>the Company</w:t>
      </w:r>
      <w:r w:rsidR="00046FFC" w:rsidRPr="003A1DEC">
        <w:rPr>
          <w:szCs w:val="20"/>
          <w:lang w:val="en-US" w:eastAsia="en-GB"/>
        </w:rPr>
        <w:t>’s prior written consent, copy, de-compile or modify any software, nor copy the manuals or documentation relating to that software, nor knowingly allow or permit anyone else to do so;</w:t>
      </w:r>
    </w:p>
    <w:p w14:paraId="13582BF7" w14:textId="77777777" w:rsidR="004D33F1" w:rsidRPr="003A1DEC" w:rsidRDefault="00826284" w:rsidP="009C46A4">
      <w:pPr>
        <w:pStyle w:val="MBClauselevel3"/>
        <w:tabs>
          <w:tab w:val="clear" w:pos="720"/>
        </w:tabs>
        <w:ind w:left="1418" w:hanging="709"/>
        <w:rPr>
          <w:szCs w:val="20"/>
          <w:lang w:val="en-US" w:eastAsia="en-GB"/>
        </w:rPr>
      </w:pPr>
      <w:r w:rsidRPr="003A1DEC">
        <w:rPr>
          <w:iCs/>
          <w:spacing w:val="-2"/>
          <w:szCs w:val="20"/>
          <w:lang w:val="en-US" w:eastAsia="en-GB"/>
        </w:rPr>
        <w:t xml:space="preserve">ensure that </w:t>
      </w:r>
      <w:r w:rsidRPr="003A1DEC">
        <w:rPr>
          <w:szCs w:val="20"/>
          <w:lang w:val="en-US" w:eastAsia="en-GB"/>
        </w:rPr>
        <w:t xml:space="preserve">all </w:t>
      </w:r>
      <w:r w:rsidR="004C294C" w:rsidRPr="003A1DEC">
        <w:rPr>
          <w:szCs w:val="20"/>
          <w:lang w:val="en-US" w:eastAsia="en-GB"/>
        </w:rPr>
        <w:t>Customer I</w:t>
      </w:r>
      <w:r w:rsidRPr="003A1DEC">
        <w:rPr>
          <w:szCs w:val="20"/>
          <w:lang w:val="en-US" w:eastAsia="en-GB"/>
        </w:rPr>
        <w:t xml:space="preserve">nformation and any </w:t>
      </w:r>
      <w:r w:rsidR="004C294C" w:rsidRPr="003A1DEC">
        <w:rPr>
          <w:iCs/>
          <w:spacing w:val="-2"/>
          <w:szCs w:val="20"/>
          <w:lang w:val="en-US" w:eastAsia="en-GB"/>
        </w:rPr>
        <w:t>Customer D</w:t>
      </w:r>
      <w:r w:rsidRPr="003A1DEC">
        <w:rPr>
          <w:iCs/>
          <w:spacing w:val="-2"/>
          <w:szCs w:val="20"/>
          <w:lang w:val="en-US" w:eastAsia="en-GB"/>
        </w:rPr>
        <w:t xml:space="preserve">ata </w:t>
      </w:r>
      <w:r w:rsidRPr="003A1DEC">
        <w:rPr>
          <w:szCs w:val="20"/>
          <w:lang w:val="en-US" w:eastAsia="en-GB"/>
        </w:rPr>
        <w:t xml:space="preserve">provided by it or stored on, or processed by, the servers of </w:t>
      </w:r>
      <w:r w:rsidR="00CB1B1E">
        <w:rPr>
          <w:szCs w:val="20"/>
          <w:lang w:val="en-US" w:eastAsia="en-GB"/>
        </w:rPr>
        <w:t xml:space="preserve">the Company </w:t>
      </w:r>
      <w:r w:rsidR="00A600B5">
        <w:rPr>
          <w:szCs w:val="20"/>
          <w:lang w:val="en-US" w:eastAsia="en-GB"/>
        </w:rPr>
        <w:t>shall</w:t>
      </w:r>
      <w:r w:rsidRPr="003A1DEC">
        <w:rPr>
          <w:szCs w:val="20"/>
          <w:lang w:val="en-US" w:eastAsia="en-GB"/>
        </w:rPr>
        <w:t xml:space="preserve"> not be obscene, defamatory, likely to result in any claim being made against </w:t>
      </w:r>
      <w:r w:rsidR="00A600B5">
        <w:rPr>
          <w:szCs w:val="20"/>
          <w:lang w:val="en-US" w:eastAsia="en-GB"/>
        </w:rPr>
        <w:t>the Company</w:t>
      </w:r>
      <w:r w:rsidRPr="003A1DEC">
        <w:rPr>
          <w:szCs w:val="20"/>
          <w:lang w:val="en-US" w:eastAsia="en-GB"/>
        </w:rPr>
        <w:t xml:space="preserve"> by any third party, or in breach of the Acceptable Use Policy;</w:t>
      </w:r>
    </w:p>
    <w:p w14:paraId="389B5C0D" w14:textId="77777777" w:rsidR="004D33F1" w:rsidRPr="003A1DEC" w:rsidRDefault="004D33F1" w:rsidP="004D33F1">
      <w:pPr>
        <w:pStyle w:val="MBClauselevel3"/>
        <w:tabs>
          <w:tab w:val="clear" w:pos="720"/>
        </w:tabs>
        <w:ind w:left="1418"/>
        <w:rPr>
          <w:szCs w:val="20"/>
          <w:lang w:val="en-US" w:eastAsia="en-GB"/>
        </w:rPr>
      </w:pPr>
      <w:r w:rsidRPr="003A1DEC">
        <w:rPr>
          <w:szCs w:val="20"/>
          <w:lang w:val="en-US" w:eastAsia="en-GB"/>
        </w:rPr>
        <w:t>not use the Service</w:t>
      </w:r>
      <w:r w:rsidR="00511034" w:rsidRPr="003A1DEC">
        <w:rPr>
          <w:szCs w:val="20"/>
          <w:lang w:val="en-US" w:eastAsia="en-GB"/>
        </w:rPr>
        <w:t>s</w:t>
      </w:r>
      <w:r w:rsidRPr="003A1DEC">
        <w:rPr>
          <w:szCs w:val="20"/>
          <w:lang w:val="en-US" w:eastAsia="en-GB"/>
        </w:rPr>
        <w:t xml:space="preserve"> and will take all reasonable steps to ensure that the Service</w:t>
      </w:r>
      <w:r w:rsidR="00511034" w:rsidRPr="003A1DEC">
        <w:rPr>
          <w:szCs w:val="20"/>
          <w:lang w:val="en-US" w:eastAsia="en-GB"/>
        </w:rPr>
        <w:t xml:space="preserve">s are </w:t>
      </w:r>
      <w:r w:rsidRPr="003A1DEC">
        <w:rPr>
          <w:szCs w:val="20"/>
          <w:lang w:val="en-US" w:eastAsia="en-GB"/>
        </w:rPr>
        <w:t>not used by anyone:</w:t>
      </w:r>
    </w:p>
    <w:p w14:paraId="3B2736D7" w14:textId="77777777" w:rsidR="004D33F1" w:rsidRPr="003A1DEC" w:rsidRDefault="004D33F1" w:rsidP="004D33F1">
      <w:pPr>
        <w:pStyle w:val="MBClauselevel4"/>
        <w:rPr>
          <w:szCs w:val="20"/>
          <w:lang w:val="en-US" w:eastAsia="en-GB"/>
        </w:rPr>
      </w:pPr>
      <w:r w:rsidRPr="003A1DEC">
        <w:rPr>
          <w:szCs w:val="20"/>
          <w:lang w:val="en-US" w:eastAsia="en-GB"/>
        </w:rPr>
        <w:t>to send, knowingly receive, upload, download, use or re-use material which is offensive, indecent, defamatory, obscene or menacing;</w:t>
      </w:r>
    </w:p>
    <w:p w14:paraId="6A6FA0F5" w14:textId="77777777" w:rsidR="004D33F1" w:rsidRPr="003A1DEC" w:rsidRDefault="004D33F1" w:rsidP="004D33F1">
      <w:pPr>
        <w:pStyle w:val="MBClauselevel4"/>
        <w:rPr>
          <w:szCs w:val="20"/>
          <w:lang w:val="en-US" w:eastAsia="en-GB"/>
        </w:rPr>
      </w:pPr>
      <w:r w:rsidRPr="003A1DEC">
        <w:rPr>
          <w:szCs w:val="20"/>
          <w:lang w:val="en-US" w:eastAsia="en-GB"/>
        </w:rPr>
        <w:t xml:space="preserve">contrary to any instructions given by </w:t>
      </w:r>
      <w:r w:rsidR="00A600B5">
        <w:rPr>
          <w:szCs w:val="20"/>
          <w:lang w:val="en-US" w:eastAsia="en-GB"/>
        </w:rPr>
        <w:t>the Company</w:t>
      </w:r>
      <w:r w:rsidRPr="003A1DEC">
        <w:rPr>
          <w:szCs w:val="20"/>
          <w:lang w:val="en-US" w:eastAsia="en-GB"/>
        </w:rPr>
        <w:t xml:space="preserve"> under clause 5.1.2;</w:t>
      </w:r>
    </w:p>
    <w:p w14:paraId="577EC273" w14:textId="77777777" w:rsidR="004D33F1" w:rsidRPr="003A1DEC" w:rsidRDefault="004D33F1" w:rsidP="004D33F1">
      <w:pPr>
        <w:pStyle w:val="MBClauselevel4"/>
        <w:rPr>
          <w:szCs w:val="20"/>
          <w:lang w:val="en-US" w:eastAsia="en-GB"/>
        </w:rPr>
      </w:pPr>
      <w:r w:rsidRPr="003A1DEC">
        <w:rPr>
          <w:szCs w:val="20"/>
          <w:lang w:val="en-US" w:eastAsia="en-GB"/>
        </w:rPr>
        <w:t>in a way that does not comply with the terms of any legislation or any licence applicable to the Customer;</w:t>
      </w:r>
    </w:p>
    <w:p w14:paraId="34F6A1C0" w14:textId="77777777" w:rsidR="004D33F1" w:rsidRPr="003A1DEC" w:rsidRDefault="004D33F1" w:rsidP="004D33F1">
      <w:pPr>
        <w:pStyle w:val="MBClauselevel4"/>
        <w:rPr>
          <w:szCs w:val="20"/>
          <w:lang w:val="en-US" w:eastAsia="en-GB"/>
        </w:rPr>
      </w:pPr>
      <w:r w:rsidRPr="003A1DEC">
        <w:rPr>
          <w:szCs w:val="20"/>
          <w:lang w:val="en-US" w:eastAsia="en-GB"/>
        </w:rPr>
        <w:t>in a manner that is in any way unlawful, fraudulent or in bad faith or, to the knowledge of the Customer, has any unlawful, fraudulent or bad faith purpose or effect;</w:t>
      </w:r>
    </w:p>
    <w:p w14:paraId="74A812C5" w14:textId="77777777" w:rsidR="004D33F1" w:rsidRPr="003A1DEC" w:rsidRDefault="004D33F1" w:rsidP="004D33F1">
      <w:pPr>
        <w:pStyle w:val="MBClauselevel4"/>
        <w:rPr>
          <w:szCs w:val="20"/>
          <w:lang w:val="en-US" w:eastAsia="en-GB"/>
        </w:rPr>
      </w:pPr>
      <w:r w:rsidRPr="003A1DEC">
        <w:rPr>
          <w:szCs w:val="20"/>
          <w:lang w:val="en-US" w:eastAsia="en-GB"/>
        </w:rPr>
        <w:t xml:space="preserve">in a manner that in </w:t>
      </w:r>
      <w:r w:rsidR="00A600B5">
        <w:rPr>
          <w:szCs w:val="20"/>
          <w:lang w:val="en-US" w:eastAsia="en-GB"/>
        </w:rPr>
        <w:t>the Company</w:t>
      </w:r>
      <w:r w:rsidRPr="003A1DEC">
        <w:rPr>
          <w:szCs w:val="20"/>
          <w:lang w:val="en-US" w:eastAsia="en-GB"/>
        </w:rPr>
        <w:t>’s reasonable opinion could materially affect the quality of the Service</w:t>
      </w:r>
      <w:r w:rsidR="00511034" w:rsidRPr="003A1DEC">
        <w:rPr>
          <w:szCs w:val="20"/>
          <w:lang w:val="en-US" w:eastAsia="en-GB"/>
        </w:rPr>
        <w:t>s, or any other services,</w:t>
      </w:r>
      <w:r w:rsidRPr="003A1DEC">
        <w:rPr>
          <w:szCs w:val="20"/>
          <w:lang w:val="en-US" w:eastAsia="en-GB"/>
        </w:rPr>
        <w:t xml:space="preserve"> provided by </w:t>
      </w:r>
      <w:r w:rsidR="00A600B5">
        <w:rPr>
          <w:szCs w:val="20"/>
          <w:lang w:val="en-US" w:eastAsia="en-GB"/>
        </w:rPr>
        <w:t>the Company</w:t>
      </w:r>
      <w:r w:rsidRPr="003A1DEC">
        <w:rPr>
          <w:szCs w:val="20"/>
          <w:lang w:val="en-US" w:eastAsia="en-GB"/>
        </w:rPr>
        <w:t>;</w:t>
      </w:r>
    </w:p>
    <w:p w14:paraId="6EE50F77" w14:textId="77777777" w:rsidR="004D33F1" w:rsidRPr="003A1DEC" w:rsidRDefault="004D33F1" w:rsidP="004D33F1">
      <w:pPr>
        <w:pStyle w:val="MBClauselevel4"/>
        <w:rPr>
          <w:szCs w:val="20"/>
          <w:lang w:val="en-US" w:eastAsia="en-GB"/>
        </w:rPr>
      </w:pPr>
      <w:r w:rsidRPr="003A1DEC">
        <w:rPr>
          <w:szCs w:val="20"/>
          <w:lang w:val="en-US" w:eastAsia="en-GB"/>
        </w:rPr>
        <w:t>in a manner which is contrary to Clause 13; or</w:t>
      </w:r>
    </w:p>
    <w:p w14:paraId="648F4AD4" w14:textId="77777777" w:rsidR="00826284" w:rsidRPr="003A1DEC" w:rsidRDefault="00511034" w:rsidP="004D33F1">
      <w:pPr>
        <w:pStyle w:val="MBClauselevel4"/>
        <w:rPr>
          <w:szCs w:val="20"/>
          <w:lang w:val="en-US" w:eastAsia="en-GB"/>
        </w:rPr>
      </w:pPr>
      <w:r w:rsidRPr="003A1DEC">
        <w:rPr>
          <w:szCs w:val="20"/>
          <w:lang w:val="en-US" w:eastAsia="en-GB"/>
        </w:rPr>
        <w:lastRenderedPageBreak/>
        <w:t>in a mann</w:t>
      </w:r>
      <w:r w:rsidR="004D33F1" w:rsidRPr="003A1DEC">
        <w:rPr>
          <w:szCs w:val="20"/>
          <w:lang w:val="en-US" w:eastAsia="en-GB"/>
        </w:rPr>
        <w:t>er</w:t>
      </w:r>
      <w:r w:rsidR="004D33F1" w:rsidRPr="003A1DEC">
        <w:rPr>
          <w:noProof/>
          <w:szCs w:val="20"/>
          <w:lang w:val="en-US" w:eastAsia="en-GB"/>
        </w:rPr>
        <w:t xml:space="preserve"> that that could reasonably be believed to have a detrimental effect on </w:t>
      </w:r>
      <w:r w:rsidR="00A600B5">
        <w:rPr>
          <w:noProof/>
          <w:szCs w:val="20"/>
          <w:lang w:val="en-US" w:eastAsia="en-GB"/>
        </w:rPr>
        <w:t>the Company</w:t>
      </w:r>
      <w:r w:rsidR="004D33F1" w:rsidRPr="003A1DEC">
        <w:rPr>
          <w:noProof/>
          <w:szCs w:val="20"/>
          <w:lang w:val="en-US" w:eastAsia="en-GB"/>
        </w:rPr>
        <w:t xml:space="preserve">s brand or reputation. </w:t>
      </w:r>
      <w:r w:rsidR="00826284" w:rsidRPr="003A1DEC">
        <w:rPr>
          <w:noProof/>
          <w:szCs w:val="20"/>
          <w:lang w:eastAsia="en-GB"/>
        </w:rPr>
        <mc:AlternateContent>
          <mc:Choice Requires="wps">
            <w:drawing>
              <wp:anchor distT="0" distB="0" distL="0" distR="0" simplePos="0" relativeHeight="251659264" behindDoc="0" locked="0" layoutInCell="1" allowOverlap="1" wp14:anchorId="7BFB8271" wp14:editId="7AC824E7">
                <wp:simplePos x="0" y="0"/>
                <wp:positionH relativeFrom="column">
                  <wp:posOffset>7313295</wp:posOffset>
                </wp:positionH>
                <wp:positionV relativeFrom="paragraph">
                  <wp:posOffset>343535</wp:posOffset>
                </wp:positionV>
                <wp:extent cx="482600" cy="7620000"/>
                <wp:effectExtent l="0" t="0" r="0" b="4445"/>
                <wp:wrapThrough wrapText="bothSides">
                  <wp:wrapPolygon edited="0">
                    <wp:start x="0" y="0"/>
                    <wp:lineTo x="21600" y="0"/>
                    <wp:lineTo x="21600" y="21600"/>
                    <wp:lineTo x="0" y="2160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76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27236" w14:textId="77777777" w:rsidR="002C58B0" w:rsidRDefault="002C58B0" w:rsidP="00826284">
                            <w:pPr>
                              <w:pStyle w:val="Style2"/>
                              <w:spacing w:line="240" w:lineRule="auto"/>
                              <w:ind w:right="0" w:hanging="504"/>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FB8271" id="_x0000_t202" coordsize="21600,21600" o:spt="202" path="m,l,21600r21600,l21600,xe">
                <v:stroke joinstyle="miter"/>
                <v:path gradientshapeok="t" o:connecttype="rect"/>
              </v:shapetype>
              <v:shape id="Text Box 2" o:spid="_x0000_s1026" type="#_x0000_t202" style="position:absolute;left:0;text-align:left;margin-left:575.85pt;margin-top:27.05pt;width:38pt;height:600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" filled="f" stroked="f">
                <v:textbox inset="0,0,0,0">
                  <w:txbxContent>
                    <w:p w14:paraId="3FB27236" w14:textId="77777777" w:rsidR="002C58B0" w:rsidRDefault="002C58B0" w:rsidP="00826284">
                      <w:pPr>
                        <w:pStyle w:val="Style2"/>
                        <w:spacing w:line="240" w:lineRule="auto"/>
                        <w:ind w:right="0" w:hanging="504"/>
                        <w:rPr>
                          <w:rFonts w:ascii="Arial" w:hAnsi="Arial" w:cs="Arial"/>
                          <w:sz w:val="18"/>
                          <w:szCs w:val="18"/>
                        </w:rPr>
                      </w:pPr>
                    </w:p>
                  </w:txbxContent>
                </v:textbox>
                <w10:wrap type="through"/>
              </v:shape>
            </w:pict>
          </mc:Fallback>
        </mc:AlternateContent>
      </w:r>
    </w:p>
    <w:p w14:paraId="683697EE" w14:textId="77777777" w:rsidR="00826284" w:rsidRPr="003A1DEC" w:rsidRDefault="00826284" w:rsidP="009603BD">
      <w:pPr>
        <w:pStyle w:val="MBClauselevel3"/>
        <w:tabs>
          <w:tab w:val="clear" w:pos="720"/>
        </w:tabs>
        <w:ind w:left="1418"/>
        <w:rPr>
          <w:szCs w:val="20"/>
        </w:rPr>
      </w:pPr>
      <w:r w:rsidRPr="003A1DEC">
        <w:rPr>
          <w:szCs w:val="20"/>
          <w:lang w:val="en-US" w:eastAsia="en-GB"/>
        </w:rPr>
        <w:t xml:space="preserve">keep confidential and secure any user names and passwords provided or enabled by </w:t>
      </w:r>
      <w:r w:rsidR="00A600B5">
        <w:rPr>
          <w:szCs w:val="20"/>
          <w:lang w:val="en-US" w:eastAsia="en-GB"/>
        </w:rPr>
        <w:t>the Company</w:t>
      </w:r>
      <w:r w:rsidRPr="003A1DEC">
        <w:rPr>
          <w:szCs w:val="20"/>
          <w:lang w:val="en-US" w:eastAsia="en-GB"/>
        </w:rPr>
        <w:t xml:space="preserve"> and use them strictly in accordance with any instructions issued by </w:t>
      </w:r>
      <w:r w:rsidR="00A600B5">
        <w:rPr>
          <w:szCs w:val="20"/>
          <w:lang w:val="en-US" w:eastAsia="en-GB"/>
        </w:rPr>
        <w:t>the Company</w:t>
      </w:r>
      <w:r w:rsidR="004C294C" w:rsidRPr="003A1DEC">
        <w:rPr>
          <w:szCs w:val="20"/>
          <w:lang w:val="en-US" w:eastAsia="en-GB"/>
        </w:rPr>
        <w:t>;</w:t>
      </w:r>
    </w:p>
    <w:p w14:paraId="116F7B67" w14:textId="77777777" w:rsidR="008737BA" w:rsidRPr="003A1DEC" w:rsidRDefault="008737BA" w:rsidP="009603BD">
      <w:pPr>
        <w:pStyle w:val="MBClauselevel3"/>
        <w:tabs>
          <w:tab w:val="clear" w:pos="720"/>
        </w:tabs>
        <w:ind w:left="1418"/>
        <w:rPr>
          <w:szCs w:val="20"/>
        </w:rPr>
      </w:pPr>
      <w:r w:rsidRPr="003A1DEC">
        <w:rPr>
          <w:szCs w:val="20"/>
        </w:rPr>
        <w:t xml:space="preserve">comply with all rules, regulations, </w:t>
      </w:r>
      <w:r w:rsidR="00D141AA" w:rsidRPr="003A1DEC">
        <w:rPr>
          <w:szCs w:val="20"/>
        </w:rPr>
        <w:t xml:space="preserve">legislation, </w:t>
      </w:r>
      <w:r w:rsidRPr="003A1DEC">
        <w:rPr>
          <w:szCs w:val="20"/>
        </w:rPr>
        <w:t xml:space="preserve">statutes and laws that </w:t>
      </w:r>
      <w:r w:rsidR="004C294C" w:rsidRPr="003A1DEC">
        <w:rPr>
          <w:szCs w:val="20"/>
        </w:rPr>
        <w:t>are applicable to the Services;</w:t>
      </w:r>
    </w:p>
    <w:p w14:paraId="7CDDCE25" w14:textId="77777777" w:rsidR="008737BA" w:rsidRPr="003A1DEC" w:rsidRDefault="008737BA" w:rsidP="009603BD">
      <w:pPr>
        <w:pStyle w:val="MBClauselevel3"/>
        <w:tabs>
          <w:tab w:val="clear" w:pos="720"/>
        </w:tabs>
        <w:ind w:left="1418"/>
        <w:rPr>
          <w:szCs w:val="20"/>
        </w:rPr>
      </w:pPr>
      <w:r w:rsidRPr="003A1DEC">
        <w:rPr>
          <w:szCs w:val="20"/>
        </w:rPr>
        <w:t xml:space="preserve">comply with all reasonable policies, procedures and practices applicable to the Services and as notified to it by </w:t>
      </w:r>
      <w:r w:rsidR="00A600B5">
        <w:rPr>
          <w:szCs w:val="20"/>
        </w:rPr>
        <w:t>the Company</w:t>
      </w:r>
      <w:r w:rsidR="004C294C" w:rsidRPr="003A1DEC">
        <w:rPr>
          <w:szCs w:val="20"/>
        </w:rPr>
        <w:t xml:space="preserve"> in writing from time to time;</w:t>
      </w:r>
    </w:p>
    <w:p w14:paraId="643A5654" w14:textId="77777777" w:rsidR="00504914" w:rsidRPr="003A1DEC" w:rsidRDefault="008737BA" w:rsidP="009603BD">
      <w:pPr>
        <w:pStyle w:val="MBClauselevel3"/>
        <w:tabs>
          <w:tab w:val="clear" w:pos="720"/>
        </w:tabs>
        <w:ind w:left="1418"/>
        <w:rPr>
          <w:szCs w:val="20"/>
          <w:u w:val="single"/>
        </w:rPr>
      </w:pPr>
      <w:r w:rsidRPr="003A1DEC">
        <w:rPr>
          <w:szCs w:val="20"/>
        </w:rPr>
        <w:t xml:space="preserve">indemnify </w:t>
      </w:r>
      <w:r w:rsidR="00A600B5">
        <w:rPr>
          <w:szCs w:val="20"/>
        </w:rPr>
        <w:t>the Company</w:t>
      </w:r>
      <w:r w:rsidRPr="003A1DEC">
        <w:rPr>
          <w:szCs w:val="20"/>
        </w:rPr>
        <w:t xml:space="preserve"> against any losses, damages, costs (including </w:t>
      </w:r>
      <w:r w:rsidR="00996562" w:rsidRPr="003A1DEC">
        <w:rPr>
          <w:szCs w:val="20"/>
        </w:rPr>
        <w:t xml:space="preserve">reasonable </w:t>
      </w:r>
      <w:r w:rsidRPr="003A1DEC">
        <w:rPr>
          <w:szCs w:val="20"/>
        </w:rPr>
        <w:t xml:space="preserve">legal fees) and expenses incurred by or awarded against </w:t>
      </w:r>
      <w:r w:rsidR="00A600B5">
        <w:rPr>
          <w:szCs w:val="20"/>
        </w:rPr>
        <w:t>the Company</w:t>
      </w:r>
      <w:r w:rsidRPr="003A1DEC">
        <w:rPr>
          <w:szCs w:val="20"/>
        </w:rPr>
        <w:t xml:space="preserve"> as a result of</w:t>
      </w:r>
      <w:r w:rsidR="00504914" w:rsidRPr="003A1DEC">
        <w:rPr>
          <w:szCs w:val="20"/>
        </w:rPr>
        <w:t>;</w:t>
      </w:r>
    </w:p>
    <w:p w14:paraId="2D0EBC25" w14:textId="77777777" w:rsidR="008737BA" w:rsidRPr="003A1DEC" w:rsidRDefault="00504914" w:rsidP="00504914">
      <w:pPr>
        <w:pStyle w:val="MBClauselevel4"/>
        <w:rPr>
          <w:szCs w:val="20"/>
          <w:u w:val="single"/>
        </w:rPr>
      </w:pPr>
      <w:r w:rsidRPr="003A1DEC">
        <w:rPr>
          <w:szCs w:val="20"/>
        </w:rPr>
        <w:t>the Customer’s breach of this Clause 5.3</w:t>
      </w:r>
      <w:r w:rsidR="004C294C" w:rsidRPr="003A1DEC">
        <w:rPr>
          <w:szCs w:val="20"/>
        </w:rPr>
        <w:t>;</w:t>
      </w:r>
    </w:p>
    <w:p w14:paraId="295492F0" w14:textId="77777777" w:rsidR="00354B76" w:rsidRPr="003A1DEC" w:rsidRDefault="00354B76" w:rsidP="00354B76">
      <w:pPr>
        <w:pStyle w:val="MBClauselevel4"/>
        <w:rPr>
          <w:szCs w:val="20"/>
        </w:rPr>
      </w:pPr>
      <w:bookmarkStart w:id="12" w:name="a949299"/>
      <w:r w:rsidRPr="003A1DEC">
        <w:rPr>
          <w:szCs w:val="20"/>
        </w:rPr>
        <w:t>system outages arising out of or in connection with the Customer’s breach or non-performance of the Acceptable Use Policy;</w:t>
      </w:r>
      <w:bookmarkEnd w:id="12"/>
    </w:p>
    <w:p w14:paraId="2C95BD35" w14:textId="77777777" w:rsidR="008965E3" w:rsidRPr="003A1DEC" w:rsidRDefault="008965E3" w:rsidP="008965E3">
      <w:pPr>
        <w:pStyle w:val="MBClauselevel4"/>
        <w:rPr>
          <w:szCs w:val="20"/>
        </w:rPr>
      </w:pPr>
      <w:r w:rsidRPr="003A1DEC">
        <w:rPr>
          <w:szCs w:val="20"/>
        </w:rPr>
        <w:t xml:space="preserve">use by the Customer of the Services that causes damage to, interrupts or otherwise prevents </w:t>
      </w:r>
      <w:r w:rsidR="00A600B5">
        <w:rPr>
          <w:szCs w:val="20"/>
        </w:rPr>
        <w:t>the Company</w:t>
      </w:r>
      <w:r w:rsidRPr="003A1DEC">
        <w:rPr>
          <w:szCs w:val="20"/>
        </w:rPr>
        <w:t xml:space="preserve"> from supplying the Services to other customers or complying with obligations owed to other customers;</w:t>
      </w:r>
    </w:p>
    <w:p w14:paraId="078860B1" w14:textId="77777777" w:rsidR="00504914" w:rsidRPr="003A1DEC" w:rsidRDefault="00996562" w:rsidP="00504914">
      <w:pPr>
        <w:pStyle w:val="MBClauselevel4"/>
        <w:rPr>
          <w:szCs w:val="20"/>
        </w:rPr>
      </w:pPr>
      <w:r w:rsidRPr="003A1DEC">
        <w:rPr>
          <w:szCs w:val="20"/>
        </w:rPr>
        <w:t xml:space="preserve">any </w:t>
      </w:r>
      <w:r w:rsidR="00504914" w:rsidRPr="003A1DEC">
        <w:rPr>
          <w:szCs w:val="20"/>
        </w:rPr>
        <w:t xml:space="preserve">use of the Services by the Customer </w:t>
      </w:r>
      <w:r w:rsidRPr="003A1DEC">
        <w:rPr>
          <w:szCs w:val="20"/>
        </w:rPr>
        <w:t xml:space="preserve">that </w:t>
      </w:r>
      <w:r w:rsidR="00504914" w:rsidRPr="003A1DEC">
        <w:rPr>
          <w:szCs w:val="20"/>
        </w:rPr>
        <w:t xml:space="preserve">promotes or assists any </w:t>
      </w:r>
      <w:r w:rsidR="00CA0C26" w:rsidRPr="003A1DEC">
        <w:rPr>
          <w:szCs w:val="20"/>
        </w:rPr>
        <w:t>il</w:t>
      </w:r>
      <w:r w:rsidR="00504914" w:rsidRPr="003A1DEC">
        <w:rPr>
          <w:szCs w:val="20"/>
        </w:rPr>
        <w:t>legal activity.</w:t>
      </w:r>
    </w:p>
    <w:p w14:paraId="15F20FE4" w14:textId="77777777" w:rsidR="008F6EC2" w:rsidRPr="003A1DEC" w:rsidRDefault="008F6EC2" w:rsidP="009603BD">
      <w:pPr>
        <w:pStyle w:val="MBClauselevel3"/>
        <w:tabs>
          <w:tab w:val="clear" w:pos="720"/>
        </w:tabs>
        <w:ind w:left="1418"/>
        <w:rPr>
          <w:szCs w:val="20"/>
        </w:rPr>
      </w:pPr>
      <w:r w:rsidRPr="003A1DEC">
        <w:rPr>
          <w:szCs w:val="20"/>
        </w:rPr>
        <w:t xml:space="preserve">co-operate with and follow </w:t>
      </w:r>
      <w:r w:rsidR="00A600B5">
        <w:rPr>
          <w:szCs w:val="20"/>
        </w:rPr>
        <w:t>the Company</w:t>
      </w:r>
      <w:r w:rsidRPr="003A1DEC">
        <w:rPr>
          <w:szCs w:val="20"/>
        </w:rPr>
        <w:t>’s reasonable instructions to ensure the proper use</w:t>
      </w:r>
      <w:r w:rsidR="00CB1B1E">
        <w:rPr>
          <w:szCs w:val="20"/>
        </w:rPr>
        <w:t xml:space="preserve"> and security of the Services.</w:t>
      </w:r>
    </w:p>
    <w:p w14:paraId="02584A0A" w14:textId="77777777" w:rsidR="00A4545C" w:rsidRPr="003A1DEC" w:rsidRDefault="00A4545C" w:rsidP="009603BD">
      <w:pPr>
        <w:pStyle w:val="MBClauselevel2"/>
        <w:rPr>
          <w:szCs w:val="20"/>
        </w:rPr>
      </w:pPr>
      <w:bookmarkStart w:id="13" w:name="a531297"/>
      <w:r w:rsidRPr="003A1DEC">
        <w:rPr>
          <w:szCs w:val="20"/>
        </w:rPr>
        <w:t xml:space="preserve">If </w:t>
      </w:r>
      <w:r w:rsidR="00A600B5">
        <w:rPr>
          <w:szCs w:val="20"/>
        </w:rPr>
        <w:t>the Company</w:t>
      </w:r>
      <w:r w:rsidRPr="003A1DEC">
        <w:rPr>
          <w:szCs w:val="20"/>
        </w:rPr>
        <w:t>'s performance of any of its obligations under the Agreement is prevented or delayed by any act or omission by the Customer or failure by the Customer to perform any relevant obligation (</w:t>
      </w:r>
      <w:r w:rsidRPr="003A1DEC">
        <w:rPr>
          <w:b/>
          <w:szCs w:val="20"/>
        </w:rPr>
        <w:t>Customer Default</w:t>
      </w:r>
      <w:r w:rsidRPr="003A1DEC">
        <w:rPr>
          <w:szCs w:val="20"/>
        </w:rPr>
        <w:t>):</w:t>
      </w:r>
      <w:bookmarkEnd w:id="13"/>
    </w:p>
    <w:p w14:paraId="101D1B8E" w14:textId="77777777" w:rsidR="00A4545C" w:rsidRPr="003A1DEC" w:rsidRDefault="00A600B5" w:rsidP="009603BD">
      <w:pPr>
        <w:pStyle w:val="MBClauselevel3"/>
        <w:tabs>
          <w:tab w:val="clear" w:pos="720"/>
        </w:tabs>
        <w:ind w:left="1418"/>
        <w:rPr>
          <w:szCs w:val="20"/>
        </w:rPr>
      </w:pPr>
      <w:bookmarkStart w:id="14" w:name="a667280"/>
      <w:r>
        <w:rPr>
          <w:szCs w:val="20"/>
        </w:rPr>
        <w:t>We shall</w:t>
      </w:r>
      <w:r w:rsidR="00A4545C" w:rsidRPr="003A1DEC">
        <w:rPr>
          <w:szCs w:val="20"/>
        </w:rPr>
        <w:t xml:space="preserve"> without limiting </w:t>
      </w:r>
      <w:r w:rsidR="00127A42">
        <w:rPr>
          <w:szCs w:val="20"/>
        </w:rPr>
        <w:t>Our</w:t>
      </w:r>
      <w:r w:rsidR="00A4545C" w:rsidRPr="003A1DEC">
        <w:rPr>
          <w:szCs w:val="20"/>
        </w:rPr>
        <w:t xml:space="preserve"> other rights or remedies have the right to suspend performance of the Services until the Customer remedies the Customer Default, and to rely on the Customer Default to relieve it from the performance of any of its obligations to the extent the Customer Default prevents or delays </w:t>
      </w:r>
      <w:r>
        <w:rPr>
          <w:szCs w:val="20"/>
        </w:rPr>
        <w:t>the Company</w:t>
      </w:r>
      <w:r w:rsidR="00A4545C" w:rsidRPr="003A1DEC">
        <w:rPr>
          <w:szCs w:val="20"/>
        </w:rPr>
        <w:t>'s performance of any of its obligations;</w:t>
      </w:r>
      <w:bookmarkEnd w:id="14"/>
    </w:p>
    <w:p w14:paraId="47B6D9B9" w14:textId="77777777" w:rsidR="00A4545C" w:rsidRPr="003A1DEC" w:rsidRDefault="00A600B5" w:rsidP="009603BD">
      <w:pPr>
        <w:pStyle w:val="MBClauselevel3"/>
        <w:tabs>
          <w:tab w:val="clear" w:pos="720"/>
        </w:tabs>
        <w:ind w:left="1418"/>
        <w:rPr>
          <w:szCs w:val="20"/>
        </w:rPr>
      </w:pPr>
      <w:bookmarkStart w:id="15" w:name="a934313"/>
      <w:r>
        <w:rPr>
          <w:szCs w:val="20"/>
        </w:rPr>
        <w:t>We shall</w:t>
      </w:r>
      <w:r w:rsidR="00A4545C" w:rsidRPr="003A1DEC">
        <w:rPr>
          <w:szCs w:val="20"/>
        </w:rPr>
        <w:t xml:space="preserve"> not be liable for any costs or losses sustained or incurred by the Customer arising directly or indirectly from </w:t>
      </w:r>
      <w:r>
        <w:rPr>
          <w:szCs w:val="20"/>
        </w:rPr>
        <w:t>the Company</w:t>
      </w:r>
      <w:r w:rsidR="00A4545C" w:rsidRPr="003A1DEC">
        <w:rPr>
          <w:szCs w:val="20"/>
        </w:rPr>
        <w:t xml:space="preserve">'s failure or delay to perform any of its obligations </w:t>
      </w:r>
      <w:r w:rsidR="004C294C" w:rsidRPr="003A1DEC">
        <w:rPr>
          <w:szCs w:val="20"/>
        </w:rPr>
        <w:t>under the Agreement</w:t>
      </w:r>
      <w:r w:rsidR="00A4545C" w:rsidRPr="003A1DEC">
        <w:rPr>
          <w:szCs w:val="20"/>
        </w:rPr>
        <w:t xml:space="preserve">; and </w:t>
      </w:r>
      <w:bookmarkEnd w:id="15"/>
    </w:p>
    <w:p w14:paraId="4CCB7575" w14:textId="77777777" w:rsidR="00A4545C" w:rsidRPr="003A1DEC" w:rsidRDefault="00A4545C" w:rsidP="009603BD">
      <w:pPr>
        <w:pStyle w:val="MBClauselevel3"/>
        <w:tabs>
          <w:tab w:val="clear" w:pos="720"/>
        </w:tabs>
        <w:ind w:left="1418"/>
        <w:rPr>
          <w:szCs w:val="20"/>
        </w:rPr>
      </w:pPr>
      <w:bookmarkStart w:id="16" w:name="a133214"/>
      <w:r w:rsidRPr="003A1DEC">
        <w:rPr>
          <w:szCs w:val="20"/>
        </w:rPr>
        <w:t xml:space="preserve">the Customer shall reimburse </w:t>
      </w:r>
      <w:r w:rsidR="00A600B5">
        <w:rPr>
          <w:szCs w:val="20"/>
        </w:rPr>
        <w:t>the Company</w:t>
      </w:r>
      <w:r w:rsidR="00A965B4" w:rsidRPr="003A1DEC">
        <w:rPr>
          <w:szCs w:val="20"/>
        </w:rPr>
        <w:t xml:space="preserve"> </w:t>
      </w:r>
      <w:r w:rsidRPr="003A1DEC">
        <w:rPr>
          <w:szCs w:val="20"/>
        </w:rPr>
        <w:t xml:space="preserve">on written demand for any costs or losses sustained or incurred by </w:t>
      </w:r>
      <w:r w:rsidR="00A600B5">
        <w:rPr>
          <w:szCs w:val="20"/>
        </w:rPr>
        <w:t>the Company</w:t>
      </w:r>
      <w:r w:rsidRPr="003A1DEC">
        <w:rPr>
          <w:szCs w:val="20"/>
        </w:rPr>
        <w:t xml:space="preserve"> arising directly or indirectly from the Customer Default.</w:t>
      </w:r>
      <w:bookmarkEnd w:id="16"/>
    </w:p>
    <w:p w14:paraId="3465EEE2" w14:textId="77777777" w:rsidR="00974426" w:rsidRPr="003A1DEC" w:rsidRDefault="00974426" w:rsidP="009603BD">
      <w:pPr>
        <w:pStyle w:val="MBClauselevel2"/>
        <w:rPr>
          <w:szCs w:val="20"/>
        </w:rPr>
      </w:pPr>
      <w:r w:rsidRPr="003A1DEC">
        <w:rPr>
          <w:szCs w:val="20"/>
        </w:rPr>
        <w:t xml:space="preserve">The Customer shall own all rights, title and interest in and to the </w:t>
      </w:r>
      <w:r w:rsidR="004C294C" w:rsidRPr="003A1DEC">
        <w:rPr>
          <w:szCs w:val="20"/>
        </w:rPr>
        <w:t xml:space="preserve">Customer Information and </w:t>
      </w:r>
      <w:r w:rsidRPr="003A1DEC">
        <w:rPr>
          <w:szCs w:val="20"/>
        </w:rPr>
        <w:t>Customer Data and shall have sole responsibility for its legality, reliability, integrity, accuracy and quality.</w:t>
      </w:r>
    </w:p>
    <w:p w14:paraId="458A24B9" w14:textId="77777777" w:rsidR="00974426" w:rsidRPr="003A1DEC" w:rsidRDefault="00EB0719" w:rsidP="009603BD">
      <w:pPr>
        <w:pStyle w:val="MBClauselevel2"/>
        <w:rPr>
          <w:szCs w:val="20"/>
        </w:rPr>
      </w:pPr>
      <w:r w:rsidRPr="003A1DEC">
        <w:rPr>
          <w:szCs w:val="20"/>
        </w:rPr>
        <w:t xml:space="preserve">Neither </w:t>
      </w:r>
      <w:r w:rsidR="00A600B5">
        <w:rPr>
          <w:szCs w:val="20"/>
        </w:rPr>
        <w:t>the Company</w:t>
      </w:r>
      <w:r w:rsidRPr="003A1DEC">
        <w:rPr>
          <w:szCs w:val="20"/>
        </w:rPr>
        <w:t xml:space="preserve"> nor</w:t>
      </w:r>
      <w:r w:rsidR="005F5115" w:rsidRPr="003A1DEC">
        <w:rPr>
          <w:szCs w:val="20"/>
        </w:rPr>
        <w:t xml:space="preserve"> </w:t>
      </w:r>
      <w:r w:rsidRPr="003A1DEC">
        <w:rPr>
          <w:szCs w:val="20"/>
        </w:rPr>
        <w:t>its</w:t>
      </w:r>
      <w:r w:rsidR="007F1E4C" w:rsidRPr="003A1DEC">
        <w:rPr>
          <w:szCs w:val="20"/>
        </w:rPr>
        <w:t xml:space="preserve"> A</w:t>
      </w:r>
      <w:r w:rsidR="005F5115" w:rsidRPr="003A1DEC">
        <w:rPr>
          <w:szCs w:val="20"/>
        </w:rPr>
        <w:t xml:space="preserve">uthorised Provider </w:t>
      </w:r>
      <w:r w:rsidR="00974426" w:rsidRPr="003A1DEC">
        <w:rPr>
          <w:szCs w:val="20"/>
        </w:rPr>
        <w:t xml:space="preserve">shall not be responsible for any loss, destruction, alteration or disclosure of Customer Data except to the extent caused by </w:t>
      </w:r>
      <w:r w:rsidR="00A600B5">
        <w:rPr>
          <w:szCs w:val="20"/>
        </w:rPr>
        <w:t>the Company</w:t>
      </w:r>
      <w:r w:rsidR="00974426" w:rsidRPr="003A1DEC">
        <w:rPr>
          <w:szCs w:val="20"/>
        </w:rPr>
        <w:t xml:space="preserve">’s negligence.  Notwithstanding any other provision, </w:t>
      </w:r>
      <w:r w:rsidR="00A600B5">
        <w:rPr>
          <w:szCs w:val="20"/>
        </w:rPr>
        <w:t>We shall</w:t>
      </w:r>
      <w:r w:rsidR="00974426" w:rsidRPr="003A1DEC">
        <w:rPr>
          <w:szCs w:val="20"/>
        </w:rPr>
        <w:t xml:space="preserve"> be entitled (but not obliged) to remove and/or delete (in </w:t>
      </w:r>
      <w:r w:rsidR="00127A42">
        <w:rPr>
          <w:szCs w:val="20"/>
        </w:rPr>
        <w:t>Our</w:t>
      </w:r>
      <w:r w:rsidR="00974426" w:rsidRPr="003A1DEC">
        <w:rPr>
          <w:szCs w:val="20"/>
        </w:rPr>
        <w:t xml:space="preserve"> absolute discretion) any Customer Data which it considers does not conform </w:t>
      </w:r>
      <w:r w:rsidRPr="003A1DEC">
        <w:rPr>
          <w:szCs w:val="20"/>
        </w:rPr>
        <w:t>to</w:t>
      </w:r>
      <w:r w:rsidR="00974426" w:rsidRPr="003A1DEC">
        <w:rPr>
          <w:szCs w:val="20"/>
        </w:rPr>
        <w:t xml:space="preserve"> the Acceptable Use Policy.</w:t>
      </w:r>
    </w:p>
    <w:p w14:paraId="5FAFB821" w14:textId="77777777" w:rsidR="008F6EC2" w:rsidRPr="003A1DEC" w:rsidRDefault="00941DDA" w:rsidP="009603BD">
      <w:pPr>
        <w:pStyle w:val="MBclauselevel1"/>
        <w:rPr>
          <w:rFonts w:ascii="Arial" w:hAnsi="Arial"/>
        </w:rPr>
      </w:pPr>
      <w:r w:rsidRPr="003A1DEC">
        <w:rPr>
          <w:rFonts w:ascii="Arial" w:hAnsi="Arial"/>
        </w:rPr>
        <w:lastRenderedPageBreak/>
        <w:t>support services</w:t>
      </w:r>
    </w:p>
    <w:p w14:paraId="7337AB8B" w14:textId="77777777" w:rsidR="00504914" w:rsidRPr="003A1DEC" w:rsidRDefault="00280827" w:rsidP="00504914">
      <w:pPr>
        <w:pStyle w:val="MBClauselevel2"/>
        <w:rPr>
          <w:szCs w:val="20"/>
        </w:rPr>
      </w:pPr>
      <w:r>
        <w:rPr>
          <w:szCs w:val="20"/>
        </w:rPr>
        <w:t>T</w:t>
      </w:r>
      <w:r w:rsidR="00A600B5">
        <w:rPr>
          <w:szCs w:val="20"/>
        </w:rPr>
        <w:t>he Company</w:t>
      </w:r>
      <w:r w:rsidR="00504914" w:rsidRPr="003A1DEC">
        <w:rPr>
          <w:szCs w:val="20"/>
        </w:rPr>
        <w:t xml:space="preserve"> or its Authorised Provider shall provide 1</w:t>
      </w:r>
      <w:r w:rsidR="00504914" w:rsidRPr="003A1DEC">
        <w:rPr>
          <w:szCs w:val="20"/>
          <w:vertAlign w:val="superscript"/>
        </w:rPr>
        <w:t>st</w:t>
      </w:r>
      <w:r w:rsidR="00504914" w:rsidRPr="003A1DEC">
        <w:rPr>
          <w:szCs w:val="20"/>
        </w:rPr>
        <w:t xml:space="preserve"> line support to the Customer for the Services as follows:</w:t>
      </w:r>
    </w:p>
    <w:p w14:paraId="39BCE05E" w14:textId="77777777" w:rsidR="00504914" w:rsidRPr="003A1DEC" w:rsidRDefault="00504914" w:rsidP="00504914">
      <w:pPr>
        <w:pStyle w:val="MBClauselevel3"/>
        <w:tabs>
          <w:tab w:val="clear" w:pos="720"/>
        </w:tabs>
        <w:ind w:left="1418"/>
        <w:rPr>
          <w:szCs w:val="20"/>
        </w:rPr>
      </w:pPr>
      <w:r w:rsidRPr="003A1DEC">
        <w:rPr>
          <w:szCs w:val="20"/>
        </w:rPr>
        <w:t xml:space="preserve">a help desk support facility to the Customer for first line technical support free of charge and in doing so, </w:t>
      </w:r>
      <w:r w:rsidR="00A600B5">
        <w:rPr>
          <w:szCs w:val="20"/>
        </w:rPr>
        <w:t>the Company</w:t>
      </w:r>
      <w:r w:rsidRPr="003A1DEC">
        <w:rPr>
          <w:szCs w:val="20"/>
        </w:rPr>
        <w:t>’s Authorised Provider may liaise with the Customer in order to fulfil its obligations under this Clause;</w:t>
      </w:r>
    </w:p>
    <w:p w14:paraId="1DF84D25" w14:textId="77777777" w:rsidR="00504914" w:rsidRPr="003A1DEC" w:rsidRDefault="00504914" w:rsidP="00504914">
      <w:pPr>
        <w:pStyle w:val="MBClauselevel3"/>
        <w:tabs>
          <w:tab w:val="clear" w:pos="720"/>
        </w:tabs>
        <w:ind w:left="1418"/>
        <w:rPr>
          <w:szCs w:val="20"/>
        </w:rPr>
      </w:pPr>
      <w:r w:rsidRPr="003A1DEC">
        <w:rPr>
          <w:szCs w:val="20"/>
        </w:rPr>
        <w:t>remote engineer support; and</w:t>
      </w:r>
    </w:p>
    <w:p w14:paraId="59B4337F" w14:textId="77777777" w:rsidR="00504914" w:rsidRPr="003A1DEC" w:rsidRDefault="00504914" w:rsidP="00504914">
      <w:pPr>
        <w:pStyle w:val="MBClauselevel3"/>
        <w:tabs>
          <w:tab w:val="clear" w:pos="720"/>
        </w:tabs>
        <w:ind w:left="1418"/>
        <w:rPr>
          <w:szCs w:val="20"/>
        </w:rPr>
      </w:pPr>
      <w:r w:rsidRPr="003A1DEC">
        <w:rPr>
          <w:szCs w:val="20"/>
        </w:rPr>
        <w:t xml:space="preserve">visits to the Customer’s sites at times convenient to </w:t>
      </w:r>
      <w:r w:rsidR="00A600B5">
        <w:rPr>
          <w:szCs w:val="20"/>
        </w:rPr>
        <w:t>the Company</w:t>
      </w:r>
      <w:r w:rsidRPr="003A1DEC">
        <w:rPr>
          <w:szCs w:val="20"/>
        </w:rPr>
        <w:t xml:space="preserve"> or its Authorised Provider, such visits to be free of charge in the event that the visit is the result of a fault by </w:t>
      </w:r>
      <w:r w:rsidR="00A600B5">
        <w:rPr>
          <w:szCs w:val="20"/>
        </w:rPr>
        <w:t>the Company</w:t>
      </w:r>
      <w:r w:rsidRPr="003A1DEC">
        <w:rPr>
          <w:szCs w:val="20"/>
        </w:rPr>
        <w:t xml:space="preserve">, its Authorised Provider or its employees or agents. If the visit is not the result of a fault by </w:t>
      </w:r>
      <w:r w:rsidR="00A600B5">
        <w:rPr>
          <w:szCs w:val="20"/>
        </w:rPr>
        <w:t>the Company</w:t>
      </w:r>
      <w:r w:rsidRPr="003A1DEC">
        <w:rPr>
          <w:szCs w:val="20"/>
        </w:rPr>
        <w:t xml:space="preserve">, </w:t>
      </w:r>
      <w:r w:rsidR="005C7829" w:rsidRPr="003A1DEC">
        <w:rPr>
          <w:szCs w:val="20"/>
        </w:rPr>
        <w:t>it’s</w:t>
      </w:r>
      <w:r w:rsidRPr="003A1DEC">
        <w:rPr>
          <w:szCs w:val="20"/>
        </w:rPr>
        <w:t xml:space="preserve"> Authorised Provider or its employees or agents fault then </w:t>
      </w:r>
      <w:r w:rsidR="00A600B5">
        <w:rPr>
          <w:szCs w:val="20"/>
        </w:rPr>
        <w:t>We may</w:t>
      </w:r>
      <w:r w:rsidRPr="003A1DEC">
        <w:rPr>
          <w:szCs w:val="20"/>
        </w:rPr>
        <w:t xml:space="preserve"> charge for the visit in accordance with </w:t>
      </w:r>
      <w:r w:rsidR="00127A42">
        <w:rPr>
          <w:szCs w:val="20"/>
        </w:rPr>
        <w:t>Our</w:t>
      </w:r>
      <w:r w:rsidRPr="003A1DEC">
        <w:rPr>
          <w:szCs w:val="20"/>
        </w:rPr>
        <w:t xml:space="preserve"> then current table of charges.</w:t>
      </w:r>
    </w:p>
    <w:p w14:paraId="71286BAC" w14:textId="77777777" w:rsidR="00941DDA" w:rsidRPr="003A1DEC" w:rsidRDefault="00941DDA" w:rsidP="009603BD">
      <w:pPr>
        <w:pStyle w:val="MBClauselevel2"/>
        <w:rPr>
          <w:szCs w:val="20"/>
        </w:rPr>
      </w:pPr>
      <w:r w:rsidRPr="003A1DEC">
        <w:rPr>
          <w:szCs w:val="20"/>
        </w:rPr>
        <w:t xml:space="preserve">The Customer shall </w:t>
      </w:r>
      <w:r w:rsidR="00974426" w:rsidRPr="003A1DEC">
        <w:rPr>
          <w:szCs w:val="20"/>
        </w:rPr>
        <w:t xml:space="preserve">immediately </w:t>
      </w:r>
      <w:r w:rsidRPr="003A1DEC">
        <w:rPr>
          <w:szCs w:val="20"/>
        </w:rPr>
        <w:t xml:space="preserve">report any fault to </w:t>
      </w:r>
      <w:r w:rsidR="00A600B5">
        <w:rPr>
          <w:szCs w:val="20"/>
        </w:rPr>
        <w:t>the Company</w:t>
      </w:r>
      <w:r w:rsidRPr="003A1DEC">
        <w:rPr>
          <w:szCs w:val="20"/>
        </w:rPr>
        <w:t>’s Customer Services Department</w:t>
      </w:r>
      <w:r w:rsidR="00974426" w:rsidRPr="003A1DEC">
        <w:rPr>
          <w:szCs w:val="20"/>
        </w:rPr>
        <w:t xml:space="preserve"> and provide details of the fault </w:t>
      </w:r>
      <w:r w:rsidRPr="003A1DEC">
        <w:rPr>
          <w:szCs w:val="20"/>
        </w:rPr>
        <w:t>where it will be dealt with in accordance with</w:t>
      </w:r>
      <w:r w:rsidRPr="003A1DEC">
        <w:rPr>
          <w:i/>
          <w:szCs w:val="20"/>
        </w:rPr>
        <w:t xml:space="preserve"> </w:t>
      </w:r>
      <w:r w:rsidRPr="003A1DEC">
        <w:rPr>
          <w:szCs w:val="20"/>
        </w:rPr>
        <w:t>the agreed fault repair service</w:t>
      </w:r>
      <w:r w:rsidR="00504914" w:rsidRPr="003A1DEC">
        <w:rPr>
          <w:szCs w:val="20"/>
        </w:rPr>
        <w:t xml:space="preserve"> or</w:t>
      </w:r>
      <w:r w:rsidR="00996562" w:rsidRPr="003A1DEC">
        <w:rPr>
          <w:szCs w:val="20"/>
        </w:rPr>
        <w:t xml:space="preserve"> the </w:t>
      </w:r>
      <w:r w:rsidR="00504914" w:rsidRPr="003A1DEC">
        <w:rPr>
          <w:szCs w:val="20"/>
        </w:rPr>
        <w:t xml:space="preserve">applicable </w:t>
      </w:r>
      <w:r w:rsidR="007F1E4C" w:rsidRPr="003A1DEC">
        <w:rPr>
          <w:szCs w:val="20"/>
        </w:rPr>
        <w:t>Service Levels</w:t>
      </w:r>
      <w:r w:rsidRPr="003A1DEC">
        <w:rPr>
          <w:szCs w:val="20"/>
        </w:rPr>
        <w:t xml:space="preserve">. </w:t>
      </w:r>
      <w:r w:rsidR="00A600B5">
        <w:rPr>
          <w:szCs w:val="20"/>
        </w:rPr>
        <w:t>We shall</w:t>
      </w:r>
      <w:r w:rsidRPr="003A1DEC">
        <w:rPr>
          <w:szCs w:val="20"/>
        </w:rPr>
        <w:t xml:space="preserve"> not be obliged to fix any fault if:</w:t>
      </w:r>
    </w:p>
    <w:p w14:paraId="36B78BD6" w14:textId="77777777" w:rsidR="00941DDA" w:rsidRPr="003A1DEC" w:rsidRDefault="00941DDA" w:rsidP="009603BD">
      <w:pPr>
        <w:pStyle w:val="MBClauselevel3"/>
        <w:tabs>
          <w:tab w:val="clear" w:pos="720"/>
        </w:tabs>
        <w:ind w:left="1418"/>
        <w:rPr>
          <w:szCs w:val="20"/>
        </w:rPr>
      </w:pPr>
      <w:bookmarkStart w:id="17" w:name="a756141"/>
      <w:bookmarkEnd w:id="17"/>
      <w:r w:rsidRPr="003A1DEC">
        <w:rPr>
          <w:szCs w:val="20"/>
        </w:rPr>
        <w:t>t</w:t>
      </w:r>
      <w:bookmarkStart w:id="18" w:name="a655964"/>
      <w:bookmarkEnd w:id="18"/>
      <w:r w:rsidRPr="003A1DEC">
        <w:rPr>
          <w:szCs w:val="20"/>
        </w:rPr>
        <w:t xml:space="preserve">he </w:t>
      </w:r>
      <w:r w:rsidR="007F1E4C" w:rsidRPr="003A1DEC">
        <w:rPr>
          <w:szCs w:val="20"/>
        </w:rPr>
        <w:t xml:space="preserve">fault </w:t>
      </w:r>
      <w:r w:rsidRPr="003A1DEC">
        <w:rPr>
          <w:szCs w:val="20"/>
        </w:rPr>
        <w:t xml:space="preserve">arises because the Customer failed to follow any user manual or other documentation available from </w:t>
      </w:r>
      <w:r w:rsidR="007F1E4C" w:rsidRPr="003A1DEC">
        <w:rPr>
          <w:szCs w:val="20"/>
        </w:rPr>
        <w:t xml:space="preserve">the Authorised Provider </w:t>
      </w:r>
      <w:r w:rsidRPr="003A1DEC">
        <w:rPr>
          <w:szCs w:val="20"/>
        </w:rPr>
        <w:t xml:space="preserve">or </w:t>
      </w:r>
      <w:r w:rsidR="00A600B5">
        <w:rPr>
          <w:szCs w:val="20"/>
        </w:rPr>
        <w:t>the Company</w:t>
      </w:r>
      <w:r w:rsidRPr="003A1DEC">
        <w:rPr>
          <w:szCs w:val="20"/>
        </w:rPr>
        <w:t xml:space="preserve">’s oral or written instructions as to the use of the Services or (if there are none) good trade practice; </w:t>
      </w:r>
    </w:p>
    <w:p w14:paraId="3A7C6F61" w14:textId="77777777" w:rsidR="00941DDA" w:rsidRPr="003A1DEC" w:rsidRDefault="00941DDA" w:rsidP="009603BD">
      <w:pPr>
        <w:pStyle w:val="MBClauselevel3"/>
        <w:tabs>
          <w:tab w:val="clear" w:pos="720"/>
        </w:tabs>
        <w:ind w:left="1418"/>
        <w:rPr>
          <w:szCs w:val="20"/>
        </w:rPr>
      </w:pPr>
      <w:r w:rsidRPr="003A1DEC">
        <w:rPr>
          <w:szCs w:val="20"/>
        </w:rPr>
        <w:t>the defect is caused by improper use of the Services or use</w:t>
      </w:r>
      <w:r w:rsidR="007F1E4C" w:rsidRPr="003A1DEC">
        <w:rPr>
          <w:szCs w:val="20"/>
        </w:rPr>
        <w:t xml:space="preserve"> outside its normal application.</w:t>
      </w:r>
    </w:p>
    <w:p w14:paraId="52C99F86" w14:textId="77777777" w:rsidR="00941DDA" w:rsidRPr="003A1DEC" w:rsidRDefault="00941DDA" w:rsidP="009603BD">
      <w:pPr>
        <w:pStyle w:val="MBClauselevel2"/>
        <w:rPr>
          <w:szCs w:val="20"/>
        </w:rPr>
      </w:pPr>
      <w:bookmarkStart w:id="19" w:name="a222075"/>
      <w:bookmarkEnd w:id="19"/>
      <w:r w:rsidRPr="003A1DEC">
        <w:rPr>
          <w:szCs w:val="20"/>
        </w:rPr>
        <w:t xml:space="preserve">If </w:t>
      </w:r>
      <w:r w:rsidR="00A600B5">
        <w:rPr>
          <w:szCs w:val="20"/>
        </w:rPr>
        <w:t>the Company</w:t>
      </w:r>
      <w:r w:rsidRPr="003A1DEC">
        <w:rPr>
          <w:szCs w:val="20"/>
        </w:rPr>
        <w:t xml:space="preserve"> agrees to fix a fault:</w:t>
      </w:r>
    </w:p>
    <w:p w14:paraId="1BF9B5DE" w14:textId="77777777" w:rsidR="00941DDA" w:rsidRPr="003A1DEC" w:rsidRDefault="00941DDA" w:rsidP="009603BD">
      <w:pPr>
        <w:pStyle w:val="MBClauselevel3"/>
        <w:tabs>
          <w:tab w:val="clear" w:pos="720"/>
        </w:tabs>
        <w:ind w:left="1418"/>
        <w:rPr>
          <w:szCs w:val="20"/>
        </w:rPr>
      </w:pPr>
      <w:r w:rsidRPr="003A1DEC">
        <w:rPr>
          <w:szCs w:val="20"/>
        </w:rPr>
        <w:t xml:space="preserve">caused by the circumstances set out in Clause </w:t>
      </w:r>
      <w:r w:rsidR="00897CEC" w:rsidRPr="003A1DEC">
        <w:rPr>
          <w:szCs w:val="20"/>
        </w:rPr>
        <w:t>6.2</w:t>
      </w:r>
      <w:r w:rsidRPr="003A1DEC">
        <w:rPr>
          <w:szCs w:val="20"/>
        </w:rPr>
        <w:t>; or</w:t>
      </w:r>
    </w:p>
    <w:p w14:paraId="55C2C57D" w14:textId="77777777" w:rsidR="00941DDA" w:rsidRPr="003A1DEC" w:rsidRDefault="00941DDA" w:rsidP="009603BD">
      <w:pPr>
        <w:pStyle w:val="MBClauselevel3"/>
        <w:tabs>
          <w:tab w:val="clear" w:pos="720"/>
        </w:tabs>
        <w:ind w:left="1418"/>
        <w:rPr>
          <w:szCs w:val="20"/>
        </w:rPr>
      </w:pPr>
      <w:r w:rsidRPr="003A1DEC">
        <w:rPr>
          <w:szCs w:val="20"/>
        </w:rPr>
        <w:t>caused by the Customer; or</w:t>
      </w:r>
    </w:p>
    <w:p w14:paraId="2C1F1CF6" w14:textId="77777777" w:rsidR="00941DDA" w:rsidRPr="003A1DEC" w:rsidRDefault="00941DDA" w:rsidP="009603BD">
      <w:pPr>
        <w:pStyle w:val="MBClauselevel3"/>
        <w:tabs>
          <w:tab w:val="clear" w:pos="720"/>
        </w:tabs>
        <w:ind w:left="1418"/>
        <w:rPr>
          <w:szCs w:val="20"/>
        </w:rPr>
      </w:pPr>
      <w:r w:rsidRPr="003A1DEC">
        <w:rPr>
          <w:szCs w:val="20"/>
        </w:rPr>
        <w:t xml:space="preserve">that otherwise falls outside the responsibility of </w:t>
      </w:r>
      <w:r w:rsidR="00A600B5">
        <w:rPr>
          <w:szCs w:val="20"/>
        </w:rPr>
        <w:t>the Company</w:t>
      </w:r>
      <w:r w:rsidRPr="003A1DEC">
        <w:rPr>
          <w:szCs w:val="20"/>
        </w:rPr>
        <w:t xml:space="preserve">; or </w:t>
      </w:r>
    </w:p>
    <w:p w14:paraId="40A6C6F5" w14:textId="77777777" w:rsidR="00941DDA" w:rsidRPr="003A1DEC" w:rsidRDefault="00941DDA" w:rsidP="009603BD">
      <w:pPr>
        <w:pStyle w:val="MBClauselevel3"/>
        <w:tabs>
          <w:tab w:val="clear" w:pos="720"/>
        </w:tabs>
        <w:ind w:left="1418"/>
        <w:rPr>
          <w:szCs w:val="20"/>
        </w:rPr>
      </w:pPr>
      <w:r w:rsidRPr="003A1DEC">
        <w:rPr>
          <w:szCs w:val="20"/>
        </w:rPr>
        <w:t>where no fault is subsequently found</w:t>
      </w:r>
    </w:p>
    <w:p w14:paraId="592B8AAE" w14:textId="77777777" w:rsidR="00941DDA" w:rsidRPr="003A1DEC" w:rsidRDefault="00A600B5" w:rsidP="009603BD">
      <w:pPr>
        <w:pStyle w:val="MBClauselevel3"/>
        <w:numPr>
          <w:ilvl w:val="0"/>
          <w:numId w:val="0"/>
        </w:numPr>
        <w:ind w:left="720"/>
        <w:rPr>
          <w:szCs w:val="20"/>
        </w:rPr>
      </w:pPr>
      <w:r>
        <w:rPr>
          <w:szCs w:val="20"/>
        </w:rPr>
        <w:t>We may</w:t>
      </w:r>
      <w:r w:rsidR="00941DDA" w:rsidRPr="003A1DEC">
        <w:rPr>
          <w:szCs w:val="20"/>
        </w:rPr>
        <w:t xml:space="preserve"> charge the Customer for such work at </w:t>
      </w:r>
      <w:r w:rsidR="00127A42">
        <w:rPr>
          <w:szCs w:val="20"/>
        </w:rPr>
        <w:t>Our</w:t>
      </w:r>
      <w:r w:rsidR="00941DDA" w:rsidRPr="003A1DEC">
        <w:rPr>
          <w:szCs w:val="20"/>
        </w:rPr>
        <w:t xml:space="preserve"> applicable man-hour rate. </w:t>
      </w:r>
    </w:p>
    <w:p w14:paraId="767421B4" w14:textId="77777777" w:rsidR="008F6EC2" w:rsidRPr="003A1DEC" w:rsidRDefault="009C58A3" w:rsidP="009603BD">
      <w:pPr>
        <w:pStyle w:val="MBclauselevel1"/>
        <w:rPr>
          <w:rFonts w:ascii="Arial" w:hAnsi="Arial"/>
        </w:rPr>
      </w:pPr>
      <w:r w:rsidRPr="003A1DEC">
        <w:rPr>
          <w:rFonts w:ascii="Arial" w:hAnsi="Arial"/>
        </w:rPr>
        <w:t>charges and payment</w:t>
      </w:r>
    </w:p>
    <w:p w14:paraId="603DF731" w14:textId="77777777" w:rsidR="009C58A3" w:rsidRPr="003A1DEC" w:rsidRDefault="009C58A3" w:rsidP="009603BD">
      <w:pPr>
        <w:pStyle w:val="MBClauselevel2"/>
        <w:rPr>
          <w:szCs w:val="20"/>
        </w:rPr>
      </w:pPr>
      <w:r w:rsidRPr="003A1DEC">
        <w:rPr>
          <w:szCs w:val="20"/>
        </w:rPr>
        <w:t>The Customer shall pay the Charges.</w:t>
      </w:r>
    </w:p>
    <w:p w14:paraId="4440F5EE" w14:textId="77777777" w:rsidR="009C58A3" w:rsidRPr="003A1DEC" w:rsidRDefault="00A600B5" w:rsidP="009603BD">
      <w:pPr>
        <w:pStyle w:val="MBClauselevel2"/>
        <w:rPr>
          <w:szCs w:val="20"/>
        </w:rPr>
      </w:pPr>
      <w:r>
        <w:rPr>
          <w:szCs w:val="20"/>
        </w:rPr>
        <w:t>We will</w:t>
      </w:r>
      <w:r w:rsidR="009C58A3" w:rsidRPr="003A1DEC">
        <w:rPr>
          <w:szCs w:val="20"/>
        </w:rPr>
        <w:t xml:space="preserve"> invoice the Customer monthly in advance and the Customer shall pay the full amount invoiced by direct debit</w:t>
      </w:r>
      <w:r w:rsidR="00504914" w:rsidRPr="003A1DEC">
        <w:rPr>
          <w:szCs w:val="20"/>
        </w:rPr>
        <w:t xml:space="preserve"> </w:t>
      </w:r>
      <w:r w:rsidR="009C58A3" w:rsidRPr="003A1DEC">
        <w:rPr>
          <w:szCs w:val="20"/>
        </w:rPr>
        <w:t xml:space="preserve">within fourteen (14) days of the date of invoice. </w:t>
      </w:r>
    </w:p>
    <w:p w14:paraId="0B279138" w14:textId="77777777" w:rsidR="008F6EC2" w:rsidRPr="003A1DEC" w:rsidRDefault="009C58A3" w:rsidP="009603BD">
      <w:pPr>
        <w:pStyle w:val="MBClauselevel2"/>
        <w:rPr>
          <w:szCs w:val="20"/>
        </w:rPr>
      </w:pPr>
      <w:r w:rsidRPr="003A1DEC">
        <w:rPr>
          <w:szCs w:val="20"/>
        </w:rPr>
        <w:t>The Customer shall</w:t>
      </w:r>
      <w:r w:rsidR="008F6EC2" w:rsidRPr="003A1DEC">
        <w:rPr>
          <w:szCs w:val="20"/>
        </w:rPr>
        <w:t xml:space="preserve"> pay </w:t>
      </w:r>
      <w:r w:rsidRPr="003A1DEC">
        <w:rPr>
          <w:szCs w:val="20"/>
        </w:rPr>
        <w:t xml:space="preserve">the Charges </w:t>
      </w:r>
      <w:r w:rsidR="008F6EC2" w:rsidRPr="003A1DEC">
        <w:rPr>
          <w:szCs w:val="20"/>
        </w:rPr>
        <w:t xml:space="preserve">in pounds sterling </w:t>
      </w:r>
      <w:r w:rsidRPr="003A1DEC">
        <w:rPr>
          <w:szCs w:val="20"/>
        </w:rPr>
        <w:t>without set-off or deduction.</w:t>
      </w:r>
    </w:p>
    <w:p w14:paraId="07FAB816" w14:textId="77777777" w:rsidR="001E1C11" w:rsidRPr="003A1DEC" w:rsidRDefault="008F6EC2" w:rsidP="009603BD">
      <w:pPr>
        <w:pStyle w:val="MBClauselevel2"/>
        <w:rPr>
          <w:szCs w:val="20"/>
        </w:rPr>
      </w:pPr>
      <w:r w:rsidRPr="003A1DEC">
        <w:rPr>
          <w:szCs w:val="20"/>
        </w:rPr>
        <w:t xml:space="preserve">The Charges are exclusive of Value Added Tax, which shall be payable by the Customer in addition to the Charges at the rate applicable from time to time. </w:t>
      </w:r>
    </w:p>
    <w:p w14:paraId="3874D3F2" w14:textId="77777777" w:rsidR="008F6EC2" w:rsidRPr="003A1DEC" w:rsidRDefault="008F6EC2" w:rsidP="009603BD">
      <w:pPr>
        <w:pStyle w:val="MBClauselevel2"/>
        <w:rPr>
          <w:szCs w:val="20"/>
        </w:rPr>
      </w:pPr>
      <w:r w:rsidRPr="003A1DEC">
        <w:rPr>
          <w:szCs w:val="20"/>
        </w:rPr>
        <w:t>Time for payment of the Charges shall be of the essence of the Agreement.</w:t>
      </w:r>
    </w:p>
    <w:p w14:paraId="74F3CE57" w14:textId="77777777" w:rsidR="005F5115" w:rsidRPr="003A1DEC" w:rsidRDefault="008F6EC2" w:rsidP="009603BD">
      <w:pPr>
        <w:pStyle w:val="MBClauselevel2"/>
        <w:rPr>
          <w:szCs w:val="20"/>
        </w:rPr>
      </w:pPr>
      <w:r w:rsidRPr="003A1DEC">
        <w:rPr>
          <w:szCs w:val="20"/>
        </w:rPr>
        <w:t xml:space="preserve">If the Customer fails to make payment in full by the due date, in addition to </w:t>
      </w:r>
      <w:r w:rsidR="00A600B5">
        <w:rPr>
          <w:szCs w:val="20"/>
        </w:rPr>
        <w:t>the Company</w:t>
      </w:r>
      <w:r w:rsidRPr="003A1DEC">
        <w:rPr>
          <w:szCs w:val="20"/>
        </w:rPr>
        <w:t xml:space="preserve">’s right to suspend the Services as set out in Clause </w:t>
      </w:r>
      <w:r w:rsidR="001E1C11" w:rsidRPr="003A1DEC">
        <w:rPr>
          <w:szCs w:val="20"/>
        </w:rPr>
        <w:t>8</w:t>
      </w:r>
      <w:r w:rsidRPr="003A1DEC">
        <w:rPr>
          <w:szCs w:val="20"/>
        </w:rPr>
        <w:t xml:space="preserve">.1, </w:t>
      </w:r>
      <w:r w:rsidR="00A600B5">
        <w:rPr>
          <w:szCs w:val="20"/>
        </w:rPr>
        <w:t>We may</w:t>
      </w:r>
      <w:r w:rsidR="005F5115" w:rsidRPr="003A1DEC">
        <w:rPr>
          <w:szCs w:val="20"/>
        </w:rPr>
        <w:t>:</w:t>
      </w:r>
    </w:p>
    <w:p w14:paraId="483FE13B" w14:textId="77777777" w:rsidR="005F5115" w:rsidRPr="003A1DEC" w:rsidRDefault="005F5115" w:rsidP="009603BD">
      <w:pPr>
        <w:pStyle w:val="MBClauselevel3"/>
        <w:tabs>
          <w:tab w:val="clear" w:pos="720"/>
        </w:tabs>
        <w:ind w:left="1418"/>
        <w:rPr>
          <w:szCs w:val="20"/>
        </w:rPr>
      </w:pPr>
      <w:r w:rsidRPr="003A1DEC">
        <w:rPr>
          <w:szCs w:val="20"/>
        </w:rPr>
        <w:lastRenderedPageBreak/>
        <w:t xml:space="preserve">withdraw passwords, accounts and/or access to the Services; </w:t>
      </w:r>
    </w:p>
    <w:p w14:paraId="55B07790" w14:textId="77777777" w:rsidR="008F6EC2" w:rsidRPr="003A1DEC" w:rsidRDefault="008F6EC2" w:rsidP="009603BD">
      <w:pPr>
        <w:pStyle w:val="MBClauselevel3"/>
        <w:tabs>
          <w:tab w:val="clear" w:pos="720"/>
        </w:tabs>
        <w:ind w:left="1418"/>
        <w:rPr>
          <w:szCs w:val="20"/>
        </w:rPr>
      </w:pPr>
      <w:r w:rsidRPr="003A1DEC">
        <w:rPr>
          <w:szCs w:val="20"/>
        </w:rPr>
        <w:t xml:space="preserve">charge interest at the rate of 4% per annum above the base rate of the Bank </w:t>
      </w:r>
      <w:r w:rsidR="00126F8B">
        <w:rPr>
          <w:szCs w:val="20"/>
        </w:rPr>
        <w:t xml:space="preserve">of England </w:t>
      </w:r>
      <w:r w:rsidRPr="003A1DEC">
        <w:rPr>
          <w:szCs w:val="20"/>
        </w:rPr>
        <w:t>on any amounts outstanding from the due date for payment until payment is made in full.</w:t>
      </w:r>
    </w:p>
    <w:p w14:paraId="6DE7B510" w14:textId="77777777" w:rsidR="007C5C65" w:rsidRPr="003A1DEC" w:rsidRDefault="00E830FC" w:rsidP="009603BD">
      <w:pPr>
        <w:pStyle w:val="MBClauselevel2"/>
        <w:rPr>
          <w:szCs w:val="20"/>
        </w:rPr>
      </w:pPr>
      <w:r w:rsidRPr="003A1DEC">
        <w:rPr>
          <w:szCs w:val="20"/>
        </w:rPr>
        <w:t>In the event that</w:t>
      </w:r>
      <w:r w:rsidR="007C5C65" w:rsidRPr="003A1DEC">
        <w:rPr>
          <w:szCs w:val="20"/>
        </w:rPr>
        <w:t>:</w:t>
      </w:r>
    </w:p>
    <w:p w14:paraId="6D1A1A46" w14:textId="77777777" w:rsidR="007C5C65" w:rsidRPr="003A1DEC" w:rsidRDefault="00A600B5" w:rsidP="009603BD">
      <w:pPr>
        <w:pStyle w:val="MBClauselevel3"/>
        <w:tabs>
          <w:tab w:val="clear" w:pos="720"/>
        </w:tabs>
        <w:ind w:left="1418"/>
        <w:rPr>
          <w:szCs w:val="20"/>
        </w:rPr>
      </w:pPr>
      <w:r>
        <w:rPr>
          <w:szCs w:val="20"/>
        </w:rPr>
        <w:t>the Company</w:t>
      </w:r>
      <w:r w:rsidR="00E830FC" w:rsidRPr="003A1DEC">
        <w:rPr>
          <w:szCs w:val="20"/>
        </w:rPr>
        <w:t xml:space="preserve"> follows instructions with or from the Customer to upgrade or amend the Services</w:t>
      </w:r>
      <w:r w:rsidR="007C5C65" w:rsidRPr="003A1DEC">
        <w:rPr>
          <w:szCs w:val="20"/>
        </w:rPr>
        <w:t>; or</w:t>
      </w:r>
    </w:p>
    <w:p w14:paraId="1D6EEC30" w14:textId="77777777" w:rsidR="007C5C65" w:rsidRPr="003A1DEC" w:rsidRDefault="00A600B5" w:rsidP="009603BD">
      <w:pPr>
        <w:pStyle w:val="MBClauselevel3"/>
        <w:tabs>
          <w:tab w:val="clear" w:pos="720"/>
          <w:tab w:val="num" w:pos="1440"/>
        </w:tabs>
        <w:ind w:left="1418"/>
        <w:rPr>
          <w:szCs w:val="20"/>
        </w:rPr>
      </w:pPr>
      <w:r>
        <w:rPr>
          <w:szCs w:val="20"/>
        </w:rPr>
        <w:t>the Company</w:t>
      </w:r>
      <w:r w:rsidR="007C5C65" w:rsidRPr="003A1DEC">
        <w:rPr>
          <w:szCs w:val="20"/>
        </w:rPr>
        <w:t xml:space="preserve"> agrees to update, increase and/or change the Services in order to resolve the Customer’s support issues, </w:t>
      </w:r>
    </w:p>
    <w:p w14:paraId="4367B18C" w14:textId="77777777" w:rsidR="00E830FC" w:rsidRPr="003A1DEC" w:rsidRDefault="007C5C65" w:rsidP="009603BD">
      <w:pPr>
        <w:pStyle w:val="MBClauselevel3"/>
        <w:numPr>
          <w:ilvl w:val="0"/>
          <w:numId w:val="0"/>
        </w:numPr>
        <w:tabs>
          <w:tab w:val="num" w:pos="1440"/>
        </w:tabs>
        <w:ind w:left="698"/>
        <w:rPr>
          <w:szCs w:val="20"/>
        </w:rPr>
      </w:pPr>
      <w:r w:rsidRPr="003A1DEC">
        <w:rPr>
          <w:szCs w:val="20"/>
        </w:rPr>
        <w:t>then the Customer shall be responsible for, and shall pay</w:t>
      </w:r>
      <w:r w:rsidR="001E1C11" w:rsidRPr="003A1DEC">
        <w:rPr>
          <w:szCs w:val="20"/>
        </w:rPr>
        <w:t xml:space="preserve"> to </w:t>
      </w:r>
      <w:r w:rsidR="00A600B5">
        <w:rPr>
          <w:szCs w:val="20"/>
        </w:rPr>
        <w:t>the Company</w:t>
      </w:r>
      <w:r w:rsidRPr="003A1DEC">
        <w:rPr>
          <w:szCs w:val="20"/>
        </w:rPr>
        <w:t xml:space="preserve">, the costs incurred by </w:t>
      </w:r>
      <w:r w:rsidR="00A600B5">
        <w:rPr>
          <w:szCs w:val="20"/>
        </w:rPr>
        <w:t>the Company</w:t>
      </w:r>
      <w:r w:rsidRPr="003A1DEC">
        <w:rPr>
          <w:szCs w:val="20"/>
        </w:rPr>
        <w:t xml:space="preserve"> as a result of updating, increasing and/or changing the Services and </w:t>
      </w:r>
      <w:r w:rsidR="00E830FC" w:rsidRPr="003A1DEC">
        <w:rPr>
          <w:szCs w:val="20"/>
        </w:rPr>
        <w:t xml:space="preserve">any associated fees to be paid in respect of such upgrade or amendment. </w:t>
      </w:r>
    </w:p>
    <w:p w14:paraId="7C1325F7" w14:textId="77777777" w:rsidR="00F65848" w:rsidRPr="00D77206" w:rsidRDefault="00F65848" w:rsidP="00F65848">
      <w:pPr>
        <w:pStyle w:val="MBClauselevel2"/>
      </w:pPr>
      <w:r w:rsidRPr="00D77206">
        <w:t>If the Customer dispute</w:t>
      </w:r>
      <w:r>
        <w:t>s</w:t>
      </w:r>
      <w:r w:rsidRPr="00D77206">
        <w:t xml:space="preserve"> any invoice (including the calculation of any amounts payable) they must notify </w:t>
      </w:r>
      <w:r>
        <w:t>the Company</w:t>
      </w:r>
      <w:r w:rsidRPr="00D77206">
        <w:t xml:space="preserve"> within</w:t>
      </w:r>
      <w:r>
        <w:t xml:space="preserve"> six (6) </w:t>
      </w:r>
      <w:r w:rsidRPr="00D77206">
        <w:t>months of the date of the invoice. The Customer shall not be entitled to any credit or refund relating to disputes raised after expiry of this period.</w:t>
      </w:r>
    </w:p>
    <w:p w14:paraId="05A47A55" w14:textId="77777777" w:rsidR="00871881" w:rsidRPr="00DF4DC6" w:rsidRDefault="00871881" w:rsidP="00871881">
      <w:pPr>
        <w:pStyle w:val="MBClauselevel2"/>
      </w:pPr>
      <w:r w:rsidRPr="00DF4DC6">
        <w:t>We</w:t>
      </w:r>
      <w:r w:rsidRPr="00DF4DC6">
        <w:rPr>
          <w:rStyle w:val="Level1asHeadingtext"/>
          <w:rFonts w:eastAsia="Calibri"/>
          <w:b w:val="0"/>
          <w:szCs w:val="20"/>
        </w:rPr>
        <w:t xml:space="preserve"> </w:t>
      </w:r>
      <w:r w:rsidRPr="008E4A70">
        <w:rPr>
          <w:rStyle w:val="Level1asHeadingtext"/>
          <w:rFonts w:eastAsia="Calibri"/>
          <w:b w:val="0"/>
          <w:caps w:val="0"/>
          <w:szCs w:val="20"/>
        </w:rPr>
        <w:t>will give the customer as much prior notice as practicable of any alteration to the charges and in any event</w:t>
      </w:r>
      <w:r w:rsidRPr="00DF4DC6">
        <w:rPr>
          <w:rStyle w:val="Level1asHeadingtext"/>
          <w:rFonts w:eastAsia="Calibri"/>
          <w:szCs w:val="20"/>
        </w:rPr>
        <w:t xml:space="preserve"> </w:t>
      </w:r>
      <w:r w:rsidRPr="00DF4DC6">
        <w:t>not less than 1 month’s prior notice of such change. This notice may be included in an invoice to the Customer.  If</w:t>
      </w:r>
      <w:r>
        <w:t>,</w:t>
      </w:r>
      <w:r w:rsidRPr="00DF4DC6">
        <w:t xml:space="preserve"> during the Minimum Term</w:t>
      </w:r>
      <w:r>
        <w:t>,</w:t>
      </w:r>
      <w:r w:rsidRPr="00DF4DC6">
        <w:t xml:space="preserve"> the Company increases the Charges by </w:t>
      </w:r>
      <w:r w:rsidRPr="00DF4DC6">
        <w:rPr>
          <w:b/>
        </w:rPr>
        <w:t>more than</w:t>
      </w:r>
      <w:r w:rsidRPr="00DF4DC6">
        <w:t xml:space="preserve"> the Retail Price Index, the Customer may terminate the Agreement during the Minimum Term on written notice to the Company within t</w:t>
      </w:r>
      <w:r>
        <w:t xml:space="preserve">hirty </w:t>
      </w:r>
      <w:r w:rsidRPr="00DF4DC6">
        <w:t>(</w:t>
      </w:r>
      <w:r>
        <w:t>3</w:t>
      </w:r>
      <w:r w:rsidRPr="00DF4DC6">
        <w:t>0) days of receipt of the notice of increase, without the obligation to pay the Early Termination Fee.</w:t>
      </w:r>
    </w:p>
    <w:p w14:paraId="11F5BD43" w14:textId="77777777" w:rsidR="00871881" w:rsidRPr="002F6A17" w:rsidRDefault="00871881" w:rsidP="00871881">
      <w:pPr>
        <w:pStyle w:val="MBClauselevel2"/>
        <w:numPr>
          <w:ilvl w:val="0"/>
          <w:numId w:val="0"/>
        </w:numPr>
        <w:ind w:left="720"/>
      </w:pPr>
      <w:r w:rsidRPr="008E4A70">
        <w:t xml:space="preserve">For the avoidance of doubt, any increase to the Charges that would not have increased the Customer’s immediately previous monthly total bill for that specific Service (if the increase(s) had applied for the whole of that month) by more than the RPI annual inflation rate at the date We notify the Customer of the applicable increase in the Charges shall not </w:t>
      </w:r>
      <w:r>
        <w:t xml:space="preserve">entitle the Customer to terminate the Agreement </w:t>
      </w:r>
      <w:r w:rsidRPr="008E4A70">
        <w:t>under this Clause 7.9.</w:t>
      </w:r>
    </w:p>
    <w:p w14:paraId="1B6A7787" w14:textId="77777777" w:rsidR="008F6EC2" w:rsidRPr="003A1DEC" w:rsidRDefault="008F6EC2" w:rsidP="00153224">
      <w:pPr>
        <w:pStyle w:val="MBClauselevel2"/>
        <w:rPr>
          <w:szCs w:val="20"/>
        </w:rPr>
      </w:pPr>
      <w:r w:rsidRPr="003A1DEC">
        <w:rPr>
          <w:szCs w:val="20"/>
        </w:rPr>
        <w:t xml:space="preserve">If </w:t>
      </w:r>
      <w:r w:rsidR="00A600B5">
        <w:rPr>
          <w:szCs w:val="20"/>
        </w:rPr>
        <w:t>the Company</w:t>
      </w:r>
      <w:r w:rsidRPr="003A1DEC">
        <w:rPr>
          <w:szCs w:val="20"/>
        </w:rPr>
        <w:t xml:space="preserve"> becomes liable to pay any additional fees, costs or charges to the Government, a regulatory authority or self-regulatory authority and such fees, costs or charges are directly attributable to the provision of Services to the Customer under the Agreement, </w:t>
      </w:r>
      <w:r w:rsidR="00A600B5">
        <w:rPr>
          <w:szCs w:val="20"/>
        </w:rPr>
        <w:t>We shall</w:t>
      </w:r>
      <w:r w:rsidRPr="003A1DEC">
        <w:rPr>
          <w:szCs w:val="20"/>
        </w:rPr>
        <w:t xml:space="preserve"> be entitled to pass through such fees, costs and charges to the Customer with immediate effect</w:t>
      </w:r>
      <w:r w:rsidR="00504914" w:rsidRPr="003A1DEC">
        <w:rPr>
          <w:szCs w:val="20"/>
        </w:rPr>
        <w:t>.</w:t>
      </w:r>
    </w:p>
    <w:p w14:paraId="5E7834C2" w14:textId="77777777" w:rsidR="008F6EC2" w:rsidRPr="003A1DEC" w:rsidRDefault="008F6EC2" w:rsidP="009603BD">
      <w:pPr>
        <w:pStyle w:val="MBClauselevel2"/>
        <w:rPr>
          <w:szCs w:val="20"/>
        </w:rPr>
      </w:pPr>
      <w:r w:rsidRPr="003A1DEC">
        <w:rPr>
          <w:szCs w:val="20"/>
        </w:rPr>
        <w:t xml:space="preserve">Where </w:t>
      </w:r>
      <w:r w:rsidR="00A600B5">
        <w:rPr>
          <w:szCs w:val="20"/>
        </w:rPr>
        <w:t>the Company</w:t>
      </w:r>
      <w:r w:rsidRPr="003A1DEC">
        <w:rPr>
          <w:szCs w:val="20"/>
        </w:rPr>
        <w:t xml:space="preserve"> agrees to do work outside a Working Day at the request of the Customer, </w:t>
      </w:r>
      <w:r w:rsidR="00A600B5">
        <w:rPr>
          <w:szCs w:val="20"/>
        </w:rPr>
        <w:t>We may</w:t>
      </w:r>
      <w:r w:rsidRPr="003A1DEC">
        <w:rPr>
          <w:szCs w:val="20"/>
        </w:rPr>
        <w:t xml:space="preserve"> charge the Customer in accordance with </w:t>
      </w:r>
      <w:r w:rsidR="00A600B5">
        <w:rPr>
          <w:szCs w:val="20"/>
        </w:rPr>
        <w:t>the Company</w:t>
      </w:r>
      <w:r w:rsidRPr="003A1DEC">
        <w:rPr>
          <w:szCs w:val="20"/>
        </w:rPr>
        <w:t>’s applicable man-hour rate</w:t>
      </w:r>
      <w:r w:rsidR="00504914" w:rsidRPr="003A1DEC">
        <w:rPr>
          <w:szCs w:val="20"/>
        </w:rPr>
        <w:t>.</w:t>
      </w:r>
    </w:p>
    <w:p w14:paraId="448CD197" w14:textId="77777777" w:rsidR="008F6EC2" w:rsidRPr="003A1DEC" w:rsidRDefault="008F6EC2" w:rsidP="009603BD">
      <w:pPr>
        <w:pStyle w:val="MBclauselevel1"/>
        <w:rPr>
          <w:rFonts w:ascii="Arial" w:hAnsi="Arial"/>
        </w:rPr>
      </w:pPr>
      <w:r w:rsidRPr="003A1DEC">
        <w:rPr>
          <w:rFonts w:ascii="Arial" w:hAnsi="Arial"/>
        </w:rPr>
        <w:t>Suspension and Variation of the ServiceS</w:t>
      </w:r>
    </w:p>
    <w:p w14:paraId="695162E6" w14:textId="77777777" w:rsidR="008F6EC2" w:rsidRPr="003A1DEC" w:rsidRDefault="00280827" w:rsidP="009603BD">
      <w:pPr>
        <w:pStyle w:val="MBClauselevel2"/>
        <w:rPr>
          <w:szCs w:val="20"/>
        </w:rPr>
      </w:pPr>
      <w:r>
        <w:rPr>
          <w:szCs w:val="20"/>
        </w:rPr>
        <w:t>T</w:t>
      </w:r>
      <w:r w:rsidR="00A600B5">
        <w:rPr>
          <w:szCs w:val="20"/>
        </w:rPr>
        <w:t>he Company</w:t>
      </w:r>
      <w:r w:rsidR="008F6EC2" w:rsidRPr="003A1DEC">
        <w:rPr>
          <w:szCs w:val="20"/>
        </w:rPr>
        <w:t xml:space="preserve"> </w:t>
      </w:r>
      <w:r w:rsidR="000857E5" w:rsidRPr="003A1DEC">
        <w:rPr>
          <w:szCs w:val="20"/>
        </w:rPr>
        <w:t xml:space="preserve">reserves the right (at its option) to terminate the Agreement or </w:t>
      </w:r>
      <w:r w:rsidR="00E830FC" w:rsidRPr="003A1DEC">
        <w:rPr>
          <w:szCs w:val="20"/>
        </w:rPr>
        <w:t>suspend or vary the Services</w:t>
      </w:r>
      <w:r w:rsidR="008F6EC2" w:rsidRPr="003A1DEC">
        <w:rPr>
          <w:szCs w:val="20"/>
        </w:rPr>
        <w:t>:</w:t>
      </w:r>
    </w:p>
    <w:p w14:paraId="724BF19C" w14:textId="77777777" w:rsidR="00E830FC" w:rsidRPr="003A1DEC" w:rsidRDefault="00E830FC" w:rsidP="009603BD">
      <w:pPr>
        <w:pStyle w:val="MBClauselevel3"/>
        <w:tabs>
          <w:tab w:val="clear" w:pos="720"/>
        </w:tabs>
        <w:ind w:left="1418"/>
        <w:rPr>
          <w:szCs w:val="20"/>
        </w:rPr>
      </w:pPr>
      <w:r w:rsidRPr="003A1DEC">
        <w:rPr>
          <w:szCs w:val="20"/>
        </w:rPr>
        <w:t xml:space="preserve">if the Customer fails to comply with its obligations under </w:t>
      </w:r>
      <w:r w:rsidR="00A20D6C" w:rsidRPr="003A1DEC">
        <w:rPr>
          <w:szCs w:val="20"/>
        </w:rPr>
        <w:t>the Agreement</w:t>
      </w:r>
      <w:r w:rsidRPr="003A1DEC">
        <w:rPr>
          <w:szCs w:val="20"/>
        </w:rPr>
        <w:t xml:space="preserve"> including the obligation to pay the Charges;</w:t>
      </w:r>
    </w:p>
    <w:p w14:paraId="6680E8A1" w14:textId="77777777" w:rsidR="008F6EC2" w:rsidRPr="003A1DEC" w:rsidRDefault="00E830FC" w:rsidP="009603BD">
      <w:pPr>
        <w:pStyle w:val="MBClauselevel3"/>
        <w:tabs>
          <w:tab w:val="clear" w:pos="720"/>
        </w:tabs>
        <w:ind w:left="1418"/>
        <w:rPr>
          <w:szCs w:val="20"/>
        </w:rPr>
      </w:pPr>
      <w:r w:rsidRPr="003A1DEC">
        <w:rPr>
          <w:szCs w:val="20"/>
        </w:rPr>
        <w:t xml:space="preserve">if </w:t>
      </w:r>
      <w:r w:rsidR="00A600B5">
        <w:rPr>
          <w:szCs w:val="20"/>
        </w:rPr>
        <w:t>the Company</w:t>
      </w:r>
      <w:r w:rsidR="008F6EC2" w:rsidRPr="003A1DEC">
        <w:rPr>
          <w:szCs w:val="20"/>
        </w:rPr>
        <w:t xml:space="preserve"> reasonably believe the Customer has provided false or misleading Customer</w:t>
      </w:r>
      <w:r w:rsidR="001E1C11" w:rsidRPr="003A1DEC">
        <w:rPr>
          <w:szCs w:val="20"/>
        </w:rPr>
        <w:t xml:space="preserve"> Information</w:t>
      </w:r>
      <w:r w:rsidR="008F6EC2" w:rsidRPr="003A1DEC">
        <w:rPr>
          <w:szCs w:val="20"/>
        </w:rPr>
        <w:t>;</w:t>
      </w:r>
    </w:p>
    <w:p w14:paraId="7A69452C" w14:textId="77777777" w:rsidR="008F6EC2" w:rsidRPr="003A1DEC" w:rsidRDefault="00A600B5" w:rsidP="009603BD">
      <w:pPr>
        <w:pStyle w:val="MBClauselevel3"/>
        <w:tabs>
          <w:tab w:val="clear" w:pos="720"/>
        </w:tabs>
        <w:ind w:left="1418"/>
        <w:rPr>
          <w:szCs w:val="20"/>
        </w:rPr>
      </w:pPr>
      <w:r>
        <w:rPr>
          <w:szCs w:val="20"/>
        </w:rPr>
        <w:t>the Company</w:t>
      </w:r>
      <w:r w:rsidR="008F6EC2" w:rsidRPr="003A1DEC">
        <w:rPr>
          <w:szCs w:val="20"/>
        </w:rPr>
        <w:t xml:space="preserve"> needs to modify, expand, improve, maintain or repair the Services; </w:t>
      </w:r>
    </w:p>
    <w:p w14:paraId="338F9D46" w14:textId="77777777" w:rsidR="008F6EC2" w:rsidRPr="003A1DEC" w:rsidRDefault="008F6EC2" w:rsidP="009603BD">
      <w:pPr>
        <w:pStyle w:val="MBClauselevel3"/>
        <w:tabs>
          <w:tab w:val="clear" w:pos="720"/>
        </w:tabs>
        <w:ind w:left="1418"/>
        <w:rPr>
          <w:szCs w:val="20"/>
        </w:rPr>
      </w:pPr>
      <w:r w:rsidRPr="003A1DEC">
        <w:rPr>
          <w:szCs w:val="20"/>
        </w:rPr>
        <w:lastRenderedPageBreak/>
        <w:t xml:space="preserve">the Customer’s credit rating decreases at any time, and the Customer fails to supply reasonable security in response to a request from </w:t>
      </w:r>
      <w:r w:rsidR="00A600B5">
        <w:rPr>
          <w:szCs w:val="20"/>
        </w:rPr>
        <w:t>the Company</w:t>
      </w:r>
      <w:r w:rsidRPr="003A1DEC">
        <w:rPr>
          <w:szCs w:val="20"/>
        </w:rPr>
        <w:t xml:space="preserve">; or </w:t>
      </w:r>
    </w:p>
    <w:p w14:paraId="27915CAD" w14:textId="77777777" w:rsidR="001D7653" w:rsidRPr="003A1DEC" w:rsidRDefault="00A600B5" w:rsidP="001D7653">
      <w:pPr>
        <w:pStyle w:val="MBClauselevel3"/>
        <w:tabs>
          <w:tab w:val="clear" w:pos="720"/>
        </w:tabs>
        <w:ind w:left="1418"/>
        <w:rPr>
          <w:rFonts w:eastAsia="Gill Sans MT"/>
          <w:szCs w:val="20"/>
        </w:rPr>
      </w:pPr>
      <w:r>
        <w:rPr>
          <w:szCs w:val="20"/>
        </w:rPr>
        <w:t>the Company</w:t>
      </w:r>
      <w:r w:rsidR="001D7653" w:rsidRPr="003A1DEC">
        <w:rPr>
          <w:szCs w:val="20"/>
        </w:rPr>
        <w:t xml:space="preserve"> considers that there is a significant credit risk;</w:t>
      </w:r>
    </w:p>
    <w:p w14:paraId="0E9D0EF3" w14:textId="77777777" w:rsidR="001D7653" w:rsidRPr="003A1DEC" w:rsidRDefault="00A600B5" w:rsidP="001D7653">
      <w:pPr>
        <w:pStyle w:val="MBClauselevel3"/>
        <w:tabs>
          <w:tab w:val="clear" w:pos="720"/>
        </w:tabs>
        <w:ind w:left="1418"/>
        <w:rPr>
          <w:rFonts w:eastAsia="Gill Sans MT"/>
          <w:szCs w:val="20"/>
        </w:rPr>
      </w:pPr>
      <w:r>
        <w:rPr>
          <w:szCs w:val="20"/>
        </w:rPr>
        <w:t>the Company</w:t>
      </w:r>
      <w:r w:rsidR="001D7653" w:rsidRPr="003A1DEC">
        <w:rPr>
          <w:szCs w:val="20"/>
        </w:rPr>
        <w:t xml:space="preserve"> considers that there is a fraud risk;</w:t>
      </w:r>
    </w:p>
    <w:p w14:paraId="3A53394C" w14:textId="77777777" w:rsidR="001D7653" w:rsidRPr="003A1DEC" w:rsidRDefault="00A600B5" w:rsidP="001D7653">
      <w:pPr>
        <w:pStyle w:val="MBClauselevel3"/>
        <w:tabs>
          <w:tab w:val="clear" w:pos="720"/>
        </w:tabs>
        <w:ind w:left="1418"/>
        <w:rPr>
          <w:szCs w:val="20"/>
        </w:rPr>
      </w:pPr>
      <w:r>
        <w:rPr>
          <w:szCs w:val="20"/>
        </w:rPr>
        <w:t>the Company</w:t>
      </w:r>
      <w:r w:rsidR="001D7653" w:rsidRPr="003A1DEC">
        <w:rPr>
          <w:szCs w:val="20"/>
        </w:rPr>
        <w:t>'s contract with its Authorised Provider to the Services is suspended, varied or terminated.</w:t>
      </w:r>
    </w:p>
    <w:p w14:paraId="25C9FB38" w14:textId="77777777" w:rsidR="00C95187" w:rsidRPr="003A1DEC" w:rsidRDefault="00C95187" w:rsidP="00C95187">
      <w:pPr>
        <w:pStyle w:val="MBClauselevel2"/>
        <w:rPr>
          <w:szCs w:val="20"/>
        </w:rPr>
      </w:pPr>
      <w:r w:rsidRPr="003A1DEC">
        <w:rPr>
          <w:szCs w:val="20"/>
        </w:rPr>
        <w:t xml:space="preserve">The re-instatement of suspended Services shall be at </w:t>
      </w:r>
      <w:r w:rsidR="00A600B5">
        <w:rPr>
          <w:szCs w:val="20"/>
        </w:rPr>
        <w:t>the Company</w:t>
      </w:r>
      <w:r w:rsidRPr="003A1DEC">
        <w:rPr>
          <w:szCs w:val="20"/>
        </w:rPr>
        <w:t>’s sole discretion and the Customer shall nevertheless be responsible for payment of the Charges during any period where the Services are suspended pursuant to clause 8.1.1, clause 8.1.2</w:t>
      </w:r>
      <w:r w:rsidR="00B236B7" w:rsidRPr="003A1DEC">
        <w:rPr>
          <w:szCs w:val="20"/>
        </w:rPr>
        <w:t xml:space="preserve"> and clause 8.1.4</w:t>
      </w:r>
      <w:r w:rsidRPr="003A1DEC">
        <w:rPr>
          <w:szCs w:val="20"/>
        </w:rPr>
        <w:t>.</w:t>
      </w:r>
    </w:p>
    <w:p w14:paraId="50B74851" w14:textId="77777777" w:rsidR="00500F5D" w:rsidRPr="003A1DEC" w:rsidRDefault="00500F5D" w:rsidP="00500F5D">
      <w:pPr>
        <w:pStyle w:val="MBclauselevel1"/>
        <w:numPr>
          <w:ilvl w:val="0"/>
          <w:numId w:val="0"/>
        </w:numPr>
        <w:rPr>
          <w:rFonts w:ascii="Arial" w:hAnsi="Arial"/>
        </w:rPr>
      </w:pPr>
      <w:r w:rsidRPr="003A1DEC">
        <w:rPr>
          <w:rFonts w:ascii="Arial" w:hAnsi="Arial"/>
          <w:caps w:val="0"/>
        </w:rPr>
        <w:t>Planned Engineering Works</w:t>
      </w:r>
    </w:p>
    <w:p w14:paraId="225E3560" w14:textId="77777777" w:rsidR="00500F5D" w:rsidRPr="003A1DEC" w:rsidRDefault="00A600B5" w:rsidP="00C95187">
      <w:pPr>
        <w:pStyle w:val="MBClauselevel2"/>
        <w:rPr>
          <w:szCs w:val="20"/>
        </w:rPr>
      </w:pPr>
      <w:r>
        <w:rPr>
          <w:szCs w:val="20"/>
        </w:rPr>
        <w:t>We will</w:t>
      </w:r>
      <w:r w:rsidR="00500F5D" w:rsidRPr="003A1DEC">
        <w:rPr>
          <w:szCs w:val="20"/>
        </w:rPr>
        <w:t xml:space="preserve"> provide a minimum of 3 Working Days’ notice of all scheduled outages which may impact availability of the Services.</w:t>
      </w:r>
    </w:p>
    <w:p w14:paraId="13327793" w14:textId="2393C8B2" w:rsidR="008F6EC2" w:rsidRPr="003A1DEC" w:rsidRDefault="008F6EC2" w:rsidP="009603BD">
      <w:pPr>
        <w:pStyle w:val="MBclauselevel1"/>
        <w:rPr>
          <w:rFonts w:ascii="Arial" w:hAnsi="Arial"/>
        </w:rPr>
      </w:pPr>
      <w:r w:rsidRPr="003A1DEC">
        <w:rPr>
          <w:rFonts w:ascii="Arial" w:hAnsi="Arial"/>
        </w:rPr>
        <w:t>termination</w:t>
      </w:r>
    </w:p>
    <w:p w14:paraId="3B447186" w14:textId="77777777" w:rsidR="001D3195" w:rsidRPr="003A1DEC" w:rsidRDefault="001D3195" w:rsidP="001D3195">
      <w:pPr>
        <w:pStyle w:val="MBClauselevel2"/>
        <w:rPr>
          <w:szCs w:val="20"/>
          <w:lang w:eastAsia="en-GB"/>
        </w:rPr>
      </w:pPr>
      <w:r w:rsidRPr="003A1DEC">
        <w:rPr>
          <w:szCs w:val="20"/>
          <w:lang w:eastAsia="en-GB"/>
        </w:rPr>
        <w:t>If upon the expiry of the Minimum Term, Renewed Term or Subsequent Term (as the case may be) the Customer has not;</w:t>
      </w:r>
    </w:p>
    <w:p w14:paraId="4BC3F78C" w14:textId="77777777" w:rsidR="001D3195" w:rsidRPr="003A1DEC" w:rsidRDefault="001D3195" w:rsidP="001D3195">
      <w:pPr>
        <w:pStyle w:val="MBClauselevel3"/>
        <w:tabs>
          <w:tab w:val="clear" w:pos="720"/>
        </w:tabs>
        <w:ind w:left="1418" w:hanging="709"/>
        <w:rPr>
          <w:szCs w:val="20"/>
          <w:lang w:eastAsia="en-GB"/>
        </w:rPr>
      </w:pPr>
      <w:r w:rsidRPr="003A1DEC">
        <w:rPr>
          <w:szCs w:val="20"/>
          <w:lang w:eastAsia="en-GB"/>
        </w:rPr>
        <w:t>agreed a Renewed Term; or</w:t>
      </w:r>
    </w:p>
    <w:p w14:paraId="37FC95D8" w14:textId="424F6E81" w:rsidR="001D3195" w:rsidRPr="003A1DEC" w:rsidRDefault="001D3195" w:rsidP="001D3195">
      <w:pPr>
        <w:pStyle w:val="MBClauselevel3"/>
        <w:tabs>
          <w:tab w:val="clear" w:pos="720"/>
        </w:tabs>
        <w:ind w:left="1418" w:hanging="709"/>
        <w:rPr>
          <w:szCs w:val="20"/>
          <w:lang w:eastAsia="en-GB"/>
        </w:rPr>
      </w:pPr>
      <w:r w:rsidRPr="003A1DEC">
        <w:rPr>
          <w:szCs w:val="20"/>
          <w:lang w:eastAsia="en-GB"/>
        </w:rPr>
        <w:t xml:space="preserve">given notice to </w:t>
      </w:r>
      <w:r w:rsidR="00A600B5">
        <w:rPr>
          <w:szCs w:val="20"/>
          <w:lang w:eastAsia="en-GB"/>
        </w:rPr>
        <w:t>the Company</w:t>
      </w:r>
      <w:r w:rsidRPr="003A1DEC">
        <w:rPr>
          <w:szCs w:val="20"/>
          <w:lang w:eastAsia="en-GB"/>
        </w:rPr>
        <w:t xml:space="preserve"> in accordance with Clause </w:t>
      </w:r>
      <w:r w:rsidR="00D31F6A" w:rsidRPr="003A1DEC">
        <w:rPr>
          <w:szCs w:val="20"/>
          <w:lang w:eastAsia="en-GB"/>
        </w:rPr>
        <w:t>9.</w:t>
      </w:r>
      <w:r w:rsidR="009939BF">
        <w:rPr>
          <w:szCs w:val="20"/>
          <w:lang w:eastAsia="en-GB"/>
        </w:rPr>
        <w:t>3</w:t>
      </w:r>
    </w:p>
    <w:p w14:paraId="700D4D18" w14:textId="7C4F3303" w:rsidR="001D3195" w:rsidRPr="003A1DEC" w:rsidRDefault="00A600B5" w:rsidP="001D3195">
      <w:pPr>
        <w:pStyle w:val="MBClauselevel3"/>
        <w:numPr>
          <w:ilvl w:val="0"/>
          <w:numId w:val="0"/>
        </w:numPr>
        <w:ind w:left="1418"/>
        <w:rPr>
          <w:szCs w:val="20"/>
          <w:lang w:eastAsia="en-GB"/>
        </w:rPr>
      </w:pPr>
      <w:r>
        <w:rPr>
          <w:szCs w:val="20"/>
        </w:rPr>
        <w:t>We will</w:t>
      </w:r>
      <w:r w:rsidR="001D3195" w:rsidRPr="003A1DEC">
        <w:rPr>
          <w:szCs w:val="20"/>
        </w:rPr>
        <w:t xml:space="preserve"> continue to supply the Services to the Customer for the Subsequent Term unless the Customer terminates the Agreement as set out in Clause </w:t>
      </w:r>
      <w:r w:rsidR="00D31F6A" w:rsidRPr="003A1DEC">
        <w:rPr>
          <w:szCs w:val="20"/>
        </w:rPr>
        <w:t>9.</w:t>
      </w:r>
      <w:r w:rsidR="009939BF">
        <w:rPr>
          <w:szCs w:val="20"/>
        </w:rPr>
        <w:t>3</w:t>
      </w:r>
      <w:r w:rsidR="001D3195" w:rsidRPr="003A1DEC">
        <w:rPr>
          <w:szCs w:val="20"/>
        </w:rPr>
        <w:t xml:space="preserve">. </w:t>
      </w:r>
    </w:p>
    <w:p w14:paraId="49537273" w14:textId="0564E65D" w:rsidR="001D3195" w:rsidRPr="003A1DEC" w:rsidRDefault="001D3195" w:rsidP="001D3195">
      <w:pPr>
        <w:pStyle w:val="MBClauselevel2"/>
        <w:rPr>
          <w:szCs w:val="20"/>
          <w:lang w:eastAsia="en-GB"/>
        </w:rPr>
      </w:pPr>
      <w:r w:rsidRPr="003A1DEC">
        <w:rPr>
          <w:szCs w:val="20"/>
        </w:rPr>
        <w:t xml:space="preserve">If a Renewed Term has been agreed </w:t>
      </w:r>
      <w:r w:rsidR="00A600B5">
        <w:rPr>
          <w:szCs w:val="20"/>
        </w:rPr>
        <w:t>We will</w:t>
      </w:r>
      <w:r w:rsidRPr="003A1DEC">
        <w:rPr>
          <w:szCs w:val="20"/>
        </w:rPr>
        <w:t xml:space="preserve"> continue to supply the Services to the Customer for the Renewed Term unless the Customer terminates the Agreement as set out in Clause </w:t>
      </w:r>
      <w:r w:rsidR="00D31F6A" w:rsidRPr="003A1DEC">
        <w:rPr>
          <w:szCs w:val="20"/>
        </w:rPr>
        <w:t>9.</w:t>
      </w:r>
      <w:r w:rsidR="009939BF">
        <w:rPr>
          <w:szCs w:val="20"/>
        </w:rPr>
        <w:t>3</w:t>
      </w:r>
      <w:r w:rsidRPr="003A1DEC">
        <w:rPr>
          <w:szCs w:val="20"/>
        </w:rPr>
        <w:t>.</w:t>
      </w:r>
    </w:p>
    <w:p w14:paraId="215A92CD" w14:textId="77777777" w:rsidR="00B37F9C" w:rsidRPr="003A1DEC" w:rsidRDefault="00B37F9C" w:rsidP="00B37F9C">
      <w:pPr>
        <w:pStyle w:val="MBClauselevel2"/>
        <w:rPr>
          <w:szCs w:val="20"/>
        </w:rPr>
      </w:pPr>
      <w:r w:rsidRPr="003A1DEC">
        <w:rPr>
          <w:szCs w:val="20"/>
        </w:rPr>
        <w:t>The Customer may:</w:t>
      </w:r>
    </w:p>
    <w:p w14:paraId="2ABE80F7" w14:textId="77777777" w:rsidR="00B37F9C" w:rsidRPr="003A1DEC" w:rsidRDefault="00B37F9C" w:rsidP="00B37F9C">
      <w:pPr>
        <w:pStyle w:val="MBClauselevel3"/>
        <w:ind w:left="1418"/>
        <w:rPr>
          <w:szCs w:val="20"/>
        </w:rPr>
      </w:pPr>
      <w:r w:rsidRPr="003A1DEC">
        <w:rPr>
          <w:szCs w:val="20"/>
        </w:rPr>
        <w:t xml:space="preserve">terminate the Agreement (without incurring any Early Termination Fee) by giving a </w:t>
      </w:r>
      <w:r w:rsidRPr="00200F16">
        <w:rPr>
          <w:szCs w:val="20"/>
        </w:rPr>
        <w:t xml:space="preserve">minimum of </w:t>
      </w:r>
      <w:r w:rsidR="00200F16">
        <w:rPr>
          <w:szCs w:val="20"/>
        </w:rPr>
        <w:t xml:space="preserve">three (3) months </w:t>
      </w:r>
      <w:r w:rsidRPr="003A1DEC">
        <w:rPr>
          <w:szCs w:val="20"/>
        </w:rPr>
        <w:t xml:space="preserve">prior written notice to </w:t>
      </w:r>
      <w:r w:rsidR="00A600B5">
        <w:rPr>
          <w:szCs w:val="20"/>
        </w:rPr>
        <w:t>the Company</w:t>
      </w:r>
      <w:r w:rsidRPr="003A1DEC">
        <w:rPr>
          <w:szCs w:val="20"/>
        </w:rPr>
        <w:t xml:space="preserve"> such notice to expire on the expiry date of the Minimum Term, the Renewed Term or Subsequent Term (as the case may be); or</w:t>
      </w:r>
    </w:p>
    <w:p w14:paraId="696649F0" w14:textId="77777777" w:rsidR="00B37F9C" w:rsidRPr="003A1DEC" w:rsidRDefault="00B37F9C" w:rsidP="00B37F9C">
      <w:pPr>
        <w:pStyle w:val="MBClauselevel3"/>
        <w:ind w:left="1418"/>
        <w:rPr>
          <w:szCs w:val="20"/>
        </w:rPr>
      </w:pPr>
      <w:r w:rsidRPr="003A1DEC">
        <w:rPr>
          <w:szCs w:val="20"/>
        </w:rPr>
        <w:t xml:space="preserve">terminate the Agreement before the Minimum Term, the Renewed Term or Subsequent Term (as the case may be) has expired but will have to pay the Early Termination Fee to </w:t>
      </w:r>
      <w:r w:rsidR="00A600B5">
        <w:rPr>
          <w:szCs w:val="20"/>
        </w:rPr>
        <w:t>the Company</w:t>
      </w:r>
      <w:r w:rsidRPr="003A1DEC">
        <w:rPr>
          <w:szCs w:val="20"/>
        </w:rPr>
        <w:t>.</w:t>
      </w:r>
    </w:p>
    <w:p w14:paraId="142F5D99" w14:textId="77777777" w:rsidR="00D83373" w:rsidRPr="003A1DEC" w:rsidRDefault="00D83373" w:rsidP="009603BD">
      <w:pPr>
        <w:pStyle w:val="MBClauselevel2"/>
        <w:rPr>
          <w:szCs w:val="20"/>
        </w:rPr>
      </w:pPr>
      <w:r w:rsidRPr="003A1DEC">
        <w:rPr>
          <w:szCs w:val="20"/>
        </w:rPr>
        <w:t xml:space="preserve">Without prejudice to any other rights or remedies to which </w:t>
      </w:r>
      <w:r w:rsidR="00A600B5">
        <w:rPr>
          <w:szCs w:val="20"/>
        </w:rPr>
        <w:t>We may</w:t>
      </w:r>
      <w:r w:rsidRPr="003A1DEC">
        <w:rPr>
          <w:szCs w:val="20"/>
        </w:rPr>
        <w:t xml:space="preserve"> be entitled, </w:t>
      </w:r>
      <w:r w:rsidR="00A600B5">
        <w:rPr>
          <w:szCs w:val="20"/>
        </w:rPr>
        <w:t>We may</w:t>
      </w:r>
      <w:r w:rsidRPr="003A1DEC">
        <w:rPr>
          <w:szCs w:val="20"/>
        </w:rPr>
        <w:t xml:space="preserve"> terminate the Agreement without liability to the Customer if:</w:t>
      </w:r>
    </w:p>
    <w:p w14:paraId="78266F26" w14:textId="77777777" w:rsidR="00C33553" w:rsidRPr="003A1DEC" w:rsidRDefault="00D83373" w:rsidP="00C33553">
      <w:pPr>
        <w:pStyle w:val="MBClauselevel3"/>
        <w:tabs>
          <w:tab w:val="clear" w:pos="720"/>
          <w:tab w:val="num" w:pos="1440"/>
        </w:tabs>
        <w:ind w:left="1440"/>
        <w:rPr>
          <w:szCs w:val="20"/>
        </w:rPr>
      </w:pPr>
      <w:r w:rsidRPr="003A1DEC">
        <w:rPr>
          <w:szCs w:val="20"/>
        </w:rPr>
        <w:t>the Customer commits a material breach of any of the terms of the Agreement and (if such a breach is remediable) fails to remedy that breach within</w:t>
      </w:r>
      <w:r w:rsidR="00C33553" w:rsidRPr="003A1DEC">
        <w:rPr>
          <w:szCs w:val="20"/>
        </w:rPr>
        <w:t xml:space="preserve"> the following periods from the date of the notice from </w:t>
      </w:r>
      <w:r w:rsidR="00A600B5">
        <w:rPr>
          <w:szCs w:val="20"/>
        </w:rPr>
        <w:t>the Company</w:t>
      </w:r>
      <w:r w:rsidR="00C33553" w:rsidRPr="003A1DEC">
        <w:rPr>
          <w:szCs w:val="20"/>
        </w:rPr>
        <w:t>:</w:t>
      </w:r>
    </w:p>
    <w:p w14:paraId="75830A53" w14:textId="77777777" w:rsidR="00C33553" w:rsidRPr="003A1DEC" w:rsidRDefault="00C33553" w:rsidP="00C33553">
      <w:pPr>
        <w:pStyle w:val="MBClauselevel4"/>
        <w:rPr>
          <w:szCs w:val="20"/>
        </w:rPr>
      </w:pPr>
      <w:r w:rsidRPr="003A1DEC">
        <w:rPr>
          <w:szCs w:val="20"/>
        </w:rPr>
        <w:t>7 days where there is a failure to pay a sum due under the Agreement;</w:t>
      </w:r>
    </w:p>
    <w:p w14:paraId="3F30065E" w14:textId="2E74CCE4" w:rsidR="00C33553" w:rsidRPr="003A1DEC" w:rsidRDefault="00C33553" w:rsidP="00C33553">
      <w:pPr>
        <w:pStyle w:val="MBClauselevel4"/>
        <w:rPr>
          <w:szCs w:val="20"/>
        </w:rPr>
      </w:pPr>
      <w:r w:rsidRPr="003A1DEC">
        <w:rPr>
          <w:szCs w:val="20"/>
        </w:rPr>
        <w:t>14 days, if either sub-clauses 9.</w:t>
      </w:r>
      <w:r w:rsidR="009939BF">
        <w:rPr>
          <w:szCs w:val="20"/>
        </w:rPr>
        <w:t>4</w:t>
      </w:r>
      <w:r w:rsidRPr="003A1DEC">
        <w:rPr>
          <w:szCs w:val="20"/>
        </w:rPr>
        <w:t>.1.1 or 9.</w:t>
      </w:r>
      <w:r w:rsidR="009939BF">
        <w:rPr>
          <w:szCs w:val="20"/>
        </w:rPr>
        <w:t>4</w:t>
      </w:r>
      <w:r w:rsidRPr="003A1DEC">
        <w:rPr>
          <w:szCs w:val="20"/>
        </w:rPr>
        <w:t>.1.3 do not apply;</w:t>
      </w:r>
    </w:p>
    <w:p w14:paraId="30711380" w14:textId="77777777" w:rsidR="00C33553" w:rsidRPr="003A1DEC" w:rsidRDefault="00C33553" w:rsidP="00C33553">
      <w:pPr>
        <w:pStyle w:val="MBClauselevel4"/>
        <w:rPr>
          <w:szCs w:val="20"/>
        </w:rPr>
      </w:pPr>
      <w:r w:rsidRPr="003A1DEC">
        <w:rPr>
          <w:szCs w:val="20"/>
        </w:rPr>
        <w:t>a shorter time, reasonably specified in the notice, in the case of Emergency;</w:t>
      </w:r>
    </w:p>
    <w:p w14:paraId="7D05D6AF" w14:textId="77777777" w:rsidR="00C33553" w:rsidRPr="003A1DEC" w:rsidRDefault="00C33553" w:rsidP="00A3718F">
      <w:pPr>
        <w:pStyle w:val="MBClauselevel4"/>
        <w:rPr>
          <w:szCs w:val="20"/>
        </w:rPr>
      </w:pPr>
      <w:r w:rsidRPr="003A1DEC">
        <w:rPr>
          <w:szCs w:val="20"/>
        </w:rPr>
        <w:lastRenderedPageBreak/>
        <w:t xml:space="preserve">48 hours where the </w:t>
      </w:r>
      <w:r w:rsidR="00A3718F" w:rsidRPr="003A1DEC">
        <w:rPr>
          <w:szCs w:val="20"/>
        </w:rPr>
        <w:t xml:space="preserve">Customer </w:t>
      </w:r>
      <w:r w:rsidRPr="003A1DEC">
        <w:rPr>
          <w:szCs w:val="20"/>
        </w:rPr>
        <w:t>is repeatedly in breach of th</w:t>
      </w:r>
      <w:r w:rsidR="00A3718F" w:rsidRPr="003A1DEC">
        <w:rPr>
          <w:szCs w:val="20"/>
        </w:rPr>
        <w:t>e</w:t>
      </w:r>
      <w:r w:rsidRPr="003A1DEC">
        <w:rPr>
          <w:szCs w:val="20"/>
        </w:rPr>
        <w:t xml:space="preserve"> Agreement (including without</w:t>
      </w:r>
      <w:r w:rsidR="00A3718F" w:rsidRPr="003A1DEC">
        <w:rPr>
          <w:szCs w:val="20"/>
        </w:rPr>
        <w:t xml:space="preserve"> </w:t>
      </w:r>
      <w:r w:rsidRPr="003A1DEC">
        <w:rPr>
          <w:szCs w:val="20"/>
        </w:rPr>
        <w:t>limitation repeatedly late in paying sums due under th</w:t>
      </w:r>
      <w:r w:rsidR="00A3718F" w:rsidRPr="003A1DEC">
        <w:rPr>
          <w:szCs w:val="20"/>
        </w:rPr>
        <w:t>e</w:t>
      </w:r>
      <w:r w:rsidRPr="003A1DEC">
        <w:rPr>
          <w:szCs w:val="20"/>
        </w:rPr>
        <w:t xml:space="preserve"> Agreement) where notice of a</w:t>
      </w:r>
      <w:r w:rsidR="00A3718F" w:rsidRPr="003A1DEC">
        <w:rPr>
          <w:szCs w:val="20"/>
        </w:rPr>
        <w:t xml:space="preserve"> </w:t>
      </w:r>
      <w:r w:rsidRPr="003A1DEC">
        <w:rPr>
          <w:szCs w:val="20"/>
        </w:rPr>
        <w:t>previous breach for</w:t>
      </w:r>
      <w:r w:rsidR="00511034" w:rsidRPr="003A1DEC">
        <w:rPr>
          <w:szCs w:val="20"/>
        </w:rPr>
        <w:t xml:space="preserve"> the same reason has been given;</w:t>
      </w:r>
    </w:p>
    <w:p w14:paraId="6409F8D3" w14:textId="77777777" w:rsidR="008F6EC2" w:rsidRPr="003A1DEC" w:rsidRDefault="00D83373" w:rsidP="009603BD">
      <w:pPr>
        <w:pStyle w:val="MBClauselevel3"/>
        <w:tabs>
          <w:tab w:val="clear" w:pos="720"/>
        </w:tabs>
        <w:ind w:left="1418"/>
        <w:rPr>
          <w:szCs w:val="20"/>
        </w:rPr>
      </w:pPr>
      <w:r w:rsidRPr="003A1DEC">
        <w:rPr>
          <w:szCs w:val="20"/>
        </w:rPr>
        <w:t xml:space="preserve">the Customer </w:t>
      </w:r>
      <w:r w:rsidR="008F6EC2" w:rsidRPr="003A1DEC">
        <w:rPr>
          <w:szCs w:val="20"/>
        </w:rPr>
        <w:t xml:space="preserve">commits a material breach </w:t>
      </w:r>
      <w:r w:rsidRPr="003A1DEC">
        <w:rPr>
          <w:szCs w:val="20"/>
        </w:rPr>
        <w:t xml:space="preserve">of any of the terms of the Agreement </w:t>
      </w:r>
      <w:r w:rsidR="008F6EC2" w:rsidRPr="003A1DEC">
        <w:rPr>
          <w:szCs w:val="20"/>
        </w:rPr>
        <w:t>that is not capable of being remedied; or</w:t>
      </w:r>
    </w:p>
    <w:p w14:paraId="6D9B9D3A" w14:textId="77777777" w:rsidR="005A0E55" w:rsidRPr="003A1DEC" w:rsidRDefault="005A0E55" w:rsidP="00117DD1">
      <w:pPr>
        <w:pStyle w:val="MBClauselevel3"/>
        <w:numPr>
          <w:ilvl w:val="2"/>
          <w:numId w:val="12"/>
        </w:numPr>
        <w:tabs>
          <w:tab w:val="clear" w:pos="720"/>
        </w:tabs>
        <w:ind w:left="1418"/>
        <w:rPr>
          <w:szCs w:val="20"/>
        </w:rPr>
      </w:pPr>
      <w:r w:rsidRPr="003A1DEC">
        <w:rPr>
          <w:szCs w:val="20"/>
        </w:rPr>
        <w:t xml:space="preserve">the Customer is unable to pay its debts (within the meaning of section 123 of the Insolvency Act 1986), or becomes insolvent, or is subject to an order or a resolution for its liquidation, administration, winding-up or dissolution, or has an administrative or other receiver, manager, trustee, liquidator, administrator or similar officer appointed over all or any substantial part of its assets, or enters into or proposes any composition or arrangement with its creditors generally, or is subject to any analogous event or proceeding in any applicable jurisdiction an order is made or a resolution is passed for the winding up of the Customer, or circumstances arise which entitle a court of competent jurisdiction to make a winding-up order of the Customer. </w:t>
      </w:r>
    </w:p>
    <w:p w14:paraId="05EBAD77" w14:textId="77777777" w:rsidR="008F6EC2" w:rsidRPr="003A1DEC" w:rsidRDefault="00280827" w:rsidP="009603BD">
      <w:pPr>
        <w:pStyle w:val="MBClauselevel2"/>
        <w:tabs>
          <w:tab w:val="clear" w:pos="720"/>
        </w:tabs>
        <w:rPr>
          <w:szCs w:val="20"/>
        </w:rPr>
      </w:pPr>
      <w:r>
        <w:rPr>
          <w:szCs w:val="20"/>
        </w:rPr>
        <w:t>T</w:t>
      </w:r>
      <w:r w:rsidR="00A600B5">
        <w:rPr>
          <w:szCs w:val="20"/>
        </w:rPr>
        <w:t>he Company</w:t>
      </w:r>
      <w:r w:rsidR="008F6EC2" w:rsidRPr="003A1DEC">
        <w:rPr>
          <w:szCs w:val="20"/>
        </w:rPr>
        <w:t xml:space="preserve">  may, without prejudice to any of its other rights under the Agreement, terminate the Agreement with immediate effect by notice in writing in the event that:</w:t>
      </w:r>
    </w:p>
    <w:p w14:paraId="3D6A5737" w14:textId="77777777" w:rsidR="008F6EC2" w:rsidRPr="003A1DEC" w:rsidRDefault="00A600B5" w:rsidP="009603BD">
      <w:pPr>
        <w:pStyle w:val="MBClauselevel3"/>
        <w:tabs>
          <w:tab w:val="clear" w:pos="720"/>
        </w:tabs>
        <w:ind w:left="1418"/>
        <w:rPr>
          <w:szCs w:val="20"/>
        </w:rPr>
      </w:pPr>
      <w:r>
        <w:rPr>
          <w:szCs w:val="20"/>
        </w:rPr>
        <w:t>the Company</w:t>
      </w:r>
      <w:r w:rsidR="008F6EC2" w:rsidRPr="003A1DEC">
        <w:rPr>
          <w:szCs w:val="20"/>
        </w:rPr>
        <w:t xml:space="preserve"> is not, for whatever reason, permitted or authorised to provide the Services;</w:t>
      </w:r>
    </w:p>
    <w:p w14:paraId="33A0C088" w14:textId="77777777" w:rsidR="008F6EC2" w:rsidRPr="003A1DEC" w:rsidRDefault="00A600B5" w:rsidP="009603BD">
      <w:pPr>
        <w:pStyle w:val="MBClauselevel3"/>
        <w:tabs>
          <w:tab w:val="clear" w:pos="720"/>
        </w:tabs>
        <w:ind w:left="1418"/>
        <w:rPr>
          <w:szCs w:val="20"/>
        </w:rPr>
      </w:pPr>
      <w:r>
        <w:rPr>
          <w:szCs w:val="20"/>
        </w:rPr>
        <w:t>the Company</w:t>
      </w:r>
      <w:r w:rsidR="008F6EC2" w:rsidRPr="003A1DEC">
        <w:rPr>
          <w:szCs w:val="20"/>
        </w:rPr>
        <w:t xml:space="preserve"> reasonably considers that the breach, act, omission or default of the Customer may result in </w:t>
      </w:r>
      <w:r>
        <w:rPr>
          <w:szCs w:val="20"/>
        </w:rPr>
        <w:t>the Company</w:t>
      </w:r>
      <w:r w:rsidR="008F6EC2" w:rsidRPr="003A1DEC">
        <w:rPr>
          <w:szCs w:val="20"/>
        </w:rPr>
        <w:t xml:space="preserve">'s failure to comply with any applicable legislation or may place </w:t>
      </w:r>
      <w:r>
        <w:rPr>
          <w:szCs w:val="20"/>
        </w:rPr>
        <w:t>the Company</w:t>
      </w:r>
      <w:r w:rsidR="008F6EC2" w:rsidRPr="003A1DEC">
        <w:rPr>
          <w:szCs w:val="20"/>
        </w:rPr>
        <w:t xml:space="preserve"> in breach of its agreement with </w:t>
      </w:r>
      <w:r w:rsidR="00031345" w:rsidRPr="003A1DEC">
        <w:rPr>
          <w:szCs w:val="20"/>
        </w:rPr>
        <w:t>it’s licensors</w:t>
      </w:r>
      <w:r w:rsidR="008F6EC2" w:rsidRPr="003A1DEC">
        <w:rPr>
          <w:szCs w:val="20"/>
        </w:rPr>
        <w:t>;</w:t>
      </w:r>
    </w:p>
    <w:p w14:paraId="3906FC4C" w14:textId="77777777" w:rsidR="008F6EC2" w:rsidRPr="003A1DEC" w:rsidRDefault="008F6EC2" w:rsidP="009603BD">
      <w:pPr>
        <w:pStyle w:val="MBClauselevel3"/>
        <w:tabs>
          <w:tab w:val="clear" w:pos="720"/>
        </w:tabs>
        <w:ind w:left="1418"/>
        <w:rPr>
          <w:szCs w:val="20"/>
        </w:rPr>
      </w:pPr>
      <w:r w:rsidRPr="003A1DEC">
        <w:rPr>
          <w:szCs w:val="20"/>
        </w:rPr>
        <w:t xml:space="preserve">use by the Customer of the Services is, or is likely to cause damage to, interrupt or otherwise prevent </w:t>
      </w:r>
      <w:r w:rsidR="00A600B5">
        <w:rPr>
          <w:szCs w:val="20"/>
        </w:rPr>
        <w:t>the Company</w:t>
      </w:r>
      <w:r w:rsidRPr="003A1DEC">
        <w:rPr>
          <w:szCs w:val="20"/>
        </w:rPr>
        <w:t xml:space="preserve"> from supplying the Services to other customers or complying with obligations owed to other customers;</w:t>
      </w:r>
    </w:p>
    <w:p w14:paraId="5C09AFBF" w14:textId="77777777" w:rsidR="00FA2432" w:rsidRPr="003A1DEC" w:rsidRDefault="00C33553" w:rsidP="00FA2432">
      <w:pPr>
        <w:pStyle w:val="MBClauselevel3"/>
        <w:tabs>
          <w:tab w:val="clear" w:pos="720"/>
        </w:tabs>
        <w:ind w:left="1418"/>
        <w:rPr>
          <w:szCs w:val="20"/>
        </w:rPr>
      </w:pPr>
      <w:r w:rsidRPr="003A1DEC">
        <w:rPr>
          <w:szCs w:val="20"/>
        </w:rPr>
        <w:t xml:space="preserve">such action is required </w:t>
      </w:r>
      <w:r w:rsidR="00FA2432" w:rsidRPr="003A1DEC">
        <w:rPr>
          <w:szCs w:val="20"/>
        </w:rPr>
        <w:t>to comply with a direction from Ofcom or any competent authority to suspend or cease the provision of the Service or any part of it;</w:t>
      </w:r>
    </w:p>
    <w:p w14:paraId="7AA81ECE" w14:textId="77777777" w:rsidR="008F6EC2" w:rsidRPr="003A1DEC" w:rsidRDefault="008F6EC2" w:rsidP="009603BD">
      <w:pPr>
        <w:pStyle w:val="MBClauselevel3"/>
        <w:tabs>
          <w:tab w:val="clear" w:pos="720"/>
        </w:tabs>
        <w:ind w:left="1418"/>
        <w:rPr>
          <w:szCs w:val="20"/>
        </w:rPr>
      </w:pPr>
      <w:r w:rsidRPr="003A1DEC">
        <w:rPr>
          <w:szCs w:val="20"/>
        </w:rPr>
        <w:t>such action is required in order to comply with any legislation;</w:t>
      </w:r>
    </w:p>
    <w:p w14:paraId="1EB2BEAC" w14:textId="77777777" w:rsidR="008F6EC2" w:rsidRPr="003A1DEC" w:rsidRDefault="00A600B5" w:rsidP="009603BD">
      <w:pPr>
        <w:pStyle w:val="MBClauselevel3"/>
        <w:tabs>
          <w:tab w:val="clear" w:pos="720"/>
        </w:tabs>
        <w:ind w:left="1418"/>
        <w:rPr>
          <w:szCs w:val="20"/>
        </w:rPr>
      </w:pPr>
      <w:r>
        <w:rPr>
          <w:szCs w:val="20"/>
        </w:rPr>
        <w:t>the Company</w:t>
      </w:r>
      <w:r w:rsidR="008F6EC2" w:rsidRPr="003A1DEC">
        <w:rPr>
          <w:szCs w:val="20"/>
        </w:rPr>
        <w:t xml:space="preserve"> has reasonable grounds to suspect that the Customer is involved in fraudulent or other unlawful activity.</w:t>
      </w:r>
    </w:p>
    <w:p w14:paraId="4A498D72" w14:textId="77777777" w:rsidR="008F6EC2" w:rsidRPr="003A1DEC" w:rsidRDefault="008F6EC2" w:rsidP="00D0061A">
      <w:pPr>
        <w:pStyle w:val="MBClauselevel2"/>
        <w:rPr>
          <w:szCs w:val="20"/>
        </w:rPr>
      </w:pPr>
      <w:r w:rsidRPr="003A1DEC">
        <w:rPr>
          <w:szCs w:val="20"/>
        </w:rPr>
        <w:t>If th</w:t>
      </w:r>
      <w:r w:rsidR="005A0E55" w:rsidRPr="003A1DEC">
        <w:rPr>
          <w:szCs w:val="20"/>
        </w:rPr>
        <w:t>e</w:t>
      </w:r>
      <w:r w:rsidRPr="003A1DEC">
        <w:rPr>
          <w:szCs w:val="20"/>
        </w:rPr>
        <w:t xml:space="preserve"> Agreement </w:t>
      </w:r>
      <w:r w:rsidR="005A0E55" w:rsidRPr="003A1DEC">
        <w:rPr>
          <w:szCs w:val="20"/>
        </w:rPr>
        <w:t xml:space="preserve">commences </w:t>
      </w:r>
      <w:r w:rsidRPr="003A1DEC">
        <w:rPr>
          <w:szCs w:val="20"/>
        </w:rPr>
        <w:t xml:space="preserve">before </w:t>
      </w:r>
      <w:r w:rsidR="00A600B5">
        <w:rPr>
          <w:szCs w:val="20"/>
        </w:rPr>
        <w:t>the Company</w:t>
      </w:r>
      <w:r w:rsidRPr="003A1DEC">
        <w:rPr>
          <w:szCs w:val="20"/>
        </w:rPr>
        <w:t xml:space="preserve"> has completed its credit check of the Customer, </w:t>
      </w:r>
      <w:r w:rsidR="00A600B5">
        <w:rPr>
          <w:szCs w:val="20"/>
        </w:rPr>
        <w:t>We shall</w:t>
      </w:r>
      <w:r w:rsidRPr="003A1DEC">
        <w:rPr>
          <w:szCs w:val="20"/>
        </w:rPr>
        <w:t xml:space="preserve"> be permitted to terminate </w:t>
      </w:r>
      <w:r w:rsidR="00A20D6C" w:rsidRPr="003A1DEC">
        <w:rPr>
          <w:szCs w:val="20"/>
        </w:rPr>
        <w:t>the Agreement</w:t>
      </w:r>
      <w:r w:rsidRPr="003A1DEC">
        <w:rPr>
          <w:szCs w:val="20"/>
        </w:rPr>
        <w:t xml:space="preserve"> immediately by written notice if the Customer fails to pass </w:t>
      </w:r>
      <w:r w:rsidR="00A600B5">
        <w:rPr>
          <w:szCs w:val="20"/>
        </w:rPr>
        <w:t>the Company</w:t>
      </w:r>
      <w:r w:rsidRPr="003A1DEC">
        <w:rPr>
          <w:szCs w:val="20"/>
        </w:rPr>
        <w:t>’s credit policy.</w:t>
      </w:r>
    </w:p>
    <w:p w14:paraId="02C43AC4" w14:textId="77777777" w:rsidR="008F6EC2" w:rsidRPr="003A1DEC" w:rsidRDefault="008F6EC2" w:rsidP="009603BD">
      <w:pPr>
        <w:pStyle w:val="MBClauselevel2"/>
        <w:rPr>
          <w:szCs w:val="20"/>
        </w:rPr>
      </w:pPr>
      <w:r w:rsidRPr="003A1DEC">
        <w:rPr>
          <w:szCs w:val="20"/>
        </w:rPr>
        <w:t xml:space="preserve">The rights to terminate </w:t>
      </w:r>
      <w:r w:rsidR="00A20D6C" w:rsidRPr="003A1DEC">
        <w:rPr>
          <w:szCs w:val="20"/>
        </w:rPr>
        <w:t>the Agreement</w:t>
      </w:r>
      <w:r w:rsidRPr="003A1DEC">
        <w:rPr>
          <w:szCs w:val="20"/>
        </w:rPr>
        <w:t xml:space="preserve"> given by this Clause </w:t>
      </w:r>
      <w:r w:rsidR="005A0E55" w:rsidRPr="003A1DEC">
        <w:rPr>
          <w:szCs w:val="20"/>
        </w:rPr>
        <w:t>9</w:t>
      </w:r>
      <w:r w:rsidRPr="003A1DEC">
        <w:rPr>
          <w:szCs w:val="20"/>
        </w:rPr>
        <w:t xml:space="preserve"> shall be without prejudice to any other right or remedy of </w:t>
      </w:r>
      <w:r w:rsidR="00A600B5">
        <w:rPr>
          <w:szCs w:val="20"/>
        </w:rPr>
        <w:t>the Company</w:t>
      </w:r>
      <w:r w:rsidR="005A0E55" w:rsidRPr="003A1DEC">
        <w:rPr>
          <w:szCs w:val="20"/>
        </w:rPr>
        <w:t xml:space="preserve"> </w:t>
      </w:r>
      <w:r w:rsidRPr="003A1DEC">
        <w:rPr>
          <w:szCs w:val="20"/>
        </w:rPr>
        <w:t>in respect of the breach concerned (if any) or any other breach.</w:t>
      </w:r>
    </w:p>
    <w:p w14:paraId="3D0F1758" w14:textId="77777777" w:rsidR="005A0E55" w:rsidRPr="003A1DEC" w:rsidRDefault="005A0E55" w:rsidP="009603BD">
      <w:pPr>
        <w:pStyle w:val="MBclauselevel1"/>
        <w:rPr>
          <w:rFonts w:ascii="Arial" w:hAnsi="Arial"/>
        </w:rPr>
      </w:pPr>
      <w:r w:rsidRPr="003A1DEC">
        <w:rPr>
          <w:rFonts w:ascii="Arial" w:hAnsi="Arial"/>
        </w:rPr>
        <w:t xml:space="preserve">EFFECTS OF TERMINATION </w:t>
      </w:r>
    </w:p>
    <w:p w14:paraId="06FF4FE9" w14:textId="77777777" w:rsidR="005A0E55" w:rsidRPr="003A1DEC" w:rsidRDefault="005A0E55" w:rsidP="009603BD">
      <w:pPr>
        <w:pStyle w:val="MBClauselevel2"/>
        <w:rPr>
          <w:szCs w:val="20"/>
        </w:rPr>
      </w:pPr>
      <w:r w:rsidRPr="003A1DEC">
        <w:rPr>
          <w:szCs w:val="20"/>
        </w:rPr>
        <w:t xml:space="preserve">Upon termination or expiry of the Agreement for any reason: </w:t>
      </w:r>
    </w:p>
    <w:p w14:paraId="0BA945F6" w14:textId="77777777" w:rsidR="00EA2E56" w:rsidRPr="003A1DEC" w:rsidRDefault="00EA2E56" w:rsidP="009603BD">
      <w:pPr>
        <w:pStyle w:val="MBClauselevel3"/>
        <w:tabs>
          <w:tab w:val="clear" w:pos="720"/>
        </w:tabs>
        <w:ind w:left="1418"/>
        <w:rPr>
          <w:szCs w:val="20"/>
        </w:rPr>
      </w:pPr>
      <w:bookmarkStart w:id="20" w:name="a855990"/>
      <w:r w:rsidRPr="003A1DEC">
        <w:rPr>
          <w:szCs w:val="20"/>
        </w:rPr>
        <w:t xml:space="preserve">the Customer shall immediately pay to </w:t>
      </w:r>
      <w:r w:rsidR="00A600B5">
        <w:rPr>
          <w:szCs w:val="20"/>
        </w:rPr>
        <w:t>the Company</w:t>
      </w:r>
      <w:r w:rsidRPr="003A1DEC">
        <w:rPr>
          <w:szCs w:val="20"/>
        </w:rPr>
        <w:t xml:space="preserve"> all of </w:t>
      </w:r>
      <w:r w:rsidR="00A600B5">
        <w:rPr>
          <w:szCs w:val="20"/>
        </w:rPr>
        <w:t>the Company</w:t>
      </w:r>
      <w:r w:rsidRPr="003A1DEC">
        <w:rPr>
          <w:szCs w:val="20"/>
        </w:rPr>
        <w:t>’s outstandin</w:t>
      </w:r>
      <w:r w:rsidR="00354B76" w:rsidRPr="003A1DEC">
        <w:rPr>
          <w:szCs w:val="20"/>
        </w:rPr>
        <w:t xml:space="preserve">g unpaid invoices and interest </w:t>
      </w:r>
      <w:r w:rsidRPr="003A1DEC">
        <w:rPr>
          <w:szCs w:val="20"/>
        </w:rPr>
        <w:t xml:space="preserve">and, in respect of Services supplied but for which no invoice has been submitted, </w:t>
      </w:r>
      <w:r w:rsidR="00A600B5">
        <w:rPr>
          <w:szCs w:val="20"/>
        </w:rPr>
        <w:t>We shall</w:t>
      </w:r>
      <w:r w:rsidRPr="003A1DEC">
        <w:rPr>
          <w:szCs w:val="20"/>
        </w:rPr>
        <w:t xml:space="preserve"> submit an invoice, which shall be payable by the Customer immediately on receipt; </w:t>
      </w:r>
      <w:bookmarkEnd w:id="20"/>
    </w:p>
    <w:p w14:paraId="77ED9733" w14:textId="77777777" w:rsidR="00EA2E56" w:rsidRPr="003A1DEC" w:rsidRDefault="00EA2E56" w:rsidP="009603BD">
      <w:pPr>
        <w:pStyle w:val="MBClauselevel3"/>
        <w:tabs>
          <w:tab w:val="clear" w:pos="720"/>
        </w:tabs>
        <w:ind w:left="1418"/>
        <w:rPr>
          <w:szCs w:val="20"/>
        </w:rPr>
      </w:pPr>
      <w:bookmarkStart w:id="21" w:name="a1030936"/>
      <w:r w:rsidRPr="003A1DEC">
        <w:rPr>
          <w:szCs w:val="20"/>
        </w:rPr>
        <w:lastRenderedPageBreak/>
        <w:t>the accrued rights, remedies, obligations and liabilities of the parties as at expiry or termination shall be unaffected, including the right to claim damages in respect of any breach of the Agreement which existed at or before the date of termination or expiry;</w:t>
      </w:r>
      <w:bookmarkEnd w:id="21"/>
    </w:p>
    <w:p w14:paraId="70CE7F81" w14:textId="77777777" w:rsidR="00EA2E56" w:rsidRPr="003A1DEC" w:rsidRDefault="00EA2E56" w:rsidP="009603BD">
      <w:pPr>
        <w:pStyle w:val="MBClauselevel3"/>
        <w:tabs>
          <w:tab w:val="clear" w:pos="720"/>
        </w:tabs>
        <w:ind w:left="1418"/>
        <w:rPr>
          <w:szCs w:val="20"/>
        </w:rPr>
      </w:pPr>
      <w:bookmarkStart w:id="22" w:name="a627533"/>
      <w:r w:rsidRPr="003A1DEC">
        <w:rPr>
          <w:szCs w:val="20"/>
        </w:rPr>
        <w:t>clauses which expressly or by implication survive termination shall continue in full force and effect</w:t>
      </w:r>
      <w:bookmarkEnd w:id="22"/>
      <w:r w:rsidRPr="003A1DEC">
        <w:rPr>
          <w:szCs w:val="20"/>
        </w:rPr>
        <w:t>; and</w:t>
      </w:r>
    </w:p>
    <w:p w14:paraId="3CFE5AFE" w14:textId="77777777" w:rsidR="005A0E55" w:rsidRPr="003A1DEC" w:rsidRDefault="00354B76" w:rsidP="009603BD">
      <w:pPr>
        <w:pStyle w:val="MBClauselevel3"/>
        <w:tabs>
          <w:tab w:val="clear" w:pos="720"/>
          <w:tab w:val="num" w:pos="1440"/>
        </w:tabs>
        <w:ind w:left="1440"/>
        <w:rPr>
          <w:szCs w:val="20"/>
        </w:rPr>
      </w:pPr>
      <w:r w:rsidRPr="003A1DEC">
        <w:rPr>
          <w:szCs w:val="20"/>
        </w:rPr>
        <w:t xml:space="preserve">unless otherwise agreed in writing by </w:t>
      </w:r>
      <w:r w:rsidR="00A600B5">
        <w:rPr>
          <w:szCs w:val="20"/>
        </w:rPr>
        <w:t>the Company</w:t>
      </w:r>
      <w:r w:rsidR="005A0E55" w:rsidRPr="003A1DEC">
        <w:rPr>
          <w:szCs w:val="20"/>
        </w:rPr>
        <w:t>:</w:t>
      </w:r>
    </w:p>
    <w:p w14:paraId="04F5A81B" w14:textId="77777777" w:rsidR="005A0E55" w:rsidRPr="003A1DEC" w:rsidRDefault="005A0E55" w:rsidP="009603BD">
      <w:pPr>
        <w:pStyle w:val="MBClauselevel4"/>
        <w:tabs>
          <w:tab w:val="clear" w:pos="2376"/>
        </w:tabs>
        <w:ind w:left="2268" w:hanging="850"/>
        <w:rPr>
          <w:szCs w:val="20"/>
        </w:rPr>
      </w:pPr>
      <w:r w:rsidRPr="003A1DEC">
        <w:rPr>
          <w:szCs w:val="20"/>
        </w:rPr>
        <w:t>all rights and licences of the Customer under th</w:t>
      </w:r>
      <w:r w:rsidR="005B429D" w:rsidRPr="003A1DEC">
        <w:rPr>
          <w:szCs w:val="20"/>
        </w:rPr>
        <w:t>e</w:t>
      </w:r>
      <w:r w:rsidRPr="003A1DEC">
        <w:rPr>
          <w:szCs w:val="20"/>
        </w:rPr>
        <w:t xml:space="preserve"> Agreement shall terminate; and</w:t>
      </w:r>
    </w:p>
    <w:p w14:paraId="5F3EC183" w14:textId="77777777" w:rsidR="005A0E55" w:rsidRPr="003A1DEC" w:rsidRDefault="005A0E55" w:rsidP="009603BD">
      <w:pPr>
        <w:pStyle w:val="MBClauselevel4"/>
        <w:tabs>
          <w:tab w:val="clear" w:pos="2376"/>
        </w:tabs>
        <w:ind w:left="2268" w:hanging="850"/>
        <w:rPr>
          <w:szCs w:val="20"/>
        </w:rPr>
      </w:pPr>
      <w:r w:rsidRPr="003A1DEC">
        <w:rPr>
          <w:szCs w:val="20"/>
        </w:rPr>
        <w:t>the Customer shall cease to use, an</w:t>
      </w:r>
      <w:r w:rsidR="00EA2E56" w:rsidRPr="003A1DEC">
        <w:rPr>
          <w:szCs w:val="20"/>
        </w:rPr>
        <w:t>d delete, all instances of the s</w:t>
      </w:r>
      <w:r w:rsidRPr="003A1DEC">
        <w:rPr>
          <w:szCs w:val="20"/>
        </w:rPr>
        <w:t>oftware.</w:t>
      </w:r>
    </w:p>
    <w:p w14:paraId="0592B727" w14:textId="77777777" w:rsidR="00C65740" w:rsidRPr="003A1DEC" w:rsidRDefault="00C65740" w:rsidP="00C65740">
      <w:pPr>
        <w:pStyle w:val="MBclauselevel1"/>
        <w:rPr>
          <w:rFonts w:ascii="Arial" w:hAnsi="Arial"/>
        </w:rPr>
      </w:pPr>
      <w:bookmarkStart w:id="23" w:name="a364240"/>
      <w:r w:rsidRPr="003A1DEC">
        <w:rPr>
          <w:rFonts w:ascii="Arial" w:hAnsi="Arial"/>
        </w:rPr>
        <w:t>Limitation of liability: THE CUSTOMER'S ATTENTION IS PARTICULARLY DRAWN TO THIS CLAUSE</w:t>
      </w:r>
      <w:bookmarkEnd w:id="23"/>
    </w:p>
    <w:p w14:paraId="6889109B" w14:textId="77777777" w:rsidR="00F65848" w:rsidRDefault="00F65848" w:rsidP="00F65848">
      <w:pPr>
        <w:pStyle w:val="MBClauselevel2"/>
      </w:pPr>
      <w:r>
        <w:t xml:space="preserve">This Clause 11 sets out the Company’s entire liability (including any liability for acts or omissions of the Company’s employees, agents or subcontractors) in respect of any breach of the Agreement and any representation, statement or tortuous act or omission arising out of or in connection with the Agreement.  </w:t>
      </w:r>
    </w:p>
    <w:p w14:paraId="6D4F0869" w14:textId="77777777" w:rsidR="00F65848" w:rsidRDefault="00F65848" w:rsidP="00F65848">
      <w:pPr>
        <w:pStyle w:val="MBClauselevel2"/>
      </w:pPr>
      <w:r>
        <w:t>Except as set out in these Terms, the Company provides no warranties, conditions or guarantees as to the description or quality of the Services, and all warranties, conditions or guarantees implied by or expressly incorporated as a result of custom and practice, statute, common law or otherwise are hereby expressly excluded so far as permitted by law.</w:t>
      </w:r>
    </w:p>
    <w:p w14:paraId="0C0298E3" w14:textId="77777777" w:rsidR="00CB5A25" w:rsidRPr="003A1DEC" w:rsidRDefault="00CB5A25" w:rsidP="009603BD">
      <w:pPr>
        <w:pStyle w:val="MBClauselevel2"/>
        <w:rPr>
          <w:szCs w:val="20"/>
        </w:rPr>
      </w:pPr>
      <w:r w:rsidRPr="003A1DEC">
        <w:rPr>
          <w:szCs w:val="20"/>
        </w:rPr>
        <w:t>Nothing in the</w:t>
      </w:r>
      <w:r w:rsidR="00C65740" w:rsidRPr="003A1DEC">
        <w:rPr>
          <w:szCs w:val="20"/>
        </w:rPr>
        <w:t xml:space="preserve">se Terms </w:t>
      </w:r>
      <w:r w:rsidRPr="003A1DEC">
        <w:rPr>
          <w:szCs w:val="20"/>
        </w:rPr>
        <w:t>shall exclude or limit the liability of either party to the other:</w:t>
      </w:r>
    </w:p>
    <w:p w14:paraId="5AAFEFF0" w14:textId="77777777" w:rsidR="00CB5A25" w:rsidRPr="003A1DEC" w:rsidRDefault="00CB5A25" w:rsidP="009603BD">
      <w:pPr>
        <w:pStyle w:val="MBClauselevel3"/>
        <w:tabs>
          <w:tab w:val="clear" w:pos="720"/>
          <w:tab w:val="num" w:pos="1440"/>
        </w:tabs>
        <w:ind w:left="1440"/>
        <w:rPr>
          <w:szCs w:val="20"/>
        </w:rPr>
      </w:pPr>
      <w:r w:rsidRPr="003A1DEC">
        <w:rPr>
          <w:szCs w:val="20"/>
        </w:rPr>
        <w:t xml:space="preserve">for death or personal injury caused as a result of its negligence or the negligence of its employees, agents or subcontractors; </w:t>
      </w:r>
    </w:p>
    <w:p w14:paraId="2A94C239" w14:textId="77777777" w:rsidR="00CB5A25" w:rsidRPr="003A1DEC" w:rsidRDefault="00CB5A25" w:rsidP="009603BD">
      <w:pPr>
        <w:pStyle w:val="MBClauselevel3"/>
        <w:tabs>
          <w:tab w:val="clear" w:pos="720"/>
          <w:tab w:val="num" w:pos="1440"/>
        </w:tabs>
        <w:ind w:left="1440"/>
        <w:rPr>
          <w:szCs w:val="20"/>
        </w:rPr>
      </w:pPr>
      <w:r w:rsidRPr="003A1DEC">
        <w:rPr>
          <w:szCs w:val="20"/>
        </w:rPr>
        <w:t xml:space="preserve">for fraud or fraudulent misrepresentation; </w:t>
      </w:r>
    </w:p>
    <w:p w14:paraId="27EBDE19" w14:textId="77777777" w:rsidR="00F65848" w:rsidRDefault="00F65848" w:rsidP="00F65848">
      <w:pPr>
        <w:pStyle w:val="MBClauselevel3"/>
        <w:ind w:left="1418"/>
      </w:pPr>
      <w:r>
        <w:t>for any matter which it would be illegal for the Company to exclude or attempt to exclude its liability.</w:t>
      </w:r>
    </w:p>
    <w:p w14:paraId="1EB4334F" w14:textId="77777777" w:rsidR="00F65848" w:rsidRDefault="00F65848" w:rsidP="00F65848">
      <w:pPr>
        <w:pStyle w:val="MBClauselevel2"/>
      </w:pPr>
      <w:r>
        <w:t xml:space="preserve">Subject to Clause 11.3, the Company’s aggregate liability in contract, tort (including negligence or breach of statutory duty), misrepresentation, restitution or otherwise, arising in connection with the performance or contemplated performance of the Agreement shall not exceed £1,000,000 (one million pounds sterling). </w:t>
      </w:r>
    </w:p>
    <w:p w14:paraId="02212975" w14:textId="77777777" w:rsidR="00CB5A25" w:rsidRPr="003A1DEC" w:rsidRDefault="00CB5A25" w:rsidP="009603BD">
      <w:pPr>
        <w:pStyle w:val="MBClauselevel2"/>
        <w:rPr>
          <w:szCs w:val="20"/>
        </w:rPr>
      </w:pPr>
      <w:r w:rsidRPr="003A1DEC">
        <w:rPr>
          <w:szCs w:val="20"/>
        </w:rPr>
        <w:t xml:space="preserve">Subject to Clause </w:t>
      </w:r>
      <w:r w:rsidR="00974426" w:rsidRPr="003A1DEC">
        <w:rPr>
          <w:szCs w:val="20"/>
        </w:rPr>
        <w:t>1</w:t>
      </w:r>
      <w:r w:rsidR="00F65848">
        <w:rPr>
          <w:szCs w:val="20"/>
        </w:rPr>
        <w:t>1.3</w:t>
      </w:r>
      <w:r w:rsidRPr="003A1DEC">
        <w:rPr>
          <w:szCs w:val="20"/>
        </w:rPr>
        <w:t xml:space="preserve">, </w:t>
      </w:r>
      <w:r w:rsidR="00A600B5">
        <w:rPr>
          <w:szCs w:val="20"/>
        </w:rPr>
        <w:t>We shall</w:t>
      </w:r>
      <w:r w:rsidRPr="003A1DEC">
        <w:rPr>
          <w:szCs w:val="20"/>
        </w:rPr>
        <w:t xml:space="preserve"> not be liable to the Customer for: </w:t>
      </w:r>
    </w:p>
    <w:p w14:paraId="4D40131E" w14:textId="77777777" w:rsidR="008F6EC2" w:rsidRPr="003A1DEC" w:rsidRDefault="008F6EC2" w:rsidP="009603BD">
      <w:pPr>
        <w:pStyle w:val="MBClauselevel3"/>
        <w:ind w:left="1540" w:hanging="820"/>
        <w:rPr>
          <w:szCs w:val="20"/>
        </w:rPr>
      </w:pPr>
      <w:r w:rsidRPr="003A1DEC">
        <w:rPr>
          <w:szCs w:val="20"/>
        </w:rPr>
        <w:t>loss of profits; or</w:t>
      </w:r>
    </w:p>
    <w:p w14:paraId="2E2A46C9" w14:textId="77777777" w:rsidR="008F6EC2" w:rsidRPr="003A1DEC" w:rsidRDefault="008F6EC2" w:rsidP="009603BD">
      <w:pPr>
        <w:pStyle w:val="MBClauselevel3"/>
        <w:ind w:left="1540" w:hanging="820"/>
        <w:rPr>
          <w:szCs w:val="20"/>
        </w:rPr>
      </w:pPr>
      <w:r w:rsidRPr="003A1DEC">
        <w:rPr>
          <w:szCs w:val="20"/>
        </w:rPr>
        <w:t>loss of revenue;</w:t>
      </w:r>
    </w:p>
    <w:p w14:paraId="26EA522E" w14:textId="77777777" w:rsidR="008F6EC2" w:rsidRPr="003A1DEC" w:rsidRDefault="00D141AA" w:rsidP="009603BD">
      <w:pPr>
        <w:pStyle w:val="MBClauselevel3"/>
        <w:ind w:left="1540" w:hanging="820"/>
        <w:rPr>
          <w:szCs w:val="20"/>
        </w:rPr>
      </w:pPr>
      <w:r w:rsidRPr="003A1DEC">
        <w:rPr>
          <w:szCs w:val="20"/>
        </w:rPr>
        <w:t xml:space="preserve">loss of </w:t>
      </w:r>
      <w:r w:rsidR="008F6EC2" w:rsidRPr="003A1DEC">
        <w:rPr>
          <w:szCs w:val="20"/>
        </w:rPr>
        <w:t>income or business;</w:t>
      </w:r>
    </w:p>
    <w:p w14:paraId="065F7B4B" w14:textId="77777777" w:rsidR="008F6EC2" w:rsidRPr="003A1DEC" w:rsidRDefault="008F6EC2" w:rsidP="009603BD">
      <w:pPr>
        <w:pStyle w:val="MBClauselevel3"/>
        <w:ind w:left="1540" w:hanging="820"/>
        <w:rPr>
          <w:szCs w:val="20"/>
        </w:rPr>
      </w:pPr>
      <w:r w:rsidRPr="003A1DEC">
        <w:rPr>
          <w:szCs w:val="20"/>
        </w:rPr>
        <w:t>depletion or loss of goodwill, reputation or similar losses;</w:t>
      </w:r>
    </w:p>
    <w:p w14:paraId="180991CA" w14:textId="77777777" w:rsidR="008F6EC2" w:rsidRPr="003A1DEC" w:rsidRDefault="008F6EC2" w:rsidP="009603BD">
      <w:pPr>
        <w:pStyle w:val="MBClauselevel3"/>
        <w:ind w:left="1540" w:hanging="820"/>
        <w:rPr>
          <w:szCs w:val="20"/>
        </w:rPr>
      </w:pPr>
      <w:r w:rsidRPr="003A1DEC">
        <w:rPr>
          <w:szCs w:val="20"/>
        </w:rPr>
        <w:t>loss of anticipated savings;</w:t>
      </w:r>
    </w:p>
    <w:p w14:paraId="422AA5EF" w14:textId="77777777" w:rsidR="00D141AA" w:rsidRPr="003A1DEC" w:rsidRDefault="00D141AA" w:rsidP="009603BD">
      <w:pPr>
        <w:pStyle w:val="MBClauselevel3"/>
        <w:ind w:left="1540" w:hanging="820"/>
        <w:rPr>
          <w:szCs w:val="20"/>
        </w:rPr>
      </w:pPr>
      <w:r w:rsidRPr="003A1DEC">
        <w:rPr>
          <w:szCs w:val="20"/>
        </w:rPr>
        <w:t xml:space="preserve">loss of </w:t>
      </w:r>
      <w:r w:rsidR="00F65848">
        <w:rPr>
          <w:szCs w:val="20"/>
        </w:rPr>
        <w:t xml:space="preserve">or corruption of </w:t>
      </w:r>
      <w:r w:rsidRPr="003A1DEC">
        <w:rPr>
          <w:szCs w:val="20"/>
        </w:rPr>
        <w:t>data</w:t>
      </w:r>
      <w:r w:rsidR="00F65848">
        <w:rPr>
          <w:szCs w:val="20"/>
        </w:rPr>
        <w:t xml:space="preserve"> or information</w:t>
      </w:r>
      <w:r w:rsidRPr="003A1DEC">
        <w:rPr>
          <w:szCs w:val="20"/>
        </w:rPr>
        <w:t>;</w:t>
      </w:r>
    </w:p>
    <w:p w14:paraId="792C9A76" w14:textId="77777777" w:rsidR="008F6EC2" w:rsidRPr="003A1DEC" w:rsidRDefault="008F6EC2" w:rsidP="009603BD">
      <w:pPr>
        <w:pStyle w:val="MBClauselevel3"/>
        <w:ind w:left="1540" w:hanging="820"/>
        <w:rPr>
          <w:szCs w:val="20"/>
        </w:rPr>
      </w:pPr>
      <w:r w:rsidRPr="003A1DEC">
        <w:rPr>
          <w:szCs w:val="20"/>
        </w:rPr>
        <w:t>loss of use;</w:t>
      </w:r>
    </w:p>
    <w:p w14:paraId="3F2E9C80" w14:textId="77777777" w:rsidR="008F6EC2" w:rsidRPr="003A1DEC" w:rsidRDefault="008F6EC2" w:rsidP="009603BD">
      <w:pPr>
        <w:pStyle w:val="MBClauselevel3"/>
        <w:ind w:left="1540" w:hanging="820"/>
        <w:rPr>
          <w:szCs w:val="20"/>
        </w:rPr>
      </w:pPr>
      <w:r w:rsidRPr="003A1DEC">
        <w:rPr>
          <w:szCs w:val="20"/>
        </w:rPr>
        <w:t>loss of contract;</w:t>
      </w:r>
    </w:p>
    <w:p w14:paraId="7A36A93F" w14:textId="77777777" w:rsidR="008F6EC2" w:rsidRPr="003A1DEC" w:rsidRDefault="008F6EC2" w:rsidP="00D141AA">
      <w:pPr>
        <w:pStyle w:val="MBClauselevel3"/>
        <w:ind w:left="1560" w:hanging="840"/>
        <w:rPr>
          <w:szCs w:val="20"/>
        </w:rPr>
      </w:pPr>
      <w:r w:rsidRPr="003A1DEC">
        <w:rPr>
          <w:szCs w:val="20"/>
        </w:rPr>
        <w:lastRenderedPageBreak/>
        <w:t xml:space="preserve">any indirect or consequential or special loss or damage or pure economic loss, costs, damages, charges or expenses whatsoever and howsoever caused. </w:t>
      </w:r>
    </w:p>
    <w:p w14:paraId="1E07D26C" w14:textId="77777777" w:rsidR="005C7829" w:rsidRPr="003A1DEC" w:rsidRDefault="005C7829" w:rsidP="005C7829">
      <w:pPr>
        <w:pStyle w:val="MBClauselevel2"/>
        <w:rPr>
          <w:szCs w:val="20"/>
        </w:rPr>
      </w:pPr>
      <w:bookmarkStart w:id="24" w:name="a815647"/>
      <w:r w:rsidRPr="003A1DEC">
        <w:rPr>
          <w:szCs w:val="20"/>
        </w:rPr>
        <w:t xml:space="preserve">The Services are not intended to be used for, or in relation to, any purpose which will or may affect the safety or wellbeing of any person and </w:t>
      </w:r>
      <w:r w:rsidR="00A600B5">
        <w:rPr>
          <w:szCs w:val="20"/>
        </w:rPr>
        <w:t>the Company</w:t>
      </w:r>
      <w:r w:rsidRPr="003A1DEC">
        <w:rPr>
          <w:szCs w:val="20"/>
        </w:rPr>
        <w:t xml:space="preserve"> excludes any and all liability whatsoever arising out of, or related to, any such use.</w:t>
      </w:r>
    </w:p>
    <w:bookmarkEnd w:id="24"/>
    <w:p w14:paraId="2D202884" w14:textId="77777777" w:rsidR="008F6EC2" w:rsidRPr="003A1DEC" w:rsidRDefault="008F6EC2" w:rsidP="009603BD">
      <w:pPr>
        <w:pStyle w:val="MBClauselevel2"/>
        <w:rPr>
          <w:szCs w:val="20"/>
        </w:rPr>
      </w:pPr>
      <w:r w:rsidRPr="003A1DEC">
        <w:rPr>
          <w:szCs w:val="20"/>
        </w:rPr>
        <w:t xml:space="preserve">The provisions of this Clause 11 shall survive termination or expiry of the Agreement. </w:t>
      </w:r>
    </w:p>
    <w:p w14:paraId="45BF1B08" w14:textId="77777777" w:rsidR="008F6EC2" w:rsidRPr="003A1DEC" w:rsidRDefault="008F6EC2" w:rsidP="009603BD">
      <w:pPr>
        <w:pStyle w:val="MBclauselevel1"/>
        <w:rPr>
          <w:rFonts w:ascii="Arial" w:hAnsi="Arial"/>
        </w:rPr>
      </w:pPr>
      <w:r w:rsidRPr="003A1DEC">
        <w:rPr>
          <w:rFonts w:ascii="Arial" w:hAnsi="Arial"/>
        </w:rPr>
        <w:t>confidentiality</w:t>
      </w:r>
      <w:r w:rsidR="00F65848">
        <w:rPr>
          <w:rFonts w:ascii="Arial" w:hAnsi="Arial"/>
        </w:rPr>
        <w:t xml:space="preserve"> and</w:t>
      </w:r>
      <w:r w:rsidR="00471F0F">
        <w:rPr>
          <w:rFonts w:ascii="Arial" w:hAnsi="Arial"/>
        </w:rPr>
        <w:t xml:space="preserve"> </w:t>
      </w:r>
      <w:r w:rsidRPr="003A1DEC">
        <w:rPr>
          <w:rFonts w:ascii="Arial" w:hAnsi="Arial"/>
        </w:rPr>
        <w:t>Data Protection</w:t>
      </w:r>
    </w:p>
    <w:p w14:paraId="4F7CDBE5" w14:textId="77777777" w:rsidR="00F65848" w:rsidRDefault="00F65848" w:rsidP="00F65848">
      <w:pPr>
        <w:pStyle w:val="MBClauselevel2"/>
      </w:pPr>
      <w:bookmarkStart w:id="25" w:name="a1045273"/>
      <w:r>
        <w:t>During the term of this Agreement and for three (3) years after termination, the Customer shall:</w:t>
      </w:r>
    </w:p>
    <w:p w14:paraId="040CBFCE" w14:textId="77777777" w:rsidR="00F65848" w:rsidRDefault="00F65848" w:rsidP="00F65848">
      <w:pPr>
        <w:pStyle w:val="MBClauselevel3"/>
        <w:tabs>
          <w:tab w:val="clear" w:pos="720"/>
          <w:tab w:val="num" w:pos="1440"/>
        </w:tabs>
        <w:ind w:left="1440"/>
      </w:pPr>
      <w:r>
        <w:t>keep all Confidential Information confidential;</w:t>
      </w:r>
    </w:p>
    <w:p w14:paraId="7826EC9E" w14:textId="77777777" w:rsidR="00F65848" w:rsidRDefault="00F65848" w:rsidP="00F65848">
      <w:pPr>
        <w:pStyle w:val="MBClauselevel3"/>
        <w:tabs>
          <w:tab w:val="clear" w:pos="720"/>
          <w:tab w:val="num" w:pos="1440"/>
        </w:tabs>
        <w:ind w:left="1440"/>
      </w:pPr>
      <w:r>
        <w:t xml:space="preserve">disclose Confidential Information only to its employees that need to know it for the purposes contemplated by the Agreement; and </w:t>
      </w:r>
    </w:p>
    <w:p w14:paraId="08505EBD" w14:textId="77777777" w:rsidR="00F65848" w:rsidRDefault="00F65848" w:rsidP="00F65848">
      <w:pPr>
        <w:pStyle w:val="MBClauselevel3"/>
        <w:tabs>
          <w:tab w:val="clear" w:pos="720"/>
          <w:tab w:val="num" w:pos="1440"/>
        </w:tabs>
        <w:ind w:left="1440"/>
      </w:pPr>
      <w:r>
        <w:t xml:space="preserve">use the Confidential Information exclusively for the purposes contemplated by the Agreement. </w:t>
      </w:r>
    </w:p>
    <w:p w14:paraId="0E4F3D86" w14:textId="77777777" w:rsidR="00F65848" w:rsidRDefault="00F65848" w:rsidP="00F65848">
      <w:pPr>
        <w:pStyle w:val="MBClauselevel3"/>
        <w:numPr>
          <w:ilvl w:val="0"/>
          <w:numId w:val="0"/>
        </w:numPr>
        <w:ind w:left="720"/>
      </w:pPr>
      <w:r>
        <w:t>This Clause shall not apply to information that the Customer can prove:</w:t>
      </w:r>
    </w:p>
    <w:p w14:paraId="10F7EE63" w14:textId="77777777" w:rsidR="00F65848" w:rsidRDefault="00F65848" w:rsidP="00F65848">
      <w:pPr>
        <w:pStyle w:val="MBClauselevel3"/>
        <w:ind w:left="1418"/>
      </w:pPr>
      <w:r>
        <w:t>is in the public domain otherwise than by the Customer’s breach;</w:t>
      </w:r>
    </w:p>
    <w:p w14:paraId="128101FE" w14:textId="77777777" w:rsidR="00F65848" w:rsidRDefault="00F65848" w:rsidP="00F65848">
      <w:pPr>
        <w:pStyle w:val="MBClauselevel3"/>
        <w:ind w:left="1418"/>
      </w:pPr>
      <w:r>
        <w:t>it already had in its possession prior to obtaining the information directly or indirectly from the Company; or</w:t>
      </w:r>
    </w:p>
    <w:p w14:paraId="7A361F53" w14:textId="77777777" w:rsidR="00F65848" w:rsidRDefault="00F65848" w:rsidP="00F65848">
      <w:pPr>
        <w:pStyle w:val="MBClauselevel3"/>
        <w:ind w:left="1418"/>
      </w:pPr>
      <w:r>
        <w:t xml:space="preserve">a third party subsequently disclosed to the Customer free of restrictions on disclosure and use. </w:t>
      </w:r>
    </w:p>
    <w:p w14:paraId="095C99E2" w14:textId="77777777" w:rsidR="00471F0F" w:rsidRDefault="00471F0F" w:rsidP="00471F0F">
      <w:pPr>
        <w:pStyle w:val="MBClauselevel2"/>
      </w:pPr>
      <w:r>
        <w:t>Both parties will comply with all applicable requirements of the Data Protection Legislation. This Clause 12 is in addition to, and does not relieve, remove or replace, a party's obligations under the Data Protection Legislation.</w:t>
      </w:r>
      <w:bookmarkEnd w:id="25"/>
    </w:p>
    <w:p w14:paraId="408827C7" w14:textId="77777777" w:rsidR="00471F0F" w:rsidRDefault="00471F0F" w:rsidP="00471F0F">
      <w:pPr>
        <w:pStyle w:val="MBClauselevel2"/>
      </w:pPr>
      <w:r>
        <w:t>The Company’s Privacy Notice [</w:t>
      </w:r>
      <w:r w:rsidRPr="00D109B8">
        <w:rPr>
          <w:i/>
          <w:highlight w:val="green"/>
        </w:rPr>
        <w:t xml:space="preserve">insert LINK to the applicable Group Privacy </w:t>
      </w:r>
      <w:r>
        <w:rPr>
          <w:i/>
          <w:highlight w:val="green"/>
        </w:rPr>
        <w:t>Notice</w:t>
      </w:r>
      <w:r>
        <w:t xml:space="preserve">] </w:t>
      </w:r>
      <w:r w:rsidRPr="00F34B10">
        <w:t xml:space="preserve">sets out the scope, nature and purpose of processing by the </w:t>
      </w:r>
      <w:r>
        <w:t>Company</w:t>
      </w:r>
      <w:r w:rsidRPr="00F34B10">
        <w:t xml:space="preserve">, the duration of the processing and the types of </w:t>
      </w:r>
      <w:r>
        <w:t>p</w:t>
      </w:r>
      <w:r w:rsidRPr="00F34B10">
        <w:t xml:space="preserve">ersonal </w:t>
      </w:r>
      <w:r>
        <w:t>d</w:t>
      </w:r>
      <w:r w:rsidRPr="00F34B10">
        <w:t>ata (</w:t>
      </w:r>
      <w:r>
        <w:t xml:space="preserve">where </w:t>
      </w:r>
      <w:r w:rsidRPr="0031574D">
        <w:rPr>
          <w:b/>
        </w:rPr>
        <w:t>Personal Data</w:t>
      </w:r>
      <w:r>
        <w:t xml:space="preserve"> h</w:t>
      </w:r>
      <w:r w:rsidRPr="00F34B10">
        <w:t xml:space="preserve">as </w:t>
      </w:r>
      <w:r>
        <w:t>the meanings as</w:t>
      </w:r>
      <w:r w:rsidRPr="00F34B10">
        <w:t xml:space="preserve"> defined in the Data Protection Legislation) </w:t>
      </w:r>
      <w:r>
        <w:t xml:space="preserve">and </w:t>
      </w:r>
      <w:r w:rsidR="00F65848">
        <w:t>the Company collects</w:t>
      </w:r>
      <w:r>
        <w:t>.</w:t>
      </w:r>
    </w:p>
    <w:p w14:paraId="426ACB5E" w14:textId="77777777" w:rsidR="00471F0F" w:rsidRDefault="00471F0F" w:rsidP="00471F0F">
      <w:pPr>
        <w:pStyle w:val="MBClauselevel2"/>
      </w:pPr>
      <w:bookmarkStart w:id="26" w:name="a442457"/>
      <w:r>
        <w:t xml:space="preserve">Without prejudice to the generality of Clause </w:t>
      </w:r>
      <w:r>
        <w:fldChar w:fldCharType="begin"/>
      </w:r>
      <w:r>
        <w:instrText>REF "a1045273" \h \n</w:instrText>
      </w:r>
      <w:r>
        <w:fldChar w:fldCharType="separate"/>
      </w:r>
      <w:r w:rsidR="008061CD">
        <w:t>12.1</w:t>
      </w:r>
      <w:r>
        <w:fldChar w:fldCharType="end"/>
      </w:r>
      <w:r>
        <w:t>, the Customer will ensure that it has all necessary appropriate consents and notices in place to enable lawful transfer of the Personal Data (as defined in the Data Protection Legislation) to the Company for the duration and purposes of the Agreement.</w:t>
      </w:r>
      <w:bookmarkEnd w:id="26"/>
    </w:p>
    <w:p w14:paraId="1608B955" w14:textId="77777777" w:rsidR="008F6EC2" w:rsidRPr="003A1DEC" w:rsidRDefault="00E936B3" w:rsidP="009603BD">
      <w:pPr>
        <w:pStyle w:val="MBclauselevel1"/>
        <w:rPr>
          <w:rFonts w:ascii="Arial" w:hAnsi="Arial"/>
        </w:rPr>
      </w:pPr>
      <w:r w:rsidRPr="003A1DEC">
        <w:rPr>
          <w:rFonts w:ascii="Arial" w:hAnsi="Arial"/>
        </w:rPr>
        <w:t>intellectual property rights</w:t>
      </w:r>
    </w:p>
    <w:p w14:paraId="67BA9FBC" w14:textId="77777777" w:rsidR="00CB5A25" w:rsidRPr="003A1DEC" w:rsidRDefault="009C58A3" w:rsidP="009603BD">
      <w:pPr>
        <w:pStyle w:val="MBClauselevel2"/>
        <w:rPr>
          <w:szCs w:val="20"/>
        </w:rPr>
      </w:pPr>
      <w:r w:rsidRPr="003A1DEC">
        <w:rPr>
          <w:szCs w:val="20"/>
        </w:rPr>
        <w:t xml:space="preserve">Unless otherwise agreed in writing, all Intellectual Property Rights in and to the Services belong, and shall continue to belong, to </w:t>
      </w:r>
      <w:r w:rsidR="00A600B5">
        <w:rPr>
          <w:szCs w:val="20"/>
        </w:rPr>
        <w:t>the Company</w:t>
      </w:r>
      <w:r w:rsidRPr="003A1DEC">
        <w:rPr>
          <w:szCs w:val="20"/>
        </w:rPr>
        <w:t xml:space="preserve"> and/or its licensors. </w:t>
      </w:r>
    </w:p>
    <w:p w14:paraId="7D8ECF6D" w14:textId="77777777" w:rsidR="00A965B4" w:rsidRPr="003A1DEC" w:rsidRDefault="00A965B4" w:rsidP="009603BD">
      <w:pPr>
        <w:pStyle w:val="MBClauselevel2"/>
        <w:rPr>
          <w:szCs w:val="20"/>
        </w:rPr>
      </w:pPr>
      <w:bookmarkStart w:id="27" w:name="a556397"/>
      <w:r w:rsidRPr="003A1DEC">
        <w:rPr>
          <w:szCs w:val="20"/>
        </w:rPr>
        <w:t xml:space="preserve">All Intellectual Property Rights in or arising out of or in connection with the Services shall be owned by </w:t>
      </w:r>
      <w:r w:rsidR="00A600B5">
        <w:rPr>
          <w:szCs w:val="20"/>
        </w:rPr>
        <w:t>the Company</w:t>
      </w:r>
      <w:r w:rsidRPr="003A1DEC">
        <w:rPr>
          <w:szCs w:val="20"/>
        </w:rPr>
        <w:t xml:space="preserve">. </w:t>
      </w:r>
      <w:bookmarkEnd w:id="27"/>
    </w:p>
    <w:p w14:paraId="6AB88A85" w14:textId="77777777" w:rsidR="00CB5A25" w:rsidRPr="003A1DEC" w:rsidRDefault="008F6EC2" w:rsidP="009603BD">
      <w:pPr>
        <w:pStyle w:val="MBClauselevel2"/>
        <w:rPr>
          <w:szCs w:val="20"/>
        </w:rPr>
      </w:pPr>
      <w:r w:rsidRPr="003A1DEC">
        <w:rPr>
          <w:szCs w:val="20"/>
        </w:rPr>
        <w:t xml:space="preserve">The Customer acknowledges that it shall have no licence, right, title or interest in or to any IPR of </w:t>
      </w:r>
      <w:r w:rsidR="00A600B5">
        <w:rPr>
          <w:szCs w:val="20"/>
        </w:rPr>
        <w:t>the Company</w:t>
      </w:r>
      <w:r w:rsidRPr="003A1DEC">
        <w:rPr>
          <w:szCs w:val="20"/>
        </w:rPr>
        <w:t xml:space="preserve"> or its licensors </w:t>
      </w:r>
      <w:r w:rsidR="009C58A3" w:rsidRPr="003A1DEC">
        <w:rPr>
          <w:szCs w:val="20"/>
        </w:rPr>
        <w:t>except as set out in the Agreement</w:t>
      </w:r>
      <w:r w:rsidRPr="003A1DEC">
        <w:rPr>
          <w:szCs w:val="20"/>
        </w:rPr>
        <w:t>.</w:t>
      </w:r>
      <w:r w:rsidR="00CB5A25" w:rsidRPr="003A1DEC">
        <w:rPr>
          <w:szCs w:val="20"/>
        </w:rPr>
        <w:t xml:space="preserve"> Without prejudice to the right of </w:t>
      </w:r>
      <w:r w:rsidR="003B42EE" w:rsidRPr="003A1DEC">
        <w:rPr>
          <w:szCs w:val="20"/>
        </w:rPr>
        <w:t xml:space="preserve">the </w:t>
      </w:r>
      <w:r w:rsidR="00CB5A25" w:rsidRPr="003A1DEC">
        <w:rPr>
          <w:szCs w:val="20"/>
        </w:rPr>
        <w:t xml:space="preserve">Customer or any third party to challenge the validity of any Intellectual Property Rights of </w:t>
      </w:r>
      <w:r w:rsidR="00A600B5">
        <w:rPr>
          <w:szCs w:val="20"/>
        </w:rPr>
        <w:t>the Company</w:t>
      </w:r>
      <w:r w:rsidR="00CB5A25" w:rsidRPr="003A1DEC">
        <w:rPr>
          <w:szCs w:val="20"/>
        </w:rPr>
        <w:t xml:space="preserve"> or its Authorised Provider, the Customer shall not do or authorise any third party to do any act which would or might invalidate or be inconsistent with </w:t>
      </w:r>
      <w:r w:rsidR="00CB5A25" w:rsidRPr="003A1DEC">
        <w:rPr>
          <w:szCs w:val="20"/>
        </w:rPr>
        <w:lastRenderedPageBreak/>
        <w:t xml:space="preserve">any Intellectual Property Rights of </w:t>
      </w:r>
      <w:r w:rsidR="00A600B5">
        <w:rPr>
          <w:szCs w:val="20"/>
        </w:rPr>
        <w:t>the Company</w:t>
      </w:r>
      <w:r w:rsidR="00CB5A25" w:rsidRPr="003A1DEC">
        <w:rPr>
          <w:szCs w:val="20"/>
        </w:rPr>
        <w:t xml:space="preserve"> or its Authorised Provider and shall not omit or authorise any third party to omit to do any act which, by its omission, would have that effect or character. </w:t>
      </w:r>
    </w:p>
    <w:p w14:paraId="44A70F52" w14:textId="77777777" w:rsidR="008F6EC2" w:rsidRPr="003A1DEC" w:rsidRDefault="008F6EC2" w:rsidP="009603BD">
      <w:pPr>
        <w:pStyle w:val="MBClauselevel2"/>
        <w:rPr>
          <w:szCs w:val="20"/>
        </w:rPr>
      </w:pPr>
      <w:r w:rsidRPr="003A1DEC">
        <w:rPr>
          <w:szCs w:val="20"/>
        </w:rPr>
        <w:t>This Clause shall survive termination or expiry of the Agreement.</w:t>
      </w:r>
    </w:p>
    <w:p w14:paraId="5803920E" w14:textId="77777777" w:rsidR="00A965B4" w:rsidRPr="003A1DEC" w:rsidRDefault="00A965B4" w:rsidP="009603BD">
      <w:pPr>
        <w:pStyle w:val="MBclauselevel1"/>
        <w:rPr>
          <w:rFonts w:ascii="Arial" w:hAnsi="Arial"/>
        </w:rPr>
      </w:pPr>
      <w:bookmarkStart w:id="28" w:name="a378742"/>
      <w:r w:rsidRPr="003A1DEC">
        <w:rPr>
          <w:rFonts w:ascii="Arial" w:hAnsi="Arial"/>
        </w:rPr>
        <w:t>Force majeure</w:t>
      </w:r>
      <w:bookmarkEnd w:id="28"/>
    </w:p>
    <w:p w14:paraId="1C07180D" w14:textId="77777777" w:rsidR="00A965B4" w:rsidRPr="003A1DEC" w:rsidRDefault="00A965B4" w:rsidP="009603BD">
      <w:pPr>
        <w:pStyle w:val="MBClauselevel2"/>
        <w:rPr>
          <w:szCs w:val="20"/>
        </w:rPr>
      </w:pPr>
      <w:bookmarkStart w:id="29" w:name="a773951"/>
      <w:r w:rsidRPr="003A1DEC">
        <w:rPr>
          <w:szCs w:val="20"/>
        </w:rPr>
        <w:t xml:space="preserve">For the purposes of the Agreement, </w:t>
      </w:r>
      <w:r w:rsidRPr="003A1DEC">
        <w:rPr>
          <w:b/>
          <w:szCs w:val="20"/>
        </w:rPr>
        <w:t>Force Majeure Event</w:t>
      </w:r>
      <w:r w:rsidRPr="003A1DEC">
        <w:rPr>
          <w:szCs w:val="20"/>
        </w:rPr>
        <w:t xml:space="preserve"> means an event beyond the reasonable control of </w:t>
      </w:r>
      <w:r w:rsidR="00A600B5">
        <w:rPr>
          <w:szCs w:val="20"/>
        </w:rPr>
        <w:t>the Company</w:t>
      </w:r>
      <w:r w:rsidRPr="003A1DEC">
        <w:rPr>
          <w:szCs w:val="20"/>
        </w:rPr>
        <w:t xml:space="preserve"> including but not limited to strikes, lock-outs or other industrial disputes (whether involving the workforce of </w:t>
      </w:r>
      <w:r w:rsidR="00A600B5">
        <w:rPr>
          <w:szCs w:val="20"/>
        </w:rPr>
        <w:t>the Company</w:t>
      </w:r>
      <w:r w:rsidRPr="003A1DEC">
        <w:rPr>
          <w:szCs w:val="20"/>
        </w:rPr>
        <w:t xml:space="preserve"> or any other party), failure of a utility service or transport network, act of God, war, riot, civil commotion, malicious damage, compliance with any law or governmental order, rule, regulation or direction, accident, breakdown of plant or machinery, fire, flood, storm or default of suppliers or subcontractors. </w:t>
      </w:r>
      <w:bookmarkEnd w:id="29"/>
    </w:p>
    <w:p w14:paraId="573272F4" w14:textId="77777777" w:rsidR="008419D7" w:rsidRPr="003A1DEC" w:rsidRDefault="00A600B5" w:rsidP="008419D7">
      <w:pPr>
        <w:pStyle w:val="MBClauselevel2"/>
        <w:rPr>
          <w:szCs w:val="20"/>
        </w:rPr>
      </w:pPr>
      <w:r>
        <w:rPr>
          <w:szCs w:val="20"/>
        </w:rPr>
        <w:t>We will</w:t>
      </w:r>
      <w:r w:rsidR="008419D7" w:rsidRPr="003A1DEC">
        <w:rPr>
          <w:szCs w:val="20"/>
        </w:rPr>
        <w:t xml:space="preserve"> not be liable to the Customer for any failure or delay in performing </w:t>
      </w:r>
      <w:r w:rsidR="00127A42">
        <w:rPr>
          <w:szCs w:val="20"/>
        </w:rPr>
        <w:t>Our</w:t>
      </w:r>
      <w:r w:rsidR="008419D7" w:rsidRPr="003A1DEC">
        <w:rPr>
          <w:szCs w:val="20"/>
        </w:rPr>
        <w:t xml:space="preserve"> obligations under the Agreement or supplying the Service</w:t>
      </w:r>
      <w:r w:rsidR="00511034" w:rsidRPr="003A1DEC">
        <w:rPr>
          <w:szCs w:val="20"/>
        </w:rPr>
        <w:t>s</w:t>
      </w:r>
      <w:r w:rsidR="008419D7" w:rsidRPr="003A1DEC">
        <w:rPr>
          <w:szCs w:val="20"/>
        </w:rPr>
        <w:t>:</w:t>
      </w:r>
    </w:p>
    <w:p w14:paraId="4570D860" w14:textId="77777777" w:rsidR="008419D7" w:rsidRPr="003A1DEC" w:rsidRDefault="008419D7" w:rsidP="008419D7">
      <w:pPr>
        <w:pStyle w:val="MBClauselevel3"/>
        <w:tabs>
          <w:tab w:val="clear" w:pos="720"/>
        </w:tabs>
        <w:ind w:left="1418"/>
        <w:rPr>
          <w:szCs w:val="20"/>
        </w:rPr>
      </w:pPr>
      <w:r w:rsidRPr="003A1DEC">
        <w:rPr>
          <w:szCs w:val="20"/>
        </w:rPr>
        <w:t>as a result of a Force Majeure Event;</w:t>
      </w:r>
    </w:p>
    <w:p w14:paraId="1529BDA2" w14:textId="77777777" w:rsidR="008419D7" w:rsidRPr="003A1DEC" w:rsidRDefault="008419D7" w:rsidP="008419D7">
      <w:pPr>
        <w:pStyle w:val="MBClauselevel3"/>
        <w:tabs>
          <w:tab w:val="clear" w:pos="720"/>
        </w:tabs>
        <w:ind w:left="1418"/>
        <w:rPr>
          <w:szCs w:val="20"/>
        </w:rPr>
      </w:pPr>
      <w:r w:rsidRPr="003A1DEC">
        <w:rPr>
          <w:szCs w:val="20"/>
        </w:rPr>
        <w:t xml:space="preserve">if another supplier delays or refuses the supply of an electronic communications service to </w:t>
      </w:r>
      <w:r w:rsidR="00A600B5">
        <w:rPr>
          <w:szCs w:val="20"/>
        </w:rPr>
        <w:t>the Company</w:t>
      </w:r>
      <w:r w:rsidRPr="003A1DEC">
        <w:rPr>
          <w:szCs w:val="20"/>
        </w:rPr>
        <w:t xml:space="preserve"> or any of </w:t>
      </w:r>
      <w:r w:rsidR="00A600B5">
        <w:rPr>
          <w:szCs w:val="20"/>
        </w:rPr>
        <w:t>the Company</w:t>
      </w:r>
      <w:r w:rsidRPr="003A1DEC">
        <w:rPr>
          <w:szCs w:val="20"/>
        </w:rPr>
        <w:t>’s suppliers and no alternative service is available at reasonable cost; or</w:t>
      </w:r>
    </w:p>
    <w:p w14:paraId="7D5CB2C2" w14:textId="77777777" w:rsidR="008419D7" w:rsidRPr="003A1DEC" w:rsidRDefault="00511034" w:rsidP="008419D7">
      <w:pPr>
        <w:pStyle w:val="MBClauselevel3"/>
        <w:tabs>
          <w:tab w:val="clear" w:pos="720"/>
        </w:tabs>
        <w:ind w:left="1418"/>
        <w:rPr>
          <w:szCs w:val="20"/>
        </w:rPr>
      </w:pPr>
      <w:r w:rsidRPr="003A1DEC">
        <w:rPr>
          <w:szCs w:val="20"/>
        </w:rPr>
        <w:t xml:space="preserve">if </w:t>
      </w:r>
      <w:r w:rsidR="008419D7" w:rsidRPr="003A1DEC">
        <w:rPr>
          <w:szCs w:val="20"/>
        </w:rPr>
        <w:t xml:space="preserve">legal or regulatory restrictions are imposed upon </w:t>
      </w:r>
      <w:r w:rsidR="00A600B5">
        <w:rPr>
          <w:szCs w:val="20"/>
        </w:rPr>
        <w:t>the Company</w:t>
      </w:r>
      <w:r w:rsidR="008419D7" w:rsidRPr="003A1DEC">
        <w:rPr>
          <w:szCs w:val="20"/>
        </w:rPr>
        <w:t xml:space="preserve"> or any of </w:t>
      </w:r>
      <w:r w:rsidR="00A600B5">
        <w:rPr>
          <w:szCs w:val="20"/>
        </w:rPr>
        <w:t>the Company</w:t>
      </w:r>
      <w:r w:rsidR="008419D7" w:rsidRPr="003A1DEC">
        <w:rPr>
          <w:szCs w:val="20"/>
        </w:rPr>
        <w:t xml:space="preserve">’s </w:t>
      </w:r>
      <w:r w:rsidR="00163663" w:rsidRPr="003A1DEC">
        <w:rPr>
          <w:szCs w:val="20"/>
        </w:rPr>
        <w:t>suppliers</w:t>
      </w:r>
      <w:r w:rsidR="008419D7" w:rsidRPr="003A1DEC">
        <w:rPr>
          <w:szCs w:val="20"/>
        </w:rPr>
        <w:t xml:space="preserve"> that prevent </w:t>
      </w:r>
      <w:r w:rsidR="00A600B5">
        <w:rPr>
          <w:szCs w:val="20"/>
        </w:rPr>
        <w:t>the Company</w:t>
      </w:r>
      <w:r w:rsidR="008419D7" w:rsidRPr="003A1DEC">
        <w:rPr>
          <w:szCs w:val="20"/>
        </w:rPr>
        <w:t xml:space="preserve"> </w:t>
      </w:r>
      <w:r w:rsidRPr="003A1DEC">
        <w:rPr>
          <w:szCs w:val="20"/>
        </w:rPr>
        <w:t xml:space="preserve">or any of </w:t>
      </w:r>
      <w:r w:rsidR="00A600B5">
        <w:rPr>
          <w:szCs w:val="20"/>
        </w:rPr>
        <w:t>the Company</w:t>
      </w:r>
      <w:r w:rsidRPr="003A1DEC">
        <w:rPr>
          <w:szCs w:val="20"/>
        </w:rPr>
        <w:t xml:space="preserve">’s suppliers </w:t>
      </w:r>
      <w:r w:rsidR="008419D7" w:rsidRPr="003A1DEC">
        <w:rPr>
          <w:szCs w:val="20"/>
        </w:rPr>
        <w:t>from supplying the Service.</w:t>
      </w:r>
    </w:p>
    <w:p w14:paraId="6842C48B" w14:textId="77777777" w:rsidR="00A965B4" w:rsidRPr="003A1DEC" w:rsidRDefault="00A965B4" w:rsidP="009603BD">
      <w:pPr>
        <w:pStyle w:val="MBClauselevel2"/>
        <w:rPr>
          <w:szCs w:val="20"/>
        </w:rPr>
      </w:pPr>
      <w:bookmarkStart w:id="30" w:name="a410786"/>
      <w:r w:rsidRPr="003A1DEC">
        <w:rPr>
          <w:szCs w:val="20"/>
        </w:rPr>
        <w:t xml:space="preserve">If the Force Majeure Event prevents </w:t>
      </w:r>
      <w:r w:rsidR="00A600B5">
        <w:rPr>
          <w:szCs w:val="20"/>
        </w:rPr>
        <w:t>the Company</w:t>
      </w:r>
      <w:r w:rsidRPr="003A1DEC">
        <w:rPr>
          <w:szCs w:val="20"/>
        </w:rPr>
        <w:t xml:space="preserve"> from providing any of the Services for more than </w:t>
      </w:r>
      <w:r w:rsidR="00354B76" w:rsidRPr="003A1DEC">
        <w:rPr>
          <w:szCs w:val="20"/>
        </w:rPr>
        <w:t>12</w:t>
      </w:r>
      <w:r w:rsidRPr="003A1DEC">
        <w:rPr>
          <w:szCs w:val="20"/>
        </w:rPr>
        <w:t xml:space="preserve"> weeks, </w:t>
      </w:r>
      <w:r w:rsidR="00A600B5">
        <w:rPr>
          <w:szCs w:val="20"/>
        </w:rPr>
        <w:t>We shall</w:t>
      </w:r>
      <w:r w:rsidRPr="003A1DEC">
        <w:rPr>
          <w:szCs w:val="20"/>
        </w:rPr>
        <w:t>, without limiting its other rights or remedies, have the right to terminate the Agreement immediately by giving written notice to the Customer.</w:t>
      </w:r>
      <w:bookmarkEnd w:id="30"/>
    </w:p>
    <w:p w14:paraId="647B034D" w14:textId="77777777" w:rsidR="008F6EC2" w:rsidRPr="003A1DEC" w:rsidRDefault="008F6EC2" w:rsidP="009603BD">
      <w:pPr>
        <w:pStyle w:val="MBclauselevel1"/>
        <w:rPr>
          <w:rFonts w:ascii="Arial" w:hAnsi="Arial"/>
        </w:rPr>
      </w:pPr>
      <w:r w:rsidRPr="003A1DEC">
        <w:rPr>
          <w:rFonts w:ascii="Arial" w:hAnsi="Arial"/>
        </w:rPr>
        <w:t>Notices</w:t>
      </w:r>
    </w:p>
    <w:p w14:paraId="5E3A9602" w14:textId="77777777" w:rsidR="00051300" w:rsidRDefault="00051300" w:rsidP="00051300">
      <w:pPr>
        <w:pStyle w:val="MBClauselevel2"/>
      </w:pPr>
      <w:r>
        <w:t>Notices must be in writing.  The address for service on the Company (subject to any change notified by the Company) is: Southern Communications Ltd, Glebe Farm, Down Street, Dummer, Hants, RG25 2AD.  The address for service on the Customer is as set out in the most recent invoice.</w:t>
      </w:r>
    </w:p>
    <w:p w14:paraId="0899C04B" w14:textId="77777777" w:rsidR="00051300" w:rsidRDefault="00051300" w:rsidP="00051300">
      <w:pPr>
        <w:pStyle w:val="MBClauselevel2"/>
      </w:pPr>
      <w:r>
        <w:t xml:space="preserve">Notices may be </w:t>
      </w:r>
      <w:r>
        <w:rPr>
          <w:color w:val="000000"/>
        </w:rPr>
        <w:t xml:space="preserve">delivered by hand, </w:t>
      </w:r>
      <w:r>
        <w:t xml:space="preserve">sent by first-class mail, fax or e-mail. Correctly addressed notices </w:t>
      </w:r>
      <w:r>
        <w:rPr>
          <w:color w:val="000000"/>
        </w:rPr>
        <w:t xml:space="preserve">if delivered by hand, </w:t>
      </w:r>
      <w:r>
        <w:t>shall be deemed to have been delivered</w:t>
      </w:r>
      <w:r>
        <w:rPr>
          <w:color w:val="000000"/>
        </w:rPr>
        <w:t xml:space="preserve"> at the time of delivery, if </w:t>
      </w:r>
      <w:r>
        <w:t>sent by first-class mail shall be deemed to have been delivered 72 hours after posting, correctly directed faxes shall be deemed to have been received instantaneously on transmission and i</w:t>
      </w:r>
      <w:r>
        <w:rPr>
          <w:color w:val="000000"/>
        </w:rPr>
        <w:t>n proving the service of any notice by e-mail, it will be sufficient to prove that such e-mail was sent to the specified e-mail address of the addressee.</w:t>
      </w:r>
    </w:p>
    <w:p w14:paraId="0D72B080" w14:textId="77777777" w:rsidR="000C701E" w:rsidRDefault="000C701E" w:rsidP="009603BD">
      <w:pPr>
        <w:pStyle w:val="MBclauselevel1"/>
        <w:rPr>
          <w:rFonts w:ascii="Arial" w:hAnsi="Arial"/>
        </w:rPr>
      </w:pPr>
      <w:r w:rsidRPr="003A1DEC">
        <w:rPr>
          <w:rFonts w:ascii="Arial" w:hAnsi="Arial"/>
        </w:rPr>
        <w:t>variation</w:t>
      </w:r>
    </w:p>
    <w:p w14:paraId="03E9DB45" w14:textId="77777777" w:rsidR="00051300" w:rsidRPr="003A1DEC" w:rsidRDefault="00051300" w:rsidP="00051300">
      <w:pPr>
        <w:pStyle w:val="MBClauselevel2"/>
      </w:pPr>
      <w:r>
        <w:t>Except as set out in these Terms, no variation of the Agreement, including the introduction of any additional terms and conditions, shall be effective unless it is agreed by the Company in writing and signed by an authorised representative of the Company.</w:t>
      </w:r>
    </w:p>
    <w:p w14:paraId="3D8DA575" w14:textId="77777777" w:rsidR="008F6EC2" w:rsidRPr="003A1DEC" w:rsidRDefault="008F6EC2" w:rsidP="009603BD">
      <w:pPr>
        <w:pStyle w:val="MBclauselevel1"/>
        <w:rPr>
          <w:rFonts w:ascii="Arial" w:hAnsi="Arial"/>
        </w:rPr>
      </w:pPr>
      <w:r w:rsidRPr="003A1DEC">
        <w:rPr>
          <w:rFonts w:ascii="Arial" w:hAnsi="Arial"/>
        </w:rPr>
        <w:t>general</w:t>
      </w:r>
    </w:p>
    <w:p w14:paraId="7E11469A" w14:textId="77777777" w:rsidR="006F4CFB" w:rsidRPr="003A1DEC" w:rsidRDefault="006F4CFB" w:rsidP="009603BD">
      <w:pPr>
        <w:pStyle w:val="MBClauselevel2"/>
        <w:rPr>
          <w:b/>
          <w:szCs w:val="20"/>
        </w:rPr>
      </w:pPr>
      <w:bookmarkStart w:id="31" w:name="a489894"/>
      <w:bookmarkStart w:id="32" w:name="a547318"/>
      <w:r w:rsidRPr="003A1DEC">
        <w:rPr>
          <w:b/>
          <w:szCs w:val="20"/>
        </w:rPr>
        <w:t>Assignment and other dealings.</w:t>
      </w:r>
      <w:bookmarkEnd w:id="31"/>
    </w:p>
    <w:p w14:paraId="77CE7E9F" w14:textId="77777777" w:rsidR="006F4CFB" w:rsidRPr="003A1DEC" w:rsidRDefault="00A600B5" w:rsidP="009603BD">
      <w:pPr>
        <w:pStyle w:val="MBClauselevel3"/>
        <w:tabs>
          <w:tab w:val="clear" w:pos="720"/>
        </w:tabs>
        <w:ind w:left="1418"/>
        <w:rPr>
          <w:szCs w:val="20"/>
        </w:rPr>
      </w:pPr>
      <w:r>
        <w:rPr>
          <w:szCs w:val="20"/>
        </w:rPr>
        <w:t>We may</w:t>
      </w:r>
      <w:r w:rsidR="006F4CFB" w:rsidRPr="003A1DEC">
        <w:rPr>
          <w:szCs w:val="20"/>
        </w:rPr>
        <w:t xml:space="preserve"> at any time assign, transfer, mortgage, charge, subcontract or deal in any other manner with all or any of </w:t>
      </w:r>
      <w:r w:rsidR="00127A42">
        <w:rPr>
          <w:szCs w:val="20"/>
        </w:rPr>
        <w:t>Our</w:t>
      </w:r>
      <w:r w:rsidR="006F4CFB" w:rsidRPr="003A1DEC">
        <w:rPr>
          <w:szCs w:val="20"/>
        </w:rPr>
        <w:t xml:space="preserve"> rights under the Agreement and may subcontract </w:t>
      </w:r>
      <w:r w:rsidR="006F4CFB" w:rsidRPr="003A1DEC">
        <w:rPr>
          <w:szCs w:val="20"/>
        </w:rPr>
        <w:lastRenderedPageBreak/>
        <w:t xml:space="preserve">or delegate in any manner any or all of </w:t>
      </w:r>
      <w:r w:rsidR="00127A42">
        <w:rPr>
          <w:szCs w:val="20"/>
        </w:rPr>
        <w:t>Our</w:t>
      </w:r>
      <w:r w:rsidR="006F4CFB" w:rsidRPr="003A1DEC">
        <w:rPr>
          <w:szCs w:val="20"/>
        </w:rPr>
        <w:t xml:space="preserve"> obligations under the Agreement to any </w:t>
      </w:r>
      <w:r w:rsidR="003B42EE" w:rsidRPr="003A1DEC">
        <w:rPr>
          <w:szCs w:val="20"/>
        </w:rPr>
        <w:t xml:space="preserve">Authorised Party, </w:t>
      </w:r>
      <w:r w:rsidR="006F4CFB" w:rsidRPr="003A1DEC">
        <w:rPr>
          <w:szCs w:val="20"/>
        </w:rPr>
        <w:t>third party or agent.</w:t>
      </w:r>
    </w:p>
    <w:p w14:paraId="47DCA38E" w14:textId="77777777" w:rsidR="006F4CFB" w:rsidRPr="003A1DEC" w:rsidRDefault="006F4CFB" w:rsidP="009603BD">
      <w:pPr>
        <w:pStyle w:val="MBClauselevel3"/>
        <w:tabs>
          <w:tab w:val="clear" w:pos="720"/>
        </w:tabs>
        <w:ind w:left="1418"/>
        <w:rPr>
          <w:szCs w:val="20"/>
        </w:rPr>
      </w:pPr>
      <w:bookmarkStart w:id="33" w:name="a922277"/>
      <w:r w:rsidRPr="003A1DEC">
        <w:rPr>
          <w:szCs w:val="20"/>
        </w:rPr>
        <w:t xml:space="preserve">The Customer shall not, without the prior written consent of </w:t>
      </w:r>
      <w:r w:rsidR="00A600B5">
        <w:rPr>
          <w:szCs w:val="20"/>
        </w:rPr>
        <w:t>the Company</w:t>
      </w:r>
      <w:r w:rsidRPr="003A1DEC">
        <w:rPr>
          <w:szCs w:val="20"/>
        </w:rPr>
        <w:t>, assign, transfer, mortgage, charge, subcontract, declare a trust over or deal in any other manner with any or all of its rights or obligations under the Agreement.</w:t>
      </w:r>
      <w:bookmarkEnd w:id="33"/>
    </w:p>
    <w:p w14:paraId="767B59EC" w14:textId="77777777" w:rsidR="00E936B3" w:rsidRPr="003A1DEC" w:rsidRDefault="00E936B3" w:rsidP="009603BD">
      <w:pPr>
        <w:pStyle w:val="MBClauselevel2"/>
        <w:rPr>
          <w:szCs w:val="20"/>
        </w:rPr>
      </w:pPr>
      <w:r w:rsidRPr="003A1DEC">
        <w:rPr>
          <w:b/>
          <w:szCs w:val="20"/>
        </w:rPr>
        <w:t>Severance.</w:t>
      </w:r>
      <w:bookmarkEnd w:id="32"/>
      <w:r w:rsidRPr="003A1DEC">
        <w:rPr>
          <w:b/>
          <w:szCs w:val="20"/>
        </w:rPr>
        <w:t xml:space="preserve"> </w:t>
      </w:r>
      <w:bookmarkStart w:id="34" w:name="a1024432"/>
      <w:r w:rsidRPr="003A1DEC">
        <w:rPr>
          <w:szCs w:val="20"/>
        </w:rPr>
        <w:t xml:space="preserve">Each of the </w:t>
      </w:r>
      <w:r w:rsidR="003B42EE" w:rsidRPr="003A1DEC">
        <w:rPr>
          <w:szCs w:val="20"/>
        </w:rPr>
        <w:t xml:space="preserve">clauses </w:t>
      </w:r>
      <w:r w:rsidRPr="003A1DEC">
        <w:rPr>
          <w:szCs w:val="20"/>
        </w:rPr>
        <w:t xml:space="preserve">of these Terms operates separately. If any court or relevant authority decides that any of them are unlawful, the remaining </w:t>
      </w:r>
      <w:r w:rsidR="003B42EE" w:rsidRPr="003A1DEC">
        <w:rPr>
          <w:szCs w:val="20"/>
        </w:rPr>
        <w:t xml:space="preserve">clauses </w:t>
      </w:r>
      <w:r w:rsidRPr="003A1DEC">
        <w:rPr>
          <w:szCs w:val="20"/>
        </w:rPr>
        <w:t>will remain in full force and effect.</w:t>
      </w:r>
      <w:bookmarkEnd w:id="34"/>
    </w:p>
    <w:p w14:paraId="75359CAE" w14:textId="77777777" w:rsidR="00697055" w:rsidRPr="003A1DEC" w:rsidRDefault="00697055" w:rsidP="009603BD">
      <w:pPr>
        <w:pStyle w:val="MBClauselevel2"/>
        <w:rPr>
          <w:szCs w:val="20"/>
        </w:rPr>
      </w:pPr>
      <w:bookmarkStart w:id="35" w:name="a799624"/>
      <w:bookmarkStart w:id="36" w:name="a603344"/>
      <w:r w:rsidRPr="003A1DEC">
        <w:rPr>
          <w:b/>
          <w:szCs w:val="20"/>
        </w:rPr>
        <w:t xml:space="preserve">Waiver. </w:t>
      </w:r>
      <w:bookmarkEnd w:id="35"/>
      <w:r w:rsidRPr="003A1DEC">
        <w:rPr>
          <w:szCs w:val="20"/>
        </w:rPr>
        <w:t xml:space="preserve">Any failure by either party to exercise or enforce its right under the </w:t>
      </w:r>
      <w:r w:rsidR="006F4CFB" w:rsidRPr="003A1DEC">
        <w:rPr>
          <w:szCs w:val="20"/>
        </w:rPr>
        <w:t>Agreement</w:t>
      </w:r>
      <w:r w:rsidRPr="003A1DEC">
        <w:rPr>
          <w:szCs w:val="20"/>
        </w:rPr>
        <w:t xml:space="preserve"> shall not be a waiver of that right, nor prevent such party from exercising or enforcing such right at a later time.</w:t>
      </w:r>
    </w:p>
    <w:p w14:paraId="24C8B96C" w14:textId="77777777" w:rsidR="00697055" w:rsidRPr="003A1DEC" w:rsidRDefault="00697055" w:rsidP="009603BD">
      <w:pPr>
        <w:pStyle w:val="MBClauselevel2"/>
        <w:rPr>
          <w:szCs w:val="20"/>
        </w:rPr>
      </w:pPr>
      <w:bookmarkStart w:id="37" w:name="a807714"/>
      <w:r w:rsidRPr="003A1DEC">
        <w:rPr>
          <w:b/>
          <w:szCs w:val="20"/>
        </w:rPr>
        <w:t>No partnership or agency.</w:t>
      </w:r>
      <w:r w:rsidRPr="003A1DEC">
        <w:rPr>
          <w:szCs w:val="20"/>
        </w:rPr>
        <w:t xml:space="preserve"> Nothing in the </w:t>
      </w:r>
      <w:r w:rsidR="006F4CFB" w:rsidRPr="003A1DEC">
        <w:rPr>
          <w:szCs w:val="20"/>
        </w:rPr>
        <w:t>Agreement</w:t>
      </w:r>
      <w:r w:rsidRPr="003A1DEC">
        <w:rPr>
          <w:szCs w:val="20"/>
        </w:rPr>
        <w:t xml:space="preserve"> is intended to, or shall be deemed to, establish any partnership or joint venture between the parties, nor constitute either party the agent of the other for any purpose. Neither party shall have authority to act as agent for, or to bind, the other party in any way.</w:t>
      </w:r>
      <w:bookmarkEnd w:id="37"/>
    </w:p>
    <w:p w14:paraId="437E219A" w14:textId="77777777" w:rsidR="00697055" w:rsidRPr="003A1DEC" w:rsidRDefault="00697055" w:rsidP="009603BD">
      <w:pPr>
        <w:pStyle w:val="MBClauselevel2"/>
        <w:rPr>
          <w:szCs w:val="20"/>
        </w:rPr>
      </w:pPr>
      <w:bookmarkStart w:id="38" w:name="a237559"/>
      <w:r w:rsidRPr="003A1DEC">
        <w:rPr>
          <w:b/>
          <w:szCs w:val="20"/>
        </w:rPr>
        <w:t>Third parties.</w:t>
      </w:r>
      <w:r w:rsidRPr="003A1DEC">
        <w:rPr>
          <w:szCs w:val="20"/>
        </w:rPr>
        <w:t xml:space="preserve"> A person who is not a party to the Agreement shall not have any rights to enforce its terms.</w:t>
      </w:r>
      <w:bookmarkEnd w:id="38"/>
    </w:p>
    <w:bookmarkEnd w:id="36"/>
    <w:p w14:paraId="58DBE1B8" w14:textId="77777777" w:rsidR="00EA2E56" w:rsidRPr="003A1DEC" w:rsidRDefault="00EA2E56" w:rsidP="009603BD">
      <w:pPr>
        <w:pStyle w:val="MBClauselevel2"/>
        <w:rPr>
          <w:szCs w:val="20"/>
        </w:rPr>
      </w:pPr>
      <w:r w:rsidRPr="003A1DEC">
        <w:rPr>
          <w:b/>
          <w:szCs w:val="20"/>
        </w:rPr>
        <w:t xml:space="preserve">Governing law. </w:t>
      </w:r>
      <w:r w:rsidRPr="003A1DEC">
        <w:rPr>
          <w:szCs w:val="20"/>
        </w:rPr>
        <w:t>Th</w:t>
      </w:r>
      <w:r w:rsidR="00E11297" w:rsidRPr="003A1DEC">
        <w:rPr>
          <w:szCs w:val="20"/>
        </w:rPr>
        <w:t>e Agreement</w:t>
      </w:r>
      <w:r w:rsidRPr="003A1DEC">
        <w:rPr>
          <w:szCs w:val="20"/>
        </w:rPr>
        <w:t>, and any dispute or claim arising out of or in connection with it or its subject matter or formation (including non-contractual disputes or claims), shall be governed by, and construed in accordance with the law of England and Wales.</w:t>
      </w:r>
    </w:p>
    <w:p w14:paraId="066F2258" w14:textId="77777777" w:rsidR="00A20901" w:rsidRPr="003A1DEC" w:rsidRDefault="00EA2E56" w:rsidP="00A20901">
      <w:pPr>
        <w:pStyle w:val="MBClauselevel2"/>
        <w:rPr>
          <w:szCs w:val="20"/>
        </w:rPr>
      </w:pPr>
      <w:bookmarkStart w:id="39" w:name="a503684"/>
      <w:r w:rsidRPr="003A1DEC">
        <w:rPr>
          <w:b/>
          <w:szCs w:val="20"/>
        </w:rPr>
        <w:t>Jurisdiction</w:t>
      </w:r>
      <w:r w:rsidRPr="003A1DEC">
        <w:rPr>
          <w:szCs w:val="20"/>
        </w:rPr>
        <w:t>. Each party irrevocably agrees that the courts of England and Wales shall have exclusive jurisdiction to settle any dispute or claim arising out of or in connection with th</w:t>
      </w:r>
      <w:r w:rsidR="00E11297" w:rsidRPr="003A1DEC">
        <w:rPr>
          <w:szCs w:val="20"/>
        </w:rPr>
        <w:t xml:space="preserve">e Agreement </w:t>
      </w:r>
      <w:r w:rsidRPr="003A1DEC">
        <w:rPr>
          <w:szCs w:val="20"/>
        </w:rPr>
        <w:t>or its subject matter or formation (including non-contractual disputes or claims).</w:t>
      </w:r>
      <w:bookmarkEnd w:id="39"/>
    </w:p>
    <w:p w14:paraId="70853CEB" w14:textId="77777777" w:rsidR="00120EC7" w:rsidRPr="003A1DEC" w:rsidRDefault="00120EC7" w:rsidP="00120EC7">
      <w:pPr>
        <w:pStyle w:val="MBClauselevel2"/>
        <w:numPr>
          <w:ilvl w:val="0"/>
          <w:numId w:val="0"/>
        </w:numPr>
        <w:rPr>
          <w:szCs w:val="20"/>
        </w:rPr>
      </w:pPr>
    </w:p>
    <w:p w14:paraId="427EF0FE" w14:textId="77777777" w:rsidR="00A20901" w:rsidRPr="003A1DEC" w:rsidRDefault="00A20901" w:rsidP="00A20901">
      <w:pPr>
        <w:pStyle w:val="MBClauselevel2"/>
        <w:numPr>
          <w:ilvl w:val="0"/>
          <w:numId w:val="0"/>
        </w:numPr>
        <w:rPr>
          <w:szCs w:val="20"/>
        </w:rPr>
        <w:sectPr w:rsidR="00A20901" w:rsidRPr="003A1DEC" w:rsidSect="0096244D">
          <w:headerReference w:type="default" r:id="rId8"/>
          <w:footerReference w:type="even" r:id="rId9"/>
          <w:footerReference w:type="default" r:id="rId10"/>
          <w:pgSz w:w="11904" w:h="16830" w:code="9"/>
          <w:pgMar w:top="1440" w:right="1134" w:bottom="1440" w:left="1797" w:header="720" w:footer="720" w:gutter="0"/>
          <w:cols w:space="720"/>
          <w:docGrid w:linePitch="299"/>
        </w:sectPr>
      </w:pPr>
    </w:p>
    <w:p w14:paraId="1AF01039" w14:textId="77777777" w:rsidR="00A20901" w:rsidRDefault="00A20901" w:rsidP="00F71793">
      <w:pPr>
        <w:pStyle w:val="Schedule"/>
      </w:pPr>
    </w:p>
    <w:p w14:paraId="06AB2D48" w14:textId="77777777" w:rsidR="00F71793" w:rsidRPr="00F71793" w:rsidRDefault="00F71793" w:rsidP="00F71793">
      <w:pPr>
        <w:pStyle w:val="Schedulename"/>
      </w:pPr>
      <w:r>
        <w:t>hosted service levels</w:t>
      </w:r>
    </w:p>
    <w:p w14:paraId="6FF4DD13" w14:textId="77777777" w:rsidR="00A20901" w:rsidRPr="003A1DEC" w:rsidRDefault="00A20901" w:rsidP="00117DD1">
      <w:pPr>
        <w:pStyle w:val="MBclauselevel1"/>
        <w:numPr>
          <w:ilvl w:val="0"/>
          <w:numId w:val="18"/>
        </w:numPr>
        <w:rPr>
          <w:rFonts w:ascii="Arial" w:hAnsi="Arial"/>
        </w:rPr>
      </w:pPr>
      <w:r w:rsidRPr="003A1DEC">
        <w:rPr>
          <w:rFonts w:ascii="Arial" w:hAnsi="Arial"/>
        </w:rPr>
        <w:t>SERVICE LEVEL AGREEMENTS (SLAs)</w:t>
      </w:r>
    </w:p>
    <w:p w14:paraId="1FD20B67" w14:textId="77777777" w:rsidR="00A20901" w:rsidRPr="003A1DEC" w:rsidRDefault="00A20901" w:rsidP="00117DD1">
      <w:pPr>
        <w:pStyle w:val="MBClauselevel2"/>
        <w:numPr>
          <w:ilvl w:val="1"/>
          <w:numId w:val="18"/>
        </w:numPr>
        <w:rPr>
          <w:szCs w:val="20"/>
        </w:rPr>
      </w:pPr>
      <w:r w:rsidRPr="003A1DEC">
        <w:rPr>
          <w:rFonts w:eastAsia="Arial"/>
          <w:b/>
          <w:szCs w:val="20"/>
        </w:rPr>
        <w:t>SLA Definitions</w:t>
      </w:r>
    </w:p>
    <w:p w14:paraId="580C3EAA" w14:textId="77777777" w:rsidR="00A20901" w:rsidRPr="003A1DEC" w:rsidRDefault="00A20901" w:rsidP="00A20901">
      <w:pPr>
        <w:spacing w:after="240"/>
        <w:jc w:val="both"/>
        <w:rPr>
          <w:rFonts w:ascii="Arial" w:hAnsi="Arial" w:cs="Arial"/>
          <w:sz w:val="20"/>
          <w:szCs w:val="20"/>
        </w:rPr>
      </w:pPr>
      <w:r w:rsidRPr="003A1DEC">
        <w:rPr>
          <w:rFonts w:ascii="Arial" w:eastAsia="Arial" w:hAnsi="Arial" w:cs="Arial"/>
          <w:sz w:val="20"/>
          <w:szCs w:val="20"/>
        </w:rPr>
        <w:t xml:space="preserve">The following </w:t>
      </w:r>
      <w:r w:rsidR="00C463F0" w:rsidRPr="003A1DEC">
        <w:rPr>
          <w:rFonts w:ascii="Arial" w:eastAsia="Arial" w:hAnsi="Arial" w:cs="Arial"/>
          <w:sz w:val="20"/>
          <w:szCs w:val="20"/>
        </w:rPr>
        <w:t xml:space="preserve">SLA’s will apply to </w:t>
      </w:r>
      <w:r w:rsidRPr="003A1DEC">
        <w:rPr>
          <w:rFonts w:ascii="Arial" w:eastAsia="Arial" w:hAnsi="Arial" w:cs="Arial"/>
          <w:sz w:val="20"/>
          <w:szCs w:val="20"/>
        </w:rPr>
        <w:t xml:space="preserve">issue resolution </w:t>
      </w:r>
      <w:r w:rsidR="00C463F0" w:rsidRPr="003A1DEC">
        <w:rPr>
          <w:rFonts w:ascii="Arial" w:eastAsia="Arial" w:hAnsi="Arial" w:cs="Arial"/>
          <w:sz w:val="20"/>
          <w:szCs w:val="20"/>
        </w:rPr>
        <w:t xml:space="preserve">provided that </w:t>
      </w:r>
      <w:r w:rsidRPr="003A1DEC">
        <w:rPr>
          <w:rFonts w:ascii="Arial" w:eastAsia="Arial" w:hAnsi="Arial" w:cs="Arial"/>
          <w:sz w:val="20"/>
          <w:szCs w:val="20"/>
        </w:rPr>
        <w:t>the issue falls within the [Support Demarcation Boundary as defined in the Service Schedule].</w:t>
      </w:r>
    </w:p>
    <w:p w14:paraId="68CCEE33" w14:textId="77777777" w:rsidR="00A20901" w:rsidRPr="003A1DEC" w:rsidRDefault="00A20901" w:rsidP="00A20901">
      <w:pPr>
        <w:spacing w:after="240"/>
        <w:jc w:val="both"/>
        <w:rPr>
          <w:rFonts w:ascii="Arial" w:hAnsi="Arial" w:cs="Arial"/>
          <w:sz w:val="20"/>
          <w:szCs w:val="20"/>
        </w:rPr>
      </w:pPr>
      <w:bookmarkStart w:id="40" w:name="h.tyjcwt" w:colFirst="0" w:colLast="0"/>
      <w:bookmarkEnd w:id="40"/>
      <w:r w:rsidRPr="003A1DEC">
        <w:rPr>
          <w:rFonts w:ascii="Arial" w:eastAsia="Arial" w:hAnsi="Arial" w:cs="Arial"/>
          <w:b/>
          <w:sz w:val="20"/>
          <w:szCs w:val="20"/>
        </w:rPr>
        <w:t xml:space="preserve">Priority 1, Critical Outage </w:t>
      </w:r>
    </w:p>
    <w:p w14:paraId="18DB10B1" w14:textId="77777777" w:rsidR="00A20901" w:rsidRPr="003A1DEC" w:rsidRDefault="00A20901" w:rsidP="00A20901">
      <w:pPr>
        <w:spacing w:after="240"/>
        <w:jc w:val="both"/>
        <w:rPr>
          <w:rFonts w:ascii="Arial" w:hAnsi="Arial" w:cs="Arial"/>
          <w:sz w:val="20"/>
          <w:szCs w:val="20"/>
        </w:rPr>
      </w:pPr>
      <w:r w:rsidRPr="003A1DEC">
        <w:rPr>
          <w:rFonts w:ascii="Arial" w:eastAsia="Arial" w:hAnsi="Arial" w:cs="Arial"/>
          <w:sz w:val="20"/>
          <w:szCs w:val="20"/>
        </w:rPr>
        <w:t>Problems that severely affect call processing service, traffic and require immediate corre</w:t>
      </w:r>
      <w:r w:rsidR="00FA3B0D" w:rsidRPr="003A1DEC">
        <w:rPr>
          <w:rFonts w:ascii="Arial" w:eastAsia="Arial" w:hAnsi="Arial" w:cs="Arial"/>
          <w:sz w:val="20"/>
          <w:szCs w:val="20"/>
        </w:rPr>
        <w:t>ctive action (24x7) for example:</w:t>
      </w:r>
    </w:p>
    <w:p w14:paraId="271C1AF0" w14:textId="77777777" w:rsidR="00A20901" w:rsidRPr="003A1DEC" w:rsidRDefault="00A20901" w:rsidP="00117DD1">
      <w:pPr>
        <w:numPr>
          <w:ilvl w:val="1"/>
          <w:numId w:val="17"/>
        </w:numPr>
        <w:spacing w:after="240"/>
        <w:ind w:left="709" w:hanging="709"/>
        <w:jc w:val="both"/>
        <w:rPr>
          <w:rFonts w:ascii="Arial" w:hAnsi="Arial" w:cs="Arial"/>
          <w:sz w:val="20"/>
          <w:szCs w:val="20"/>
        </w:rPr>
      </w:pPr>
      <w:r w:rsidRPr="003A1DEC">
        <w:rPr>
          <w:rFonts w:ascii="Arial" w:eastAsia="Arial" w:hAnsi="Arial" w:cs="Arial"/>
          <w:sz w:val="20"/>
          <w:szCs w:val="20"/>
        </w:rPr>
        <w:t>100% of users cannot access the Services;</w:t>
      </w:r>
    </w:p>
    <w:p w14:paraId="7C422B59" w14:textId="77777777" w:rsidR="00A20901" w:rsidRPr="003A1DEC" w:rsidRDefault="00A20901" w:rsidP="00117DD1">
      <w:pPr>
        <w:numPr>
          <w:ilvl w:val="1"/>
          <w:numId w:val="17"/>
        </w:numPr>
        <w:spacing w:after="240"/>
        <w:ind w:left="709" w:hanging="709"/>
        <w:jc w:val="both"/>
        <w:rPr>
          <w:rFonts w:ascii="Arial" w:hAnsi="Arial" w:cs="Arial"/>
          <w:sz w:val="20"/>
          <w:szCs w:val="20"/>
        </w:rPr>
      </w:pPr>
      <w:r w:rsidRPr="003A1DEC">
        <w:rPr>
          <w:rFonts w:ascii="Arial" w:eastAsia="Arial" w:hAnsi="Arial" w:cs="Arial"/>
          <w:sz w:val="20"/>
          <w:szCs w:val="20"/>
        </w:rPr>
        <w:t>100% of users cannot connect to voice servers</w:t>
      </w:r>
      <w:r w:rsidR="00FA3B0D" w:rsidRPr="003A1DEC">
        <w:rPr>
          <w:rFonts w:ascii="Arial" w:eastAsia="Arial" w:hAnsi="Arial" w:cs="Arial"/>
          <w:sz w:val="20"/>
          <w:szCs w:val="20"/>
        </w:rPr>
        <w:t>;</w:t>
      </w:r>
    </w:p>
    <w:p w14:paraId="1185DE16" w14:textId="77777777" w:rsidR="00A20901" w:rsidRPr="003A1DEC" w:rsidRDefault="00A20901" w:rsidP="00117DD1">
      <w:pPr>
        <w:numPr>
          <w:ilvl w:val="1"/>
          <w:numId w:val="17"/>
        </w:numPr>
        <w:spacing w:after="240"/>
        <w:ind w:left="709" w:hanging="709"/>
        <w:jc w:val="both"/>
        <w:rPr>
          <w:rFonts w:ascii="Arial" w:hAnsi="Arial" w:cs="Arial"/>
          <w:sz w:val="20"/>
          <w:szCs w:val="20"/>
        </w:rPr>
      </w:pPr>
      <w:r w:rsidRPr="003A1DEC">
        <w:rPr>
          <w:rFonts w:ascii="Arial" w:eastAsia="Arial" w:hAnsi="Arial" w:cs="Arial"/>
          <w:sz w:val="20"/>
          <w:szCs w:val="20"/>
        </w:rPr>
        <w:t>No inbound calls can be placed into Workflows or Campaign Queues</w:t>
      </w:r>
      <w:r w:rsidR="00FA3B0D" w:rsidRPr="003A1DEC">
        <w:rPr>
          <w:rFonts w:ascii="Arial" w:eastAsia="Arial" w:hAnsi="Arial" w:cs="Arial"/>
          <w:sz w:val="20"/>
          <w:szCs w:val="20"/>
        </w:rPr>
        <w:t>;</w:t>
      </w:r>
    </w:p>
    <w:p w14:paraId="57A5A312" w14:textId="77777777" w:rsidR="00A20901" w:rsidRPr="003A1DEC" w:rsidRDefault="00A20901" w:rsidP="00117DD1">
      <w:pPr>
        <w:numPr>
          <w:ilvl w:val="1"/>
          <w:numId w:val="17"/>
        </w:numPr>
        <w:spacing w:after="240"/>
        <w:ind w:left="709" w:hanging="709"/>
        <w:jc w:val="both"/>
        <w:rPr>
          <w:rFonts w:ascii="Arial" w:hAnsi="Arial" w:cs="Arial"/>
          <w:sz w:val="20"/>
          <w:szCs w:val="20"/>
        </w:rPr>
      </w:pPr>
      <w:r w:rsidRPr="003A1DEC">
        <w:rPr>
          <w:rFonts w:ascii="Arial" w:eastAsia="Arial" w:hAnsi="Arial" w:cs="Arial"/>
          <w:sz w:val="20"/>
          <w:szCs w:val="20"/>
        </w:rPr>
        <w:t>No outbound calls can be made from the system.</w:t>
      </w:r>
    </w:p>
    <w:p w14:paraId="086DC268" w14:textId="77777777" w:rsidR="00A20901" w:rsidRPr="003A1DEC" w:rsidRDefault="00A20901" w:rsidP="00A20901">
      <w:pPr>
        <w:spacing w:after="240"/>
        <w:jc w:val="both"/>
        <w:rPr>
          <w:rFonts w:ascii="Arial" w:hAnsi="Arial" w:cs="Arial"/>
          <w:sz w:val="20"/>
          <w:szCs w:val="20"/>
        </w:rPr>
      </w:pPr>
      <w:bookmarkStart w:id="41" w:name="h.3dy6vkm" w:colFirst="0" w:colLast="0"/>
      <w:bookmarkEnd w:id="41"/>
      <w:r w:rsidRPr="003A1DEC">
        <w:rPr>
          <w:rFonts w:ascii="Arial" w:eastAsia="Arial" w:hAnsi="Arial" w:cs="Arial"/>
          <w:b/>
          <w:sz w:val="20"/>
          <w:szCs w:val="20"/>
        </w:rPr>
        <w:t>Priority 2, Major Impact</w:t>
      </w:r>
    </w:p>
    <w:p w14:paraId="75C7D397" w14:textId="77777777" w:rsidR="00A20901" w:rsidRPr="003A1DEC" w:rsidRDefault="00A20901" w:rsidP="00A20901">
      <w:pPr>
        <w:spacing w:after="240"/>
        <w:jc w:val="both"/>
        <w:rPr>
          <w:rFonts w:ascii="Arial" w:hAnsi="Arial" w:cs="Arial"/>
          <w:sz w:val="20"/>
          <w:szCs w:val="20"/>
        </w:rPr>
      </w:pPr>
      <w:r w:rsidRPr="003A1DEC">
        <w:rPr>
          <w:rFonts w:ascii="Arial" w:eastAsia="Arial" w:hAnsi="Arial" w:cs="Arial"/>
          <w:sz w:val="20"/>
          <w:szCs w:val="20"/>
        </w:rPr>
        <w:t xml:space="preserve">Problems that cause conditions that significantly affect system operation, maintenance, and administration and require immediate attention. The urgency is less than in critical situations because of a lesser effect on </w:t>
      </w:r>
      <w:r w:rsidR="00FA3B0D" w:rsidRPr="003A1DEC">
        <w:rPr>
          <w:rFonts w:ascii="Arial" w:eastAsia="Arial" w:hAnsi="Arial" w:cs="Arial"/>
          <w:sz w:val="20"/>
          <w:szCs w:val="20"/>
        </w:rPr>
        <w:t>system performance, for example:</w:t>
      </w:r>
    </w:p>
    <w:p w14:paraId="0E0D3075" w14:textId="77777777" w:rsidR="00A20901" w:rsidRPr="003A1DEC" w:rsidRDefault="00A20901" w:rsidP="00117DD1">
      <w:pPr>
        <w:numPr>
          <w:ilvl w:val="1"/>
          <w:numId w:val="16"/>
        </w:numPr>
        <w:spacing w:after="240"/>
        <w:ind w:left="709" w:hanging="709"/>
        <w:jc w:val="both"/>
        <w:rPr>
          <w:rFonts w:ascii="Arial" w:hAnsi="Arial" w:cs="Arial"/>
          <w:sz w:val="20"/>
          <w:szCs w:val="20"/>
        </w:rPr>
      </w:pPr>
      <w:r w:rsidRPr="003A1DEC">
        <w:rPr>
          <w:rFonts w:ascii="Arial" w:eastAsia="Arial" w:hAnsi="Arial" w:cs="Arial"/>
          <w:sz w:val="20"/>
          <w:szCs w:val="20"/>
        </w:rPr>
        <w:t>There are call processing issues with a majority group of users (&gt;50% of users)</w:t>
      </w:r>
      <w:r w:rsidR="00FA3B0D" w:rsidRPr="003A1DEC">
        <w:rPr>
          <w:rFonts w:ascii="Arial" w:eastAsia="Arial" w:hAnsi="Arial" w:cs="Arial"/>
          <w:sz w:val="20"/>
          <w:szCs w:val="20"/>
        </w:rPr>
        <w:t>;</w:t>
      </w:r>
    </w:p>
    <w:p w14:paraId="2B08C1DC" w14:textId="77777777" w:rsidR="00A20901" w:rsidRPr="003A1DEC" w:rsidRDefault="00A20901" w:rsidP="00117DD1">
      <w:pPr>
        <w:numPr>
          <w:ilvl w:val="1"/>
          <w:numId w:val="16"/>
        </w:numPr>
        <w:spacing w:after="240"/>
        <w:ind w:left="709" w:hanging="709"/>
        <w:jc w:val="both"/>
        <w:rPr>
          <w:rFonts w:ascii="Arial" w:hAnsi="Arial" w:cs="Arial"/>
          <w:sz w:val="20"/>
          <w:szCs w:val="20"/>
        </w:rPr>
      </w:pPr>
      <w:r w:rsidRPr="003A1DEC">
        <w:rPr>
          <w:rFonts w:ascii="Arial" w:eastAsia="Arial" w:hAnsi="Arial" w:cs="Arial"/>
          <w:sz w:val="20"/>
          <w:szCs w:val="20"/>
        </w:rPr>
        <w:t>The system performance is degraded</w:t>
      </w:r>
      <w:r w:rsidR="00FA3B0D" w:rsidRPr="003A1DEC">
        <w:rPr>
          <w:rFonts w:ascii="Arial" w:eastAsia="Arial" w:hAnsi="Arial" w:cs="Arial"/>
          <w:sz w:val="20"/>
          <w:szCs w:val="20"/>
        </w:rPr>
        <w:t>;</w:t>
      </w:r>
    </w:p>
    <w:p w14:paraId="0A01E819" w14:textId="77777777" w:rsidR="00A20901" w:rsidRPr="003A1DEC" w:rsidRDefault="00A20901" w:rsidP="00117DD1">
      <w:pPr>
        <w:numPr>
          <w:ilvl w:val="1"/>
          <w:numId w:val="16"/>
        </w:numPr>
        <w:spacing w:after="240"/>
        <w:ind w:left="709" w:hanging="709"/>
        <w:jc w:val="both"/>
        <w:rPr>
          <w:rFonts w:ascii="Arial" w:hAnsi="Arial" w:cs="Arial"/>
          <w:sz w:val="20"/>
          <w:szCs w:val="20"/>
        </w:rPr>
      </w:pPr>
      <w:r w:rsidRPr="003A1DEC">
        <w:rPr>
          <w:rFonts w:ascii="Arial" w:eastAsia="Arial" w:hAnsi="Arial" w:cs="Arial"/>
          <w:sz w:val="20"/>
          <w:szCs w:val="20"/>
        </w:rPr>
        <w:t>Administration of service is degraded</w:t>
      </w:r>
      <w:r w:rsidR="00FA3B0D" w:rsidRPr="003A1DEC">
        <w:rPr>
          <w:rFonts w:ascii="Arial" w:eastAsia="Arial" w:hAnsi="Arial" w:cs="Arial"/>
          <w:sz w:val="20"/>
          <w:szCs w:val="20"/>
        </w:rPr>
        <w:t>;</w:t>
      </w:r>
    </w:p>
    <w:p w14:paraId="0631AC07" w14:textId="77777777" w:rsidR="00A20901" w:rsidRPr="003A1DEC" w:rsidRDefault="00A20901" w:rsidP="00117DD1">
      <w:pPr>
        <w:numPr>
          <w:ilvl w:val="1"/>
          <w:numId w:val="16"/>
        </w:numPr>
        <w:spacing w:after="240"/>
        <w:ind w:left="709" w:hanging="709"/>
        <w:jc w:val="both"/>
        <w:rPr>
          <w:rFonts w:ascii="Arial" w:hAnsi="Arial" w:cs="Arial"/>
          <w:sz w:val="20"/>
          <w:szCs w:val="20"/>
        </w:rPr>
      </w:pPr>
      <w:r w:rsidRPr="003A1DEC">
        <w:rPr>
          <w:rFonts w:ascii="Arial" w:eastAsia="Arial" w:hAnsi="Arial" w:cs="Arial"/>
          <w:sz w:val="20"/>
          <w:szCs w:val="20"/>
        </w:rPr>
        <w:t>There is no reasonable workaround</w:t>
      </w:r>
      <w:r w:rsidR="00FA3B0D" w:rsidRPr="003A1DEC">
        <w:rPr>
          <w:rFonts w:ascii="Arial" w:eastAsia="Arial" w:hAnsi="Arial" w:cs="Arial"/>
          <w:sz w:val="20"/>
          <w:szCs w:val="20"/>
        </w:rPr>
        <w:t>.</w:t>
      </w:r>
    </w:p>
    <w:p w14:paraId="3AA12AB6" w14:textId="77777777" w:rsidR="00A20901" w:rsidRPr="003A1DEC" w:rsidRDefault="00A20901" w:rsidP="00A20901">
      <w:pPr>
        <w:spacing w:after="240"/>
        <w:jc w:val="both"/>
        <w:rPr>
          <w:rFonts w:ascii="Arial" w:hAnsi="Arial" w:cs="Arial"/>
          <w:sz w:val="20"/>
          <w:szCs w:val="20"/>
        </w:rPr>
      </w:pPr>
      <w:bookmarkStart w:id="42" w:name="h.1t3h5sf" w:colFirst="0" w:colLast="0"/>
      <w:bookmarkEnd w:id="42"/>
      <w:r w:rsidRPr="003A1DEC">
        <w:rPr>
          <w:rFonts w:ascii="Arial" w:eastAsia="Arial" w:hAnsi="Arial" w:cs="Arial"/>
          <w:b/>
          <w:sz w:val="20"/>
          <w:szCs w:val="20"/>
        </w:rPr>
        <w:t xml:space="preserve">Priority 3, Minor Impact </w:t>
      </w:r>
    </w:p>
    <w:p w14:paraId="53F05B5D" w14:textId="77777777" w:rsidR="00A20901" w:rsidRPr="003A1DEC" w:rsidRDefault="00A20901" w:rsidP="00A20901">
      <w:pPr>
        <w:spacing w:after="240"/>
        <w:jc w:val="both"/>
        <w:rPr>
          <w:rFonts w:ascii="Arial" w:hAnsi="Arial" w:cs="Arial"/>
          <w:sz w:val="20"/>
          <w:szCs w:val="20"/>
        </w:rPr>
      </w:pPr>
      <w:r w:rsidRPr="003A1DEC">
        <w:rPr>
          <w:rFonts w:ascii="Arial" w:eastAsia="Arial" w:hAnsi="Arial" w:cs="Arial"/>
          <w:sz w:val="20"/>
          <w:szCs w:val="20"/>
        </w:rPr>
        <w:t>Problems which do not significantly impair the functioning of the system and do not significantly affect ser</w:t>
      </w:r>
      <w:r w:rsidR="00FA3B0D" w:rsidRPr="003A1DEC">
        <w:rPr>
          <w:rFonts w:ascii="Arial" w:eastAsia="Arial" w:hAnsi="Arial" w:cs="Arial"/>
          <w:sz w:val="20"/>
          <w:szCs w:val="20"/>
        </w:rPr>
        <w:t>vice to customers, for example:</w:t>
      </w:r>
    </w:p>
    <w:p w14:paraId="46EDD10E" w14:textId="77777777" w:rsidR="00A20901" w:rsidRPr="003A1DEC" w:rsidRDefault="00A20901" w:rsidP="00117DD1">
      <w:pPr>
        <w:numPr>
          <w:ilvl w:val="0"/>
          <w:numId w:val="15"/>
        </w:numPr>
        <w:spacing w:after="240"/>
        <w:ind w:left="709" w:hanging="709"/>
        <w:jc w:val="both"/>
        <w:rPr>
          <w:rFonts w:ascii="Arial" w:hAnsi="Arial" w:cs="Arial"/>
          <w:sz w:val="20"/>
          <w:szCs w:val="20"/>
        </w:rPr>
      </w:pPr>
      <w:r w:rsidRPr="003A1DEC">
        <w:rPr>
          <w:rFonts w:ascii="Arial" w:eastAsia="Arial" w:hAnsi="Arial" w:cs="Arial"/>
          <w:sz w:val="20"/>
          <w:szCs w:val="20"/>
        </w:rPr>
        <w:t>Individual agent issues</w:t>
      </w:r>
      <w:r w:rsidR="00FA3B0D" w:rsidRPr="003A1DEC">
        <w:rPr>
          <w:rFonts w:ascii="Arial" w:eastAsia="Arial" w:hAnsi="Arial" w:cs="Arial"/>
          <w:sz w:val="20"/>
          <w:szCs w:val="20"/>
        </w:rPr>
        <w:t>;</w:t>
      </w:r>
    </w:p>
    <w:p w14:paraId="2C79F0DC" w14:textId="77777777" w:rsidR="00A20901" w:rsidRPr="003A1DEC" w:rsidRDefault="00A20901" w:rsidP="00117DD1">
      <w:pPr>
        <w:numPr>
          <w:ilvl w:val="0"/>
          <w:numId w:val="15"/>
        </w:numPr>
        <w:spacing w:after="240"/>
        <w:ind w:left="709" w:hanging="709"/>
        <w:jc w:val="both"/>
        <w:rPr>
          <w:rFonts w:ascii="Arial" w:hAnsi="Arial" w:cs="Arial"/>
          <w:sz w:val="20"/>
          <w:szCs w:val="20"/>
        </w:rPr>
      </w:pPr>
      <w:r w:rsidRPr="003A1DEC">
        <w:rPr>
          <w:rFonts w:ascii="Arial" w:eastAsia="Arial" w:hAnsi="Arial" w:cs="Arial"/>
          <w:sz w:val="20"/>
          <w:szCs w:val="20"/>
        </w:rPr>
        <w:t>Problem is non-critical or not service affecting</w:t>
      </w:r>
      <w:r w:rsidR="00FA3B0D" w:rsidRPr="003A1DEC">
        <w:rPr>
          <w:rFonts w:ascii="Arial" w:eastAsia="Arial" w:hAnsi="Arial" w:cs="Arial"/>
          <w:sz w:val="20"/>
          <w:szCs w:val="20"/>
        </w:rPr>
        <w:t>;</w:t>
      </w:r>
    </w:p>
    <w:p w14:paraId="5D19FB8A" w14:textId="77777777" w:rsidR="00A20901" w:rsidRPr="003A1DEC" w:rsidRDefault="00A20901" w:rsidP="00117DD1">
      <w:pPr>
        <w:numPr>
          <w:ilvl w:val="0"/>
          <w:numId w:val="15"/>
        </w:numPr>
        <w:spacing w:after="240"/>
        <w:ind w:left="709" w:hanging="709"/>
        <w:jc w:val="both"/>
        <w:rPr>
          <w:rFonts w:ascii="Arial" w:hAnsi="Arial" w:cs="Arial"/>
          <w:sz w:val="20"/>
          <w:szCs w:val="20"/>
        </w:rPr>
      </w:pPr>
      <w:r w:rsidRPr="003A1DEC">
        <w:rPr>
          <w:rFonts w:ascii="Arial" w:eastAsia="Arial" w:hAnsi="Arial" w:cs="Arial"/>
          <w:sz w:val="20"/>
          <w:szCs w:val="20"/>
        </w:rPr>
        <w:t>There is a reasonable workaround</w:t>
      </w:r>
      <w:r w:rsidR="00FA3B0D" w:rsidRPr="003A1DEC">
        <w:rPr>
          <w:rFonts w:ascii="Arial" w:eastAsia="Arial" w:hAnsi="Arial" w:cs="Arial"/>
          <w:sz w:val="20"/>
          <w:szCs w:val="20"/>
        </w:rPr>
        <w:t>.</w:t>
      </w:r>
    </w:p>
    <w:p w14:paraId="48D3D23F" w14:textId="77777777" w:rsidR="00A20901" w:rsidRPr="003A1DEC" w:rsidRDefault="00A20901" w:rsidP="00A20901">
      <w:pPr>
        <w:spacing w:after="240"/>
        <w:jc w:val="both"/>
        <w:rPr>
          <w:rFonts w:ascii="Arial" w:hAnsi="Arial" w:cs="Arial"/>
          <w:sz w:val="20"/>
          <w:szCs w:val="20"/>
        </w:rPr>
      </w:pPr>
      <w:bookmarkStart w:id="43" w:name="h.4d34og8" w:colFirst="0" w:colLast="0"/>
      <w:bookmarkEnd w:id="43"/>
      <w:r w:rsidRPr="003A1DEC">
        <w:rPr>
          <w:rFonts w:ascii="Arial" w:eastAsia="Arial" w:hAnsi="Arial" w:cs="Arial"/>
          <w:b/>
          <w:sz w:val="20"/>
          <w:szCs w:val="20"/>
        </w:rPr>
        <w:t xml:space="preserve">Priority 4, Informational </w:t>
      </w:r>
    </w:p>
    <w:p w14:paraId="0135910F" w14:textId="77777777" w:rsidR="00A20901" w:rsidRPr="003A1DEC" w:rsidRDefault="00A20901" w:rsidP="00A20901">
      <w:pPr>
        <w:spacing w:after="240"/>
        <w:jc w:val="both"/>
        <w:rPr>
          <w:rFonts w:ascii="Arial" w:hAnsi="Arial" w:cs="Arial"/>
          <w:sz w:val="20"/>
          <w:szCs w:val="20"/>
        </w:rPr>
      </w:pPr>
      <w:r w:rsidRPr="003A1DEC">
        <w:rPr>
          <w:rFonts w:ascii="Arial" w:eastAsia="Arial" w:hAnsi="Arial" w:cs="Arial"/>
          <w:sz w:val="20"/>
          <w:szCs w:val="20"/>
        </w:rPr>
        <w:t xml:space="preserve">Information needed concerning product capabilities, advice or basic configuration. </w:t>
      </w:r>
    </w:p>
    <w:p w14:paraId="7F0A9B93" w14:textId="77777777" w:rsidR="00A20901" w:rsidRPr="003A1DEC" w:rsidRDefault="00A20901" w:rsidP="00A20901">
      <w:pPr>
        <w:spacing w:after="240"/>
        <w:jc w:val="both"/>
        <w:rPr>
          <w:rFonts w:ascii="Arial" w:eastAsia="Arial" w:hAnsi="Arial" w:cs="Arial"/>
          <w:sz w:val="20"/>
          <w:szCs w:val="20"/>
        </w:rPr>
      </w:pPr>
      <w:r w:rsidRPr="003A1DEC">
        <w:rPr>
          <w:rFonts w:ascii="Arial" w:eastAsia="Arial" w:hAnsi="Arial" w:cs="Arial"/>
          <w:sz w:val="20"/>
          <w:szCs w:val="20"/>
        </w:rPr>
        <w:t>This Priority is restricted to “How To….” Questions and therefore handled as non-service impacting, for example</w:t>
      </w:r>
      <w:r w:rsidR="00FA3B0D" w:rsidRPr="003A1DEC">
        <w:rPr>
          <w:rFonts w:ascii="Arial" w:eastAsia="Arial" w:hAnsi="Arial" w:cs="Arial"/>
          <w:sz w:val="20"/>
          <w:szCs w:val="20"/>
        </w:rPr>
        <w:t xml:space="preserve"> </w:t>
      </w:r>
      <w:r w:rsidRPr="003A1DEC">
        <w:rPr>
          <w:rFonts w:ascii="Arial" w:eastAsia="Arial" w:hAnsi="Arial" w:cs="Arial"/>
          <w:sz w:val="20"/>
          <w:szCs w:val="20"/>
        </w:rPr>
        <w:t>Configuration questions</w:t>
      </w:r>
      <w:r w:rsidR="00FA3B0D" w:rsidRPr="003A1DEC">
        <w:rPr>
          <w:rFonts w:ascii="Arial" w:eastAsia="Arial" w:hAnsi="Arial" w:cs="Arial"/>
          <w:sz w:val="20"/>
          <w:szCs w:val="20"/>
        </w:rPr>
        <w:t>:</w:t>
      </w:r>
    </w:p>
    <w:p w14:paraId="54FF6045" w14:textId="77777777" w:rsidR="00A20901" w:rsidRPr="003A1DEC" w:rsidRDefault="00A20901" w:rsidP="00117DD1">
      <w:pPr>
        <w:numPr>
          <w:ilvl w:val="0"/>
          <w:numId w:val="14"/>
        </w:numPr>
        <w:spacing w:after="240"/>
        <w:ind w:left="709" w:hanging="709"/>
        <w:jc w:val="both"/>
        <w:rPr>
          <w:rFonts w:ascii="Arial" w:hAnsi="Arial" w:cs="Arial"/>
          <w:sz w:val="20"/>
          <w:szCs w:val="20"/>
        </w:rPr>
      </w:pPr>
      <w:r w:rsidRPr="003A1DEC">
        <w:rPr>
          <w:rFonts w:ascii="Arial" w:eastAsia="Arial" w:hAnsi="Arial" w:cs="Arial"/>
          <w:sz w:val="20"/>
          <w:szCs w:val="20"/>
        </w:rPr>
        <w:t>Usability issue, documentation problem</w:t>
      </w:r>
    </w:p>
    <w:p w14:paraId="641D24D6" w14:textId="77777777" w:rsidR="00A20901" w:rsidRPr="003A1DEC" w:rsidRDefault="00A20901" w:rsidP="00117DD1">
      <w:pPr>
        <w:numPr>
          <w:ilvl w:val="0"/>
          <w:numId w:val="14"/>
        </w:numPr>
        <w:spacing w:after="240"/>
        <w:ind w:left="709" w:hanging="709"/>
        <w:jc w:val="both"/>
        <w:rPr>
          <w:rFonts w:ascii="Arial" w:hAnsi="Arial" w:cs="Arial"/>
          <w:sz w:val="20"/>
          <w:szCs w:val="20"/>
        </w:rPr>
      </w:pPr>
      <w:r w:rsidRPr="003A1DEC">
        <w:rPr>
          <w:rFonts w:ascii="Arial" w:eastAsia="Arial" w:hAnsi="Arial" w:cs="Arial"/>
          <w:sz w:val="20"/>
          <w:szCs w:val="20"/>
        </w:rPr>
        <w:lastRenderedPageBreak/>
        <w:t>There is an easy workaround or no workaround is required</w:t>
      </w:r>
    </w:p>
    <w:p w14:paraId="4D1B038D" w14:textId="77777777" w:rsidR="00A20901" w:rsidRPr="003A1DEC" w:rsidRDefault="00324967" w:rsidP="00946A8F">
      <w:pPr>
        <w:pStyle w:val="MBClauselevel2"/>
        <w:rPr>
          <w:b/>
          <w:szCs w:val="20"/>
        </w:rPr>
      </w:pPr>
      <w:bookmarkStart w:id="44" w:name="_Toc207079856"/>
      <w:bookmarkStart w:id="45" w:name="_Toc256421557"/>
      <w:r w:rsidRPr="003A1DEC">
        <w:rPr>
          <w:b/>
          <w:szCs w:val="20"/>
        </w:rPr>
        <w:t xml:space="preserve">Priority Response </w:t>
      </w:r>
      <w:r w:rsidR="00A20901" w:rsidRPr="003A1DEC">
        <w:rPr>
          <w:b/>
          <w:szCs w:val="20"/>
        </w:rPr>
        <w:t>Time Frames</w:t>
      </w:r>
      <w:bookmarkEnd w:id="44"/>
      <w:bookmarkEnd w:id="45"/>
      <w:r w:rsidRPr="003A1DEC">
        <w:rPr>
          <w:b/>
          <w:szCs w:val="20"/>
        </w:rPr>
        <w:t xml:space="preserve"> Definitions</w:t>
      </w:r>
      <w:r w:rsidRPr="003A1DEC">
        <w:rPr>
          <w:szCs w:val="20"/>
        </w:rPr>
        <w:t>:</w:t>
      </w:r>
    </w:p>
    <w:p w14:paraId="206421F3" w14:textId="77777777" w:rsidR="00A20901" w:rsidRPr="003A1DEC" w:rsidRDefault="00A20901" w:rsidP="00741CA4">
      <w:pPr>
        <w:pStyle w:val="MBClauselevel3"/>
        <w:rPr>
          <w:szCs w:val="20"/>
        </w:rPr>
      </w:pPr>
      <w:r w:rsidRPr="003A1DEC">
        <w:rPr>
          <w:b/>
          <w:szCs w:val="20"/>
        </w:rPr>
        <w:t xml:space="preserve">Response: </w:t>
      </w:r>
      <w:r w:rsidRPr="003A1DEC">
        <w:rPr>
          <w:szCs w:val="20"/>
        </w:rPr>
        <w:t xml:space="preserve">The time from creation of a ticket until contacted by </w:t>
      </w:r>
      <w:r w:rsidR="00A600B5">
        <w:rPr>
          <w:szCs w:val="20"/>
        </w:rPr>
        <w:t>the Company</w:t>
      </w:r>
      <w:r w:rsidR="004E7B04" w:rsidRPr="003A1DEC">
        <w:rPr>
          <w:szCs w:val="20"/>
        </w:rPr>
        <w:t xml:space="preserve"> or its Authorised Provider</w:t>
      </w:r>
      <w:r w:rsidR="00741CA4" w:rsidRPr="003A1DEC">
        <w:rPr>
          <w:szCs w:val="20"/>
        </w:rPr>
        <w:t>;</w:t>
      </w:r>
    </w:p>
    <w:p w14:paraId="3C772611" w14:textId="77777777" w:rsidR="00A20901" w:rsidRPr="003A1DEC" w:rsidRDefault="00A20901" w:rsidP="00741CA4">
      <w:pPr>
        <w:pStyle w:val="MBClauselevel3"/>
        <w:rPr>
          <w:szCs w:val="20"/>
        </w:rPr>
      </w:pPr>
      <w:r w:rsidRPr="003A1DEC">
        <w:rPr>
          <w:b/>
          <w:szCs w:val="20"/>
        </w:rPr>
        <w:t xml:space="preserve">Restoration: </w:t>
      </w:r>
      <w:r w:rsidRPr="003A1DEC">
        <w:rPr>
          <w:szCs w:val="20"/>
        </w:rPr>
        <w:t xml:space="preserve">The time from creation of ticket until </w:t>
      </w:r>
      <w:r w:rsidR="00A600B5">
        <w:rPr>
          <w:szCs w:val="20"/>
        </w:rPr>
        <w:t>the Company</w:t>
      </w:r>
      <w:r w:rsidRPr="003A1DEC">
        <w:rPr>
          <w:szCs w:val="20"/>
        </w:rPr>
        <w:t xml:space="preserve"> </w:t>
      </w:r>
      <w:r w:rsidR="004E7B04" w:rsidRPr="003A1DEC">
        <w:rPr>
          <w:szCs w:val="20"/>
        </w:rPr>
        <w:t xml:space="preserve">or its Authorised Provider </w:t>
      </w:r>
      <w:r w:rsidRPr="003A1DEC">
        <w:rPr>
          <w:szCs w:val="20"/>
        </w:rPr>
        <w:t>have restore</w:t>
      </w:r>
      <w:r w:rsidR="00D9798D" w:rsidRPr="003A1DEC">
        <w:rPr>
          <w:szCs w:val="20"/>
        </w:rPr>
        <w:t>d</w:t>
      </w:r>
      <w:r w:rsidR="004E7B04" w:rsidRPr="003A1DEC">
        <w:rPr>
          <w:szCs w:val="20"/>
        </w:rPr>
        <w:t xml:space="preserve"> the Services</w:t>
      </w:r>
      <w:r w:rsidRPr="003A1DEC">
        <w:rPr>
          <w:szCs w:val="20"/>
        </w:rPr>
        <w:t xml:space="preserve">. If the problem cannot be immediately resolved, </w:t>
      </w:r>
      <w:r w:rsidR="00A600B5">
        <w:rPr>
          <w:szCs w:val="20"/>
        </w:rPr>
        <w:t>the Company</w:t>
      </w:r>
      <w:r w:rsidRPr="003A1DEC">
        <w:rPr>
          <w:szCs w:val="20"/>
        </w:rPr>
        <w:t xml:space="preserve"> </w:t>
      </w:r>
      <w:r w:rsidR="004E7B04" w:rsidRPr="003A1DEC">
        <w:rPr>
          <w:szCs w:val="20"/>
        </w:rPr>
        <w:t xml:space="preserve">or its Authorised Provider </w:t>
      </w:r>
      <w:r w:rsidRPr="003A1DEC">
        <w:rPr>
          <w:szCs w:val="20"/>
        </w:rPr>
        <w:t>may provide a work around until the problem can be resolved</w:t>
      </w:r>
      <w:r w:rsidR="00741CA4" w:rsidRPr="003A1DEC">
        <w:rPr>
          <w:szCs w:val="20"/>
        </w:rPr>
        <w:t>;</w:t>
      </w:r>
    </w:p>
    <w:p w14:paraId="41FC3C42" w14:textId="77777777" w:rsidR="00A20901" w:rsidRPr="003A1DEC" w:rsidRDefault="00A20901" w:rsidP="00741CA4">
      <w:pPr>
        <w:pStyle w:val="MBClauselevel3"/>
        <w:rPr>
          <w:szCs w:val="20"/>
        </w:rPr>
      </w:pPr>
      <w:r w:rsidRPr="003A1DEC">
        <w:rPr>
          <w:b/>
          <w:szCs w:val="20"/>
        </w:rPr>
        <w:t xml:space="preserve">Resolution: </w:t>
      </w:r>
      <w:r w:rsidRPr="003A1DEC">
        <w:rPr>
          <w:szCs w:val="20"/>
        </w:rPr>
        <w:t xml:space="preserve">The time from the creation of a ticket until </w:t>
      </w:r>
      <w:r w:rsidR="00A600B5">
        <w:rPr>
          <w:szCs w:val="20"/>
        </w:rPr>
        <w:t>the Company</w:t>
      </w:r>
      <w:r w:rsidRPr="003A1DEC">
        <w:rPr>
          <w:szCs w:val="20"/>
        </w:rPr>
        <w:t xml:space="preserve"> </w:t>
      </w:r>
      <w:r w:rsidR="004E7B04" w:rsidRPr="003A1DEC">
        <w:rPr>
          <w:szCs w:val="20"/>
        </w:rPr>
        <w:t xml:space="preserve">or its Authorised Provider </w:t>
      </w:r>
      <w:r w:rsidRPr="003A1DEC">
        <w:rPr>
          <w:szCs w:val="20"/>
        </w:rPr>
        <w:t>have a full fix to the issue</w:t>
      </w:r>
      <w:r w:rsidR="00741CA4" w:rsidRPr="003A1DEC">
        <w:rPr>
          <w:szCs w:val="20"/>
        </w:rPr>
        <w:t>.</w:t>
      </w:r>
    </w:p>
    <w:tbl>
      <w:tblPr>
        <w:tblW w:w="9508"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003"/>
        <w:gridCol w:w="1417"/>
        <w:gridCol w:w="1606"/>
        <w:gridCol w:w="1607"/>
        <w:gridCol w:w="1607"/>
        <w:gridCol w:w="2268"/>
      </w:tblGrid>
      <w:tr w:rsidR="003A1DEC" w:rsidRPr="003A1DEC" w14:paraId="24B3CC6B" w14:textId="77777777" w:rsidTr="00B06113">
        <w:tc>
          <w:tcPr>
            <w:tcW w:w="1003" w:type="dxa"/>
            <w:tcBorders>
              <w:top w:val="nil"/>
              <w:left w:val="nil"/>
              <w:right w:val="nil"/>
            </w:tcBorders>
            <w:tcMar>
              <w:top w:w="100" w:type="dxa"/>
              <w:left w:w="100" w:type="dxa"/>
              <w:bottom w:w="100" w:type="dxa"/>
              <w:right w:w="100" w:type="dxa"/>
            </w:tcMar>
          </w:tcPr>
          <w:p w14:paraId="04A080E7" w14:textId="77777777" w:rsidR="00A20901" w:rsidRPr="003A1DEC" w:rsidRDefault="00A20901" w:rsidP="00B06113">
            <w:pPr>
              <w:spacing w:after="240"/>
              <w:jc w:val="both"/>
              <w:rPr>
                <w:rFonts w:ascii="Arial" w:eastAsia="Arial" w:hAnsi="Arial" w:cs="Arial"/>
                <w:b/>
                <w:sz w:val="20"/>
                <w:szCs w:val="20"/>
              </w:rPr>
            </w:pPr>
            <w:bookmarkStart w:id="46" w:name="_Hlk20814722"/>
          </w:p>
        </w:tc>
        <w:tc>
          <w:tcPr>
            <w:tcW w:w="1417" w:type="dxa"/>
            <w:tcBorders>
              <w:top w:val="nil"/>
              <w:left w:val="nil"/>
            </w:tcBorders>
            <w:tcMar>
              <w:top w:w="100" w:type="dxa"/>
              <w:left w:w="100" w:type="dxa"/>
              <w:bottom w:w="100" w:type="dxa"/>
              <w:right w:w="100" w:type="dxa"/>
            </w:tcMar>
          </w:tcPr>
          <w:p w14:paraId="1C7DD7FD" w14:textId="77777777" w:rsidR="00A20901" w:rsidRPr="003A1DEC" w:rsidRDefault="00A20901" w:rsidP="00B06113">
            <w:pPr>
              <w:spacing w:after="240"/>
              <w:jc w:val="both"/>
              <w:rPr>
                <w:rFonts w:ascii="Arial" w:eastAsia="Arial" w:hAnsi="Arial" w:cs="Arial"/>
                <w:b/>
                <w:sz w:val="20"/>
                <w:szCs w:val="20"/>
              </w:rPr>
            </w:pPr>
          </w:p>
        </w:tc>
        <w:tc>
          <w:tcPr>
            <w:tcW w:w="4820" w:type="dxa"/>
            <w:gridSpan w:val="3"/>
            <w:tcMar>
              <w:top w:w="100" w:type="dxa"/>
              <w:left w:w="100" w:type="dxa"/>
              <w:bottom w:w="100" w:type="dxa"/>
              <w:right w:w="100" w:type="dxa"/>
            </w:tcMar>
            <w:vAlign w:val="center"/>
          </w:tcPr>
          <w:p w14:paraId="22D3D5FC" w14:textId="77777777" w:rsidR="00A20901" w:rsidRPr="003A1DEC" w:rsidRDefault="00A20901" w:rsidP="00B06113">
            <w:pPr>
              <w:spacing w:after="240"/>
              <w:jc w:val="both"/>
              <w:rPr>
                <w:rFonts w:ascii="Arial" w:eastAsia="Arial" w:hAnsi="Arial" w:cs="Arial"/>
                <w:b/>
                <w:sz w:val="20"/>
                <w:szCs w:val="20"/>
              </w:rPr>
            </w:pPr>
            <w:r w:rsidRPr="003A1DEC">
              <w:rPr>
                <w:rFonts w:ascii="Arial" w:eastAsia="Arial" w:hAnsi="Arial" w:cs="Arial"/>
                <w:b/>
                <w:sz w:val="20"/>
                <w:szCs w:val="20"/>
              </w:rPr>
              <w:t>Target Times</w:t>
            </w:r>
          </w:p>
        </w:tc>
        <w:tc>
          <w:tcPr>
            <w:tcW w:w="2268" w:type="dxa"/>
            <w:tcBorders>
              <w:top w:val="nil"/>
              <w:right w:val="nil"/>
            </w:tcBorders>
            <w:tcMar>
              <w:top w:w="100" w:type="dxa"/>
              <w:left w:w="100" w:type="dxa"/>
              <w:bottom w:w="100" w:type="dxa"/>
              <w:right w:w="100" w:type="dxa"/>
            </w:tcMar>
          </w:tcPr>
          <w:p w14:paraId="33C4EC8E" w14:textId="77777777" w:rsidR="00A20901" w:rsidRPr="003A1DEC" w:rsidRDefault="00A20901" w:rsidP="00B06113">
            <w:pPr>
              <w:spacing w:after="240"/>
              <w:jc w:val="both"/>
              <w:rPr>
                <w:rFonts w:ascii="Arial" w:eastAsia="Arial" w:hAnsi="Arial" w:cs="Arial"/>
                <w:b/>
                <w:sz w:val="20"/>
                <w:szCs w:val="20"/>
              </w:rPr>
            </w:pPr>
          </w:p>
        </w:tc>
      </w:tr>
      <w:tr w:rsidR="003A1DEC" w:rsidRPr="003A1DEC" w14:paraId="7DEBF501" w14:textId="77777777" w:rsidTr="00B06113">
        <w:tc>
          <w:tcPr>
            <w:tcW w:w="1003" w:type="dxa"/>
            <w:tcMar>
              <w:top w:w="100" w:type="dxa"/>
              <w:left w:w="100" w:type="dxa"/>
              <w:bottom w:w="100" w:type="dxa"/>
              <w:right w:w="100" w:type="dxa"/>
            </w:tcMar>
          </w:tcPr>
          <w:p w14:paraId="20B5EDA1" w14:textId="77777777" w:rsidR="00A20901" w:rsidRPr="003A1DEC" w:rsidRDefault="00A20901" w:rsidP="00B06113">
            <w:pPr>
              <w:spacing w:after="240"/>
              <w:jc w:val="both"/>
              <w:rPr>
                <w:rFonts w:ascii="Arial" w:hAnsi="Arial" w:cs="Arial"/>
                <w:sz w:val="20"/>
                <w:szCs w:val="20"/>
              </w:rPr>
            </w:pPr>
            <w:r w:rsidRPr="003A1DEC">
              <w:rPr>
                <w:rFonts w:ascii="Arial" w:eastAsia="Arial" w:hAnsi="Arial" w:cs="Arial"/>
                <w:b/>
                <w:sz w:val="20"/>
                <w:szCs w:val="20"/>
              </w:rPr>
              <w:t>Level</w:t>
            </w:r>
          </w:p>
        </w:tc>
        <w:tc>
          <w:tcPr>
            <w:tcW w:w="1417" w:type="dxa"/>
            <w:tcMar>
              <w:top w:w="100" w:type="dxa"/>
              <w:left w:w="100" w:type="dxa"/>
              <w:bottom w:w="100" w:type="dxa"/>
              <w:right w:w="100" w:type="dxa"/>
            </w:tcMar>
          </w:tcPr>
          <w:p w14:paraId="7E69FB46" w14:textId="77777777" w:rsidR="00A20901" w:rsidRPr="003A1DEC" w:rsidRDefault="00A20901" w:rsidP="00B06113">
            <w:pPr>
              <w:spacing w:after="240"/>
              <w:jc w:val="both"/>
              <w:rPr>
                <w:rFonts w:ascii="Arial" w:hAnsi="Arial" w:cs="Arial"/>
                <w:sz w:val="20"/>
                <w:szCs w:val="20"/>
              </w:rPr>
            </w:pPr>
            <w:r w:rsidRPr="003A1DEC">
              <w:rPr>
                <w:rFonts w:ascii="Arial" w:eastAsia="Arial" w:hAnsi="Arial" w:cs="Arial"/>
                <w:b/>
                <w:sz w:val="20"/>
                <w:szCs w:val="20"/>
              </w:rPr>
              <w:t>Category</w:t>
            </w:r>
          </w:p>
        </w:tc>
        <w:tc>
          <w:tcPr>
            <w:tcW w:w="1606" w:type="dxa"/>
            <w:tcMar>
              <w:top w:w="100" w:type="dxa"/>
              <w:left w:w="100" w:type="dxa"/>
              <w:bottom w:w="100" w:type="dxa"/>
              <w:right w:w="100" w:type="dxa"/>
            </w:tcMar>
          </w:tcPr>
          <w:p w14:paraId="42D998B4" w14:textId="77777777" w:rsidR="00A20901" w:rsidRPr="003A1DEC" w:rsidRDefault="00A20901" w:rsidP="00B06113">
            <w:pPr>
              <w:spacing w:after="240"/>
              <w:jc w:val="both"/>
              <w:rPr>
                <w:rFonts w:ascii="Arial" w:hAnsi="Arial" w:cs="Arial"/>
                <w:sz w:val="20"/>
                <w:szCs w:val="20"/>
              </w:rPr>
            </w:pPr>
            <w:r w:rsidRPr="003A1DEC">
              <w:rPr>
                <w:rFonts w:ascii="Arial" w:eastAsia="Arial" w:hAnsi="Arial" w:cs="Arial"/>
                <w:b/>
                <w:sz w:val="20"/>
                <w:szCs w:val="20"/>
              </w:rPr>
              <w:t>Response</w:t>
            </w:r>
          </w:p>
        </w:tc>
        <w:tc>
          <w:tcPr>
            <w:tcW w:w="1607" w:type="dxa"/>
            <w:tcMar>
              <w:top w:w="100" w:type="dxa"/>
              <w:left w:w="100" w:type="dxa"/>
              <w:bottom w:w="100" w:type="dxa"/>
              <w:right w:w="100" w:type="dxa"/>
            </w:tcMar>
          </w:tcPr>
          <w:p w14:paraId="30C3F700" w14:textId="77777777" w:rsidR="00A20901" w:rsidRPr="003A1DEC" w:rsidRDefault="00A20901" w:rsidP="00B06113">
            <w:pPr>
              <w:spacing w:after="240"/>
              <w:jc w:val="both"/>
              <w:rPr>
                <w:rFonts w:ascii="Arial" w:hAnsi="Arial" w:cs="Arial"/>
                <w:sz w:val="20"/>
                <w:szCs w:val="20"/>
              </w:rPr>
            </w:pPr>
            <w:r w:rsidRPr="003A1DEC">
              <w:rPr>
                <w:rFonts w:ascii="Arial" w:eastAsia="Arial" w:hAnsi="Arial" w:cs="Arial"/>
                <w:b/>
                <w:sz w:val="20"/>
                <w:szCs w:val="20"/>
              </w:rPr>
              <w:t>Restoration</w:t>
            </w:r>
          </w:p>
        </w:tc>
        <w:tc>
          <w:tcPr>
            <w:tcW w:w="1607" w:type="dxa"/>
          </w:tcPr>
          <w:p w14:paraId="68E78B05" w14:textId="77777777" w:rsidR="00A20901" w:rsidRPr="003A1DEC" w:rsidRDefault="00A20901" w:rsidP="00B06113">
            <w:pPr>
              <w:spacing w:after="240"/>
              <w:jc w:val="both"/>
              <w:rPr>
                <w:rFonts w:ascii="Arial" w:eastAsia="Arial" w:hAnsi="Arial" w:cs="Arial"/>
                <w:b/>
                <w:sz w:val="20"/>
                <w:szCs w:val="20"/>
              </w:rPr>
            </w:pPr>
            <w:r w:rsidRPr="003A1DEC">
              <w:rPr>
                <w:rFonts w:ascii="Arial" w:eastAsia="Arial" w:hAnsi="Arial" w:cs="Arial"/>
                <w:b/>
                <w:sz w:val="20"/>
                <w:szCs w:val="20"/>
              </w:rPr>
              <w:t>Resolution</w:t>
            </w:r>
          </w:p>
        </w:tc>
        <w:tc>
          <w:tcPr>
            <w:tcW w:w="2268" w:type="dxa"/>
            <w:tcMar>
              <w:top w:w="100" w:type="dxa"/>
              <w:left w:w="100" w:type="dxa"/>
              <w:bottom w:w="100" w:type="dxa"/>
              <w:right w:w="100" w:type="dxa"/>
            </w:tcMar>
          </w:tcPr>
          <w:p w14:paraId="15CD3EB9" w14:textId="77777777" w:rsidR="00A20901" w:rsidRPr="003A1DEC" w:rsidRDefault="00A20901" w:rsidP="00B06113">
            <w:pPr>
              <w:spacing w:after="240"/>
              <w:jc w:val="both"/>
              <w:rPr>
                <w:rFonts w:ascii="Arial" w:hAnsi="Arial" w:cs="Arial"/>
                <w:sz w:val="20"/>
                <w:szCs w:val="20"/>
              </w:rPr>
            </w:pPr>
            <w:r w:rsidRPr="003A1DEC">
              <w:rPr>
                <w:rFonts w:ascii="Arial" w:eastAsia="Arial" w:hAnsi="Arial" w:cs="Arial"/>
                <w:b/>
                <w:sz w:val="20"/>
                <w:szCs w:val="20"/>
              </w:rPr>
              <w:t>Measurement Period</w:t>
            </w:r>
          </w:p>
        </w:tc>
      </w:tr>
      <w:tr w:rsidR="003A1DEC" w:rsidRPr="003A1DEC" w14:paraId="3BFB4A49" w14:textId="77777777" w:rsidTr="00B06113">
        <w:tc>
          <w:tcPr>
            <w:tcW w:w="1003" w:type="dxa"/>
            <w:tcMar>
              <w:top w:w="100" w:type="dxa"/>
              <w:left w:w="100" w:type="dxa"/>
              <w:bottom w:w="100" w:type="dxa"/>
              <w:right w:w="100" w:type="dxa"/>
            </w:tcMar>
            <w:vAlign w:val="center"/>
          </w:tcPr>
          <w:p w14:paraId="6023113C" w14:textId="77777777" w:rsidR="00A20901" w:rsidRPr="003A1DEC" w:rsidRDefault="00A20901" w:rsidP="00B06113">
            <w:pPr>
              <w:spacing w:after="240"/>
              <w:jc w:val="both"/>
              <w:rPr>
                <w:rFonts w:ascii="Arial" w:hAnsi="Arial" w:cs="Arial"/>
                <w:sz w:val="20"/>
                <w:szCs w:val="20"/>
              </w:rPr>
            </w:pPr>
            <w:r w:rsidRPr="003A1DEC">
              <w:rPr>
                <w:rFonts w:ascii="Arial" w:eastAsia="Arial" w:hAnsi="Arial" w:cs="Arial"/>
                <w:sz w:val="20"/>
                <w:szCs w:val="20"/>
              </w:rPr>
              <w:t>Priority 1</w:t>
            </w:r>
          </w:p>
        </w:tc>
        <w:tc>
          <w:tcPr>
            <w:tcW w:w="1417" w:type="dxa"/>
            <w:tcMar>
              <w:top w:w="100" w:type="dxa"/>
              <w:left w:w="100" w:type="dxa"/>
              <w:bottom w:w="100" w:type="dxa"/>
              <w:right w:w="100" w:type="dxa"/>
            </w:tcMar>
            <w:vAlign w:val="center"/>
          </w:tcPr>
          <w:p w14:paraId="3C591DF6" w14:textId="77777777" w:rsidR="00A20901" w:rsidRPr="003A1DEC" w:rsidRDefault="00A20901" w:rsidP="00B06113">
            <w:pPr>
              <w:spacing w:after="240"/>
              <w:jc w:val="both"/>
              <w:rPr>
                <w:rFonts w:ascii="Arial" w:hAnsi="Arial" w:cs="Arial"/>
                <w:sz w:val="20"/>
                <w:szCs w:val="20"/>
              </w:rPr>
            </w:pPr>
            <w:r w:rsidRPr="003A1DEC">
              <w:rPr>
                <w:rFonts w:ascii="Arial" w:eastAsia="Arial" w:hAnsi="Arial" w:cs="Arial"/>
                <w:sz w:val="20"/>
                <w:szCs w:val="20"/>
              </w:rPr>
              <w:t>Critical</w:t>
            </w:r>
          </w:p>
        </w:tc>
        <w:tc>
          <w:tcPr>
            <w:tcW w:w="1606" w:type="dxa"/>
            <w:tcMar>
              <w:top w:w="100" w:type="dxa"/>
              <w:left w:w="100" w:type="dxa"/>
              <w:bottom w:w="100" w:type="dxa"/>
              <w:right w:w="100" w:type="dxa"/>
            </w:tcMar>
            <w:vAlign w:val="center"/>
          </w:tcPr>
          <w:p w14:paraId="41DF472D" w14:textId="77777777" w:rsidR="00A20901" w:rsidRPr="003A1DEC" w:rsidRDefault="00A20901" w:rsidP="00B06113">
            <w:pPr>
              <w:spacing w:after="240"/>
              <w:jc w:val="both"/>
              <w:rPr>
                <w:rFonts w:ascii="Arial" w:hAnsi="Arial" w:cs="Arial"/>
                <w:sz w:val="20"/>
                <w:szCs w:val="20"/>
              </w:rPr>
            </w:pPr>
            <w:r w:rsidRPr="003A1DEC">
              <w:rPr>
                <w:rFonts w:ascii="Arial" w:eastAsia="Arial" w:hAnsi="Arial" w:cs="Arial"/>
                <w:sz w:val="20"/>
                <w:szCs w:val="20"/>
              </w:rPr>
              <w:t>&lt;1 hour</w:t>
            </w:r>
          </w:p>
        </w:tc>
        <w:tc>
          <w:tcPr>
            <w:tcW w:w="1607" w:type="dxa"/>
            <w:tcMar>
              <w:top w:w="100" w:type="dxa"/>
              <w:left w:w="100" w:type="dxa"/>
              <w:bottom w:w="100" w:type="dxa"/>
              <w:right w:w="100" w:type="dxa"/>
            </w:tcMar>
            <w:vAlign w:val="center"/>
          </w:tcPr>
          <w:p w14:paraId="2DBA56E6" w14:textId="77777777" w:rsidR="00A20901" w:rsidRPr="003A1DEC" w:rsidRDefault="00A20901" w:rsidP="00B06113">
            <w:pPr>
              <w:spacing w:after="240"/>
              <w:jc w:val="both"/>
              <w:rPr>
                <w:rFonts w:ascii="Arial" w:hAnsi="Arial" w:cs="Arial"/>
                <w:sz w:val="20"/>
                <w:szCs w:val="20"/>
              </w:rPr>
            </w:pPr>
            <w:r w:rsidRPr="003A1DEC">
              <w:rPr>
                <w:rFonts w:ascii="Arial" w:eastAsia="Arial" w:hAnsi="Arial" w:cs="Arial"/>
                <w:sz w:val="20"/>
                <w:szCs w:val="20"/>
              </w:rPr>
              <w:t>&lt;4 hours</w:t>
            </w:r>
          </w:p>
        </w:tc>
        <w:tc>
          <w:tcPr>
            <w:tcW w:w="1607" w:type="dxa"/>
            <w:vAlign w:val="center"/>
          </w:tcPr>
          <w:p w14:paraId="60A48F51" w14:textId="77777777" w:rsidR="00A20901" w:rsidRPr="003A1DEC" w:rsidRDefault="00A20901" w:rsidP="00B06113">
            <w:pPr>
              <w:spacing w:after="240"/>
              <w:jc w:val="both"/>
              <w:rPr>
                <w:rFonts w:ascii="Arial" w:eastAsia="Arial" w:hAnsi="Arial" w:cs="Arial"/>
                <w:sz w:val="20"/>
                <w:szCs w:val="20"/>
              </w:rPr>
            </w:pPr>
            <w:r w:rsidRPr="003A1DEC">
              <w:rPr>
                <w:rFonts w:ascii="Arial" w:eastAsia="Arial" w:hAnsi="Arial" w:cs="Arial"/>
                <w:sz w:val="20"/>
                <w:szCs w:val="20"/>
              </w:rPr>
              <w:t>&lt;24 hours</w:t>
            </w:r>
          </w:p>
        </w:tc>
        <w:tc>
          <w:tcPr>
            <w:tcW w:w="2268" w:type="dxa"/>
            <w:tcMar>
              <w:top w:w="100" w:type="dxa"/>
              <w:left w:w="100" w:type="dxa"/>
              <w:bottom w:w="100" w:type="dxa"/>
              <w:right w:w="100" w:type="dxa"/>
            </w:tcMar>
            <w:vAlign w:val="center"/>
          </w:tcPr>
          <w:p w14:paraId="241B077F" w14:textId="77777777" w:rsidR="00A20901" w:rsidRPr="003A1DEC" w:rsidRDefault="00A20901" w:rsidP="00B06113">
            <w:pPr>
              <w:spacing w:after="240"/>
              <w:jc w:val="both"/>
              <w:rPr>
                <w:rFonts w:ascii="Arial" w:hAnsi="Arial" w:cs="Arial"/>
                <w:sz w:val="20"/>
                <w:szCs w:val="20"/>
              </w:rPr>
            </w:pPr>
            <w:r w:rsidRPr="003A1DEC">
              <w:rPr>
                <w:rFonts w:ascii="Arial" w:eastAsia="Arial" w:hAnsi="Arial" w:cs="Arial"/>
                <w:sz w:val="20"/>
                <w:szCs w:val="20"/>
              </w:rPr>
              <w:t>24 x 7 x 365</w:t>
            </w:r>
          </w:p>
        </w:tc>
      </w:tr>
      <w:tr w:rsidR="003A1DEC" w:rsidRPr="003A1DEC" w14:paraId="22749DB1" w14:textId="77777777" w:rsidTr="00B06113">
        <w:tc>
          <w:tcPr>
            <w:tcW w:w="1003" w:type="dxa"/>
            <w:tcMar>
              <w:top w:w="100" w:type="dxa"/>
              <w:left w:w="100" w:type="dxa"/>
              <w:bottom w:w="100" w:type="dxa"/>
              <w:right w:w="100" w:type="dxa"/>
            </w:tcMar>
            <w:vAlign w:val="center"/>
          </w:tcPr>
          <w:p w14:paraId="325DA05F" w14:textId="77777777" w:rsidR="00A20901" w:rsidRPr="003A1DEC" w:rsidRDefault="00A20901" w:rsidP="00B06113">
            <w:pPr>
              <w:spacing w:after="240"/>
              <w:jc w:val="both"/>
              <w:rPr>
                <w:rFonts w:ascii="Arial" w:hAnsi="Arial" w:cs="Arial"/>
                <w:sz w:val="20"/>
                <w:szCs w:val="20"/>
              </w:rPr>
            </w:pPr>
            <w:r w:rsidRPr="003A1DEC">
              <w:rPr>
                <w:rFonts w:ascii="Arial" w:eastAsia="Arial" w:hAnsi="Arial" w:cs="Arial"/>
                <w:sz w:val="20"/>
                <w:szCs w:val="20"/>
              </w:rPr>
              <w:t>Priority 2</w:t>
            </w:r>
          </w:p>
        </w:tc>
        <w:tc>
          <w:tcPr>
            <w:tcW w:w="1417" w:type="dxa"/>
            <w:tcMar>
              <w:top w:w="100" w:type="dxa"/>
              <w:left w:w="100" w:type="dxa"/>
              <w:bottom w:w="100" w:type="dxa"/>
              <w:right w:w="100" w:type="dxa"/>
            </w:tcMar>
            <w:vAlign w:val="center"/>
          </w:tcPr>
          <w:p w14:paraId="4CDE2BC9" w14:textId="77777777" w:rsidR="00A20901" w:rsidRPr="003A1DEC" w:rsidRDefault="00A20901" w:rsidP="00B06113">
            <w:pPr>
              <w:spacing w:after="240"/>
              <w:jc w:val="both"/>
              <w:rPr>
                <w:rFonts w:ascii="Arial" w:hAnsi="Arial" w:cs="Arial"/>
                <w:sz w:val="20"/>
                <w:szCs w:val="20"/>
              </w:rPr>
            </w:pPr>
            <w:r w:rsidRPr="003A1DEC">
              <w:rPr>
                <w:rFonts w:ascii="Arial" w:eastAsia="Arial" w:hAnsi="Arial" w:cs="Arial"/>
                <w:sz w:val="20"/>
                <w:szCs w:val="20"/>
              </w:rPr>
              <w:t>Major</w:t>
            </w:r>
          </w:p>
        </w:tc>
        <w:tc>
          <w:tcPr>
            <w:tcW w:w="1606" w:type="dxa"/>
            <w:tcMar>
              <w:top w:w="100" w:type="dxa"/>
              <w:left w:w="100" w:type="dxa"/>
              <w:bottom w:w="100" w:type="dxa"/>
              <w:right w:w="100" w:type="dxa"/>
            </w:tcMar>
            <w:vAlign w:val="center"/>
          </w:tcPr>
          <w:p w14:paraId="02429E9B" w14:textId="77777777" w:rsidR="00A20901" w:rsidRPr="003A1DEC" w:rsidRDefault="00A20901" w:rsidP="00B06113">
            <w:pPr>
              <w:spacing w:after="240"/>
              <w:jc w:val="both"/>
              <w:rPr>
                <w:rFonts w:ascii="Arial" w:hAnsi="Arial" w:cs="Arial"/>
                <w:sz w:val="20"/>
                <w:szCs w:val="20"/>
              </w:rPr>
            </w:pPr>
            <w:r w:rsidRPr="003A1DEC">
              <w:rPr>
                <w:rFonts w:ascii="Arial" w:eastAsia="Arial" w:hAnsi="Arial" w:cs="Arial"/>
                <w:sz w:val="20"/>
                <w:szCs w:val="20"/>
              </w:rPr>
              <w:t>&lt;4 hours</w:t>
            </w:r>
          </w:p>
        </w:tc>
        <w:tc>
          <w:tcPr>
            <w:tcW w:w="1607" w:type="dxa"/>
            <w:tcMar>
              <w:top w:w="100" w:type="dxa"/>
              <w:left w:w="100" w:type="dxa"/>
              <w:bottom w:w="100" w:type="dxa"/>
              <w:right w:w="100" w:type="dxa"/>
            </w:tcMar>
            <w:vAlign w:val="center"/>
          </w:tcPr>
          <w:p w14:paraId="50CB58F4" w14:textId="77777777" w:rsidR="00A20901" w:rsidRPr="003A1DEC" w:rsidRDefault="00A20901" w:rsidP="00B06113">
            <w:pPr>
              <w:spacing w:after="240"/>
              <w:jc w:val="both"/>
              <w:rPr>
                <w:rFonts w:ascii="Arial" w:hAnsi="Arial" w:cs="Arial"/>
                <w:sz w:val="20"/>
                <w:szCs w:val="20"/>
              </w:rPr>
            </w:pPr>
            <w:r w:rsidRPr="003A1DEC">
              <w:rPr>
                <w:rFonts w:ascii="Arial" w:eastAsia="Arial" w:hAnsi="Arial" w:cs="Arial"/>
                <w:sz w:val="20"/>
                <w:szCs w:val="20"/>
              </w:rPr>
              <w:t>&lt;8 hours</w:t>
            </w:r>
          </w:p>
        </w:tc>
        <w:tc>
          <w:tcPr>
            <w:tcW w:w="1607" w:type="dxa"/>
            <w:vAlign w:val="center"/>
          </w:tcPr>
          <w:p w14:paraId="24206EC6" w14:textId="77777777" w:rsidR="00A20901" w:rsidRPr="003A1DEC" w:rsidRDefault="00A20901" w:rsidP="00B06113">
            <w:pPr>
              <w:spacing w:after="240"/>
              <w:jc w:val="both"/>
              <w:rPr>
                <w:rFonts w:ascii="Arial" w:eastAsia="Arial" w:hAnsi="Arial" w:cs="Arial"/>
                <w:sz w:val="20"/>
                <w:szCs w:val="20"/>
              </w:rPr>
            </w:pPr>
            <w:r w:rsidRPr="003A1DEC">
              <w:rPr>
                <w:rFonts w:ascii="Arial" w:eastAsia="Arial" w:hAnsi="Arial" w:cs="Arial"/>
                <w:sz w:val="20"/>
                <w:szCs w:val="20"/>
              </w:rPr>
              <w:t>&lt;7 days</w:t>
            </w:r>
          </w:p>
        </w:tc>
        <w:tc>
          <w:tcPr>
            <w:tcW w:w="2268" w:type="dxa"/>
            <w:tcMar>
              <w:top w:w="100" w:type="dxa"/>
              <w:left w:w="100" w:type="dxa"/>
              <w:bottom w:w="100" w:type="dxa"/>
              <w:right w:w="100" w:type="dxa"/>
            </w:tcMar>
            <w:vAlign w:val="center"/>
          </w:tcPr>
          <w:p w14:paraId="0B465C27" w14:textId="77777777" w:rsidR="00A20901" w:rsidRPr="003A1DEC" w:rsidRDefault="00A20901" w:rsidP="00B06113">
            <w:pPr>
              <w:spacing w:after="240"/>
              <w:jc w:val="both"/>
              <w:rPr>
                <w:rFonts w:ascii="Arial" w:hAnsi="Arial" w:cs="Arial"/>
                <w:sz w:val="20"/>
                <w:szCs w:val="20"/>
              </w:rPr>
            </w:pPr>
            <w:r w:rsidRPr="003A1DEC">
              <w:rPr>
                <w:rFonts w:ascii="Arial" w:eastAsia="Arial" w:hAnsi="Arial" w:cs="Arial"/>
                <w:sz w:val="20"/>
                <w:szCs w:val="20"/>
              </w:rPr>
              <w:t>Mon - Fri</w:t>
            </w:r>
          </w:p>
          <w:p w14:paraId="2549FCD1" w14:textId="77777777" w:rsidR="00A20901" w:rsidRPr="003A1DEC" w:rsidRDefault="00A20901" w:rsidP="00B06113">
            <w:pPr>
              <w:spacing w:after="240"/>
              <w:jc w:val="both"/>
              <w:rPr>
                <w:rFonts w:ascii="Arial" w:hAnsi="Arial" w:cs="Arial"/>
                <w:sz w:val="20"/>
                <w:szCs w:val="20"/>
              </w:rPr>
            </w:pPr>
            <w:r w:rsidRPr="003A1DEC">
              <w:rPr>
                <w:rFonts w:ascii="Arial" w:eastAsia="Arial" w:hAnsi="Arial" w:cs="Arial"/>
                <w:sz w:val="20"/>
                <w:szCs w:val="20"/>
              </w:rPr>
              <w:t>0800 : 1800</w:t>
            </w:r>
          </w:p>
        </w:tc>
      </w:tr>
      <w:tr w:rsidR="003A1DEC" w:rsidRPr="003A1DEC" w14:paraId="4C0801D8" w14:textId="77777777" w:rsidTr="00B06113">
        <w:trPr>
          <w:trHeight w:val="500"/>
        </w:trPr>
        <w:tc>
          <w:tcPr>
            <w:tcW w:w="1003" w:type="dxa"/>
            <w:tcMar>
              <w:top w:w="100" w:type="dxa"/>
              <w:left w:w="100" w:type="dxa"/>
              <w:bottom w:w="100" w:type="dxa"/>
              <w:right w:w="100" w:type="dxa"/>
            </w:tcMar>
            <w:vAlign w:val="center"/>
          </w:tcPr>
          <w:p w14:paraId="6ED258E1" w14:textId="77777777" w:rsidR="00A20901" w:rsidRPr="003A1DEC" w:rsidRDefault="00A20901" w:rsidP="00B06113">
            <w:pPr>
              <w:spacing w:after="240"/>
              <w:jc w:val="both"/>
              <w:rPr>
                <w:rFonts w:ascii="Arial" w:hAnsi="Arial" w:cs="Arial"/>
                <w:sz w:val="20"/>
                <w:szCs w:val="20"/>
              </w:rPr>
            </w:pPr>
            <w:r w:rsidRPr="003A1DEC">
              <w:rPr>
                <w:rFonts w:ascii="Arial" w:eastAsia="Arial" w:hAnsi="Arial" w:cs="Arial"/>
                <w:sz w:val="20"/>
                <w:szCs w:val="20"/>
              </w:rPr>
              <w:t>Priority 3</w:t>
            </w:r>
          </w:p>
        </w:tc>
        <w:tc>
          <w:tcPr>
            <w:tcW w:w="1417" w:type="dxa"/>
            <w:tcMar>
              <w:top w:w="100" w:type="dxa"/>
              <w:left w:w="100" w:type="dxa"/>
              <w:bottom w:w="100" w:type="dxa"/>
              <w:right w:w="100" w:type="dxa"/>
            </w:tcMar>
            <w:vAlign w:val="center"/>
          </w:tcPr>
          <w:p w14:paraId="16A897D1" w14:textId="77777777" w:rsidR="00A20901" w:rsidRPr="003A1DEC" w:rsidRDefault="00A20901" w:rsidP="00B06113">
            <w:pPr>
              <w:spacing w:after="240"/>
              <w:jc w:val="both"/>
              <w:rPr>
                <w:rFonts w:ascii="Arial" w:hAnsi="Arial" w:cs="Arial"/>
                <w:sz w:val="20"/>
                <w:szCs w:val="20"/>
              </w:rPr>
            </w:pPr>
            <w:r w:rsidRPr="003A1DEC">
              <w:rPr>
                <w:rFonts w:ascii="Arial" w:eastAsia="Arial" w:hAnsi="Arial" w:cs="Arial"/>
                <w:sz w:val="20"/>
                <w:szCs w:val="20"/>
              </w:rPr>
              <w:t>Minor</w:t>
            </w:r>
          </w:p>
        </w:tc>
        <w:tc>
          <w:tcPr>
            <w:tcW w:w="1606" w:type="dxa"/>
            <w:tcMar>
              <w:top w:w="100" w:type="dxa"/>
              <w:left w:w="100" w:type="dxa"/>
              <w:bottom w:w="100" w:type="dxa"/>
              <w:right w:w="100" w:type="dxa"/>
            </w:tcMar>
            <w:vAlign w:val="center"/>
          </w:tcPr>
          <w:p w14:paraId="5CD4EBF0" w14:textId="77777777" w:rsidR="00A20901" w:rsidRPr="003A1DEC" w:rsidRDefault="00A20901" w:rsidP="00B06113">
            <w:pPr>
              <w:spacing w:after="240"/>
              <w:jc w:val="both"/>
              <w:rPr>
                <w:rFonts w:ascii="Arial" w:hAnsi="Arial" w:cs="Arial"/>
                <w:sz w:val="20"/>
                <w:szCs w:val="20"/>
              </w:rPr>
            </w:pPr>
            <w:r w:rsidRPr="003A1DEC">
              <w:rPr>
                <w:rFonts w:ascii="Arial" w:eastAsia="Arial" w:hAnsi="Arial" w:cs="Arial"/>
                <w:sz w:val="20"/>
                <w:szCs w:val="20"/>
              </w:rPr>
              <w:t>&lt;1 day</w:t>
            </w:r>
          </w:p>
        </w:tc>
        <w:tc>
          <w:tcPr>
            <w:tcW w:w="1607" w:type="dxa"/>
            <w:tcMar>
              <w:top w:w="100" w:type="dxa"/>
              <w:left w:w="100" w:type="dxa"/>
              <w:bottom w:w="100" w:type="dxa"/>
              <w:right w:w="100" w:type="dxa"/>
            </w:tcMar>
            <w:vAlign w:val="center"/>
          </w:tcPr>
          <w:p w14:paraId="6F6C4D2C" w14:textId="77777777" w:rsidR="00A20901" w:rsidRPr="003A1DEC" w:rsidRDefault="00A20901" w:rsidP="00B06113">
            <w:pPr>
              <w:spacing w:after="240"/>
              <w:jc w:val="both"/>
              <w:rPr>
                <w:rFonts w:ascii="Arial" w:hAnsi="Arial" w:cs="Arial"/>
                <w:sz w:val="20"/>
                <w:szCs w:val="20"/>
              </w:rPr>
            </w:pPr>
            <w:r w:rsidRPr="003A1DEC">
              <w:rPr>
                <w:rFonts w:ascii="Arial" w:eastAsia="Arial" w:hAnsi="Arial" w:cs="Arial"/>
                <w:sz w:val="20"/>
                <w:szCs w:val="20"/>
              </w:rPr>
              <w:t>&lt;2 working days</w:t>
            </w:r>
          </w:p>
        </w:tc>
        <w:tc>
          <w:tcPr>
            <w:tcW w:w="1607" w:type="dxa"/>
            <w:vAlign w:val="center"/>
          </w:tcPr>
          <w:p w14:paraId="28D97BE9" w14:textId="77777777" w:rsidR="00A20901" w:rsidRPr="003A1DEC" w:rsidRDefault="00A20901" w:rsidP="00B06113">
            <w:pPr>
              <w:spacing w:after="240"/>
              <w:jc w:val="both"/>
              <w:rPr>
                <w:rFonts w:ascii="Arial" w:eastAsia="Arial" w:hAnsi="Arial" w:cs="Arial"/>
                <w:sz w:val="20"/>
                <w:szCs w:val="20"/>
              </w:rPr>
            </w:pPr>
            <w:r w:rsidRPr="003A1DEC">
              <w:rPr>
                <w:rFonts w:ascii="Arial" w:eastAsia="Arial" w:hAnsi="Arial" w:cs="Arial"/>
                <w:sz w:val="20"/>
                <w:szCs w:val="20"/>
              </w:rPr>
              <w:t>&lt;30 days</w:t>
            </w:r>
          </w:p>
        </w:tc>
        <w:tc>
          <w:tcPr>
            <w:tcW w:w="2268" w:type="dxa"/>
            <w:tcMar>
              <w:top w:w="100" w:type="dxa"/>
              <w:left w:w="100" w:type="dxa"/>
              <w:bottom w:w="100" w:type="dxa"/>
              <w:right w:w="100" w:type="dxa"/>
            </w:tcMar>
            <w:vAlign w:val="center"/>
          </w:tcPr>
          <w:p w14:paraId="3A7354EA" w14:textId="77777777" w:rsidR="00A20901" w:rsidRPr="003A1DEC" w:rsidRDefault="00A20901" w:rsidP="00B06113">
            <w:pPr>
              <w:spacing w:after="240"/>
              <w:jc w:val="both"/>
              <w:rPr>
                <w:rFonts w:ascii="Arial" w:hAnsi="Arial" w:cs="Arial"/>
                <w:sz w:val="20"/>
                <w:szCs w:val="20"/>
              </w:rPr>
            </w:pPr>
            <w:r w:rsidRPr="003A1DEC">
              <w:rPr>
                <w:rFonts w:ascii="Arial" w:eastAsia="Arial" w:hAnsi="Arial" w:cs="Arial"/>
                <w:sz w:val="20"/>
                <w:szCs w:val="20"/>
              </w:rPr>
              <w:t>Mon - Fri</w:t>
            </w:r>
          </w:p>
          <w:p w14:paraId="758D627B" w14:textId="77777777" w:rsidR="00A20901" w:rsidRPr="003A1DEC" w:rsidRDefault="00A20901" w:rsidP="00B06113">
            <w:pPr>
              <w:spacing w:after="240"/>
              <w:jc w:val="both"/>
              <w:rPr>
                <w:rFonts w:ascii="Arial" w:hAnsi="Arial" w:cs="Arial"/>
                <w:sz w:val="20"/>
                <w:szCs w:val="20"/>
              </w:rPr>
            </w:pPr>
            <w:r w:rsidRPr="003A1DEC">
              <w:rPr>
                <w:rFonts w:ascii="Arial" w:eastAsia="Arial" w:hAnsi="Arial" w:cs="Arial"/>
                <w:sz w:val="20"/>
                <w:szCs w:val="20"/>
              </w:rPr>
              <w:t>0800 : 1800</w:t>
            </w:r>
          </w:p>
        </w:tc>
      </w:tr>
      <w:tr w:rsidR="00A20901" w:rsidRPr="003A1DEC" w14:paraId="73762F1C" w14:textId="77777777" w:rsidTr="00B06113">
        <w:tc>
          <w:tcPr>
            <w:tcW w:w="1003" w:type="dxa"/>
            <w:tcMar>
              <w:top w:w="100" w:type="dxa"/>
              <w:left w:w="100" w:type="dxa"/>
              <w:bottom w:w="100" w:type="dxa"/>
              <w:right w:w="100" w:type="dxa"/>
            </w:tcMar>
            <w:vAlign w:val="center"/>
          </w:tcPr>
          <w:p w14:paraId="6A3B8A5E" w14:textId="77777777" w:rsidR="00A20901" w:rsidRPr="003A1DEC" w:rsidRDefault="00A20901" w:rsidP="00B06113">
            <w:pPr>
              <w:spacing w:after="240"/>
              <w:jc w:val="both"/>
              <w:rPr>
                <w:rFonts w:ascii="Arial" w:hAnsi="Arial" w:cs="Arial"/>
                <w:sz w:val="20"/>
                <w:szCs w:val="20"/>
              </w:rPr>
            </w:pPr>
            <w:r w:rsidRPr="003A1DEC">
              <w:rPr>
                <w:rFonts w:ascii="Arial" w:eastAsia="Arial" w:hAnsi="Arial" w:cs="Arial"/>
                <w:sz w:val="20"/>
                <w:szCs w:val="20"/>
              </w:rPr>
              <w:t>Priority 4</w:t>
            </w:r>
          </w:p>
        </w:tc>
        <w:tc>
          <w:tcPr>
            <w:tcW w:w="1417" w:type="dxa"/>
            <w:tcMar>
              <w:top w:w="100" w:type="dxa"/>
              <w:left w:w="100" w:type="dxa"/>
              <w:bottom w:w="100" w:type="dxa"/>
              <w:right w:w="100" w:type="dxa"/>
            </w:tcMar>
            <w:vAlign w:val="center"/>
          </w:tcPr>
          <w:p w14:paraId="09381C42" w14:textId="77777777" w:rsidR="00A20901" w:rsidRPr="003A1DEC" w:rsidRDefault="00A20901" w:rsidP="00B06113">
            <w:pPr>
              <w:spacing w:after="240"/>
              <w:jc w:val="both"/>
              <w:rPr>
                <w:rFonts w:ascii="Arial" w:hAnsi="Arial" w:cs="Arial"/>
                <w:sz w:val="20"/>
                <w:szCs w:val="20"/>
              </w:rPr>
            </w:pPr>
            <w:r w:rsidRPr="003A1DEC">
              <w:rPr>
                <w:rFonts w:ascii="Arial" w:eastAsia="Arial" w:hAnsi="Arial" w:cs="Arial"/>
                <w:sz w:val="20"/>
                <w:szCs w:val="20"/>
              </w:rPr>
              <w:t>Informational</w:t>
            </w:r>
          </w:p>
        </w:tc>
        <w:tc>
          <w:tcPr>
            <w:tcW w:w="1606" w:type="dxa"/>
            <w:tcMar>
              <w:top w:w="100" w:type="dxa"/>
              <w:left w:w="100" w:type="dxa"/>
              <w:bottom w:w="100" w:type="dxa"/>
              <w:right w:w="100" w:type="dxa"/>
            </w:tcMar>
            <w:vAlign w:val="center"/>
          </w:tcPr>
          <w:p w14:paraId="48A0B6DD" w14:textId="77777777" w:rsidR="00A20901" w:rsidRPr="003A1DEC" w:rsidRDefault="00A20901" w:rsidP="00B06113">
            <w:pPr>
              <w:spacing w:after="240"/>
              <w:jc w:val="both"/>
              <w:rPr>
                <w:rFonts w:ascii="Arial" w:hAnsi="Arial" w:cs="Arial"/>
                <w:sz w:val="20"/>
                <w:szCs w:val="20"/>
              </w:rPr>
            </w:pPr>
            <w:r w:rsidRPr="003A1DEC">
              <w:rPr>
                <w:rFonts w:ascii="Arial" w:eastAsia="Arial" w:hAnsi="Arial" w:cs="Arial"/>
                <w:sz w:val="20"/>
                <w:szCs w:val="20"/>
              </w:rPr>
              <w:t>&lt;5 days</w:t>
            </w:r>
          </w:p>
        </w:tc>
        <w:tc>
          <w:tcPr>
            <w:tcW w:w="1607" w:type="dxa"/>
            <w:tcMar>
              <w:top w:w="100" w:type="dxa"/>
              <w:left w:w="100" w:type="dxa"/>
              <w:bottom w:w="100" w:type="dxa"/>
              <w:right w:w="100" w:type="dxa"/>
            </w:tcMar>
            <w:vAlign w:val="center"/>
          </w:tcPr>
          <w:p w14:paraId="5894208A" w14:textId="77777777" w:rsidR="00A20901" w:rsidRPr="003A1DEC" w:rsidRDefault="00A20901" w:rsidP="00B06113">
            <w:pPr>
              <w:spacing w:after="240"/>
              <w:jc w:val="both"/>
              <w:rPr>
                <w:rFonts w:ascii="Arial" w:hAnsi="Arial" w:cs="Arial"/>
                <w:sz w:val="20"/>
                <w:szCs w:val="20"/>
              </w:rPr>
            </w:pPr>
            <w:r w:rsidRPr="003A1DEC">
              <w:rPr>
                <w:rFonts w:ascii="Arial" w:eastAsia="Arial" w:hAnsi="Arial" w:cs="Arial"/>
                <w:sz w:val="20"/>
                <w:szCs w:val="20"/>
              </w:rPr>
              <w:t>n/a</w:t>
            </w:r>
          </w:p>
        </w:tc>
        <w:tc>
          <w:tcPr>
            <w:tcW w:w="1607" w:type="dxa"/>
            <w:vAlign w:val="center"/>
          </w:tcPr>
          <w:p w14:paraId="45B12952" w14:textId="77777777" w:rsidR="00A20901" w:rsidRPr="003A1DEC" w:rsidRDefault="00A20901" w:rsidP="00B06113">
            <w:pPr>
              <w:spacing w:after="240"/>
              <w:jc w:val="both"/>
              <w:rPr>
                <w:rFonts w:ascii="Arial" w:eastAsia="Arial" w:hAnsi="Arial" w:cs="Arial"/>
                <w:sz w:val="20"/>
                <w:szCs w:val="20"/>
              </w:rPr>
            </w:pPr>
            <w:r w:rsidRPr="003A1DEC">
              <w:rPr>
                <w:rFonts w:ascii="Arial" w:eastAsia="Arial" w:hAnsi="Arial" w:cs="Arial"/>
                <w:sz w:val="20"/>
                <w:szCs w:val="20"/>
              </w:rPr>
              <w:t>As needed</w:t>
            </w:r>
          </w:p>
        </w:tc>
        <w:tc>
          <w:tcPr>
            <w:tcW w:w="2268" w:type="dxa"/>
            <w:tcMar>
              <w:top w:w="100" w:type="dxa"/>
              <w:left w:w="100" w:type="dxa"/>
              <w:bottom w:w="100" w:type="dxa"/>
              <w:right w:w="100" w:type="dxa"/>
            </w:tcMar>
            <w:vAlign w:val="center"/>
          </w:tcPr>
          <w:p w14:paraId="388B0ACD" w14:textId="77777777" w:rsidR="00A20901" w:rsidRPr="003A1DEC" w:rsidRDefault="00A20901" w:rsidP="00B06113">
            <w:pPr>
              <w:spacing w:after="240"/>
              <w:jc w:val="both"/>
              <w:rPr>
                <w:rFonts w:ascii="Arial" w:hAnsi="Arial" w:cs="Arial"/>
                <w:sz w:val="20"/>
                <w:szCs w:val="20"/>
              </w:rPr>
            </w:pPr>
            <w:r w:rsidRPr="003A1DEC">
              <w:rPr>
                <w:rFonts w:ascii="Arial" w:eastAsia="Arial" w:hAnsi="Arial" w:cs="Arial"/>
                <w:sz w:val="20"/>
                <w:szCs w:val="20"/>
              </w:rPr>
              <w:t>Mon - Fri</w:t>
            </w:r>
          </w:p>
          <w:p w14:paraId="492A3669" w14:textId="77777777" w:rsidR="00A20901" w:rsidRPr="003A1DEC" w:rsidRDefault="00A20901" w:rsidP="00B06113">
            <w:pPr>
              <w:spacing w:after="240"/>
              <w:jc w:val="both"/>
              <w:rPr>
                <w:rFonts w:ascii="Arial" w:hAnsi="Arial" w:cs="Arial"/>
                <w:sz w:val="20"/>
                <w:szCs w:val="20"/>
              </w:rPr>
            </w:pPr>
            <w:r w:rsidRPr="003A1DEC">
              <w:rPr>
                <w:rFonts w:ascii="Arial" w:eastAsia="Arial" w:hAnsi="Arial" w:cs="Arial"/>
                <w:sz w:val="20"/>
                <w:szCs w:val="20"/>
              </w:rPr>
              <w:t>0800 : 1800</w:t>
            </w:r>
          </w:p>
        </w:tc>
      </w:tr>
      <w:bookmarkEnd w:id="46"/>
    </w:tbl>
    <w:p w14:paraId="17FA44A1" w14:textId="77777777" w:rsidR="00A20901" w:rsidRPr="003A1DEC" w:rsidRDefault="00A20901" w:rsidP="00A20901">
      <w:pPr>
        <w:spacing w:after="240"/>
        <w:ind w:right="-567"/>
        <w:jc w:val="both"/>
        <w:rPr>
          <w:rFonts w:ascii="Arial" w:hAnsi="Arial" w:cs="Arial"/>
          <w:sz w:val="20"/>
          <w:szCs w:val="20"/>
        </w:rPr>
      </w:pPr>
    </w:p>
    <w:p w14:paraId="772786E9" w14:textId="77777777" w:rsidR="00A20901" w:rsidRPr="003A1DEC" w:rsidRDefault="00A600B5" w:rsidP="00117DD1">
      <w:pPr>
        <w:pStyle w:val="MBClauselevel2"/>
        <w:numPr>
          <w:ilvl w:val="1"/>
          <w:numId w:val="18"/>
        </w:numPr>
        <w:rPr>
          <w:szCs w:val="20"/>
        </w:rPr>
      </w:pPr>
      <w:r>
        <w:rPr>
          <w:szCs w:val="20"/>
        </w:rPr>
        <w:t>the Company</w:t>
      </w:r>
      <w:r w:rsidR="00A20901" w:rsidRPr="003A1DEC">
        <w:rPr>
          <w:szCs w:val="20"/>
        </w:rPr>
        <w:t xml:space="preserve"> </w:t>
      </w:r>
      <w:r w:rsidR="004E7B04" w:rsidRPr="003A1DEC">
        <w:rPr>
          <w:szCs w:val="20"/>
        </w:rPr>
        <w:t xml:space="preserve">or its Authorised Provider </w:t>
      </w:r>
      <w:r w:rsidR="00A20901" w:rsidRPr="003A1DEC">
        <w:rPr>
          <w:szCs w:val="20"/>
        </w:rPr>
        <w:t xml:space="preserve">shall </w:t>
      </w:r>
      <w:r w:rsidR="00FE10D8" w:rsidRPr="003A1DEC">
        <w:rPr>
          <w:szCs w:val="20"/>
        </w:rPr>
        <w:t xml:space="preserve">use reasonable endeavours </w:t>
      </w:r>
      <w:r w:rsidR="00A20901" w:rsidRPr="003A1DEC">
        <w:rPr>
          <w:szCs w:val="20"/>
        </w:rPr>
        <w:t xml:space="preserve">to provide a solution within the above target timeframes. For Priority 1, Critical Outage and Priority 2, Major Impact issues, </w:t>
      </w:r>
      <w:r>
        <w:rPr>
          <w:szCs w:val="20"/>
        </w:rPr>
        <w:t>the Company</w:t>
      </w:r>
      <w:r w:rsidR="00A20901" w:rsidRPr="003A1DEC">
        <w:rPr>
          <w:szCs w:val="20"/>
        </w:rPr>
        <w:t xml:space="preserve"> </w:t>
      </w:r>
      <w:r w:rsidR="004E7B04" w:rsidRPr="003A1DEC">
        <w:rPr>
          <w:szCs w:val="20"/>
        </w:rPr>
        <w:t xml:space="preserve">or its Authorised Provider </w:t>
      </w:r>
      <w:r w:rsidR="00A20901" w:rsidRPr="003A1DEC">
        <w:rPr>
          <w:szCs w:val="20"/>
        </w:rPr>
        <w:t>will aim to provide a temporary solution to temporarily fix the fault with the Service while a permanent solution is developed</w:t>
      </w:r>
      <w:r w:rsidR="002C63B0" w:rsidRPr="003A1DEC">
        <w:rPr>
          <w:szCs w:val="20"/>
        </w:rPr>
        <w:t>.</w:t>
      </w:r>
    </w:p>
    <w:p w14:paraId="426FA237" w14:textId="77777777" w:rsidR="00A20901" w:rsidRPr="003A1DEC" w:rsidRDefault="00A20901" w:rsidP="00117DD1">
      <w:pPr>
        <w:pStyle w:val="MBClauselevel2"/>
        <w:numPr>
          <w:ilvl w:val="1"/>
          <w:numId w:val="18"/>
        </w:numPr>
        <w:rPr>
          <w:szCs w:val="20"/>
        </w:rPr>
      </w:pPr>
      <w:r w:rsidRPr="003A1DEC">
        <w:rPr>
          <w:szCs w:val="20"/>
        </w:rPr>
        <w:t>Priority 1 issues may be downgraded to Priority 2, and Priority 2 issues may be downgraded to Priority 3, following the application of a temporary solution</w:t>
      </w:r>
      <w:r w:rsidR="002C63B0" w:rsidRPr="003A1DEC">
        <w:rPr>
          <w:szCs w:val="20"/>
        </w:rPr>
        <w:t>.</w:t>
      </w:r>
    </w:p>
    <w:p w14:paraId="4FAEDE56" w14:textId="77777777" w:rsidR="00A20901" w:rsidRPr="003A1DEC" w:rsidRDefault="00A20901" w:rsidP="00117DD1">
      <w:pPr>
        <w:pStyle w:val="MBClauselevel2"/>
        <w:numPr>
          <w:ilvl w:val="1"/>
          <w:numId w:val="18"/>
        </w:numPr>
        <w:rPr>
          <w:szCs w:val="20"/>
        </w:rPr>
      </w:pPr>
      <w:r w:rsidRPr="003A1DEC">
        <w:rPr>
          <w:szCs w:val="20"/>
        </w:rPr>
        <w:t xml:space="preserve">To meet these goals, </w:t>
      </w:r>
      <w:r w:rsidR="00FE10D8" w:rsidRPr="003A1DEC">
        <w:rPr>
          <w:szCs w:val="20"/>
        </w:rPr>
        <w:t xml:space="preserve">at the request of </w:t>
      </w:r>
      <w:r w:rsidR="00A600B5">
        <w:rPr>
          <w:szCs w:val="20"/>
        </w:rPr>
        <w:t>the Company</w:t>
      </w:r>
      <w:r w:rsidRPr="003A1DEC">
        <w:rPr>
          <w:szCs w:val="20"/>
        </w:rPr>
        <w:t xml:space="preserve"> </w:t>
      </w:r>
      <w:r w:rsidR="004E7B04" w:rsidRPr="003A1DEC">
        <w:rPr>
          <w:szCs w:val="20"/>
        </w:rPr>
        <w:t xml:space="preserve">or its Authorised Provider </w:t>
      </w:r>
      <w:r w:rsidRPr="003A1DEC">
        <w:rPr>
          <w:szCs w:val="20"/>
        </w:rPr>
        <w:t xml:space="preserve">the </w:t>
      </w:r>
      <w:r w:rsidR="00FE10D8" w:rsidRPr="003A1DEC">
        <w:rPr>
          <w:szCs w:val="20"/>
        </w:rPr>
        <w:t xml:space="preserve">Customer shall ensure that its </w:t>
      </w:r>
      <w:r w:rsidRPr="003A1DEC">
        <w:rPr>
          <w:szCs w:val="20"/>
        </w:rPr>
        <w:t xml:space="preserve">personnel </w:t>
      </w:r>
      <w:r w:rsidR="00FE10D8" w:rsidRPr="003A1DEC">
        <w:rPr>
          <w:szCs w:val="20"/>
        </w:rPr>
        <w:t xml:space="preserve">are </w:t>
      </w:r>
      <w:r w:rsidRPr="003A1DEC">
        <w:rPr>
          <w:szCs w:val="20"/>
        </w:rPr>
        <w:t xml:space="preserve">onsite and that remote access to the Service, or affected product or system </w:t>
      </w:r>
      <w:r w:rsidR="00FE10D8" w:rsidRPr="003A1DEC">
        <w:rPr>
          <w:szCs w:val="20"/>
        </w:rPr>
        <w:t xml:space="preserve">is </w:t>
      </w:r>
      <w:r w:rsidRPr="003A1DEC">
        <w:rPr>
          <w:szCs w:val="20"/>
        </w:rPr>
        <w:t>available to allow remote diagnostics and maintenance</w:t>
      </w:r>
      <w:r w:rsidR="002C63B0" w:rsidRPr="003A1DEC">
        <w:rPr>
          <w:szCs w:val="20"/>
        </w:rPr>
        <w:t>.</w:t>
      </w:r>
    </w:p>
    <w:p w14:paraId="02947897" w14:textId="77777777" w:rsidR="00A20901" w:rsidRPr="003A1DEC" w:rsidRDefault="00A20901" w:rsidP="00117DD1">
      <w:pPr>
        <w:pStyle w:val="MBClauselevel2"/>
        <w:numPr>
          <w:ilvl w:val="1"/>
          <w:numId w:val="18"/>
        </w:numPr>
        <w:rPr>
          <w:szCs w:val="20"/>
        </w:rPr>
      </w:pPr>
      <w:r w:rsidRPr="003A1DEC">
        <w:rPr>
          <w:szCs w:val="20"/>
        </w:rPr>
        <w:t xml:space="preserve">The Service Levels shall only apply to faults traced to </w:t>
      </w:r>
      <w:r w:rsidR="00A600B5">
        <w:rPr>
          <w:szCs w:val="20"/>
        </w:rPr>
        <w:t>the Company</w:t>
      </w:r>
      <w:r w:rsidR="00FE10D8" w:rsidRPr="003A1DEC">
        <w:rPr>
          <w:szCs w:val="20"/>
        </w:rPr>
        <w:t xml:space="preserve">’s </w:t>
      </w:r>
      <w:r w:rsidR="004E7B04" w:rsidRPr="003A1DEC">
        <w:rPr>
          <w:szCs w:val="20"/>
        </w:rPr>
        <w:t xml:space="preserve">or its Authorised Provider’s </w:t>
      </w:r>
      <w:r w:rsidRPr="003A1DEC">
        <w:rPr>
          <w:szCs w:val="20"/>
        </w:rPr>
        <w:t xml:space="preserve">Service platform and not to </w:t>
      </w:r>
      <w:r w:rsidR="00FE10D8" w:rsidRPr="003A1DEC">
        <w:rPr>
          <w:szCs w:val="20"/>
        </w:rPr>
        <w:t>C</w:t>
      </w:r>
      <w:r w:rsidRPr="003A1DEC">
        <w:rPr>
          <w:szCs w:val="20"/>
        </w:rPr>
        <w:t xml:space="preserve">ustomer CPE and </w:t>
      </w:r>
      <w:r w:rsidR="00FE10D8" w:rsidRPr="003A1DEC">
        <w:rPr>
          <w:szCs w:val="20"/>
        </w:rPr>
        <w:t>C</w:t>
      </w:r>
      <w:r w:rsidRPr="003A1DEC">
        <w:rPr>
          <w:szCs w:val="20"/>
        </w:rPr>
        <w:t>ustomer network connectivity related faults</w:t>
      </w:r>
      <w:r w:rsidR="002C63B0" w:rsidRPr="003A1DEC">
        <w:rPr>
          <w:szCs w:val="20"/>
        </w:rPr>
        <w:t>.</w:t>
      </w:r>
    </w:p>
    <w:p w14:paraId="14E2E930" w14:textId="77777777" w:rsidR="00A20901" w:rsidRPr="003A1DEC" w:rsidRDefault="00A20901" w:rsidP="00117DD1">
      <w:pPr>
        <w:pStyle w:val="MBClauselevel2"/>
        <w:numPr>
          <w:ilvl w:val="1"/>
          <w:numId w:val="18"/>
        </w:numPr>
        <w:rPr>
          <w:szCs w:val="20"/>
        </w:rPr>
      </w:pPr>
      <w:r w:rsidRPr="003A1DEC">
        <w:rPr>
          <w:szCs w:val="20"/>
        </w:rPr>
        <w:t xml:space="preserve">It is technically impracticable to provide a fault free Service and </w:t>
      </w:r>
      <w:r w:rsidR="00A600B5">
        <w:rPr>
          <w:szCs w:val="20"/>
        </w:rPr>
        <w:t>We do</w:t>
      </w:r>
      <w:r w:rsidRPr="003A1DEC">
        <w:rPr>
          <w:szCs w:val="20"/>
        </w:rPr>
        <w:t xml:space="preserve"> not undertake to do so</w:t>
      </w:r>
      <w:r w:rsidR="002C63B0" w:rsidRPr="003A1DEC">
        <w:rPr>
          <w:szCs w:val="20"/>
        </w:rPr>
        <w:t>.</w:t>
      </w:r>
    </w:p>
    <w:p w14:paraId="60188FFC" w14:textId="77777777" w:rsidR="00A20901" w:rsidRPr="003A1DEC" w:rsidRDefault="00A20901" w:rsidP="00117DD1">
      <w:pPr>
        <w:pStyle w:val="MBclauselevel1"/>
        <w:numPr>
          <w:ilvl w:val="0"/>
          <w:numId w:val="18"/>
        </w:numPr>
        <w:rPr>
          <w:rFonts w:ascii="Arial" w:hAnsi="Arial"/>
        </w:rPr>
      </w:pPr>
      <w:r w:rsidRPr="003A1DEC">
        <w:rPr>
          <w:rFonts w:ascii="Arial" w:hAnsi="Arial"/>
        </w:rPr>
        <w:lastRenderedPageBreak/>
        <w:t>CUSTOMER REPORTING</w:t>
      </w:r>
    </w:p>
    <w:p w14:paraId="29589435" w14:textId="77777777" w:rsidR="00A20901" w:rsidRPr="003A1DEC" w:rsidRDefault="00A20901" w:rsidP="00117DD1">
      <w:pPr>
        <w:pStyle w:val="MBClauselevel2"/>
        <w:numPr>
          <w:ilvl w:val="1"/>
          <w:numId w:val="18"/>
        </w:numPr>
        <w:rPr>
          <w:szCs w:val="20"/>
        </w:rPr>
      </w:pPr>
      <w:r w:rsidRPr="003A1DEC">
        <w:rPr>
          <w:szCs w:val="20"/>
        </w:rPr>
        <w:t xml:space="preserve">To assist </w:t>
      </w:r>
      <w:r w:rsidR="00A600B5">
        <w:rPr>
          <w:szCs w:val="20"/>
        </w:rPr>
        <w:t>the Company</w:t>
      </w:r>
      <w:r w:rsidRPr="003A1DEC">
        <w:rPr>
          <w:szCs w:val="20"/>
        </w:rPr>
        <w:t xml:space="preserve"> in meeting the service levels detailed in paragraph 1 above</w:t>
      </w:r>
      <w:r w:rsidR="00B7635F" w:rsidRPr="003A1DEC">
        <w:rPr>
          <w:szCs w:val="20"/>
        </w:rPr>
        <w:t>, when reporting an issue, the C</w:t>
      </w:r>
      <w:r w:rsidRPr="003A1DEC">
        <w:rPr>
          <w:szCs w:val="20"/>
        </w:rPr>
        <w:t xml:space="preserve">ustomer shall provide </w:t>
      </w:r>
      <w:r w:rsidR="00A600B5">
        <w:rPr>
          <w:szCs w:val="20"/>
        </w:rPr>
        <w:t>the Company</w:t>
      </w:r>
      <w:r w:rsidRPr="003A1DEC">
        <w:rPr>
          <w:szCs w:val="20"/>
        </w:rPr>
        <w:t xml:space="preserve"> with:</w:t>
      </w:r>
    </w:p>
    <w:p w14:paraId="463A910A" w14:textId="77777777" w:rsidR="00A20901" w:rsidRPr="003A1DEC" w:rsidRDefault="00A20901" w:rsidP="00A20901">
      <w:pPr>
        <w:pStyle w:val="MBClauselevel3"/>
        <w:tabs>
          <w:tab w:val="clear" w:pos="720"/>
        </w:tabs>
        <w:ind w:left="1418"/>
        <w:rPr>
          <w:szCs w:val="20"/>
        </w:rPr>
      </w:pPr>
      <w:r w:rsidRPr="003A1DEC">
        <w:rPr>
          <w:szCs w:val="20"/>
        </w:rPr>
        <w:t>the date and time at which the problem occurred;</w:t>
      </w:r>
    </w:p>
    <w:p w14:paraId="4FDB1A07" w14:textId="77777777" w:rsidR="00A20901" w:rsidRPr="003A1DEC" w:rsidRDefault="004E7B04" w:rsidP="00A20901">
      <w:pPr>
        <w:pStyle w:val="MBClauselevel3"/>
        <w:tabs>
          <w:tab w:val="clear" w:pos="720"/>
        </w:tabs>
        <w:ind w:left="1418"/>
        <w:rPr>
          <w:szCs w:val="20"/>
        </w:rPr>
      </w:pPr>
      <w:r w:rsidRPr="003A1DEC">
        <w:rPr>
          <w:szCs w:val="20"/>
        </w:rPr>
        <w:t>the S</w:t>
      </w:r>
      <w:r w:rsidR="00A20901" w:rsidRPr="003A1DEC">
        <w:rPr>
          <w:szCs w:val="20"/>
        </w:rPr>
        <w:t>ervices which the problem affected;</w:t>
      </w:r>
    </w:p>
    <w:p w14:paraId="23825FE0" w14:textId="77777777" w:rsidR="00A20901" w:rsidRPr="003A1DEC" w:rsidRDefault="00A20901" w:rsidP="00A20901">
      <w:pPr>
        <w:pStyle w:val="MBClauselevel3"/>
        <w:tabs>
          <w:tab w:val="clear" w:pos="720"/>
        </w:tabs>
        <w:ind w:left="1418"/>
        <w:rPr>
          <w:szCs w:val="20"/>
        </w:rPr>
      </w:pPr>
      <w:r w:rsidRPr="003A1DEC">
        <w:rPr>
          <w:szCs w:val="20"/>
        </w:rPr>
        <w:t xml:space="preserve">the impact of the problem on the </w:t>
      </w:r>
      <w:r w:rsidR="004E7B04" w:rsidRPr="003A1DEC">
        <w:rPr>
          <w:szCs w:val="20"/>
        </w:rPr>
        <w:t>S</w:t>
      </w:r>
      <w:r w:rsidRPr="003A1DEC">
        <w:rPr>
          <w:szCs w:val="20"/>
        </w:rPr>
        <w:t>ervice</w:t>
      </w:r>
      <w:r w:rsidR="004E7B04" w:rsidRPr="003A1DEC">
        <w:rPr>
          <w:szCs w:val="20"/>
        </w:rPr>
        <w:t>s</w:t>
      </w:r>
      <w:r w:rsidRPr="003A1DEC">
        <w:rPr>
          <w:szCs w:val="20"/>
        </w:rPr>
        <w:t xml:space="preserve"> including a detailed description of the issue, including:</w:t>
      </w:r>
    </w:p>
    <w:p w14:paraId="5BA4EC57" w14:textId="77777777" w:rsidR="00A20901" w:rsidRPr="003A1DEC" w:rsidRDefault="00A20901" w:rsidP="00A20901">
      <w:pPr>
        <w:pStyle w:val="MBClauselevel4"/>
        <w:rPr>
          <w:szCs w:val="20"/>
        </w:rPr>
      </w:pPr>
      <w:r w:rsidRPr="003A1DEC">
        <w:rPr>
          <w:szCs w:val="20"/>
        </w:rPr>
        <w:t>the components involved, and</w:t>
      </w:r>
    </w:p>
    <w:p w14:paraId="610BA8E2" w14:textId="77777777" w:rsidR="00A20901" w:rsidRPr="003A1DEC" w:rsidRDefault="00A20901" w:rsidP="00A20901">
      <w:pPr>
        <w:pStyle w:val="MBClauselevel4"/>
        <w:rPr>
          <w:szCs w:val="20"/>
        </w:rPr>
      </w:pPr>
      <w:r w:rsidRPr="003A1DEC">
        <w:rPr>
          <w:szCs w:val="20"/>
        </w:rPr>
        <w:t>the activity ID involved in the issue</w:t>
      </w:r>
    </w:p>
    <w:p w14:paraId="175AD9CB" w14:textId="77777777" w:rsidR="00B7635F" w:rsidRPr="003A1DEC" w:rsidRDefault="00B7635F" w:rsidP="00B7635F">
      <w:pPr>
        <w:pStyle w:val="MBClauselevel4"/>
        <w:numPr>
          <w:ilvl w:val="0"/>
          <w:numId w:val="0"/>
        </w:numPr>
        <w:ind w:left="1440"/>
        <w:rPr>
          <w:szCs w:val="20"/>
        </w:rPr>
      </w:pPr>
      <w:r w:rsidRPr="003A1DEC">
        <w:rPr>
          <w:szCs w:val="20"/>
        </w:rPr>
        <w:t xml:space="preserve">and any other information that </w:t>
      </w:r>
      <w:r w:rsidR="00A600B5">
        <w:rPr>
          <w:szCs w:val="20"/>
        </w:rPr>
        <w:t>We may</w:t>
      </w:r>
      <w:r w:rsidRPr="003A1DEC">
        <w:rPr>
          <w:szCs w:val="20"/>
        </w:rPr>
        <w:t xml:space="preserve"> reasonably require.</w:t>
      </w:r>
    </w:p>
    <w:p w14:paraId="1362059C" w14:textId="77777777" w:rsidR="00A20901" w:rsidRPr="003A1DEC" w:rsidRDefault="00A20901" w:rsidP="00A20901">
      <w:pPr>
        <w:pStyle w:val="MBclauselevel1"/>
        <w:rPr>
          <w:rFonts w:ascii="Arial" w:hAnsi="Arial"/>
        </w:rPr>
      </w:pPr>
      <w:r w:rsidRPr="003A1DEC">
        <w:rPr>
          <w:rFonts w:ascii="Arial" w:hAnsi="Arial"/>
        </w:rPr>
        <w:t>SUPPORT BOUNDARY</w:t>
      </w:r>
    </w:p>
    <w:p w14:paraId="327DE260" w14:textId="77777777" w:rsidR="00A20901" w:rsidRPr="003A1DEC" w:rsidRDefault="00A20901" w:rsidP="00A20901">
      <w:pPr>
        <w:pStyle w:val="MBClauselevel2"/>
        <w:rPr>
          <w:b/>
          <w:szCs w:val="20"/>
        </w:rPr>
      </w:pPr>
      <w:r w:rsidRPr="003A1DEC">
        <w:rPr>
          <w:szCs w:val="20"/>
        </w:rPr>
        <w:t xml:space="preserve">For the avoidance of doubt, </w:t>
      </w:r>
      <w:r w:rsidR="00A600B5">
        <w:rPr>
          <w:szCs w:val="20"/>
        </w:rPr>
        <w:t>the Company</w:t>
      </w:r>
      <w:r w:rsidRPr="003A1DEC">
        <w:rPr>
          <w:szCs w:val="20"/>
        </w:rPr>
        <w:t xml:space="preserve"> as part of this Service is not responsible for;</w:t>
      </w:r>
    </w:p>
    <w:p w14:paraId="22625944" w14:textId="77777777" w:rsidR="00A20901" w:rsidRPr="003A1DEC" w:rsidRDefault="00A20901" w:rsidP="00A20901">
      <w:pPr>
        <w:pStyle w:val="MBClauselevel3"/>
        <w:tabs>
          <w:tab w:val="clear" w:pos="720"/>
        </w:tabs>
        <w:ind w:left="1418"/>
        <w:rPr>
          <w:rFonts w:eastAsia="Verdana"/>
          <w:szCs w:val="20"/>
        </w:rPr>
      </w:pPr>
      <w:r w:rsidRPr="003A1DEC">
        <w:rPr>
          <w:rFonts w:eastAsia="Verdana"/>
          <w:szCs w:val="20"/>
        </w:rPr>
        <w:t xml:space="preserve">the Customers: </w:t>
      </w:r>
    </w:p>
    <w:p w14:paraId="320737C2" w14:textId="77777777" w:rsidR="00A20901" w:rsidRPr="003A1DEC" w:rsidRDefault="00A20901" w:rsidP="00A20901">
      <w:pPr>
        <w:pStyle w:val="MBClauselevel4"/>
        <w:rPr>
          <w:rFonts w:eastAsia="Verdana"/>
          <w:szCs w:val="20"/>
        </w:rPr>
      </w:pPr>
      <w:r w:rsidRPr="003A1DEC">
        <w:rPr>
          <w:rFonts w:eastAsia="Verdana"/>
          <w:szCs w:val="20"/>
        </w:rPr>
        <w:t>PC or Server Hardware</w:t>
      </w:r>
      <w:r w:rsidR="00B7635F" w:rsidRPr="003A1DEC">
        <w:rPr>
          <w:rFonts w:eastAsia="Verdana"/>
          <w:szCs w:val="20"/>
        </w:rPr>
        <w:t>; or</w:t>
      </w:r>
    </w:p>
    <w:p w14:paraId="59F2CDD7" w14:textId="77777777" w:rsidR="00A20901" w:rsidRPr="003A1DEC" w:rsidRDefault="00A20901" w:rsidP="00A20901">
      <w:pPr>
        <w:pStyle w:val="MBClauselevel4"/>
        <w:rPr>
          <w:rFonts w:eastAsia="Verdana"/>
          <w:szCs w:val="20"/>
        </w:rPr>
      </w:pPr>
      <w:r w:rsidRPr="003A1DEC">
        <w:rPr>
          <w:rFonts w:eastAsia="Verdana"/>
          <w:szCs w:val="20"/>
        </w:rPr>
        <w:t>Operations Systems or Third party software</w:t>
      </w:r>
      <w:r w:rsidR="00B7635F" w:rsidRPr="003A1DEC">
        <w:rPr>
          <w:rFonts w:eastAsia="Verdana"/>
          <w:szCs w:val="20"/>
        </w:rPr>
        <w:t>;</w:t>
      </w:r>
    </w:p>
    <w:p w14:paraId="52CF8C11" w14:textId="77777777" w:rsidR="00A20901" w:rsidRPr="003A1DEC" w:rsidRDefault="004E7B04" w:rsidP="00A20901">
      <w:pPr>
        <w:pStyle w:val="MBClauselevel3"/>
        <w:tabs>
          <w:tab w:val="clear" w:pos="720"/>
        </w:tabs>
        <w:ind w:left="1418"/>
        <w:rPr>
          <w:rFonts w:eastAsia="Verdana"/>
          <w:szCs w:val="20"/>
        </w:rPr>
      </w:pPr>
      <w:r w:rsidRPr="003A1DEC">
        <w:rPr>
          <w:rFonts w:eastAsia="Verdana"/>
          <w:szCs w:val="20"/>
        </w:rPr>
        <w:t>t</w:t>
      </w:r>
      <w:r w:rsidR="00A20901" w:rsidRPr="003A1DEC">
        <w:rPr>
          <w:rFonts w:eastAsia="Verdana"/>
          <w:szCs w:val="20"/>
        </w:rPr>
        <w:t>he Customer</w:t>
      </w:r>
      <w:r w:rsidRPr="003A1DEC">
        <w:rPr>
          <w:rFonts w:eastAsia="Verdana"/>
          <w:szCs w:val="20"/>
        </w:rPr>
        <w:t xml:space="preserve">s </w:t>
      </w:r>
      <w:r w:rsidR="00A20901" w:rsidRPr="003A1DEC">
        <w:rPr>
          <w:rFonts w:eastAsia="Verdana"/>
          <w:szCs w:val="20"/>
        </w:rPr>
        <w:t>site network configuration</w:t>
      </w:r>
    </w:p>
    <w:p w14:paraId="7F3D55A4" w14:textId="77777777" w:rsidR="00A20901" w:rsidRPr="003A1DEC" w:rsidRDefault="004E7B04" w:rsidP="00A20901">
      <w:pPr>
        <w:pStyle w:val="MBClauselevel3"/>
        <w:tabs>
          <w:tab w:val="clear" w:pos="720"/>
        </w:tabs>
        <w:ind w:left="1418"/>
        <w:rPr>
          <w:rFonts w:eastAsia="Verdana"/>
          <w:szCs w:val="20"/>
        </w:rPr>
      </w:pPr>
      <w:r w:rsidRPr="003A1DEC">
        <w:rPr>
          <w:rFonts w:eastAsia="Verdana"/>
          <w:szCs w:val="20"/>
        </w:rPr>
        <w:t>s</w:t>
      </w:r>
      <w:r w:rsidR="00A20901" w:rsidRPr="003A1DEC">
        <w:rPr>
          <w:rFonts w:eastAsia="Verdana"/>
          <w:szCs w:val="20"/>
        </w:rPr>
        <w:t xml:space="preserve">olution </w:t>
      </w:r>
      <w:r w:rsidR="00B7635F" w:rsidRPr="003A1DEC">
        <w:rPr>
          <w:rFonts w:eastAsia="Verdana"/>
          <w:szCs w:val="20"/>
        </w:rPr>
        <w:t>a</w:t>
      </w:r>
      <w:r w:rsidR="00A20901" w:rsidRPr="003A1DEC">
        <w:rPr>
          <w:rFonts w:eastAsia="Verdana"/>
          <w:szCs w:val="20"/>
        </w:rPr>
        <w:t xml:space="preserve">dministration and </w:t>
      </w:r>
      <w:r w:rsidR="00B7635F" w:rsidRPr="003A1DEC">
        <w:rPr>
          <w:rFonts w:eastAsia="Verdana"/>
          <w:szCs w:val="20"/>
        </w:rPr>
        <w:t>c</w:t>
      </w:r>
      <w:r w:rsidR="00A20901" w:rsidRPr="003A1DEC">
        <w:rPr>
          <w:rFonts w:eastAsia="Verdana"/>
          <w:szCs w:val="20"/>
        </w:rPr>
        <w:t xml:space="preserve">onfiguration </w:t>
      </w:r>
      <w:r w:rsidR="00B7635F" w:rsidRPr="003A1DEC">
        <w:rPr>
          <w:rFonts w:eastAsia="Verdana"/>
          <w:szCs w:val="20"/>
        </w:rPr>
        <w:t xml:space="preserve">including but not limited to  </w:t>
      </w:r>
      <w:r w:rsidR="00A20901" w:rsidRPr="003A1DEC">
        <w:rPr>
          <w:rFonts w:eastAsia="Verdana"/>
          <w:szCs w:val="20"/>
        </w:rPr>
        <w:t>creating/maintaining campaigns, us</w:t>
      </w:r>
      <w:r w:rsidR="00B7635F" w:rsidRPr="003A1DEC">
        <w:rPr>
          <w:rFonts w:eastAsia="Verdana"/>
          <w:szCs w:val="20"/>
        </w:rPr>
        <w:t>ers, groups, routing strategies;</w:t>
      </w:r>
    </w:p>
    <w:p w14:paraId="6F0B833D" w14:textId="77777777" w:rsidR="00A20901" w:rsidRPr="003A1DEC" w:rsidRDefault="00A20901" w:rsidP="00A20901">
      <w:pPr>
        <w:pStyle w:val="MBClauselevel3"/>
        <w:tabs>
          <w:tab w:val="clear" w:pos="720"/>
        </w:tabs>
        <w:ind w:left="1418"/>
        <w:rPr>
          <w:rFonts w:eastAsia="Verdana"/>
          <w:szCs w:val="20"/>
        </w:rPr>
      </w:pPr>
      <w:r w:rsidRPr="003A1DEC">
        <w:rPr>
          <w:rFonts w:eastAsia="Verdana"/>
          <w:szCs w:val="20"/>
        </w:rPr>
        <w:t>diall</w:t>
      </w:r>
      <w:r w:rsidR="00B7635F" w:rsidRPr="003A1DEC">
        <w:rPr>
          <w:rFonts w:eastAsia="Verdana"/>
          <w:szCs w:val="20"/>
        </w:rPr>
        <w:t>er management and configuration;</w:t>
      </w:r>
    </w:p>
    <w:p w14:paraId="27B6B55F" w14:textId="77777777" w:rsidR="00A20901" w:rsidRPr="003A1DEC" w:rsidRDefault="004E7B04" w:rsidP="00A20901">
      <w:pPr>
        <w:pStyle w:val="MBClauselevel3"/>
        <w:tabs>
          <w:tab w:val="clear" w:pos="720"/>
        </w:tabs>
        <w:ind w:left="1418"/>
        <w:rPr>
          <w:rFonts w:eastAsia="Verdana"/>
          <w:szCs w:val="20"/>
        </w:rPr>
      </w:pPr>
      <w:r w:rsidRPr="003A1DEC">
        <w:rPr>
          <w:rFonts w:eastAsia="Verdana"/>
          <w:szCs w:val="20"/>
        </w:rPr>
        <w:t>t</w:t>
      </w:r>
      <w:r w:rsidR="00A20901" w:rsidRPr="003A1DEC">
        <w:rPr>
          <w:rFonts w:eastAsia="Verdana"/>
          <w:szCs w:val="20"/>
        </w:rPr>
        <w:t>he Customers workstation software replacement, installation or modifications</w:t>
      </w:r>
      <w:r w:rsidR="00B7635F" w:rsidRPr="003A1DEC">
        <w:rPr>
          <w:rFonts w:eastAsia="Verdana"/>
          <w:szCs w:val="20"/>
        </w:rPr>
        <w:t>;</w:t>
      </w:r>
    </w:p>
    <w:p w14:paraId="2758BAE1" w14:textId="77777777" w:rsidR="00A20901" w:rsidRPr="003A1DEC" w:rsidRDefault="004E7B04" w:rsidP="00A20901">
      <w:pPr>
        <w:pStyle w:val="MBClauselevel3"/>
        <w:tabs>
          <w:tab w:val="clear" w:pos="720"/>
        </w:tabs>
        <w:ind w:left="1418"/>
        <w:rPr>
          <w:rFonts w:eastAsia="Verdana"/>
          <w:szCs w:val="20"/>
        </w:rPr>
      </w:pPr>
      <w:r w:rsidRPr="003A1DEC">
        <w:rPr>
          <w:rFonts w:eastAsia="Verdana"/>
          <w:szCs w:val="20"/>
        </w:rPr>
        <w:t>a</w:t>
      </w:r>
      <w:r w:rsidR="00A20901" w:rsidRPr="003A1DEC">
        <w:rPr>
          <w:rFonts w:eastAsia="Verdana"/>
          <w:szCs w:val="20"/>
        </w:rPr>
        <w:t xml:space="preserve">ccess to </w:t>
      </w:r>
      <w:r w:rsidR="00B7635F" w:rsidRPr="003A1DEC">
        <w:rPr>
          <w:rFonts w:eastAsia="Verdana"/>
          <w:szCs w:val="20"/>
        </w:rPr>
        <w:t>t</w:t>
      </w:r>
      <w:r w:rsidR="00A20901" w:rsidRPr="003A1DEC">
        <w:rPr>
          <w:rFonts w:eastAsia="Verdana"/>
          <w:szCs w:val="20"/>
        </w:rPr>
        <w:t xml:space="preserve">hird </w:t>
      </w:r>
      <w:r w:rsidR="00B7635F" w:rsidRPr="003A1DEC">
        <w:rPr>
          <w:rFonts w:eastAsia="Verdana"/>
          <w:szCs w:val="20"/>
        </w:rPr>
        <w:t>p</w:t>
      </w:r>
      <w:r w:rsidR="00A20901" w:rsidRPr="003A1DEC">
        <w:rPr>
          <w:rFonts w:eastAsia="Verdana"/>
          <w:szCs w:val="20"/>
        </w:rPr>
        <w:t xml:space="preserve">arty </w:t>
      </w:r>
      <w:r w:rsidR="00B7635F" w:rsidRPr="003A1DEC">
        <w:rPr>
          <w:rFonts w:eastAsia="Verdana"/>
          <w:szCs w:val="20"/>
        </w:rPr>
        <w:t>c</w:t>
      </w:r>
      <w:r w:rsidR="00A20901" w:rsidRPr="003A1DEC">
        <w:rPr>
          <w:rFonts w:eastAsia="Verdana"/>
          <w:szCs w:val="20"/>
        </w:rPr>
        <w:t>lient portals or software</w:t>
      </w:r>
      <w:r w:rsidR="00B7635F" w:rsidRPr="003A1DEC">
        <w:rPr>
          <w:rFonts w:eastAsia="Verdana"/>
          <w:szCs w:val="20"/>
        </w:rPr>
        <w:t>;</w:t>
      </w:r>
    </w:p>
    <w:p w14:paraId="12061A84" w14:textId="77777777" w:rsidR="00A20901" w:rsidRPr="003A1DEC" w:rsidRDefault="004E7B04" w:rsidP="00A20901">
      <w:pPr>
        <w:pStyle w:val="MBClauselevel3"/>
        <w:tabs>
          <w:tab w:val="clear" w:pos="720"/>
        </w:tabs>
        <w:ind w:left="1418"/>
        <w:rPr>
          <w:rFonts w:eastAsia="Verdana"/>
          <w:szCs w:val="20"/>
        </w:rPr>
      </w:pPr>
      <w:r w:rsidRPr="003A1DEC">
        <w:rPr>
          <w:rFonts w:eastAsia="Verdana"/>
          <w:szCs w:val="20"/>
        </w:rPr>
        <w:t>s</w:t>
      </w:r>
      <w:r w:rsidR="00A20901" w:rsidRPr="003A1DEC">
        <w:rPr>
          <w:rFonts w:eastAsia="Verdana"/>
          <w:szCs w:val="20"/>
        </w:rPr>
        <w:t xml:space="preserve">oftware outside the Service Management Boundary </w:t>
      </w:r>
      <w:r w:rsidR="00B7635F" w:rsidRPr="003A1DEC">
        <w:rPr>
          <w:rFonts w:eastAsia="Verdana"/>
          <w:szCs w:val="20"/>
        </w:rPr>
        <w:t xml:space="preserve">including but not limited to  </w:t>
      </w:r>
      <w:r w:rsidR="00A20901" w:rsidRPr="003A1DEC">
        <w:rPr>
          <w:rFonts w:eastAsia="Verdana"/>
          <w:szCs w:val="20"/>
        </w:rPr>
        <w:t>OS, V</w:t>
      </w:r>
      <w:r w:rsidR="00B7635F" w:rsidRPr="003A1DEC">
        <w:rPr>
          <w:rFonts w:eastAsia="Verdana"/>
          <w:szCs w:val="20"/>
        </w:rPr>
        <w:t>irus Scanner, Backup Tools etc.; or</w:t>
      </w:r>
    </w:p>
    <w:p w14:paraId="0F33E617" w14:textId="77777777" w:rsidR="00A20901" w:rsidRPr="003A1DEC" w:rsidRDefault="004E7B04" w:rsidP="00A20901">
      <w:pPr>
        <w:pStyle w:val="MBClauselevel3"/>
        <w:tabs>
          <w:tab w:val="clear" w:pos="720"/>
        </w:tabs>
        <w:ind w:left="1418"/>
        <w:rPr>
          <w:rFonts w:eastAsia="Verdana"/>
          <w:szCs w:val="20"/>
        </w:rPr>
      </w:pPr>
      <w:r w:rsidRPr="003A1DEC">
        <w:rPr>
          <w:rFonts w:eastAsia="Verdana"/>
          <w:szCs w:val="20"/>
        </w:rPr>
        <w:t>t</w:t>
      </w:r>
      <w:r w:rsidR="00A20901" w:rsidRPr="003A1DEC">
        <w:rPr>
          <w:rFonts w:eastAsia="Verdana"/>
          <w:szCs w:val="20"/>
        </w:rPr>
        <w:t>he Customers PBX or internal telephony or data connectivity and circuits</w:t>
      </w:r>
      <w:r w:rsidRPr="003A1DEC">
        <w:rPr>
          <w:rFonts w:eastAsia="Verdana"/>
          <w:szCs w:val="20"/>
        </w:rPr>
        <w:t>.</w:t>
      </w:r>
    </w:p>
    <w:p w14:paraId="550EB34E" w14:textId="77777777" w:rsidR="00A20901" w:rsidRPr="003A1DEC" w:rsidRDefault="00A20901" w:rsidP="00A20901">
      <w:pPr>
        <w:pStyle w:val="MBclauselevel1"/>
        <w:rPr>
          <w:rFonts w:ascii="Arial" w:hAnsi="Arial"/>
        </w:rPr>
      </w:pPr>
      <w:r w:rsidRPr="003A1DEC">
        <w:rPr>
          <w:rFonts w:ascii="Arial" w:hAnsi="Arial"/>
        </w:rPr>
        <w:t>EXLUSIONS AND EXCEPTIONS</w:t>
      </w:r>
    </w:p>
    <w:p w14:paraId="3001A4F5" w14:textId="77777777" w:rsidR="00A20901" w:rsidRPr="003A1DEC" w:rsidRDefault="00B74D35" w:rsidP="00A20901">
      <w:pPr>
        <w:pStyle w:val="MBClauselevel2"/>
        <w:rPr>
          <w:szCs w:val="20"/>
        </w:rPr>
      </w:pPr>
      <w:r w:rsidRPr="003A1DEC">
        <w:rPr>
          <w:szCs w:val="20"/>
        </w:rPr>
        <w:t>The following e</w:t>
      </w:r>
      <w:r w:rsidR="00A20901" w:rsidRPr="003A1DEC">
        <w:rPr>
          <w:szCs w:val="20"/>
        </w:rPr>
        <w:t xml:space="preserve">xclusions and </w:t>
      </w:r>
      <w:r w:rsidRPr="003A1DEC">
        <w:rPr>
          <w:szCs w:val="20"/>
        </w:rPr>
        <w:t>e</w:t>
      </w:r>
      <w:r w:rsidR="00A20901" w:rsidRPr="003A1DEC">
        <w:rPr>
          <w:szCs w:val="20"/>
        </w:rPr>
        <w:t xml:space="preserve">xceptions </w:t>
      </w:r>
      <w:r w:rsidRPr="003A1DEC">
        <w:rPr>
          <w:szCs w:val="20"/>
        </w:rPr>
        <w:t xml:space="preserve">apply to the </w:t>
      </w:r>
      <w:r w:rsidR="00A20901" w:rsidRPr="003A1DEC">
        <w:rPr>
          <w:szCs w:val="20"/>
        </w:rPr>
        <w:t>measurement and calculation of the SLA:</w:t>
      </w:r>
    </w:p>
    <w:p w14:paraId="4A221AE1" w14:textId="77777777" w:rsidR="00A20901" w:rsidRPr="003A1DEC" w:rsidRDefault="00B74D35" w:rsidP="00A20901">
      <w:pPr>
        <w:pStyle w:val="MBClauselevel3"/>
        <w:tabs>
          <w:tab w:val="clear" w:pos="720"/>
        </w:tabs>
        <w:ind w:left="1418" w:hanging="709"/>
        <w:rPr>
          <w:szCs w:val="20"/>
        </w:rPr>
      </w:pPr>
      <w:r w:rsidRPr="003A1DEC">
        <w:rPr>
          <w:szCs w:val="20"/>
        </w:rPr>
        <w:t>i</w:t>
      </w:r>
      <w:r w:rsidR="00A20901" w:rsidRPr="003A1DEC">
        <w:rPr>
          <w:szCs w:val="20"/>
        </w:rPr>
        <w:t xml:space="preserve">ncidents on </w:t>
      </w:r>
      <w:r w:rsidRPr="003A1DEC">
        <w:rPr>
          <w:szCs w:val="20"/>
        </w:rPr>
        <w:t>the C</w:t>
      </w:r>
      <w:r w:rsidR="00A20901" w:rsidRPr="003A1DEC">
        <w:rPr>
          <w:szCs w:val="20"/>
        </w:rPr>
        <w:t>ustomer</w:t>
      </w:r>
      <w:r w:rsidRPr="003A1DEC">
        <w:rPr>
          <w:szCs w:val="20"/>
        </w:rPr>
        <w:t>’s</w:t>
      </w:r>
      <w:r w:rsidR="00A20901" w:rsidRPr="003A1DEC">
        <w:rPr>
          <w:szCs w:val="20"/>
        </w:rPr>
        <w:t xml:space="preserve"> equipment </w:t>
      </w:r>
      <w:r w:rsidRPr="003A1DEC">
        <w:rPr>
          <w:szCs w:val="20"/>
        </w:rPr>
        <w:t>outside of the service boundary;</w:t>
      </w:r>
    </w:p>
    <w:p w14:paraId="196DF558" w14:textId="77777777" w:rsidR="00A20901" w:rsidRPr="003A1DEC" w:rsidRDefault="00B74D35" w:rsidP="00A20901">
      <w:pPr>
        <w:pStyle w:val="MBClauselevel3"/>
        <w:tabs>
          <w:tab w:val="clear" w:pos="720"/>
        </w:tabs>
        <w:ind w:left="1418" w:hanging="709"/>
        <w:rPr>
          <w:szCs w:val="20"/>
        </w:rPr>
      </w:pPr>
      <w:r w:rsidRPr="003A1DEC">
        <w:rPr>
          <w:szCs w:val="20"/>
        </w:rPr>
        <w:t>i</w:t>
      </w:r>
      <w:r w:rsidR="00A20901" w:rsidRPr="003A1DEC">
        <w:rPr>
          <w:szCs w:val="20"/>
        </w:rPr>
        <w:t xml:space="preserve">ncidents on BT Applications and / or network and application equipment due to </w:t>
      </w:r>
      <w:r w:rsidRPr="003A1DEC">
        <w:rPr>
          <w:szCs w:val="20"/>
        </w:rPr>
        <w:t xml:space="preserve">acts or omission of the </w:t>
      </w:r>
      <w:r w:rsidR="004E7B04" w:rsidRPr="003A1DEC">
        <w:rPr>
          <w:szCs w:val="20"/>
        </w:rPr>
        <w:t>C</w:t>
      </w:r>
      <w:r w:rsidR="00A20901" w:rsidRPr="003A1DEC">
        <w:rPr>
          <w:szCs w:val="20"/>
        </w:rPr>
        <w:t>ustomer</w:t>
      </w:r>
      <w:r w:rsidRPr="003A1DEC">
        <w:rPr>
          <w:szCs w:val="20"/>
        </w:rPr>
        <w:t>;</w:t>
      </w:r>
    </w:p>
    <w:p w14:paraId="2A69EF03" w14:textId="77777777" w:rsidR="00A20901" w:rsidRPr="003A1DEC" w:rsidRDefault="00B74D35" w:rsidP="00A20901">
      <w:pPr>
        <w:pStyle w:val="MBClauselevel3"/>
        <w:tabs>
          <w:tab w:val="clear" w:pos="720"/>
        </w:tabs>
        <w:ind w:left="1418" w:hanging="709"/>
        <w:rPr>
          <w:szCs w:val="20"/>
        </w:rPr>
      </w:pPr>
      <w:r w:rsidRPr="003A1DEC">
        <w:rPr>
          <w:szCs w:val="20"/>
        </w:rPr>
        <w:t>i</w:t>
      </w:r>
      <w:r w:rsidR="00A20901" w:rsidRPr="003A1DEC">
        <w:rPr>
          <w:szCs w:val="20"/>
        </w:rPr>
        <w:t xml:space="preserve">ncidents reported by </w:t>
      </w:r>
      <w:r w:rsidR="004E7B04" w:rsidRPr="003A1DEC">
        <w:rPr>
          <w:szCs w:val="20"/>
        </w:rPr>
        <w:t>the C</w:t>
      </w:r>
      <w:r w:rsidR="00A20901" w:rsidRPr="003A1DEC">
        <w:rPr>
          <w:szCs w:val="20"/>
        </w:rPr>
        <w:t xml:space="preserve">ustomer not observed/confirmed by </w:t>
      </w:r>
      <w:r w:rsidR="00A600B5">
        <w:rPr>
          <w:szCs w:val="20"/>
        </w:rPr>
        <w:t>the Company</w:t>
      </w:r>
      <w:r w:rsidRPr="003A1DEC">
        <w:rPr>
          <w:szCs w:val="20"/>
        </w:rPr>
        <w:t xml:space="preserve"> or its Authorised Provider;</w:t>
      </w:r>
    </w:p>
    <w:p w14:paraId="3D0308DA" w14:textId="77777777" w:rsidR="00A20901" w:rsidRPr="003A1DEC" w:rsidRDefault="00B74D35" w:rsidP="00A20901">
      <w:pPr>
        <w:pStyle w:val="MBClauselevel3"/>
        <w:tabs>
          <w:tab w:val="clear" w:pos="720"/>
        </w:tabs>
        <w:ind w:left="1418" w:hanging="709"/>
        <w:rPr>
          <w:szCs w:val="20"/>
        </w:rPr>
      </w:pPr>
      <w:r w:rsidRPr="003A1DEC">
        <w:rPr>
          <w:szCs w:val="20"/>
        </w:rPr>
        <w:t>d</w:t>
      </w:r>
      <w:r w:rsidR="00A20901" w:rsidRPr="003A1DEC">
        <w:rPr>
          <w:szCs w:val="20"/>
        </w:rPr>
        <w:t>isruptions occurring within pre-no</w:t>
      </w:r>
      <w:r w:rsidRPr="003A1DEC">
        <w:rPr>
          <w:szCs w:val="20"/>
        </w:rPr>
        <w:t>tified engineering works window;</w:t>
      </w:r>
    </w:p>
    <w:p w14:paraId="387766F7" w14:textId="77777777" w:rsidR="00A20901" w:rsidRPr="003A1DEC" w:rsidRDefault="00B74D35" w:rsidP="00A20901">
      <w:pPr>
        <w:pStyle w:val="MBClauselevel3"/>
        <w:tabs>
          <w:tab w:val="clear" w:pos="720"/>
        </w:tabs>
        <w:ind w:left="1418"/>
        <w:rPr>
          <w:szCs w:val="20"/>
        </w:rPr>
      </w:pPr>
      <w:r w:rsidRPr="003A1DEC">
        <w:rPr>
          <w:szCs w:val="20"/>
        </w:rPr>
        <w:lastRenderedPageBreak/>
        <w:t>f</w:t>
      </w:r>
      <w:r w:rsidR="00A20901" w:rsidRPr="003A1DEC">
        <w:rPr>
          <w:szCs w:val="20"/>
        </w:rPr>
        <w:t xml:space="preserve">ailure of access from suspension of </w:t>
      </w:r>
      <w:r w:rsidRPr="003A1DEC">
        <w:rPr>
          <w:szCs w:val="20"/>
        </w:rPr>
        <w:t xml:space="preserve">the Services pursuant to Clause 8 of the Terms </w:t>
      </w:r>
      <w:r w:rsidR="00A20901" w:rsidRPr="003A1DEC">
        <w:rPr>
          <w:szCs w:val="20"/>
        </w:rPr>
        <w:t xml:space="preserve">for breach of </w:t>
      </w:r>
      <w:r w:rsidRPr="003A1DEC">
        <w:rPr>
          <w:szCs w:val="20"/>
        </w:rPr>
        <w:t xml:space="preserve">the Agreement </w:t>
      </w:r>
      <w:r w:rsidR="00A20901" w:rsidRPr="003A1DEC">
        <w:rPr>
          <w:szCs w:val="20"/>
        </w:rPr>
        <w:t xml:space="preserve">by the </w:t>
      </w:r>
      <w:r w:rsidR="004E7B04" w:rsidRPr="003A1DEC">
        <w:rPr>
          <w:szCs w:val="20"/>
        </w:rPr>
        <w:t>C</w:t>
      </w:r>
      <w:r w:rsidRPr="003A1DEC">
        <w:rPr>
          <w:szCs w:val="20"/>
        </w:rPr>
        <w:t>ustomer;</w:t>
      </w:r>
    </w:p>
    <w:p w14:paraId="57B5EE6A" w14:textId="77777777" w:rsidR="00A20901" w:rsidRPr="003A1DEC" w:rsidRDefault="00B74D35" w:rsidP="00A20901">
      <w:pPr>
        <w:pStyle w:val="MBClauselevel3"/>
        <w:tabs>
          <w:tab w:val="clear" w:pos="720"/>
        </w:tabs>
        <w:ind w:left="1418"/>
        <w:rPr>
          <w:szCs w:val="20"/>
        </w:rPr>
      </w:pPr>
      <w:r w:rsidRPr="003A1DEC">
        <w:rPr>
          <w:szCs w:val="20"/>
        </w:rPr>
        <w:t>o</w:t>
      </w:r>
      <w:r w:rsidR="00A20901" w:rsidRPr="003A1DEC">
        <w:rPr>
          <w:szCs w:val="20"/>
        </w:rPr>
        <w:t>utages due to scheduled maintenance are excluded from service level calculations</w:t>
      </w:r>
      <w:r w:rsidRPr="003A1DEC">
        <w:rPr>
          <w:szCs w:val="20"/>
        </w:rPr>
        <w:t>;</w:t>
      </w:r>
    </w:p>
    <w:p w14:paraId="79884CCB" w14:textId="77777777" w:rsidR="00A20901" w:rsidRPr="003A1DEC" w:rsidRDefault="00B74D35" w:rsidP="00A20901">
      <w:pPr>
        <w:pStyle w:val="MBClauselevel3"/>
        <w:tabs>
          <w:tab w:val="clear" w:pos="720"/>
        </w:tabs>
        <w:ind w:left="1418"/>
        <w:rPr>
          <w:szCs w:val="20"/>
        </w:rPr>
      </w:pPr>
      <w:r w:rsidRPr="003A1DEC">
        <w:rPr>
          <w:szCs w:val="20"/>
        </w:rPr>
        <w:t>o</w:t>
      </w:r>
      <w:r w:rsidR="00A20901" w:rsidRPr="003A1DEC">
        <w:rPr>
          <w:szCs w:val="20"/>
        </w:rPr>
        <w:t>utages due to unscheduled upgrades, requested by the Customer that cannot be performed during the regularly scheduled maintenance windows</w:t>
      </w:r>
      <w:r w:rsidRPr="003A1DEC">
        <w:rPr>
          <w:szCs w:val="20"/>
        </w:rPr>
        <w:t>;</w:t>
      </w:r>
    </w:p>
    <w:p w14:paraId="7CF70459" w14:textId="77777777" w:rsidR="00A20901" w:rsidRPr="003A1DEC" w:rsidRDefault="00B74D35" w:rsidP="00A20901">
      <w:pPr>
        <w:pStyle w:val="MBClauselevel3"/>
        <w:tabs>
          <w:tab w:val="clear" w:pos="720"/>
        </w:tabs>
        <w:ind w:left="1418"/>
        <w:rPr>
          <w:szCs w:val="20"/>
        </w:rPr>
      </w:pPr>
      <w:r w:rsidRPr="003A1DEC">
        <w:rPr>
          <w:szCs w:val="20"/>
        </w:rPr>
        <w:t>o</w:t>
      </w:r>
      <w:r w:rsidR="00A20901" w:rsidRPr="003A1DEC">
        <w:rPr>
          <w:szCs w:val="20"/>
        </w:rPr>
        <w:t>utages due to applicable nationa</w:t>
      </w:r>
      <w:r w:rsidRPr="003A1DEC">
        <w:rPr>
          <w:szCs w:val="20"/>
        </w:rPr>
        <w:t>l laws, customs, or regulations;</w:t>
      </w:r>
    </w:p>
    <w:p w14:paraId="2B6ECD3C" w14:textId="77777777" w:rsidR="00A20901" w:rsidRPr="003A1DEC" w:rsidRDefault="00B74D35" w:rsidP="00A20901">
      <w:pPr>
        <w:pStyle w:val="MBClauselevel3"/>
        <w:tabs>
          <w:tab w:val="clear" w:pos="720"/>
        </w:tabs>
        <w:ind w:left="1418"/>
        <w:rPr>
          <w:szCs w:val="20"/>
        </w:rPr>
      </w:pPr>
      <w:r w:rsidRPr="003A1DEC">
        <w:rPr>
          <w:szCs w:val="20"/>
        </w:rPr>
        <w:t>o</w:t>
      </w:r>
      <w:r w:rsidR="00A20901" w:rsidRPr="003A1DEC">
        <w:rPr>
          <w:szCs w:val="20"/>
        </w:rPr>
        <w:t>utages due to incidents of Force Majeure</w:t>
      </w:r>
      <w:r w:rsidRPr="003A1DEC">
        <w:rPr>
          <w:szCs w:val="20"/>
        </w:rPr>
        <w:t xml:space="preserve"> Events;</w:t>
      </w:r>
    </w:p>
    <w:p w14:paraId="54C436DC" w14:textId="77777777" w:rsidR="00A20901" w:rsidRPr="003A1DEC" w:rsidRDefault="00B74D35" w:rsidP="00A20901">
      <w:pPr>
        <w:pStyle w:val="MBClauselevel3"/>
        <w:tabs>
          <w:tab w:val="clear" w:pos="720"/>
        </w:tabs>
        <w:ind w:left="1418"/>
        <w:rPr>
          <w:szCs w:val="20"/>
        </w:rPr>
      </w:pPr>
      <w:r w:rsidRPr="003A1DEC">
        <w:rPr>
          <w:szCs w:val="20"/>
        </w:rPr>
        <w:t>a</w:t>
      </w:r>
      <w:r w:rsidR="00A20901" w:rsidRPr="003A1DEC">
        <w:rPr>
          <w:szCs w:val="20"/>
        </w:rPr>
        <w:t xml:space="preserve">ny failure caused by the Customer to (i) action, (ii) inaction, (iii) unavailability of Customer personnel in order to determine and/or isolate the problem including “Customer Pending Status”, or (iv) </w:t>
      </w:r>
      <w:r w:rsidR="003C4FD3" w:rsidRPr="003A1DEC">
        <w:rPr>
          <w:szCs w:val="20"/>
        </w:rPr>
        <w:t xml:space="preserve">the </w:t>
      </w:r>
      <w:r w:rsidR="00A20901" w:rsidRPr="003A1DEC">
        <w:rPr>
          <w:szCs w:val="20"/>
        </w:rPr>
        <w:t>Customer</w:t>
      </w:r>
      <w:r w:rsidR="003C4FD3" w:rsidRPr="003A1DEC">
        <w:rPr>
          <w:szCs w:val="20"/>
        </w:rPr>
        <w:t>s delay</w:t>
      </w:r>
      <w:r w:rsidR="00A20901" w:rsidRPr="003A1DEC">
        <w:rPr>
          <w:szCs w:val="20"/>
        </w:rPr>
        <w:t xml:space="preserve"> in installations, or (v) failure caused by </w:t>
      </w:r>
      <w:r w:rsidR="003C4FD3" w:rsidRPr="003A1DEC">
        <w:rPr>
          <w:szCs w:val="20"/>
        </w:rPr>
        <w:t xml:space="preserve">the </w:t>
      </w:r>
      <w:r w:rsidR="00A20901" w:rsidRPr="003A1DEC">
        <w:rPr>
          <w:szCs w:val="20"/>
        </w:rPr>
        <w:t>Customer’s appl</w:t>
      </w:r>
      <w:r w:rsidRPr="003A1DEC">
        <w:rPr>
          <w:szCs w:val="20"/>
        </w:rPr>
        <w:t>ications, equipment or supplier;</w:t>
      </w:r>
    </w:p>
    <w:p w14:paraId="06797B61" w14:textId="2A128745" w:rsidR="00A20901" w:rsidRPr="003A1DEC" w:rsidRDefault="003C4FD3" w:rsidP="00A20901">
      <w:pPr>
        <w:pStyle w:val="MBClauselevel3"/>
        <w:tabs>
          <w:tab w:val="clear" w:pos="720"/>
        </w:tabs>
        <w:ind w:left="1418"/>
        <w:rPr>
          <w:szCs w:val="20"/>
        </w:rPr>
      </w:pPr>
      <w:r w:rsidRPr="003A1DEC">
        <w:rPr>
          <w:szCs w:val="20"/>
        </w:rPr>
        <w:t xml:space="preserve">outages whereby </w:t>
      </w:r>
      <w:r w:rsidR="00A600B5">
        <w:rPr>
          <w:szCs w:val="20"/>
        </w:rPr>
        <w:t>the Company</w:t>
      </w:r>
      <w:r w:rsidR="00A20901" w:rsidRPr="003A1DEC">
        <w:rPr>
          <w:szCs w:val="20"/>
        </w:rPr>
        <w:t xml:space="preserve"> or its </w:t>
      </w:r>
      <w:r w:rsidR="004E7B04" w:rsidRPr="003A1DEC">
        <w:rPr>
          <w:szCs w:val="20"/>
        </w:rPr>
        <w:t xml:space="preserve">Authorised Provider </w:t>
      </w:r>
      <w:r w:rsidR="00FE7672" w:rsidRPr="003A1DEC">
        <w:rPr>
          <w:szCs w:val="20"/>
        </w:rPr>
        <w:t>is</w:t>
      </w:r>
      <w:r w:rsidR="00A20901" w:rsidRPr="003A1DEC">
        <w:rPr>
          <w:szCs w:val="20"/>
        </w:rPr>
        <w:t xml:space="preserve"> unable to gain access to </w:t>
      </w:r>
      <w:r w:rsidRPr="003A1DEC">
        <w:rPr>
          <w:szCs w:val="20"/>
        </w:rPr>
        <w:t xml:space="preserve">the </w:t>
      </w:r>
      <w:r w:rsidR="00A20901" w:rsidRPr="003A1DEC">
        <w:rPr>
          <w:szCs w:val="20"/>
        </w:rPr>
        <w:t>Customer</w:t>
      </w:r>
      <w:r w:rsidRPr="003A1DEC">
        <w:rPr>
          <w:szCs w:val="20"/>
        </w:rPr>
        <w:t>s</w:t>
      </w:r>
      <w:r w:rsidR="00A20901" w:rsidRPr="003A1DEC">
        <w:rPr>
          <w:szCs w:val="20"/>
        </w:rPr>
        <w:t xml:space="preserve"> </w:t>
      </w:r>
      <w:r w:rsidRPr="003A1DEC">
        <w:rPr>
          <w:szCs w:val="20"/>
        </w:rPr>
        <w:t>s</w:t>
      </w:r>
      <w:r w:rsidR="00A20901" w:rsidRPr="003A1DEC">
        <w:rPr>
          <w:szCs w:val="20"/>
        </w:rPr>
        <w:t xml:space="preserve">ite, for reasons attributable to </w:t>
      </w:r>
      <w:r w:rsidRPr="003A1DEC">
        <w:rPr>
          <w:szCs w:val="20"/>
        </w:rPr>
        <w:t xml:space="preserve">the </w:t>
      </w:r>
      <w:r w:rsidR="00A20901" w:rsidRPr="003A1DEC">
        <w:rPr>
          <w:szCs w:val="20"/>
        </w:rPr>
        <w:t xml:space="preserve">Customer, to </w:t>
      </w:r>
      <w:r w:rsidRPr="003A1DEC">
        <w:rPr>
          <w:szCs w:val="20"/>
        </w:rPr>
        <w:t>carry out necessary repair work; or</w:t>
      </w:r>
    </w:p>
    <w:p w14:paraId="7D7EE976" w14:textId="77777777" w:rsidR="00A20901" w:rsidRDefault="003C4FD3" w:rsidP="00A20901">
      <w:pPr>
        <w:pStyle w:val="MBClauselevel3"/>
        <w:tabs>
          <w:tab w:val="clear" w:pos="720"/>
        </w:tabs>
        <w:ind w:left="1418"/>
        <w:rPr>
          <w:szCs w:val="20"/>
        </w:rPr>
      </w:pPr>
      <w:r w:rsidRPr="003A1DEC">
        <w:rPr>
          <w:szCs w:val="20"/>
        </w:rPr>
        <w:t>u</w:t>
      </w:r>
      <w:r w:rsidR="00A20901" w:rsidRPr="003A1DEC">
        <w:rPr>
          <w:szCs w:val="20"/>
        </w:rPr>
        <w:t>navailability of the BT Application and / or Network as a result of problems</w:t>
      </w:r>
      <w:r w:rsidRPr="003A1DEC">
        <w:rPr>
          <w:szCs w:val="20"/>
        </w:rPr>
        <w:t xml:space="preserve"> with environmental conditions including but not limited to </w:t>
      </w:r>
      <w:r w:rsidR="00A20901" w:rsidRPr="003A1DEC">
        <w:rPr>
          <w:szCs w:val="20"/>
        </w:rPr>
        <w:t xml:space="preserve">power, climate, housing, switch off at </w:t>
      </w:r>
      <w:r w:rsidRPr="003A1DEC">
        <w:rPr>
          <w:szCs w:val="20"/>
        </w:rPr>
        <w:t xml:space="preserve">the </w:t>
      </w:r>
      <w:r w:rsidR="00A20901" w:rsidRPr="003A1DEC">
        <w:rPr>
          <w:szCs w:val="20"/>
        </w:rPr>
        <w:t>Customer</w:t>
      </w:r>
      <w:r w:rsidRPr="003A1DEC">
        <w:rPr>
          <w:szCs w:val="20"/>
        </w:rPr>
        <w:t>’s</w:t>
      </w:r>
      <w:r w:rsidR="00A20901" w:rsidRPr="003A1DEC">
        <w:rPr>
          <w:szCs w:val="20"/>
        </w:rPr>
        <w:t xml:space="preserve"> premises, the Customer’s failure to follow agreed procedures, the introduction of unauthorised changes to supplier CPE (if applicable) or </w:t>
      </w:r>
      <w:r w:rsidRPr="003A1DEC">
        <w:rPr>
          <w:szCs w:val="20"/>
        </w:rPr>
        <w:t xml:space="preserve">failure of the </w:t>
      </w:r>
      <w:r w:rsidR="00A20901" w:rsidRPr="003A1DEC">
        <w:rPr>
          <w:szCs w:val="20"/>
        </w:rPr>
        <w:t>Customer</w:t>
      </w:r>
      <w:r w:rsidRPr="003A1DEC">
        <w:rPr>
          <w:szCs w:val="20"/>
        </w:rPr>
        <w:t>’s e</w:t>
      </w:r>
      <w:r w:rsidR="00A20901" w:rsidRPr="003A1DEC">
        <w:rPr>
          <w:szCs w:val="20"/>
        </w:rPr>
        <w:t>quipment.</w:t>
      </w:r>
    </w:p>
    <w:p w14:paraId="08CF6109" w14:textId="77777777" w:rsidR="00F71793" w:rsidRDefault="00F71793" w:rsidP="00F71793">
      <w:pPr>
        <w:pStyle w:val="MBClauselevel3"/>
        <w:numPr>
          <w:ilvl w:val="0"/>
          <w:numId w:val="0"/>
        </w:numPr>
        <w:ind w:left="720" w:hanging="720"/>
        <w:rPr>
          <w:szCs w:val="20"/>
        </w:rPr>
        <w:sectPr w:rsidR="00F71793">
          <w:footerReference w:type="default" r:id="rId11"/>
          <w:pgSz w:w="11906" w:h="16838"/>
          <w:pgMar w:top="1440" w:right="1440" w:bottom="1440" w:left="1440" w:header="708" w:footer="708" w:gutter="0"/>
          <w:cols w:space="708"/>
          <w:docGrid w:linePitch="360"/>
        </w:sectPr>
      </w:pPr>
    </w:p>
    <w:p w14:paraId="16CA51D7" w14:textId="77777777" w:rsidR="00F71793" w:rsidRDefault="00F71793" w:rsidP="00F71793">
      <w:pPr>
        <w:pStyle w:val="Schedule"/>
      </w:pPr>
    </w:p>
    <w:p w14:paraId="6AB26817" w14:textId="77777777" w:rsidR="00F71793" w:rsidRPr="00F71793" w:rsidRDefault="00F71793" w:rsidP="00F71793">
      <w:pPr>
        <w:pStyle w:val="Schedulename"/>
      </w:pPr>
      <w:r>
        <w:t>enhanced hosted service levels</w:t>
      </w:r>
    </w:p>
    <w:p w14:paraId="59502307" w14:textId="77777777" w:rsidR="00F71793" w:rsidRDefault="00F71793" w:rsidP="00117DD1">
      <w:pPr>
        <w:pStyle w:val="MBclauselevel1"/>
        <w:numPr>
          <w:ilvl w:val="0"/>
          <w:numId w:val="19"/>
        </w:numPr>
      </w:pPr>
      <w:r>
        <w:t xml:space="preserve">enhanced hosted </w:t>
      </w:r>
      <w:r w:rsidRPr="003A1DEC">
        <w:t>SERVICE LEVEL AGREEMENTS (SLAs)</w:t>
      </w:r>
    </w:p>
    <w:p w14:paraId="725CBA3A" w14:textId="77777777" w:rsidR="00F71793" w:rsidRPr="00F71793" w:rsidRDefault="00F71793" w:rsidP="00117DD1">
      <w:pPr>
        <w:pStyle w:val="MBClauselevel2"/>
        <w:numPr>
          <w:ilvl w:val="1"/>
          <w:numId w:val="19"/>
        </w:numPr>
      </w:pPr>
      <w:r w:rsidRPr="00F71793">
        <w:rPr>
          <w:rFonts w:eastAsia="Arial"/>
          <w:b/>
          <w:szCs w:val="20"/>
        </w:rPr>
        <w:t>SLA Definitions</w:t>
      </w:r>
    </w:p>
    <w:p w14:paraId="6A61387B" w14:textId="3D120AC3" w:rsidR="0016584B" w:rsidRDefault="007E0594" w:rsidP="00F71793">
      <w:pPr>
        <w:spacing w:after="240"/>
        <w:jc w:val="both"/>
        <w:rPr>
          <w:rFonts w:ascii="Arial" w:eastAsia="Arial" w:hAnsi="Arial" w:cs="Arial"/>
          <w:sz w:val="20"/>
          <w:szCs w:val="20"/>
        </w:rPr>
      </w:pPr>
      <w:r w:rsidRPr="0016584B">
        <w:rPr>
          <w:noProof/>
          <w:lang w:eastAsia="en-GB"/>
        </w:rPr>
        <mc:AlternateContent>
          <mc:Choice Requires="wps">
            <w:drawing>
              <wp:anchor distT="0" distB="0" distL="114300" distR="114300" simplePos="0" relativeHeight="251663360" behindDoc="0" locked="0" layoutInCell="1" allowOverlap="1" wp14:anchorId="6B3CBBDC" wp14:editId="13FFD033">
                <wp:simplePos x="0" y="0"/>
                <wp:positionH relativeFrom="column">
                  <wp:posOffset>7724775</wp:posOffset>
                </wp:positionH>
                <wp:positionV relativeFrom="paragraph">
                  <wp:posOffset>196850</wp:posOffset>
                </wp:positionV>
                <wp:extent cx="1507490" cy="1144905"/>
                <wp:effectExtent l="0" t="19050" r="16510" b="17145"/>
                <wp:wrapNone/>
                <wp:docPr id="18" name="Flowchart: Manual Input 13">
                  <a:extLst xmlns:a="http://schemas.openxmlformats.org/drawingml/2006/main">
                    <a:ext uri="{FF2B5EF4-FFF2-40B4-BE49-F238E27FC236}">
                      <a16:creationId xmlns:a16="http://schemas.microsoft.com/office/drawing/2014/main" id="{C80B9F10-540E-49A9-8472-6970773F4F63}"/>
                    </a:ext>
                  </a:extLst>
                </wp:docPr>
                <wp:cNvGraphicFramePr/>
                <a:graphic xmlns:a="http://schemas.openxmlformats.org/drawingml/2006/main">
                  <a:graphicData uri="http://schemas.microsoft.com/office/word/2010/wordprocessingShape">
                    <wps:wsp>
                      <wps:cNvSpPr/>
                      <wps:spPr>
                        <a:xfrm>
                          <a:off x="0" y="0"/>
                          <a:ext cx="1507490" cy="1144905"/>
                        </a:xfrm>
                        <a:prstGeom prst="flowChartManualInput">
                          <a:avLst/>
                        </a:prstGeom>
                        <a:solidFill>
                          <a:srgbClr val="A5A5A5"/>
                        </a:solidFill>
                        <a:ln w="12700" cap="flat" cmpd="sng" algn="ctr">
                          <a:solidFill>
                            <a:sysClr val="window" lastClr="FFFFFF">
                              <a:lumMod val="85000"/>
                            </a:sysClr>
                          </a:solidFill>
                          <a:prstDash val="solid"/>
                          <a:miter lim="800000"/>
                        </a:ln>
                        <a:effectLst/>
                      </wps:spPr>
                      <wps:txbx>
                        <w:txbxContent>
                          <w:p w14:paraId="5EED5058" w14:textId="2123E272" w:rsidR="002C58B0" w:rsidRDefault="002C58B0" w:rsidP="0016584B">
                            <w:pPr>
                              <w:pStyle w:val="NormalWeb"/>
                              <w:spacing w:before="0" w:beforeAutospacing="0" w:after="0" w:afterAutospacing="0"/>
                              <w:jc w:val="center"/>
                            </w:pPr>
                            <w:r>
                              <w:rPr>
                                <w:rFonts w:ascii="Calibri" w:hAnsi="Calibri"/>
                                <w:color w:val="FFFFFF"/>
                                <w:kern w:val="24"/>
                                <w:sz w:val="32"/>
                                <w:szCs w:val="32"/>
                              </w:rPr>
                              <w:t>Enhanced PLUS – £2.00 per user pm</w:t>
                            </w:r>
                          </w:p>
                        </w:txbxContent>
                      </wps:txbx>
                      <wps:bodyPr rtlCol="0" anchor="ctr"/>
                    </wps:wsp>
                  </a:graphicData>
                </a:graphic>
              </wp:anchor>
            </w:drawing>
          </mc:Choice>
          <mc:Fallback>
            <w:pict>
              <v:shapetype w14:anchorId="6B3CBBDC" id="_x0000_t118" coordsize="21600,21600" o:spt="118" path="m,4292l21600,r,21600l,21600xe">
                <v:stroke joinstyle="miter"/>
                <v:path gradientshapeok="t" o:connecttype="custom" o:connectlocs="10800,2146;0,10800;10800,21600;21600,10800" textboxrect="0,4291,21600,21600"/>
              </v:shapetype>
              <v:shape id="Flowchart: Manual Input 13" o:spid="_x0000_s1027" type="#_x0000_t118" style="position:absolute;left:0;text-align:left;margin-left:608.25pt;margin-top:15.5pt;width:118.7pt;height:90.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" fillcolor="#a5a5a5" strokecolor="#d9d9d9" strokeweight="1pt">
                <v:textbox>
                  <w:txbxContent>
                    <w:p w14:paraId="5EED5058" w14:textId="2123E272" w:rsidR="002C58B0" w:rsidRDefault="002C58B0" w:rsidP="0016584B">
                      <w:pPr>
                        <w:pStyle w:val="NormalWeb"/>
                        <w:spacing w:before="0" w:beforeAutospacing="0" w:after="0" w:afterAutospacing="0"/>
                        <w:jc w:val="center"/>
                      </w:pPr>
                      <w:r>
                        <w:rPr>
                          <w:rFonts w:ascii="Calibri" w:hAnsi="Calibri"/>
                          <w:color w:val="FFFFFF"/>
                          <w:kern w:val="24"/>
                          <w:sz w:val="32"/>
                          <w:szCs w:val="32"/>
                        </w:rPr>
                        <w:t>Enhanced PLUS – £2.00 per user pm</w:t>
                      </w:r>
                    </w:p>
                  </w:txbxContent>
                </v:textbox>
              </v:shape>
            </w:pict>
          </mc:Fallback>
        </mc:AlternateContent>
      </w:r>
      <w:r w:rsidRPr="0016584B">
        <w:rPr>
          <w:noProof/>
          <w:lang w:eastAsia="en-GB"/>
        </w:rPr>
        <mc:AlternateContent>
          <mc:Choice Requires="wps">
            <w:drawing>
              <wp:anchor distT="0" distB="0" distL="114300" distR="114300" simplePos="0" relativeHeight="251661312" behindDoc="0" locked="0" layoutInCell="1" allowOverlap="1" wp14:anchorId="57E2EFF2" wp14:editId="381BF254">
                <wp:simplePos x="0" y="0"/>
                <wp:positionH relativeFrom="column">
                  <wp:posOffset>6219825</wp:posOffset>
                </wp:positionH>
                <wp:positionV relativeFrom="paragraph">
                  <wp:posOffset>255905</wp:posOffset>
                </wp:positionV>
                <wp:extent cx="1504950" cy="1082675"/>
                <wp:effectExtent l="0" t="19050" r="19050" b="22225"/>
                <wp:wrapNone/>
                <wp:docPr id="17" name="Flowchart: Manual Input 12">
                  <a:extLst xmlns:a="http://schemas.openxmlformats.org/drawingml/2006/main">
                    <a:ext uri="{FF2B5EF4-FFF2-40B4-BE49-F238E27FC236}">
                      <a16:creationId xmlns:a16="http://schemas.microsoft.com/office/drawing/2014/main" id="{2EDDEE92-2CE8-49D3-BD0C-779283034CD5}"/>
                    </a:ext>
                  </a:extLst>
                </wp:docPr>
                <wp:cNvGraphicFramePr/>
                <a:graphic xmlns:a="http://schemas.openxmlformats.org/drawingml/2006/main">
                  <a:graphicData uri="http://schemas.microsoft.com/office/word/2010/wordprocessingShape">
                    <wps:wsp>
                      <wps:cNvSpPr/>
                      <wps:spPr>
                        <a:xfrm>
                          <a:off x="0" y="0"/>
                          <a:ext cx="1504950" cy="1082675"/>
                        </a:xfrm>
                        <a:prstGeom prst="flowChartManualInput">
                          <a:avLst/>
                        </a:prstGeom>
                        <a:solidFill>
                          <a:srgbClr val="FFC000"/>
                        </a:solidFill>
                        <a:ln w="12700" cap="flat" cmpd="sng" algn="ctr">
                          <a:solidFill>
                            <a:srgbClr val="FFC000"/>
                          </a:solidFill>
                          <a:prstDash val="solid"/>
                          <a:miter lim="800000"/>
                        </a:ln>
                        <a:effectLst/>
                      </wps:spPr>
                      <wps:txbx>
                        <w:txbxContent>
                          <w:p w14:paraId="3F7193D1" w14:textId="77777777" w:rsidR="002C58B0" w:rsidRDefault="002C58B0" w:rsidP="0016584B">
                            <w:pPr>
                              <w:pStyle w:val="NormalWeb"/>
                              <w:spacing w:before="0" w:beforeAutospacing="0" w:after="0" w:afterAutospacing="0"/>
                              <w:jc w:val="center"/>
                            </w:pPr>
                            <w:r>
                              <w:rPr>
                                <w:rFonts w:ascii="Calibri" w:hAnsi="Calibri"/>
                                <w:color w:val="FFFFFF"/>
                                <w:kern w:val="24"/>
                                <w:sz w:val="32"/>
                                <w:szCs w:val="32"/>
                              </w:rPr>
                              <w:t>Enhanced - £1.00 per user pm</w:t>
                            </w:r>
                          </w:p>
                        </w:txbxContent>
                      </wps:txbx>
                      <wps:bodyPr wrap="square" rtlCol="0" anchor="ctr"/>
                    </wps:wsp>
                  </a:graphicData>
                </a:graphic>
                <wp14:sizeRelH relativeFrom="margin">
                  <wp14:pctWidth>0</wp14:pctWidth>
                </wp14:sizeRelH>
              </wp:anchor>
            </w:drawing>
          </mc:Choice>
          <mc:Fallback>
            <w:pict>
              <v:shape w14:anchorId="57E2EFF2" id="Flowchart: Manual Input 12" o:spid="_x0000_s1028" type="#_x0000_t118" style="position:absolute;left:0;text-align:left;margin-left:489.75pt;margin-top:20.15pt;width:118.5pt;height:85.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" fillcolor="#ffc000" strokecolor="#ffc000" strokeweight="1pt">
                <v:textbox>
                  <w:txbxContent>
                    <w:p w14:paraId="3F7193D1" w14:textId="77777777" w:rsidR="002C58B0" w:rsidRDefault="002C58B0" w:rsidP="0016584B">
                      <w:pPr>
                        <w:pStyle w:val="NormalWeb"/>
                        <w:spacing w:before="0" w:beforeAutospacing="0" w:after="0" w:afterAutospacing="0"/>
                        <w:jc w:val="center"/>
                      </w:pPr>
                      <w:r>
                        <w:rPr>
                          <w:rFonts w:ascii="Calibri" w:hAnsi="Calibri"/>
                          <w:color w:val="FFFFFF"/>
                          <w:kern w:val="24"/>
                          <w:sz w:val="32"/>
                          <w:szCs w:val="32"/>
                        </w:rPr>
                        <w:t>Enhanced - £1.00 per user pm</w:t>
                      </w:r>
                    </w:p>
                  </w:txbxContent>
                </v:textbox>
              </v:shape>
            </w:pict>
          </mc:Fallback>
        </mc:AlternateContent>
      </w:r>
      <w:r w:rsidRPr="0016584B">
        <w:rPr>
          <w:noProof/>
          <w:lang w:eastAsia="en-GB"/>
        </w:rPr>
        <mc:AlternateContent>
          <mc:Choice Requires="wps">
            <w:drawing>
              <wp:anchor distT="0" distB="0" distL="114300" distR="114300" simplePos="0" relativeHeight="251665408" behindDoc="0" locked="0" layoutInCell="1" allowOverlap="1" wp14:anchorId="232C4B12" wp14:editId="7548C11C">
                <wp:simplePos x="0" y="0"/>
                <wp:positionH relativeFrom="column">
                  <wp:posOffset>4648200</wp:posOffset>
                </wp:positionH>
                <wp:positionV relativeFrom="paragraph">
                  <wp:posOffset>254000</wp:posOffset>
                </wp:positionV>
                <wp:extent cx="1571625" cy="1084580"/>
                <wp:effectExtent l="0" t="19050" r="28575" b="20320"/>
                <wp:wrapNone/>
                <wp:docPr id="19" name="Flowchart: Manual Input 5">
                  <a:extLst xmlns:a="http://schemas.openxmlformats.org/drawingml/2006/main">
                    <a:ext uri="{FF2B5EF4-FFF2-40B4-BE49-F238E27FC236}">
                      <a16:creationId xmlns:a16="http://schemas.microsoft.com/office/drawing/2014/main" id="{1D9043CE-1C53-4D5E-BA6D-34353A6A3197}"/>
                    </a:ext>
                  </a:extLst>
                </wp:docPr>
                <wp:cNvGraphicFramePr/>
                <a:graphic xmlns:a="http://schemas.openxmlformats.org/drawingml/2006/main">
                  <a:graphicData uri="http://schemas.microsoft.com/office/word/2010/wordprocessingShape">
                    <wps:wsp>
                      <wps:cNvSpPr/>
                      <wps:spPr>
                        <a:xfrm>
                          <a:off x="0" y="0"/>
                          <a:ext cx="1571625" cy="1084580"/>
                        </a:xfrm>
                        <a:prstGeom prst="flowChartManualInput">
                          <a:avLst/>
                        </a:prstGeom>
                        <a:solidFill>
                          <a:srgbClr val="CC0000"/>
                        </a:solidFill>
                        <a:ln w="12700" cap="flat" cmpd="sng" algn="ctr">
                          <a:solidFill>
                            <a:srgbClr val="E7E6E6">
                              <a:lumMod val="90000"/>
                            </a:srgbClr>
                          </a:solidFill>
                          <a:prstDash val="solid"/>
                          <a:miter lim="800000"/>
                        </a:ln>
                        <a:effectLst/>
                      </wps:spPr>
                      <wps:txbx>
                        <w:txbxContent>
                          <w:p w14:paraId="5F56BA5B" w14:textId="77777777" w:rsidR="002C58B0" w:rsidRPr="00E22F5B" w:rsidRDefault="002C58B0" w:rsidP="00A66194">
                            <w:pPr>
                              <w:pStyle w:val="NormalWeb"/>
                              <w:spacing w:before="0" w:beforeAutospacing="0" w:after="0" w:afterAutospacing="0"/>
                              <w:ind w:hanging="142"/>
                              <w:jc w:val="center"/>
                              <w:rPr>
                                <w:color w:val="FFFFFF" w:themeColor="background1"/>
                              </w:rPr>
                            </w:pPr>
                            <w:r w:rsidRPr="00E22F5B">
                              <w:rPr>
                                <w:rFonts w:ascii="Calibri" w:hAnsi="Calibri"/>
                                <w:color w:val="FFFFFF" w:themeColor="background1"/>
                                <w:kern w:val="24"/>
                                <w:sz w:val="32"/>
                                <w:szCs w:val="32"/>
                              </w:rPr>
                              <w:t>Standard – Included</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32C4B12" id="Flowchart: Manual Input 5" o:spid="_x0000_s1029" type="#_x0000_t118" style="position:absolute;left:0;text-align:left;margin-left:366pt;margin-top:20pt;width:123.75pt;height:8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" fillcolor="#c00" strokecolor="#d0cece" strokeweight="1pt">
                <v:textbox>
                  <w:txbxContent>
                    <w:p w14:paraId="5F56BA5B" w14:textId="77777777" w:rsidR="002C58B0" w:rsidRPr="00E22F5B" w:rsidRDefault="002C58B0" w:rsidP="00A66194">
                      <w:pPr>
                        <w:pStyle w:val="NormalWeb"/>
                        <w:spacing w:before="0" w:beforeAutospacing="0" w:after="0" w:afterAutospacing="0"/>
                        <w:ind w:hanging="142"/>
                        <w:jc w:val="center"/>
                        <w:rPr>
                          <w:color w:val="FFFFFF" w:themeColor="background1"/>
                        </w:rPr>
                      </w:pPr>
                      <w:r w:rsidRPr="00E22F5B">
                        <w:rPr>
                          <w:rFonts w:ascii="Calibri" w:hAnsi="Calibri"/>
                          <w:color w:val="FFFFFF" w:themeColor="background1"/>
                          <w:kern w:val="24"/>
                          <w:sz w:val="32"/>
                          <w:szCs w:val="32"/>
                        </w:rPr>
                        <w:t>Standard – Included</w:t>
                      </w:r>
                    </w:p>
                  </w:txbxContent>
                </v:textbox>
              </v:shape>
            </w:pict>
          </mc:Fallback>
        </mc:AlternateContent>
      </w:r>
      <w:r w:rsidR="00F71793" w:rsidRPr="003A1DEC">
        <w:rPr>
          <w:rFonts w:ascii="Arial" w:eastAsia="Arial" w:hAnsi="Arial" w:cs="Arial"/>
          <w:sz w:val="20"/>
          <w:szCs w:val="20"/>
        </w:rPr>
        <w:t xml:space="preserve">The following SLA’s will apply </w:t>
      </w:r>
      <w:r w:rsidR="00125BED">
        <w:rPr>
          <w:rFonts w:ascii="Arial" w:eastAsia="Arial" w:hAnsi="Arial" w:cs="Arial"/>
          <w:sz w:val="20"/>
          <w:szCs w:val="20"/>
        </w:rPr>
        <w:t xml:space="preserve">to the Enhanced Hosted </w:t>
      </w:r>
      <w:r w:rsidR="00E12483">
        <w:rPr>
          <w:rFonts w:ascii="Arial" w:eastAsia="Arial" w:hAnsi="Arial" w:cs="Arial"/>
          <w:sz w:val="20"/>
          <w:szCs w:val="20"/>
        </w:rPr>
        <w:t>Services:</w:t>
      </w:r>
    </w:p>
    <w:p w14:paraId="2EC0B8CD" w14:textId="77777777" w:rsidR="0016584B" w:rsidRPr="003A1DEC" w:rsidRDefault="0016584B" w:rsidP="00F71793">
      <w:pPr>
        <w:spacing w:after="240"/>
        <w:jc w:val="both"/>
        <w:rPr>
          <w:rFonts w:ascii="Arial" w:hAnsi="Arial" w:cs="Arial"/>
          <w:sz w:val="20"/>
          <w:szCs w:val="20"/>
        </w:rPr>
      </w:pPr>
    </w:p>
    <w:p w14:paraId="327E5C73" w14:textId="77777777" w:rsidR="00F71793" w:rsidRDefault="00F71793" w:rsidP="00F71793">
      <w:pPr>
        <w:rPr>
          <w:rStyle w:val="Level1asHeadingtext"/>
        </w:rPr>
      </w:pPr>
    </w:p>
    <w:tbl>
      <w:tblPr>
        <w:tblW w:w="14661" w:type="dxa"/>
        <w:tblCellMar>
          <w:left w:w="0" w:type="dxa"/>
          <w:right w:w="0" w:type="dxa"/>
        </w:tblCellMar>
        <w:tblLook w:val="0420" w:firstRow="1" w:lastRow="0" w:firstColumn="0" w:lastColumn="0" w:noHBand="0" w:noVBand="1"/>
      </w:tblPr>
      <w:tblGrid>
        <w:gridCol w:w="7483"/>
        <w:gridCol w:w="2494"/>
        <w:gridCol w:w="2360"/>
        <w:gridCol w:w="2324"/>
      </w:tblGrid>
      <w:tr w:rsidR="006A73DA" w:rsidRPr="006A73DA" w14:paraId="32F0D5BF" w14:textId="77777777" w:rsidTr="0037644E">
        <w:trPr>
          <w:trHeight w:val="744"/>
        </w:trPr>
        <w:tc>
          <w:tcPr>
            <w:tcW w:w="7483" w:type="dxa"/>
            <w:tcBorders>
              <w:bottom w:val="single" w:sz="8" w:space="0" w:color="A5A5A5"/>
              <w:right w:val="single" w:sz="8" w:space="0" w:color="A5A5A5"/>
            </w:tcBorders>
            <w:shd w:val="clear" w:color="auto" w:fill="auto"/>
            <w:tcMar>
              <w:top w:w="72" w:type="dxa"/>
              <w:left w:w="144" w:type="dxa"/>
              <w:bottom w:w="72" w:type="dxa"/>
              <w:right w:w="144" w:type="dxa"/>
            </w:tcMar>
            <w:vAlign w:val="center"/>
          </w:tcPr>
          <w:p w14:paraId="34AD88A9" w14:textId="77777777" w:rsidR="006A73DA" w:rsidRPr="006A73DA" w:rsidRDefault="006A73DA" w:rsidP="006A73DA">
            <w:pPr>
              <w:jc w:val="center"/>
              <w:rPr>
                <w:rFonts w:ascii="Arial" w:eastAsia="Times New Roman" w:hAnsi="Arial" w:cs="Arial"/>
                <w:color w:val="000000" w:themeColor="text1"/>
                <w:kern w:val="24"/>
                <w:sz w:val="20"/>
                <w:szCs w:val="20"/>
                <w:lang w:eastAsia="en-GB"/>
              </w:rPr>
            </w:pPr>
          </w:p>
        </w:tc>
        <w:tc>
          <w:tcPr>
            <w:tcW w:w="2494"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vAlign w:val="center"/>
          </w:tcPr>
          <w:p w14:paraId="00608FEB" w14:textId="77777777" w:rsidR="006A73DA" w:rsidRPr="006A73DA" w:rsidRDefault="006A73DA" w:rsidP="008C50A5">
            <w:pPr>
              <w:spacing w:before="120" w:after="120"/>
              <w:jc w:val="center"/>
              <w:rPr>
                <w:rFonts w:ascii="Arial" w:eastAsia="Times New Roman" w:hAnsi="Arial" w:cs="Arial"/>
                <w:sz w:val="20"/>
                <w:szCs w:val="20"/>
                <w:lang w:eastAsia="en-GB"/>
              </w:rPr>
            </w:pPr>
          </w:p>
        </w:tc>
        <w:tc>
          <w:tcPr>
            <w:tcW w:w="2360"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vAlign w:val="center"/>
          </w:tcPr>
          <w:p w14:paraId="137DD9A7" w14:textId="77777777" w:rsidR="006A73DA" w:rsidRPr="006A73DA" w:rsidRDefault="006A73DA" w:rsidP="008C50A5">
            <w:pPr>
              <w:spacing w:before="120" w:after="120"/>
              <w:jc w:val="center"/>
              <w:rPr>
                <w:rFonts w:ascii="Arial" w:eastAsia="Times New Roman" w:hAnsi="Arial" w:cs="Arial"/>
                <w:sz w:val="20"/>
                <w:szCs w:val="20"/>
                <w:lang w:eastAsia="en-GB"/>
              </w:rPr>
            </w:pPr>
          </w:p>
        </w:tc>
        <w:tc>
          <w:tcPr>
            <w:tcW w:w="2324"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vAlign w:val="center"/>
          </w:tcPr>
          <w:p w14:paraId="5E13A6BF" w14:textId="77777777" w:rsidR="006A73DA" w:rsidRPr="008C50A5" w:rsidRDefault="006A73DA" w:rsidP="008C50A5">
            <w:pPr>
              <w:spacing w:before="120" w:after="120"/>
              <w:jc w:val="center"/>
              <w:rPr>
                <w:rFonts w:ascii="Arial" w:eastAsia="Times New Roman" w:hAnsi="Arial" w:cs="Arial"/>
                <w:sz w:val="20"/>
                <w:szCs w:val="20"/>
                <w:lang w:eastAsia="en-GB"/>
              </w:rPr>
            </w:pPr>
          </w:p>
        </w:tc>
      </w:tr>
      <w:tr w:rsidR="00A66194" w:rsidRPr="006A73DA" w14:paraId="7A144059" w14:textId="77777777" w:rsidTr="0037644E">
        <w:trPr>
          <w:trHeight w:val="744"/>
        </w:trPr>
        <w:tc>
          <w:tcPr>
            <w:tcW w:w="7483"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vAlign w:val="center"/>
            <w:hideMark/>
          </w:tcPr>
          <w:p w14:paraId="5C44BCB4" w14:textId="77777777" w:rsidR="00125BED" w:rsidRPr="00125BED" w:rsidRDefault="006A73DA" w:rsidP="00117DD1">
            <w:pPr>
              <w:pStyle w:val="ListParagraph"/>
              <w:numPr>
                <w:ilvl w:val="0"/>
                <w:numId w:val="20"/>
              </w:numPr>
              <w:jc w:val="center"/>
              <w:rPr>
                <w:rFonts w:ascii="Arial" w:eastAsia="Times New Roman" w:hAnsi="Arial" w:cs="Arial"/>
                <w:sz w:val="20"/>
                <w:szCs w:val="20"/>
                <w:lang w:eastAsia="en-GB"/>
              </w:rPr>
            </w:pPr>
            <w:r w:rsidRPr="00125BED">
              <w:rPr>
                <w:rFonts w:ascii="Arial" w:eastAsia="Times New Roman" w:hAnsi="Arial" w:cs="Arial"/>
                <w:color w:val="000000" w:themeColor="text1"/>
                <w:kern w:val="24"/>
                <w:sz w:val="20"/>
                <w:szCs w:val="20"/>
                <w:lang w:eastAsia="en-GB"/>
              </w:rPr>
              <w:t xml:space="preserve">Telephone support with 4 hour response on major faults. </w:t>
            </w:r>
          </w:p>
          <w:p w14:paraId="540827B2" w14:textId="7833C276" w:rsidR="00125BED" w:rsidRPr="00125BED" w:rsidRDefault="00497789" w:rsidP="00117DD1">
            <w:pPr>
              <w:pStyle w:val="ListParagraph"/>
              <w:numPr>
                <w:ilvl w:val="0"/>
                <w:numId w:val="20"/>
              </w:numPr>
              <w:jc w:val="center"/>
              <w:rPr>
                <w:rFonts w:ascii="Arial" w:eastAsia="Times New Roman" w:hAnsi="Arial" w:cs="Arial"/>
                <w:sz w:val="20"/>
                <w:szCs w:val="20"/>
                <w:lang w:eastAsia="en-GB"/>
              </w:rPr>
            </w:pPr>
            <w:r>
              <w:rPr>
                <w:rFonts w:ascii="Arial" w:eastAsia="Times New Roman" w:hAnsi="Arial" w:cs="Arial"/>
                <w:color w:val="000000" w:themeColor="text1"/>
                <w:kern w:val="24"/>
                <w:sz w:val="20"/>
                <w:szCs w:val="20"/>
                <w:lang w:eastAsia="en-GB"/>
              </w:rPr>
              <w:t>1</w:t>
            </w:r>
            <w:r w:rsidR="006A73DA" w:rsidRPr="00125BED">
              <w:rPr>
                <w:rFonts w:ascii="Arial" w:eastAsia="Times New Roman" w:hAnsi="Arial" w:cs="Arial"/>
                <w:color w:val="000000" w:themeColor="text1"/>
                <w:kern w:val="24"/>
                <w:sz w:val="20"/>
                <w:szCs w:val="20"/>
                <w:lang w:eastAsia="en-GB"/>
              </w:rPr>
              <w:t xml:space="preserve"> day response on minor faults and no SLA on change requests. </w:t>
            </w:r>
          </w:p>
          <w:p w14:paraId="57E7BD7E" w14:textId="77777777" w:rsidR="00125BED" w:rsidRPr="00E22F5B" w:rsidRDefault="006A73DA" w:rsidP="00117DD1">
            <w:pPr>
              <w:pStyle w:val="ListParagraph"/>
              <w:numPr>
                <w:ilvl w:val="0"/>
                <w:numId w:val="20"/>
              </w:numPr>
              <w:jc w:val="center"/>
              <w:rPr>
                <w:rFonts w:ascii="Arial" w:eastAsia="Times New Roman" w:hAnsi="Arial" w:cs="Arial"/>
                <w:sz w:val="20"/>
                <w:szCs w:val="20"/>
                <w:lang w:eastAsia="en-GB"/>
              </w:rPr>
            </w:pPr>
            <w:r w:rsidRPr="00125BED">
              <w:rPr>
                <w:rFonts w:ascii="Arial" w:eastAsia="Times New Roman" w:hAnsi="Arial" w:cs="Arial"/>
                <w:color w:val="000000" w:themeColor="text1"/>
                <w:kern w:val="24"/>
                <w:sz w:val="20"/>
                <w:szCs w:val="20"/>
                <w:lang w:eastAsia="en-GB"/>
              </w:rPr>
              <w:t xml:space="preserve">Programming that requires a site visit are chargeable. </w:t>
            </w:r>
          </w:p>
          <w:p w14:paraId="705D5ED7" w14:textId="77777777" w:rsidR="006A73DA" w:rsidRPr="00E22F5B" w:rsidRDefault="006A73DA" w:rsidP="00117DD1">
            <w:pPr>
              <w:pStyle w:val="ListParagraph"/>
              <w:numPr>
                <w:ilvl w:val="0"/>
                <w:numId w:val="20"/>
              </w:numPr>
              <w:jc w:val="center"/>
              <w:rPr>
                <w:rFonts w:ascii="Arial" w:eastAsia="Times New Roman" w:hAnsi="Arial" w:cs="Arial"/>
                <w:sz w:val="20"/>
                <w:szCs w:val="20"/>
                <w:lang w:eastAsia="en-GB"/>
              </w:rPr>
            </w:pPr>
            <w:r w:rsidRPr="00E22F5B">
              <w:rPr>
                <w:rFonts w:ascii="Arial" w:eastAsia="Times New Roman" w:hAnsi="Arial" w:cs="Arial"/>
                <w:color w:val="000000" w:themeColor="text1"/>
                <w:kern w:val="24"/>
                <w:sz w:val="20"/>
                <w:szCs w:val="20"/>
                <w:lang w:eastAsia="en-GB"/>
              </w:rPr>
              <w:t xml:space="preserve">Changes are subject to fair usage. </w:t>
            </w:r>
          </w:p>
        </w:tc>
        <w:tc>
          <w:tcPr>
            <w:tcW w:w="2494"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vAlign w:val="center"/>
            <w:hideMark/>
          </w:tcPr>
          <w:p w14:paraId="490C56AA" w14:textId="74B83115" w:rsidR="006A73DA" w:rsidRPr="00E22F5B" w:rsidRDefault="008C50A5" w:rsidP="0016584B">
            <w:pPr>
              <w:ind w:left="-169"/>
              <w:jc w:val="center"/>
              <w:rPr>
                <w:rFonts w:ascii="Arial" w:eastAsia="Times New Roman" w:hAnsi="Arial" w:cs="Arial"/>
                <w:b/>
                <w:sz w:val="20"/>
                <w:szCs w:val="20"/>
                <w:lang w:eastAsia="en-GB"/>
              </w:rPr>
            </w:pPr>
            <w:r w:rsidRPr="00E22F5B">
              <w:rPr>
                <w:rFonts w:ascii="Arial" w:eastAsia="Times New Roman" w:hAnsi="Arial" w:cs="Arial"/>
                <w:b/>
                <w:noProof/>
                <w:sz w:val="20"/>
                <w:szCs w:val="20"/>
                <w:lang w:eastAsia="en-GB"/>
              </w:rPr>
              <w:drawing>
                <wp:inline distT="0" distB="0" distL="0" distR="0" wp14:anchorId="03254BA2" wp14:editId="48D32E16">
                  <wp:extent cx="410827" cy="410827"/>
                  <wp:effectExtent l="0" t="0" r="8890" b="0"/>
                  <wp:docPr id="5" name="Graphic 4" descr="Checkmark">
                    <a:extLst xmlns:a="http://schemas.openxmlformats.org/drawingml/2006/main">
                      <a:ext uri="{FF2B5EF4-FFF2-40B4-BE49-F238E27FC236}">
                        <a16:creationId xmlns:a16="http://schemas.microsoft.com/office/drawing/2014/main" id="{CB83A4B7-EA02-427C-B66D-12941A30CF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4" descr="Checkmark">
                            <a:extLst>
                              <a:ext uri="{FF2B5EF4-FFF2-40B4-BE49-F238E27FC236}">
                                <a16:creationId xmlns:a16="http://schemas.microsoft.com/office/drawing/2014/main" id="{CB83A4B7-EA02-427C-B66D-12941A30CF09}"/>
                              </a:ext>
                            </a:extLst>
                          </pic:cNvPr>
                          <pic:cNvPicPr>
                            <a:picLocks noChangeAspect="1"/>
                          </pic:cNvPicPr>
                        </pic:nvPicPr>
                        <pic:blipFill>
                          <a:blip r:embed="rId12" cstate="print">
                            <a:duotone>
                              <a:prstClr val="black"/>
                              <a:srgbClr val="CC0000">
                                <a:tint val="45000"/>
                                <a:satMod val="400000"/>
                              </a:srgbClr>
                            </a:duotone>
                            <a:extLst>
                              <a:ext uri="{BEBA8EAE-BF5A-486C-A8C5-ECC9F3942E4B}">
                                <a14:imgProps xmlns:a14="http://schemas.microsoft.com/office/drawing/2010/main">
                                  <a14:imgLayer r:embed="rId13">
                                    <a14:imgEffect>
                                      <a14:sharpenSoften amount="-50000"/>
                                    </a14:imgEffect>
                                    <a14:imgEffect>
                                      <a14:saturation sat="365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410827" cy="410827"/>
                          </a:xfrm>
                          <a:prstGeom prst="rect">
                            <a:avLst/>
                          </a:prstGeom>
                        </pic:spPr>
                      </pic:pic>
                    </a:graphicData>
                  </a:graphic>
                </wp:inline>
              </w:drawing>
            </w:r>
          </w:p>
        </w:tc>
        <w:tc>
          <w:tcPr>
            <w:tcW w:w="2360"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vAlign w:val="center"/>
            <w:hideMark/>
          </w:tcPr>
          <w:p w14:paraId="79659BA2" w14:textId="77777777" w:rsidR="006A73DA" w:rsidRPr="006A73DA" w:rsidRDefault="006A73DA" w:rsidP="0016584B">
            <w:pPr>
              <w:jc w:val="center"/>
              <w:rPr>
                <w:rFonts w:ascii="Arial" w:eastAsia="Times New Roman" w:hAnsi="Arial" w:cs="Arial"/>
                <w:sz w:val="20"/>
                <w:szCs w:val="20"/>
                <w:lang w:eastAsia="en-GB"/>
              </w:rPr>
            </w:pPr>
          </w:p>
        </w:tc>
        <w:tc>
          <w:tcPr>
            <w:tcW w:w="2324"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vAlign w:val="center"/>
            <w:hideMark/>
          </w:tcPr>
          <w:p w14:paraId="4A109AED" w14:textId="77777777" w:rsidR="006A73DA" w:rsidRPr="006A73DA" w:rsidRDefault="006A73DA" w:rsidP="0016584B">
            <w:pPr>
              <w:jc w:val="center"/>
              <w:rPr>
                <w:rFonts w:ascii="Arial" w:eastAsia="Times New Roman" w:hAnsi="Arial" w:cs="Arial"/>
                <w:sz w:val="20"/>
                <w:szCs w:val="20"/>
                <w:lang w:eastAsia="en-GB"/>
              </w:rPr>
            </w:pPr>
          </w:p>
        </w:tc>
      </w:tr>
      <w:tr w:rsidR="00A66194" w:rsidRPr="006A73DA" w14:paraId="33C6E3F3" w14:textId="77777777" w:rsidTr="0037644E">
        <w:trPr>
          <w:trHeight w:val="744"/>
        </w:trPr>
        <w:tc>
          <w:tcPr>
            <w:tcW w:w="7483"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vAlign w:val="center"/>
            <w:hideMark/>
          </w:tcPr>
          <w:p w14:paraId="75F596C2" w14:textId="77777777" w:rsidR="006A73DA" w:rsidRPr="006A73DA" w:rsidRDefault="008C50A5" w:rsidP="006A73DA">
            <w:pPr>
              <w:jc w:val="center"/>
              <w:rPr>
                <w:rFonts w:ascii="Arial" w:eastAsia="Times New Roman" w:hAnsi="Arial" w:cs="Arial"/>
                <w:sz w:val="20"/>
                <w:szCs w:val="20"/>
                <w:lang w:eastAsia="en-GB"/>
              </w:rPr>
            </w:pPr>
            <w:r w:rsidRPr="006A73DA">
              <w:rPr>
                <w:rFonts w:ascii="Arial" w:eastAsiaTheme="minorEastAsia" w:hAnsi="Arial" w:cs="Arial"/>
                <w:color w:val="000000" w:themeColor="text1"/>
                <w:kern w:val="24"/>
                <w:sz w:val="20"/>
                <w:szCs w:val="20"/>
                <w:lang w:eastAsia="en-GB"/>
              </w:rPr>
              <w:t xml:space="preserve">2 hour response on major faults  </w:t>
            </w:r>
          </w:p>
        </w:tc>
        <w:tc>
          <w:tcPr>
            <w:tcW w:w="2494"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vAlign w:val="center"/>
            <w:hideMark/>
          </w:tcPr>
          <w:p w14:paraId="69A57733" w14:textId="77777777" w:rsidR="008C50A5" w:rsidRPr="006A73DA" w:rsidRDefault="008C50A5" w:rsidP="0016584B">
            <w:pPr>
              <w:ind w:left="720"/>
              <w:jc w:val="center"/>
              <w:rPr>
                <w:rFonts w:ascii="Arial" w:eastAsia="Times New Roman" w:hAnsi="Arial" w:cs="Arial"/>
                <w:sz w:val="20"/>
                <w:szCs w:val="20"/>
                <w:lang w:eastAsia="en-GB"/>
              </w:rPr>
            </w:pPr>
          </w:p>
        </w:tc>
        <w:tc>
          <w:tcPr>
            <w:tcW w:w="2360"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vAlign w:val="center"/>
            <w:hideMark/>
          </w:tcPr>
          <w:p w14:paraId="0BDAE0EF" w14:textId="593FFB5F" w:rsidR="008C50A5" w:rsidRDefault="008C50A5" w:rsidP="0016584B">
            <w:pPr>
              <w:jc w:val="center"/>
              <w:rPr>
                <w:rFonts w:ascii="Arial" w:hAnsi="Arial" w:cs="Arial"/>
                <w:sz w:val="36"/>
                <w:szCs w:val="36"/>
              </w:rPr>
            </w:pPr>
            <w:r w:rsidRPr="008C50A5">
              <w:rPr>
                <w:rFonts w:ascii="Arial" w:hAnsi="Arial" w:cs="Arial"/>
                <w:noProof/>
                <w:sz w:val="36"/>
                <w:szCs w:val="36"/>
                <w:lang w:eastAsia="en-GB"/>
              </w:rPr>
              <w:drawing>
                <wp:inline distT="0" distB="0" distL="0" distR="0" wp14:anchorId="689BF096" wp14:editId="41699F3B">
                  <wp:extent cx="410827" cy="410827"/>
                  <wp:effectExtent l="0" t="0" r="8890" b="0"/>
                  <wp:docPr id="20" name="Graphic 19" descr="Checkmark">
                    <a:extLst xmlns:a="http://schemas.openxmlformats.org/drawingml/2006/main">
                      <a:ext uri="{FF2B5EF4-FFF2-40B4-BE49-F238E27FC236}">
                        <a16:creationId xmlns:a16="http://schemas.microsoft.com/office/drawing/2014/main" id="{42D9384E-0EDF-4261-A43A-932D132779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19" descr="Checkmark">
                            <a:extLst>
                              <a:ext uri="{FF2B5EF4-FFF2-40B4-BE49-F238E27FC236}">
                                <a16:creationId xmlns:a16="http://schemas.microsoft.com/office/drawing/2014/main" id="{42D9384E-0EDF-4261-A43A-932D132779CC}"/>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10827" cy="410827"/>
                          </a:xfrm>
                          <a:prstGeom prst="rect">
                            <a:avLst/>
                          </a:prstGeom>
                        </pic:spPr>
                      </pic:pic>
                    </a:graphicData>
                  </a:graphic>
                </wp:inline>
              </w:drawing>
            </w:r>
          </w:p>
        </w:tc>
        <w:tc>
          <w:tcPr>
            <w:tcW w:w="2324"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vAlign w:val="center"/>
            <w:hideMark/>
          </w:tcPr>
          <w:p w14:paraId="66F3D889" w14:textId="069B5863" w:rsidR="008C50A5" w:rsidRPr="006A73DA" w:rsidRDefault="008C50A5" w:rsidP="0016584B">
            <w:pPr>
              <w:jc w:val="center"/>
              <w:rPr>
                <w:rFonts w:ascii="Arial" w:eastAsia="Times New Roman" w:hAnsi="Arial" w:cs="Arial"/>
                <w:sz w:val="20"/>
                <w:szCs w:val="20"/>
                <w:lang w:eastAsia="en-GB"/>
              </w:rPr>
            </w:pPr>
            <w:r w:rsidRPr="008C50A5">
              <w:rPr>
                <w:rFonts w:ascii="Arial" w:eastAsia="Times New Roman" w:hAnsi="Arial" w:cs="Arial"/>
                <w:noProof/>
                <w:sz w:val="20"/>
                <w:szCs w:val="20"/>
                <w:lang w:eastAsia="en-GB"/>
              </w:rPr>
              <w:drawing>
                <wp:inline distT="0" distB="0" distL="0" distR="0" wp14:anchorId="0C0E7420" wp14:editId="2189B35D">
                  <wp:extent cx="410827" cy="410827"/>
                  <wp:effectExtent l="0" t="0" r="8890" b="0"/>
                  <wp:docPr id="27" name="Graphic 26" descr="Checkmark">
                    <a:extLst xmlns:a="http://schemas.openxmlformats.org/drawingml/2006/main">
                      <a:ext uri="{FF2B5EF4-FFF2-40B4-BE49-F238E27FC236}">
                        <a16:creationId xmlns:a16="http://schemas.microsoft.com/office/drawing/2014/main" id="{54B6471B-FD3E-4791-8E83-AE63CEAE87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6" descr="Checkmark">
                            <a:extLst>
                              <a:ext uri="{FF2B5EF4-FFF2-40B4-BE49-F238E27FC236}">
                                <a16:creationId xmlns:a16="http://schemas.microsoft.com/office/drawing/2014/main" id="{54B6471B-FD3E-4791-8E83-AE63CEAE87C1}"/>
                              </a:ext>
                            </a:extLst>
                          </pic:cNvPr>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10827" cy="410827"/>
                          </a:xfrm>
                          <a:prstGeom prst="rect">
                            <a:avLst/>
                          </a:prstGeom>
                        </pic:spPr>
                      </pic:pic>
                    </a:graphicData>
                  </a:graphic>
                </wp:inline>
              </w:drawing>
            </w:r>
          </w:p>
        </w:tc>
      </w:tr>
      <w:tr w:rsidR="00A66194" w:rsidRPr="006A73DA" w14:paraId="4DB07568" w14:textId="77777777" w:rsidTr="0037644E">
        <w:trPr>
          <w:trHeight w:val="744"/>
        </w:trPr>
        <w:tc>
          <w:tcPr>
            <w:tcW w:w="7483"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vAlign w:val="center"/>
            <w:hideMark/>
          </w:tcPr>
          <w:p w14:paraId="7023B57E" w14:textId="77777777" w:rsidR="006A73DA" w:rsidRPr="006A73DA" w:rsidRDefault="008C50A5" w:rsidP="006A73DA">
            <w:pPr>
              <w:jc w:val="center"/>
              <w:rPr>
                <w:rFonts w:ascii="Arial" w:eastAsia="Times New Roman" w:hAnsi="Arial" w:cs="Arial"/>
                <w:sz w:val="20"/>
                <w:szCs w:val="20"/>
                <w:lang w:eastAsia="en-GB"/>
              </w:rPr>
            </w:pPr>
            <w:r w:rsidRPr="006A73DA">
              <w:rPr>
                <w:rFonts w:ascii="Arial" w:eastAsiaTheme="minorEastAsia" w:hAnsi="Arial" w:cs="Arial"/>
                <w:color w:val="000000" w:themeColor="text1"/>
                <w:kern w:val="24"/>
                <w:sz w:val="20"/>
                <w:szCs w:val="20"/>
                <w:lang w:eastAsia="en-GB"/>
              </w:rPr>
              <w:t xml:space="preserve">4 hour response on minor faults </w:t>
            </w:r>
          </w:p>
        </w:tc>
        <w:tc>
          <w:tcPr>
            <w:tcW w:w="2494"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vAlign w:val="center"/>
            <w:hideMark/>
          </w:tcPr>
          <w:p w14:paraId="24F6A946" w14:textId="77777777" w:rsidR="008C50A5" w:rsidRPr="006A73DA" w:rsidRDefault="008C50A5" w:rsidP="0016584B">
            <w:pPr>
              <w:ind w:left="720"/>
              <w:jc w:val="center"/>
              <w:rPr>
                <w:rFonts w:ascii="Arial" w:eastAsia="Times New Roman" w:hAnsi="Arial" w:cs="Arial"/>
                <w:sz w:val="20"/>
                <w:szCs w:val="20"/>
                <w:lang w:eastAsia="en-GB"/>
              </w:rPr>
            </w:pPr>
          </w:p>
        </w:tc>
        <w:tc>
          <w:tcPr>
            <w:tcW w:w="2360"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vAlign w:val="center"/>
            <w:hideMark/>
          </w:tcPr>
          <w:p w14:paraId="25C897B5" w14:textId="109A7E86" w:rsidR="008C50A5" w:rsidRDefault="008C50A5" w:rsidP="0016584B">
            <w:pPr>
              <w:jc w:val="center"/>
              <w:rPr>
                <w:rFonts w:ascii="Arial" w:hAnsi="Arial" w:cs="Arial"/>
                <w:sz w:val="36"/>
                <w:szCs w:val="36"/>
              </w:rPr>
            </w:pPr>
            <w:r w:rsidRPr="008C50A5">
              <w:rPr>
                <w:rFonts w:ascii="Arial" w:hAnsi="Arial" w:cs="Arial"/>
                <w:noProof/>
                <w:sz w:val="36"/>
                <w:szCs w:val="36"/>
                <w:lang w:eastAsia="en-GB"/>
              </w:rPr>
              <w:drawing>
                <wp:inline distT="0" distB="0" distL="0" distR="0" wp14:anchorId="3AB2B20E" wp14:editId="7465908F">
                  <wp:extent cx="410827" cy="410827"/>
                  <wp:effectExtent l="0" t="0" r="8890" b="0"/>
                  <wp:docPr id="2" name="Graphic 19" descr="Checkmark">
                    <a:extLst xmlns:a="http://schemas.openxmlformats.org/drawingml/2006/main">
                      <a:ext uri="{FF2B5EF4-FFF2-40B4-BE49-F238E27FC236}">
                        <a16:creationId xmlns:a16="http://schemas.microsoft.com/office/drawing/2014/main" id="{42D9384E-0EDF-4261-A43A-932D132779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19" descr="Checkmark">
                            <a:extLst>
                              <a:ext uri="{FF2B5EF4-FFF2-40B4-BE49-F238E27FC236}">
                                <a16:creationId xmlns:a16="http://schemas.microsoft.com/office/drawing/2014/main" id="{42D9384E-0EDF-4261-A43A-932D132779CC}"/>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10827" cy="410827"/>
                          </a:xfrm>
                          <a:prstGeom prst="rect">
                            <a:avLst/>
                          </a:prstGeom>
                        </pic:spPr>
                      </pic:pic>
                    </a:graphicData>
                  </a:graphic>
                </wp:inline>
              </w:drawing>
            </w:r>
          </w:p>
        </w:tc>
        <w:tc>
          <w:tcPr>
            <w:tcW w:w="2324"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vAlign w:val="center"/>
            <w:hideMark/>
          </w:tcPr>
          <w:p w14:paraId="1B70B3DA" w14:textId="11F482C5" w:rsidR="008C50A5" w:rsidRPr="006A73DA" w:rsidRDefault="008C50A5" w:rsidP="0016584B">
            <w:pPr>
              <w:jc w:val="center"/>
              <w:rPr>
                <w:rFonts w:ascii="Arial" w:eastAsia="Times New Roman" w:hAnsi="Arial" w:cs="Arial"/>
                <w:sz w:val="20"/>
                <w:szCs w:val="20"/>
                <w:lang w:eastAsia="en-GB"/>
              </w:rPr>
            </w:pPr>
            <w:r w:rsidRPr="008C50A5">
              <w:rPr>
                <w:rFonts w:ascii="Arial" w:eastAsia="Times New Roman" w:hAnsi="Arial" w:cs="Arial"/>
                <w:noProof/>
                <w:sz w:val="20"/>
                <w:szCs w:val="20"/>
                <w:lang w:eastAsia="en-GB"/>
              </w:rPr>
              <w:drawing>
                <wp:inline distT="0" distB="0" distL="0" distR="0" wp14:anchorId="7767B71B" wp14:editId="60E87C12">
                  <wp:extent cx="410827" cy="410827"/>
                  <wp:effectExtent l="0" t="0" r="8890" b="0"/>
                  <wp:docPr id="8" name="Graphic 26" descr="Checkmark">
                    <a:extLst xmlns:a="http://schemas.openxmlformats.org/drawingml/2006/main">
                      <a:ext uri="{FF2B5EF4-FFF2-40B4-BE49-F238E27FC236}">
                        <a16:creationId xmlns:a16="http://schemas.microsoft.com/office/drawing/2014/main" id="{54B6471B-FD3E-4791-8E83-AE63CEAE87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6" descr="Checkmark">
                            <a:extLst>
                              <a:ext uri="{FF2B5EF4-FFF2-40B4-BE49-F238E27FC236}">
                                <a16:creationId xmlns:a16="http://schemas.microsoft.com/office/drawing/2014/main" id="{54B6471B-FD3E-4791-8E83-AE63CEAE87C1}"/>
                              </a:ext>
                            </a:extLst>
                          </pic:cNvPr>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10827" cy="410827"/>
                          </a:xfrm>
                          <a:prstGeom prst="rect">
                            <a:avLst/>
                          </a:prstGeom>
                        </pic:spPr>
                      </pic:pic>
                    </a:graphicData>
                  </a:graphic>
                </wp:inline>
              </w:drawing>
            </w:r>
          </w:p>
        </w:tc>
      </w:tr>
      <w:tr w:rsidR="00A66194" w:rsidRPr="006A73DA" w14:paraId="7F1F4797" w14:textId="77777777" w:rsidTr="0037644E">
        <w:trPr>
          <w:trHeight w:val="744"/>
        </w:trPr>
        <w:tc>
          <w:tcPr>
            <w:tcW w:w="7483"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vAlign w:val="center"/>
            <w:hideMark/>
          </w:tcPr>
          <w:p w14:paraId="0594EE00" w14:textId="77777777" w:rsidR="006A73DA" w:rsidRPr="006A73DA" w:rsidRDefault="008C50A5" w:rsidP="006A73DA">
            <w:pPr>
              <w:jc w:val="center"/>
              <w:rPr>
                <w:rFonts w:ascii="Arial" w:eastAsia="Times New Roman" w:hAnsi="Arial" w:cs="Arial"/>
                <w:sz w:val="20"/>
                <w:szCs w:val="20"/>
                <w:lang w:eastAsia="en-GB"/>
              </w:rPr>
            </w:pPr>
            <w:r w:rsidRPr="006A73DA">
              <w:rPr>
                <w:rFonts w:ascii="Arial" w:eastAsiaTheme="minorEastAsia" w:hAnsi="Arial" w:cs="Arial"/>
                <w:color w:val="000000" w:themeColor="text1"/>
                <w:kern w:val="24"/>
                <w:sz w:val="20"/>
                <w:szCs w:val="20"/>
                <w:lang w:eastAsia="en-GB"/>
              </w:rPr>
              <w:t>12 hour completion on change requests</w:t>
            </w:r>
          </w:p>
        </w:tc>
        <w:tc>
          <w:tcPr>
            <w:tcW w:w="2494"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vAlign w:val="center"/>
            <w:hideMark/>
          </w:tcPr>
          <w:p w14:paraId="3D7B39F6" w14:textId="77777777" w:rsidR="008C50A5" w:rsidRPr="006A73DA" w:rsidRDefault="008C50A5" w:rsidP="0016584B">
            <w:pPr>
              <w:ind w:left="720"/>
              <w:jc w:val="center"/>
              <w:rPr>
                <w:rFonts w:ascii="Arial" w:eastAsia="Times New Roman" w:hAnsi="Arial" w:cs="Arial"/>
                <w:sz w:val="20"/>
                <w:szCs w:val="20"/>
                <w:lang w:eastAsia="en-GB"/>
              </w:rPr>
            </w:pPr>
          </w:p>
        </w:tc>
        <w:tc>
          <w:tcPr>
            <w:tcW w:w="2360"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vAlign w:val="center"/>
            <w:hideMark/>
          </w:tcPr>
          <w:p w14:paraId="3B6B628B" w14:textId="6C4979DC" w:rsidR="008C50A5" w:rsidRDefault="008C50A5" w:rsidP="0016584B">
            <w:pPr>
              <w:jc w:val="center"/>
              <w:rPr>
                <w:rFonts w:ascii="Arial" w:hAnsi="Arial" w:cs="Arial"/>
                <w:sz w:val="36"/>
                <w:szCs w:val="36"/>
              </w:rPr>
            </w:pPr>
            <w:r w:rsidRPr="008C50A5">
              <w:rPr>
                <w:rFonts w:ascii="Arial" w:hAnsi="Arial" w:cs="Arial"/>
                <w:noProof/>
                <w:sz w:val="36"/>
                <w:szCs w:val="36"/>
                <w:lang w:eastAsia="en-GB"/>
              </w:rPr>
              <w:drawing>
                <wp:inline distT="0" distB="0" distL="0" distR="0" wp14:anchorId="51ECA2B8" wp14:editId="7E2B410F">
                  <wp:extent cx="410827" cy="410827"/>
                  <wp:effectExtent l="0" t="0" r="8890" b="0"/>
                  <wp:docPr id="3" name="Graphic 19" descr="Checkmark">
                    <a:extLst xmlns:a="http://schemas.openxmlformats.org/drawingml/2006/main">
                      <a:ext uri="{FF2B5EF4-FFF2-40B4-BE49-F238E27FC236}">
                        <a16:creationId xmlns:a16="http://schemas.microsoft.com/office/drawing/2014/main" id="{42D9384E-0EDF-4261-A43A-932D132779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19" descr="Checkmark">
                            <a:extLst>
                              <a:ext uri="{FF2B5EF4-FFF2-40B4-BE49-F238E27FC236}">
                                <a16:creationId xmlns:a16="http://schemas.microsoft.com/office/drawing/2014/main" id="{42D9384E-0EDF-4261-A43A-932D132779CC}"/>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10827" cy="410827"/>
                          </a:xfrm>
                          <a:prstGeom prst="rect">
                            <a:avLst/>
                          </a:prstGeom>
                        </pic:spPr>
                      </pic:pic>
                    </a:graphicData>
                  </a:graphic>
                </wp:inline>
              </w:drawing>
            </w:r>
          </w:p>
        </w:tc>
        <w:tc>
          <w:tcPr>
            <w:tcW w:w="2324"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vAlign w:val="center"/>
            <w:hideMark/>
          </w:tcPr>
          <w:p w14:paraId="21B02F9C" w14:textId="59D4D2E6" w:rsidR="008C50A5" w:rsidRPr="006A73DA" w:rsidRDefault="008C50A5" w:rsidP="0016584B">
            <w:pPr>
              <w:jc w:val="center"/>
              <w:rPr>
                <w:rFonts w:ascii="Arial" w:eastAsia="Times New Roman" w:hAnsi="Arial" w:cs="Arial"/>
                <w:sz w:val="20"/>
                <w:szCs w:val="20"/>
                <w:lang w:eastAsia="en-GB"/>
              </w:rPr>
            </w:pPr>
            <w:r w:rsidRPr="008C50A5">
              <w:rPr>
                <w:rFonts w:ascii="Arial" w:eastAsia="Times New Roman" w:hAnsi="Arial" w:cs="Arial"/>
                <w:noProof/>
                <w:sz w:val="20"/>
                <w:szCs w:val="20"/>
                <w:lang w:eastAsia="en-GB"/>
              </w:rPr>
              <w:drawing>
                <wp:inline distT="0" distB="0" distL="0" distR="0" wp14:anchorId="5C6BE2F2" wp14:editId="31EE398D">
                  <wp:extent cx="410827" cy="410827"/>
                  <wp:effectExtent l="0" t="0" r="8890" b="0"/>
                  <wp:docPr id="9" name="Graphic 26" descr="Checkmark">
                    <a:extLst xmlns:a="http://schemas.openxmlformats.org/drawingml/2006/main">
                      <a:ext uri="{FF2B5EF4-FFF2-40B4-BE49-F238E27FC236}">
                        <a16:creationId xmlns:a16="http://schemas.microsoft.com/office/drawing/2014/main" id="{54B6471B-FD3E-4791-8E83-AE63CEAE87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6" descr="Checkmark">
                            <a:extLst>
                              <a:ext uri="{FF2B5EF4-FFF2-40B4-BE49-F238E27FC236}">
                                <a16:creationId xmlns:a16="http://schemas.microsoft.com/office/drawing/2014/main" id="{54B6471B-FD3E-4791-8E83-AE63CEAE87C1}"/>
                              </a:ext>
                            </a:extLst>
                          </pic:cNvPr>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10827" cy="410827"/>
                          </a:xfrm>
                          <a:prstGeom prst="rect">
                            <a:avLst/>
                          </a:prstGeom>
                        </pic:spPr>
                      </pic:pic>
                    </a:graphicData>
                  </a:graphic>
                </wp:inline>
              </w:drawing>
            </w:r>
          </w:p>
        </w:tc>
      </w:tr>
      <w:tr w:rsidR="00A66194" w:rsidRPr="006A73DA" w14:paraId="1650FFC5" w14:textId="77777777" w:rsidTr="0037644E">
        <w:trPr>
          <w:trHeight w:val="744"/>
        </w:trPr>
        <w:tc>
          <w:tcPr>
            <w:tcW w:w="7483"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vAlign w:val="center"/>
            <w:hideMark/>
          </w:tcPr>
          <w:p w14:paraId="6E0A567A" w14:textId="77777777" w:rsidR="006A73DA" w:rsidRPr="006A73DA" w:rsidRDefault="008C50A5" w:rsidP="00E22F5B">
            <w:pPr>
              <w:jc w:val="center"/>
              <w:rPr>
                <w:rFonts w:ascii="Arial" w:eastAsia="Times New Roman" w:hAnsi="Arial" w:cs="Arial"/>
                <w:sz w:val="20"/>
                <w:szCs w:val="20"/>
                <w:lang w:eastAsia="en-GB"/>
              </w:rPr>
            </w:pPr>
            <w:r w:rsidRPr="006A73DA">
              <w:rPr>
                <w:rFonts w:ascii="Arial" w:eastAsiaTheme="minorEastAsia" w:hAnsi="Arial" w:cs="Arial"/>
                <w:color w:val="000000" w:themeColor="text1"/>
                <w:kern w:val="24"/>
                <w:sz w:val="20"/>
                <w:szCs w:val="20"/>
                <w:lang w:eastAsia="en-GB"/>
              </w:rPr>
              <w:lastRenderedPageBreak/>
              <w:t xml:space="preserve">Inclusive recordings of announcements for your business </w:t>
            </w:r>
            <w:r w:rsidR="00E22F5B">
              <w:rPr>
                <w:rFonts w:ascii="Arial" w:eastAsiaTheme="minorEastAsia" w:hAnsi="Arial" w:cs="Arial"/>
                <w:color w:val="000000" w:themeColor="text1"/>
                <w:kern w:val="24"/>
                <w:sz w:val="20"/>
                <w:szCs w:val="20"/>
                <w:lang w:eastAsia="en-GB"/>
              </w:rPr>
              <w:t xml:space="preserve">including </w:t>
            </w:r>
            <w:r w:rsidRPr="006A73DA">
              <w:rPr>
                <w:rFonts w:ascii="Arial" w:eastAsiaTheme="minorEastAsia" w:hAnsi="Arial" w:cs="Arial"/>
                <w:color w:val="000000" w:themeColor="text1"/>
                <w:kern w:val="24"/>
                <w:sz w:val="20"/>
                <w:szCs w:val="20"/>
                <w:lang w:eastAsia="en-GB"/>
              </w:rPr>
              <w:t xml:space="preserve">auto attendant, training and on hold. </w:t>
            </w:r>
          </w:p>
        </w:tc>
        <w:tc>
          <w:tcPr>
            <w:tcW w:w="2494"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vAlign w:val="center"/>
            <w:hideMark/>
          </w:tcPr>
          <w:p w14:paraId="1DA47272" w14:textId="77777777" w:rsidR="008C50A5" w:rsidRPr="006A73DA" w:rsidRDefault="008C50A5" w:rsidP="0016584B">
            <w:pPr>
              <w:ind w:left="720"/>
              <w:jc w:val="center"/>
              <w:rPr>
                <w:rFonts w:ascii="Arial" w:eastAsia="Times New Roman" w:hAnsi="Arial" w:cs="Arial"/>
                <w:sz w:val="20"/>
                <w:szCs w:val="20"/>
                <w:lang w:eastAsia="en-GB"/>
              </w:rPr>
            </w:pPr>
          </w:p>
        </w:tc>
        <w:tc>
          <w:tcPr>
            <w:tcW w:w="2360"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vAlign w:val="center"/>
            <w:hideMark/>
          </w:tcPr>
          <w:p w14:paraId="48C73716" w14:textId="54ABA3A3" w:rsidR="008C50A5" w:rsidRDefault="008C50A5" w:rsidP="0016584B">
            <w:pPr>
              <w:jc w:val="center"/>
              <w:rPr>
                <w:rFonts w:ascii="Arial" w:hAnsi="Arial" w:cs="Arial"/>
                <w:sz w:val="36"/>
                <w:szCs w:val="36"/>
              </w:rPr>
            </w:pPr>
            <w:r w:rsidRPr="008C50A5">
              <w:rPr>
                <w:rFonts w:ascii="Arial" w:hAnsi="Arial" w:cs="Arial"/>
                <w:noProof/>
                <w:sz w:val="36"/>
                <w:szCs w:val="36"/>
                <w:lang w:eastAsia="en-GB"/>
              </w:rPr>
              <w:drawing>
                <wp:inline distT="0" distB="0" distL="0" distR="0" wp14:anchorId="1B22B5AF" wp14:editId="1DA0BDCA">
                  <wp:extent cx="410827" cy="410827"/>
                  <wp:effectExtent l="0" t="0" r="8890" b="0"/>
                  <wp:docPr id="4" name="Graphic 19" descr="Checkmark">
                    <a:extLst xmlns:a="http://schemas.openxmlformats.org/drawingml/2006/main">
                      <a:ext uri="{FF2B5EF4-FFF2-40B4-BE49-F238E27FC236}">
                        <a16:creationId xmlns:a16="http://schemas.microsoft.com/office/drawing/2014/main" id="{42D9384E-0EDF-4261-A43A-932D132779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19" descr="Checkmark">
                            <a:extLst>
                              <a:ext uri="{FF2B5EF4-FFF2-40B4-BE49-F238E27FC236}">
                                <a16:creationId xmlns:a16="http://schemas.microsoft.com/office/drawing/2014/main" id="{42D9384E-0EDF-4261-A43A-932D132779CC}"/>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10827" cy="410827"/>
                          </a:xfrm>
                          <a:prstGeom prst="rect">
                            <a:avLst/>
                          </a:prstGeom>
                        </pic:spPr>
                      </pic:pic>
                    </a:graphicData>
                  </a:graphic>
                </wp:inline>
              </w:drawing>
            </w:r>
          </w:p>
        </w:tc>
        <w:tc>
          <w:tcPr>
            <w:tcW w:w="2324"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vAlign w:val="center"/>
            <w:hideMark/>
          </w:tcPr>
          <w:p w14:paraId="1D991F43" w14:textId="57B17523" w:rsidR="008C50A5" w:rsidRPr="006A73DA" w:rsidRDefault="008C50A5" w:rsidP="0016584B">
            <w:pPr>
              <w:jc w:val="center"/>
              <w:rPr>
                <w:rFonts w:ascii="Arial" w:eastAsia="Times New Roman" w:hAnsi="Arial" w:cs="Arial"/>
                <w:sz w:val="20"/>
                <w:szCs w:val="20"/>
                <w:lang w:eastAsia="en-GB"/>
              </w:rPr>
            </w:pPr>
            <w:r w:rsidRPr="008C50A5">
              <w:rPr>
                <w:rFonts w:ascii="Arial" w:eastAsia="Times New Roman" w:hAnsi="Arial" w:cs="Arial"/>
                <w:noProof/>
                <w:sz w:val="20"/>
                <w:szCs w:val="20"/>
                <w:lang w:eastAsia="en-GB"/>
              </w:rPr>
              <w:drawing>
                <wp:inline distT="0" distB="0" distL="0" distR="0" wp14:anchorId="3A9D9F3D" wp14:editId="4BF2AB1F">
                  <wp:extent cx="410827" cy="410827"/>
                  <wp:effectExtent l="0" t="0" r="8890" b="0"/>
                  <wp:docPr id="10" name="Graphic 26" descr="Checkmark">
                    <a:extLst xmlns:a="http://schemas.openxmlformats.org/drawingml/2006/main">
                      <a:ext uri="{FF2B5EF4-FFF2-40B4-BE49-F238E27FC236}">
                        <a16:creationId xmlns:a16="http://schemas.microsoft.com/office/drawing/2014/main" id="{54B6471B-FD3E-4791-8E83-AE63CEAE87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6" descr="Checkmark">
                            <a:extLst>
                              <a:ext uri="{FF2B5EF4-FFF2-40B4-BE49-F238E27FC236}">
                                <a16:creationId xmlns:a16="http://schemas.microsoft.com/office/drawing/2014/main" id="{54B6471B-FD3E-4791-8E83-AE63CEAE87C1}"/>
                              </a:ext>
                            </a:extLst>
                          </pic:cNvPr>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10827" cy="410827"/>
                          </a:xfrm>
                          <a:prstGeom prst="rect">
                            <a:avLst/>
                          </a:prstGeom>
                        </pic:spPr>
                      </pic:pic>
                    </a:graphicData>
                  </a:graphic>
                </wp:inline>
              </w:drawing>
            </w:r>
          </w:p>
        </w:tc>
      </w:tr>
      <w:tr w:rsidR="00A66194" w:rsidRPr="006A73DA" w14:paraId="2C6989CE" w14:textId="77777777" w:rsidTr="0037644E">
        <w:trPr>
          <w:trHeight w:val="744"/>
        </w:trPr>
        <w:tc>
          <w:tcPr>
            <w:tcW w:w="7483"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vAlign w:val="center"/>
            <w:hideMark/>
          </w:tcPr>
          <w:p w14:paraId="3C70E569" w14:textId="77777777" w:rsidR="006A73DA" w:rsidRPr="006A73DA" w:rsidRDefault="008C50A5" w:rsidP="006A73DA">
            <w:pPr>
              <w:jc w:val="center"/>
              <w:rPr>
                <w:rFonts w:ascii="Arial" w:eastAsia="Times New Roman" w:hAnsi="Arial" w:cs="Arial"/>
                <w:sz w:val="20"/>
                <w:szCs w:val="20"/>
                <w:lang w:eastAsia="en-GB"/>
              </w:rPr>
            </w:pPr>
            <w:r w:rsidRPr="006A73DA">
              <w:rPr>
                <w:rFonts w:ascii="Arial" w:eastAsiaTheme="minorEastAsia" w:hAnsi="Arial" w:cs="Arial"/>
                <w:color w:val="000000" w:themeColor="text1"/>
                <w:kern w:val="24"/>
                <w:sz w:val="20"/>
                <w:szCs w:val="20"/>
                <w:lang w:eastAsia="en-GB"/>
              </w:rPr>
              <w:t>Unlimited adds, moves and changes</w:t>
            </w:r>
          </w:p>
        </w:tc>
        <w:tc>
          <w:tcPr>
            <w:tcW w:w="2494"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vAlign w:val="center"/>
            <w:hideMark/>
          </w:tcPr>
          <w:p w14:paraId="521DB380" w14:textId="77777777" w:rsidR="008C50A5" w:rsidRPr="006A73DA" w:rsidRDefault="008C50A5" w:rsidP="008C50A5">
            <w:pPr>
              <w:ind w:left="720"/>
              <w:jc w:val="center"/>
              <w:rPr>
                <w:rFonts w:ascii="Arial" w:eastAsia="Times New Roman" w:hAnsi="Arial" w:cs="Arial"/>
                <w:sz w:val="20"/>
                <w:szCs w:val="20"/>
                <w:lang w:eastAsia="en-GB"/>
              </w:rPr>
            </w:pPr>
          </w:p>
        </w:tc>
        <w:tc>
          <w:tcPr>
            <w:tcW w:w="2360"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vAlign w:val="center"/>
            <w:hideMark/>
          </w:tcPr>
          <w:p w14:paraId="587C24D8" w14:textId="4DE7A026" w:rsidR="008C50A5" w:rsidRDefault="008C50A5" w:rsidP="008C50A5">
            <w:pPr>
              <w:jc w:val="center"/>
              <w:rPr>
                <w:rFonts w:ascii="Arial" w:hAnsi="Arial" w:cs="Arial"/>
                <w:sz w:val="36"/>
                <w:szCs w:val="36"/>
              </w:rPr>
            </w:pPr>
            <w:r w:rsidRPr="008C50A5">
              <w:rPr>
                <w:rFonts w:ascii="Arial" w:hAnsi="Arial" w:cs="Arial"/>
                <w:noProof/>
                <w:sz w:val="36"/>
                <w:szCs w:val="36"/>
                <w:lang w:eastAsia="en-GB"/>
              </w:rPr>
              <w:drawing>
                <wp:inline distT="0" distB="0" distL="0" distR="0" wp14:anchorId="379B9470" wp14:editId="669A4DCC">
                  <wp:extent cx="410827" cy="410827"/>
                  <wp:effectExtent l="0" t="0" r="8890" b="0"/>
                  <wp:docPr id="6" name="Graphic 19" descr="Checkmark">
                    <a:extLst xmlns:a="http://schemas.openxmlformats.org/drawingml/2006/main">
                      <a:ext uri="{FF2B5EF4-FFF2-40B4-BE49-F238E27FC236}">
                        <a16:creationId xmlns:a16="http://schemas.microsoft.com/office/drawing/2014/main" id="{42D9384E-0EDF-4261-A43A-932D132779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19" descr="Checkmark">
                            <a:extLst>
                              <a:ext uri="{FF2B5EF4-FFF2-40B4-BE49-F238E27FC236}">
                                <a16:creationId xmlns:a16="http://schemas.microsoft.com/office/drawing/2014/main" id="{42D9384E-0EDF-4261-A43A-932D132779CC}"/>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10827" cy="410827"/>
                          </a:xfrm>
                          <a:prstGeom prst="rect">
                            <a:avLst/>
                          </a:prstGeom>
                        </pic:spPr>
                      </pic:pic>
                    </a:graphicData>
                  </a:graphic>
                </wp:inline>
              </w:drawing>
            </w:r>
          </w:p>
        </w:tc>
        <w:tc>
          <w:tcPr>
            <w:tcW w:w="2324"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vAlign w:val="center"/>
            <w:hideMark/>
          </w:tcPr>
          <w:p w14:paraId="2D9E492A" w14:textId="49F7A2E0" w:rsidR="008C50A5" w:rsidRPr="006A73DA" w:rsidRDefault="008C50A5" w:rsidP="008C50A5">
            <w:pPr>
              <w:jc w:val="center"/>
              <w:rPr>
                <w:rFonts w:ascii="Arial" w:eastAsia="Times New Roman" w:hAnsi="Arial" w:cs="Arial"/>
                <w:sz w:val="20"/>
                <w:szCs w:val="20"/>
                <w:lang w:eastAsia="en-GB"/>
              </w:rPr>
            </w:pPr>
            <w:r w:rsidRPr="008C50A5">
              <w:rPr>
                <w:rFonts w:ascii="Arial" w:eastAsia="Times New Roman" w:hAnsi="Arial" w:cs="Arial"/>
                <w:noProof/>
                <w:sz w:val="20"/>
                <w:szCs w:val="20"/>
                <w:lang w:eastAsia="en-GB"/>
              </w:rPr>
              <w:drawing>
                <wp:inline distT="0" distB="0" distL="0" distR="0" wp14:anchorId="48A78564" wp14:editId="5DB537F3">
                  <wp:extent cx="410827" cy="410827"/>
                  <wp:effectExtent l="0" t="0" r="8890" b="0"/>
                  <wp:docPr id="11" name="Graphic 26" descr="Checkmark">
                    <a:extLst xmlns:a="http://schemas.openxmlformats.org/drawingml/2006/main">
                      <a:ext uri="{FF2B5EF4-FFF2-40B4-BE49-F238E27FC236}">
                        <a16:creationId xmlns:a16="http://schemas.microsoft.com/office/drawing/2014/main" id="{54B6471B-FD3E-4791-8E83-AE63CEAE87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6" descr="Checkmark">
                            <a:extLst>
                              <a:ext uri="{FF2B5EF4-FFF2-40B4-BE49-F238E27FC236}">
                                <a16:creationId xmlns:a16="http://schemas.microsoft.com/office/drawing/2014/main" id="{54B6471B-FD3E-4791-8E83-AE63CEAE87C1}"/>
                              </a:ext>
                            </a:extLst>
                          </pic:cNvPr>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10827" cy="410827"/>
                          </a:xfrm>
                          <a:prstGeom prst="rect">
                            <a:avLst/>
                          </a:prstGeom>
                        </pic:spPr>
                      </pic:pic>
                    </a:graphicData>
                  </a:graphic>
                </wp:inline>
              </w:drawing>
            </w:r>
          </w:p>
        </w:tc>
      </w:tr>
      <w:tr w:rsidR="00A66194" w:rsidRPr="006A73DA" w14:paraId="25EF0559" w14:textId="77777777" w:rsidTr="0037644E">
        <w:trPr>
          <w:trHeight w:val="744"/>
        </w:trPr>
        <w:tc>
          <w:tcPr>
            <w:tcW w:w="7483"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vAlign w:val="center"/>
            <w:hideMark/>
          </w:tcPr>
          <w:p w14:paraId="67D86A7E" w14:textId="77777777" w:rsidR="006A73DA" w:rsidRPr="006A73DA" w:rsidRDefault="008C50A5" w:rsidP="00E22F5B">
            <w:pPr>
              <w:jc w:val="center"/>
              <w:rPr>
                <w:rFonts w:ascii="Arial" w:eastAsia="Times New Roman" w:hAnsi="Arial" w:cs="Arial"/>
                <w:sz w:val="20"/>
                <w:szCs w:val="20"/>
                <w:lang w:eastAsia="en-GB"/>
              </w:rPr>
            </w:pPr>
            <w:r w:rsidRPr="006A73DA">
              <w:rPr>
                <w:rFonts w:ascii="Arial" w:eastAsiaTheme="minorEastAsia" w:hAnsi="Arial" w:cs="Arial"/>
                <w:color w:val="000000" w:themeColor="text1"/>
                <w:kern w:val="24"/>
                <w:sz w:val="20"/>
                <w:szCs w:val="20"/>
                <w:lang w:eastAsia="en-GB"/>
              </w:rPr>
              <w:t>Inclusive site visits</w:t>
            </w:r>
            <w:r w:rsidR="00E22F5B">
              <w:rPr>
                <w:rFonts w:ascii="Arial" w:eastAsiaTheme="minorEastAsia" w:hAnsi="Arial" w:cs="Arial"/>
                <w:color w:val="000000" w:themeColor="text1"/>
                <w:kern w:val="24"/>
                <w:sz w:val="20"/>
                <w:szCs w:val="20"/>
                <w:lang w:eastAsia="en-GB"/>
              </w:rPr>
              <w:t xml:space="preserve"> (please refer to clause 3.19)</w:t>
            </w:r>
          </w:p>
        </w:tc>
        <w:tc>
          <w:tcPr>
            <w:tcW w:w="2494"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vAlign w:val="center"/>
            <w:hideMark/>
          </w:tcPr>
          <w:p w14:paraId="747A48A0" w14:textId="77777777" w:rsidR="008C50A5" w:rsidRPr="006A73DA" w:rsidRDefault="008C50A5" w:rsidP="008C50A5">
            <w:pPr>
              <w:ind w:left="720"/>
              <w:jc w:val="center"/>
              <w:rPr>
                <w:rFonts w:ascii="Arial" w:eastAsia="Times New Roman" w:hAnsi="Arial" w:cs="Arial"/>
                <w:sz w:val="20"/>
                <w:szCs w:val="20"/>
                <w:lang w:eastAsia="en-GB"/>
              </w:rPr>
            </w:pPr>
          </w:p>
        </w:tc>
        <w:tc>
          <w:tcPr>
            <w:tcW w:w="2360"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vAlign w:val="center"/>
            <w:hideMark/>
          </w:tcPr>
          <w:p w14:paraId="12410EB3" w14:textId="3C3059BF" w:rsidR="008C50A5" w:rsidRDefault="008C50A5" w:rsidP="008C50A5">
            <w:pPr>
              <w:jc w:val="center"/>
              <w:rPr>
                <w:rFonts w:ascii="Arial" w:hAnsi="Arial" w:cs="Arial"/>
                <w:sz w:val="36"/>
                <w:szCs w:val="36"/>
              </w:rPr>
            </w:pPr>
            <w:r w:rsidRPr="008C50A5">
              <w:rPr>
                <w:rFonts w:ascii="Arial" w:hAnsi="Arial" w:cs="Arial"/>
                <w:noProof/>
                <w:sz w:val="36"/>
                <w:szCs w:val="36"/>
                <w:lang w:eastAsia="en-GB"/>
              </w:rPr>
              <w:drawing>
                <wp:inline distT="0" distB="0" distL="0" distR="0" wp14:anchorId="0C305154" wp14:editId="34ACB425">
                  <wp:extent cx="410827" cy="410827"/>
                  <wp:effectExtent l="0" t="0" r="8890" b="0"/>
                  <wp:docPr id="7" name="Graphic 19" descr="Checkmark">
                    <a:extLst xmlns:a="http://schemas.openxmlformats.org/drawingml/2006/main">
                      <a:ext uri="{FF2B5EF4-FFF2-40B4-BE49-F238E27FC236}">
                        <a16:creationId xmlns:a16="http://schemas.microsoft.com/office/drawing/2014/main" id="{42D9384E-0EDF-4261-A43A-932D132779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19" descr="Checkmark">
                            <a:extLst>
                              <a:ext uri="{FF2B5EF4-FFF2-40B4-BE49-F238E27FC236}">
                                <a16:creationId xmlns:a16="http://schemas.microsoft.com/office/drawing/2014/main" id="{42D9384E-0EDF-4261-A43A-932D132779CC}"/>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10827" cy="410827"/>
                          </a:xfrm>
                          <a:prstGeom prst="rect">
                            <a:avLst/>
                          </a:prstGeom>
                        </pic:spPr>
                      </pic:pic>
                    </a:graphicData>
                  </a:graphic>
                </wp:inline>
              </w:drawing>
            </w:r>
          </w:p>
        </w:tc>
        <w:tc>
          <w:tcPr>
            <w:tcW w:w="2324"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vAlign w:val="center"/>
            <w:hideMark/>
          </w:tcPr>
          <w:p w14:paraId="64DDA425" w14:textId="25EFBD38" w:rsidR="008C50A5" w:rsidRPr="006A73DA" w:rsidRDefault="008C50A5" w:rsidP="008C50A5">
            <w:pPr>
              <w:jc w:val="center"/>
              <w:rPr>
                <w:rFonts w:ascii="Arial" w:eastAsia="Times New Roman" w:hAnsi="Arial" w:cs="Arial"/>
                <w:sz w:val="20"/>
                <w:szCs w:val="20"/>
                <w:lang w:eastAsia="en-GB"/>
              </w:rPr>
            </w:pPr>
            <w:r w:rsidRPr="008C50A5">
              <w:rPr>
                <w:rFonts w:ascii="Arial" w:eastAsia="Times New Roman" w:hAnsi="Arial" w:cs="Arial"/>
                <w:noProof/>
                <w:sz w:val="20"/>
                <w:szCs w:val="20"/>
                <w:lang w:eastAsia="en-GB"/>
              </w:rPr>
              <w:drawing>
                <wp:inline distT="0" distB="0" distL="0" distR="0" wp14:anchorId="6087C4DC" wp14:editId="53980875">
                  <wp:extent cx="410827" cy="410827"/>
                  <wp:effectExtent l="0" t="0" r="8890" b="0"/>
                  <wp:docPr id="12" name="Graphic 26" descr="Checkmark">
                    <a:extLst xmlns:a="http://schemas.openxmlformats.org/drawingml/2006/main">
                      <a:ext uri="{FF2B5EF4-FFF2-40B4-BE49-F238E27FC236}">
                        <a16:creationId xmlns:a16="http://schemas.microsoft.com/office/drawing/2014/main" id="{54B6471B-FD3E-4791-8E83-AE63CEAE87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6" descr="Checkmark">
                            <a:extLst>
                              <a:ext uri="{FF2B5EF4-FFF2-40B4-BE49-F238E27FC236}">
                                <a16:creationId xmlns:a16="http://schemas.microsoft.com/office/drawing/2014/main" id="{54B6471B-FD3E-4791-8E83-AE63CEAE87C1}"/>
                              </a:ext>
                            </a:extLst>
                          </pic:cNvPr>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10827" cy="410827"/>
                          </a:xfrm>
                          <a:prstGeom prst="rect">
                            <a:avLst/>
                          </a:prstGeom>
                        </pic:spPr>
                      </pic:pic>
                    </a:graphicData>
                  </a:graphic>
                </wp:inline>
              </w:drawing>
            </w:r>
          </w:p>
        </w:tc>
      </w:tr>
      <w:tr w:rsidR="00A66194" w:rsidRPr="006A73DA" w14:paraId="39E9B099" w14:textId="77777777" w:rsidTr="0037644E">
        <w:trPr>
          <w:trHeight w:val="744"/>
        </w:trPr>
        <w:tc>
          <w:tcPr>
            <w:tcW w:w="7483"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vAlign w:val="center"/>
            <w:hideMark/>
          </w:tcPr>
          <w:p w14:paraId="5DACDC01" w14:textId="77777777" w:rsidR="006A73DA" w:rsidRPr="006A73DA" w:rsidRDefault="006A73DA" w:rsidP="006A73DA">
            <w:pPr>
              <w:jc w:val="center"/>
              <w:rPr>
                <w:rFonts w:ascii="Arial" w:eastAsia="Times New Roman" w:hAnsi="Arial" w:cs="Arial"/>
                <w:sz w:val="20"/>
                <w:szCs w:val="20"/>
                <w:lang w:eastAsia="en-GB"/>
              </w:rPr>
            </w:pPr>
            <w:r w:rsidRPr="006A73DA">
              <w:rPr>
                <w:rFonts w:ascii="Arial" w:eastAsiaTheme="minorEastAsia" w:hAnsi="Arial" w:cs="Arial"/>
                <w:color w:val="000000" w:themeColor="text1"/>
                <w:kern w:val="24"/>
                <w:sz w:val="20"/>
                <w:szCs w:val="20"/>
                <w:lang w:eastAsia="en-GB"/>
              </w:rPr>
              <w:t>Inclusive training refreshers</w:t>
            </w:r>
            <w:r w:rsidR="00E22F5B">
              <w:rPr>
                <w:rFonts w:ascii="Arial" w:eastAsiaTheme="minorEastAsia" w:hAnsi="Arial" w:cs="Arial"/>
                <w:color w:val="000000" w:themeColor="text1"/>
                <w:kern w:val="24"/>
                <w:sz w:val="20"/>
                <w:szCs w:val="20"/>
                <w:lang w:eastAsia="en-GB"/>
              </w:rPr>
              <w:t xml:space="preserve"> (please refer to clause 3.19)</w:t>
            </w:r>
          </w:p>
        </w:tc>
        <w:tc>
          <w:tcPr>
            <w:tcW w:w="2494"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vAlign w:val="center"/>
            <w:hideMark/>
          </w:tcPr>
          <w:p w14:paraId="4B8106CD" w14:textId="77777777" w:rsidR="006A73DA" w:rsidRPr="006A73DA" w:rsidRDefault="006A73DA" w:rsidP="008C50A5">
            <w:pPr>
              <w:ind w:left="720"/>
              <w:jc w:val="center"/>
              <w:rPr>
                <w:rFonts w:ascii="Arial" w:eastAsia="Times New Roman" w:hAnsi="Arial" w:cs="Arial"/>
                <w:sz w:val="20"/>
                <w:szCs w:val="20"/>
                <w:lang w:eastAsia="en-GB"/>
              </w:rPr>
            </w:pPr>
          </w:p>
        </w:tc>
        <w:tc>
          <w:tcPr>
            <w:tcW w:w="2360"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vAlign w:val="center"/>
            <w:hideMark/>
          </w:tcPr>
          <w:p w14:paraId="2FEECAA7" w14:textId="793AD619" w:rsidR="006A73DA" w:rsidRPr="006A73DA" w:rsidRDefault="00E22F5B" w:rsidP="008C50A5">
            <w:pPr>
              <w:jc w:val="center"/>
              <w:rPr>
                <w:rFonts w:ascii="Arial" w:eastAsia="Times New Roman" w:hAnsi="Arial" w:cs="Arial"/>
                <w:sz w:val="20"/>
                <w:szCs w:val="20"/>
                <w:lang w:eastAsia="en-GB"/>
              </w:rPr>
            </w:pPr>
            <w:r w:rsidRPr="008C50A5">
              <w:rPr>
                <w:rFonts w:ascii="Arial" w:hAnsi="Arial" w:cs="Arial"/>
                <w:noProof/>
                <w:sz w:val="36"/>
                <w:szCs w:val="36"/>
                <w:lang w:eastAsia="en-GB"/>
              </w:rPr>
              <w:drawing>
                <wp:inline distT="0" distB="0" distL="0" distR="0" wp14:anchorId="0A8956DC" wp14:editId="51D5EE0B">
                  <wp:extent cx="410827" cy="410827"/>
                  <wp:effectExtent l="0" t="0" r="8890" b="0"/>
                  <wp:docPr id="16" name="Graphic 19" descr="Checkmark">
                    <a:extLst xmlns:a="http://schemas.openxmlformats.org/drawingml/2006/main">
                      <a:ext uri="{FF2B5EF4-FFF2-40B4-BE49-F238E27FC236}">
                        <a16:creationId xmlns:a16="http://schemas.microsoft.com/office/drawing/2014/main" id="{42D9384E-0EDF-4261-A43A-932D132779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19" descr="Checkmark">
                            <a:extLst>
                              <a:ext uri="{FF2B5EF4-FFF2-40B4-BE49-F238E27FC236}">
                                <a16:creationId xmlns:a16="http://schemas.microsoft.com/office/drawing/2014/main" id="{42D9384E-0EDF-4261-A43A-932D132779CC}"/>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10827" cy="410827"/>
                          </a:xfrm>
                          <a:prstGeom prst="rect">
                            <a:avLst/>
                          </a:prstGeom>
                        </pic:spPr>
                      </pic:pic>
                    </a:graphicData>
                  </a:graphic>
                </wp:inline>
              </w:drawing>
            </w:r>
          </w:p>
        </w:tc>
        <w:tc>
          <w:tcPr>
            <w:tcW w:w="2324"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vAlign w:val="center"/>
            <w:hideMark/>
          </w:tcPr>
          <w:p w14:paraId="76E13CE2" w14:textId="6134653B" w:rsidR="006A73DA" w:rsidRPr="006A73DA" w:rsidRDefault="008C50A5" w:rsidP="008C50A5">
            <w:pPr>
              <w:jc w:val="center"/>
              <w:rPr>
                <w:rFonts w:ascii="Arial" w:eastAsia="Times New Roman" w:hAnsi="Arial" w:cs="Arial"/>
                <w:sz w:val="20"/>
                <w:szCs w:val="20"/>
                <w:lang w:eastAsia="en-GB"/>
              </w:rPr>
            </w:pPr>
            <w:r w:rsidRPr="008C50A5">
              <w:rPr>
                <w:rFonts w:ascii="Arial" w:eastAsia="Times New Roman" w:hAnsi="Arial" w:cs="Arial"/>
                <w:noProof/>
                <w:sz w:val="20"/>
                <w:szCs w:val="20"/>
                <w:lang w:eastAsia="en-GB"/>
              </w:rPr>
              <w:drawing>
                <wp:inline distT="0" distB="0" distL="0" distR="0" wp14:anchorId="1719F7B6" wp14:editId="5A40C12E">
                  <wp:extent cx="410827" cy="410827"/>
                  <wp:effectExtent l="0" t="0" r="8890" b="0"/>
                  <wp:docPr id="13" name="Graphic 26" descr="Checkmark">
                    <a:extLst xmlns:a="http://schemas.openxmlformats.org/drawingml/2006/main">
                      <a:ext uri="{FF2B5EF4-FFF2-40B4-BE49-F238E27FC236}">
                        <a16:creationId xmlns:a16="http://schemas.microsoft.com/office/drawing/2014/main" id="{54B6471B-FD3E-4791-8E83-AE63CEAE87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6" descr="Checkmark">
                            <a:extLst>
                              <a:ext uri="{FF2B5EF4-FFF2-40B4-BE49-F238E27FC236}">
                                <a16:creationId xmlns:a16="http://schemas.microsoft.com/office/drawing/2014/main" id="{54B6471B-FD3E-4791-8E83-AE63CEAE87C1}"/>
                              </a:ext>
                            </a:extLst>
                          </pic:cNvPr>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10827" cy="410827"/>
                          </a:xfrm>
                          <a:prstGeom prst="rect">
                            <a:avLst/>
                          </a:prstGeom>
                        </pic:spPr>
                      </pic:pic>
                    </a:graphicData>
                  </a:graphic>
                </wp:inline>
              </w:drawing>
            </w:r>
          </w:p>
        </w:tc>
      </w:tr>
      <w:tr w:rsidR="00A66194" w:rsidRPr="006A73DA" w14:paraId="6AF2B2B9" w14:textId="77777777" w:rsidTr="0037644E">
        <w:trPr>
          <w:trHeight w:val="744"/>
        </w:trPr>
        <w:tc>
          <w:tcPr>
            <w:tcW w:w="7483"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vAlign w:val="center"/>
            <w:hideMark/>
          </w:tcPr>
          <w:p w14:paraId="5528B938" w14:textId="77777777" w:rsidR="006A73DA" w:rsidRPr="006A73DA" w:rsidRDefault="006A73DA" w:rsidP="006A73DA">
            <w:pPr>
              <w:jc w:val="center"/>
              <w:rPr>
                <w:rFonts w:ascii="Arial" w:eastAsia="Times New Roman" w:hAnsi="Arial" w:cs="Arial"/>
                <w:sz w:val="20"/>
                <w:szCs w:val="20"/>
                <w:lang w:eastAsia="en-GB"/>
              </w:rPr>
            </w:pPr>
            <w:r w:rsidRPr="006A73DA">
              <w:rPr>
                <w:rFonts w:ascii="Arial" w:eastAsiaTheme="minorEastAsia" w:hAnsi="Arial" w:cs="Arial"/>
                <w:color w:val="000000" w:themeColor="text1"/>
                <w:kern w:val="24"/>
                <w:sz w:val="20"/>
                <w:szCs w:val="20"/>
                <w:lang w:eastAsia="en-GB"/>
              </w:rPr>
              <w:t>Application software support</w:t>
            </w:r>
          </w:p>
        </w:tc>
        <w:tc>
          <w:tcPr>
            <w:tcW w:w="2494"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vAlign w:val="center"/>
            <w:hideMark/>
          </w:tcPr>
          <w:p w14:paraId="165678CE" w14:textId="77777777" w:rsidR="006A73DA" w:rsidRPr="006A73DA" w:rsidRDefault="006A73DA" w:rsidP="008C50A5">
            <w:pPr>
              <w:ind w:left="720"/>
              <w:jc w:val="center"/>
              <w:rPr>
                <w:rFonts w:ascii="Arial" w:eastAsia="Times New Roman" w:hAnsi="Arial" w:cs="Arial"/>
                <w:sz w:val="20"/>
                <w:szCs w:val="20"/>
                <w:lang w:eastAsia="en-GB"/>
              </w:rPr>
            </w:pPr>
          </w:p>
        </w:tc>
        <w:tc>
          <w:tcPr>
            <w:tcW w:w="2360"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vAlign w:val="center"/>
            <w:hideMark/>
          </w:tcPr>
          <w:p w14:paraId="0E653A0D" w14:textId="321C74B5" w:rsidR="006A73DA" w:rsidRPr="006A73DA" w:rsidRDefault="00E22F5B" w:rsidP="008C50A5">
            <w:pPr>
              <w:jc w:val="center"/>
              <w:rPr>
                <w:rFonts w:ascii="Arial" w:eastAsia="Times New Roman" w:hAnsi="Arial" w:cs="Arial"/>
                <w:sz w:val="20"/>
                <w:szCs w:val="20"/>
                <w:lang w:eastAsia="en-GB"/>
              </w:rPr>
            </w:pPr>
            <w:r w:rsidRPr="008C50A5">
              <w:rPr>
                <w:rFonts w:ascii="Arial" w:hAnsi="Arial" w:cs="Arial"/>
                <w:noProof/>
                <w:sz w:val="36"/>
                <w:szCs w:val="36"/>
                <w:lang w:eastAsia="en-GB"/>
              </w:rPr>
              <w:drawing>
                <wp:inline distT="0" distB="0" distL="0" distR="0" wp14:anchorId="013FE72B" wp14:editId="0B940DDA">
                  <wp:extent cx="410827" cy="410827"/>
                  <wp:effectExtent l="0" t="0" r="8890" b="0"/>
                  <wp:docPr id="21" name="Graphic 19" descr="Checkmark">
                    <a:extLst xmlns:a="http://schemas.openxmlformats.org/drawingml/2006/main">
                      <a:ext uri="{FF2B5EF4-FFF2-40B4-BE49-F238E27FC236}">
                        <a16:creationId xmlns:a16="http://schemas.microsoft.com/office/drawing/2014/main" id="{42D9384E-0EDF-4261-A43A-932D132779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19" descr="Checkmark">
                            <a:extLst>
                              <a:ext uri="{FF2B5EF4-FFF2-40B4-BE49-F238E27FC236}">
                                <a16:creationId xmlns:a16="http://schemas.microsoft.com/office/drawing/2014/main" id="{42D9384E-0EDF-4261-A43A-932D132779CC}"/>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10827" cy="410827"/>
                          </a:xfrm>
                          <a:prstGeom prst="rect">
                            <a:avLst/>
                          </a:prstGeom>
                        </pic:spPr>
                      </pic:pic>
                    </a:graphicData>
                  </a:graphic>
                </wp:inline>
              </w:drawing>
            </w:r>
          </w:p>
        </w:tc>
        <w:tc>
          <w:tcPr>
            <w:tcW w:w="2324"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vAlign w:val="center"/>
            <w:hideMark/>
          </w:tcPr>
          <w:p w14:paraId="5C70B593" w14:textId="08B6094B" w:rsidR="006A73DA" w:rsidRPr="006A73DA" w:rsidRDefault="008C50A5" w:rsidP="008C50A5">
            <w:pPr>
              <w:jc w:val="center"/>
              <w:rPr>
                <w:rFonts w:ascii="Arial" w:eastAsia="Times New Roman" w:hAnsi="Arial" w:cs="Arial"/>
                <w:sz w:val="20"/>
                <w:szCs w:val="20"/>
                <w:lang w:eastAsia="en-GB"/>
              </w:rPr>
            </w:pPr>
            <w:r w:rsidRPr="008C50A5">
              <w:rPr>
                <w:rFonts w:ascii="Arial" w:eastAsia="Times New Roman" w:hAnsi="Arial" w:cs="Arial"/>
                <w:noProof/>
                <w:sz w:val="20"/>
                <w:szCs w:val="20"/>
                <w:lang w:eastAsia="en-GB"/>
              </w:rPr>
              <w:drawing>
                <wp:inline distT="0" distB="0" distL="0" distR="0" wp14:anchorId="49E424A2" wp14:editId="505E4849">
                  <wp:extent cx="410827" cy="410827"/>
                  <wp:effectExtent l="0" t="0" r="8890" b="0"/>
                  <wp:docPr id="14" name="Graphic 26" descr="Checkmark">
                    <a:extLst xmlns:a="http://schemas.openxmlformats.org/drawingml/2006/main">
                      <a:ext uri="{FF2B5EF4-FFF2-40B4-BE49-F238E27FC236}">
                        <a16:creationId xmlns:a16="http://schemas.microsoft.com/office/drawing/2014/main" id="{54B6471B-FD3E-4791-8E83-AE63CEAE87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6" descr="Checkmark">
                            <a:extLst>
                              <a:ext uri="{FF2B5EF4-FFF2-40B4-BE49-F238E27FC236}">
                                <a16:creationId xmlns:a16="http://schemas.microsoft.com/office/drawing/2014/main" id="{54B6471B-FD3E-4791-8E83-AE63CEAE87C1}"/>
                              </a:ext>
                            </a:extLst>
                          </pic:cNvPr>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10827" cy="410827"/>
                          </a:xfrm>
                          <a:prstGeom prst="rect">
                            <a:avLst/>
                          </a:prstGeom>
                        </pic:spPr>
                      </pic:pic>
                    </a:graphicData>
                  </a:graphic>
                </wp:inline>
              </w:drawing>
            </w:r>
          </w:p>
        </w:tc>
      </w:tr>
      <w:tr w:rsidR="00A66194" w:rsidRPr="006A73DA" w14:paraId="40091A10" w14:textId="77777777" w:rsidTr="0037644E">
        <w:trPr>
          <w:trHeight w:val="744"/>
        </w:trPr>
        <w:tc>
          <w:tcPr>
            <w:tcW w:w="7483"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vAlign w:val="center"/>
            <w:hideMark/>
          </w:tcPr>
          <w:p w14:paraId="7BBF59BE" w14:textId="77777777" w:rsidR="006A73DA" w:rsidRPr="006A73DA" w:rsidRDefault="006A73DA" w:rsidP="00E22F5B">
            <w:pPr>
              <w:jc w:val="center"/>
              <w:rPr>
                <w:rFonts w:ascii="Arial" w:eastAsia="Times New Roman" w:hAnsi="Arial" w:cs="Arial"/>
                <w:sz w:val="20"/>
                <w:szCs w:val="20"/>
                <w:lang w:eastAsia="en-GB"/>
              </w:rPr>
            </w:pPr>
            <w:r w:rsidRPr="006A73DA">
              <w:rPr>
                <w:rFonts w:ascii="Arial" w:eastAsiaTheme="minorEastAsia" w:hAnsi="Arial" w:cs="Arial"/>
                <w:bCs/>
                <w:color w:val="000000" w:themeColor="text1"/>
                <w:kern w:val="24"/>
                <w:sz w:val="20"/>
                <w:szCs w:val="20"/>
                <w:lang w:eastAsia="en-GB"/>
              </w:rPr>
              <w:t>24/7</w:t>
            </w:r>
            <w:r w:rsidR="00E22F5B">
              <w:rPr>
                <w:rFonts w:ascii="Arial" w:eastAsiaTheme="minorEastAsia" w:hAnsi="Arial" w:cs="Arial"/>
                <w:bCs/>
                <w:color w:val="000000" w:themeColor="text1"/>
                <w:kern w:val="24"/>
                <w:sz w:val="20"/>
                <w:szCs w:val="20"/>
                <w:lang w:eastAsia="en-GB"/>
              </w:rPr>
              <w:t xml:space="preserve"> remote support on P1 and P2 faults (excluding Bank Holidays)</w:t>
            </w:r>
            <w:r w:rsidRPr="006A73DA">
              <w:rPr>
                <w:rFonts w:ascii="Arial" w:eastAsiaTheme="minorEastAsia" w:hAnsi="Arial" w:cs="Arial"/>
                <w:bCs/>
                <w:color w:val="000000" w:themeColor="text1"/>
                <w:kern w:val="24"/>
                <w:sz w:val="20"/>
                <w:szCs w:val="20"/>
                <w:lang w:eastAsia="en-GB"/>
              </w:rPr>
              <w:t xml:space="preserve"> </w:t>
            </w:r>
          </w:p>
        </w:tc>
        <w:tc>
          <w:tcPr>
            <w:tcW w:w="2494"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vAlign w:val="center"/>
            <w:hideMark/>
          </w:tcPr>
          <w:p w14:paraId="76E2B5A5" w14:textId="77777777" w:rsidR="006A73DA" w:rsidRPr="006A73DA" w:rsidRDefault="006A73DA" w:rsidP="008C50A5">
            <w:pPr>
              <w:ind w:left="720"/>
              <w:jc w:val="center"/>
              <w:rPr>
                <w:rFonts w:ascii="Arial" w:eastAsia="Times New Roman" w:hAnsi="Arial" w:cs="Arial"/>
                <w:sz w:val="20"/>
                <w:szCs w:val="20"/>
                <w:lang w:eastAsia="en-GB"/>
              </w:rPr>
            </w:pPr>
          </w:p>
        </w:tc>
        <w:tc>
          <w:tcPr>
            <w:tcW w:w="2360"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vAlign w:val="center"/>
            <w:hideMark/>
          </w:tcPr>
          <w:p w14:paraId="725F833C" w14:textId="4A8F24F0" w:rsidR="006A73DA" w:rsidRPr="006A73DA" w:rsidRDefault="00E22F5B" w:rsidP="008C50A5">
            <w:pPr>
              <w:jc w:val="center"/>
              <w:rPr>
                <w:rFonts w:ascii="Arial" w:eastAsia="Times New Roman" w:hAnsi="Arial" w:cs="Arial"/>
                <w:sz w:val="20"/>
                <w:szCs w:val="20"/>
                <w:lang w:eastAsia="en-GB"/>
              </w:rPr>
            </w:pPr>
            <w:r w:rsidRPr="008C50A5">
              <w:rPr>
                <w:rFonts w:ascii="Arial" w:hAnsi="Arial" w:cs="Arial"/>
                <w:noProof/>
                <w:sz w:val="36"/>
                <w:szCs w:val="36"/>
                <w:lang w:eastAsia="en-GB"/>
              </w:rPr>
              <w:drawing>
                <wp:inline distT="0" distB="0" distL="0" distR="0" wp14:anchorId="4C07EA31" wp14:editId="66B03330">
                  <wp:extent cx="410827" cy="410827"/>
                  <wp:effectExtent l="0" t="0" r="8890" b="0"/>
                  <wp:docPr id="22" name="Graphic 19" descr="Checkmark">
                    <a:extLst xmlns:a="http://schemas.openxmlformats.org/drawingml/2006/main">
                      <a:ext uri="{FF2B5EF4-FFF2-40B4-BE49-F238E27FC236}">
                        <a16:creationId xmlns:a16="http://schemas.microsoft.com/office/drawing/2014/main" id="{42D9384E-0EDF-4261-A43A-932D132779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19" descr="Checkmark">
                            <a:extLst>
                              <a:ext uri="{FF2B5EF4-FFF2-40B4-BE49-F238E27FC236}">
                                <a16:creationId xmlns:a16="http://schemas.microsoft.com/office/drawing/2014/main" id="{42D9384E-0EDF-4261-A43A-932D132779CC}"/>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10827" cy="410827"/>
                          </a:xfrm>
                          <a:prstGeom prst="rect">
                            <a:avLst/>
                          </a:prstGeom>
                        </pic:spPr>
                      </pic:pic>
                    </a:graphicData>
                  </a:graphic>
                </wp:inline>
              </w:drawing>
            </w:r>
          </w:p>
        </w:tc>
        <w:tc>
          <w:tcPr>
            <w:tcW w:w="2324"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vAlign w:val="center"/>
            <w:hideMark/>
          </w:tcPr>
          <w:p w14:paraId="553A7E38" w14:textId="7088E8D8" w:rsidR="006A73DA" w:rsidRPr="006A73DA" w:rsidRDefault="008C50A5" w:rsidP="008C50A5">
            <w:pPr>
              <w:jc w:val="center"/>
              <w:rPr>
                <w:rFonts w:ascii="Arial" w:eastAsia="Times New Roman" w:hAnsi="Arial" w:cs="Arial"/>
                <w:sz w:val="20"/>
                <w:szCs w:val="20"/>
                <w:lang w:eastAsia="en-GB"/>
              </w:rPr>
            </w:pPr>
            <w:r w:rsidRPr="008C50A5">
              <w:rPr>
                <w:rFonts w:ascii="Arial" w:eastAsia="Times New Roman" w:hAnsi="Arial" w:cs="Arial"/>
                <w:noProof/>
                <w:sz w:val="20"/>
                <w:szCs w:val="20"/>
                <w:lang w:eastAsia="en-GB"/>
              </w:rPr>
              <w:drawing>
                <wp:inline distT="0" distB="0" distL="0" distR="0" wp14:anchorId="10A8AD07" wp14:editId="3202B14C">
                  <wp:extent cx="410827" cy="410827"/>
                  <wp:effectExtent l="0" t="0" r="8890" b="0"/>
                  <wp:docPr id="15" name="Graphic 26" descr="Checkmark">
                    <a:extLst xmlns:a="http://schemas.openxmlformats.org/drawingml/2006/main">
                      <a:ext uri="{FF2B5EF4-FFF2-40B4-BE49-F238E27FC236}">
                        <a16:creationId xmlns:a16="http://schemas.microsoft.com/office/drawing/2014/main" id="{54B6471B-FD3E-4791-8E83-AE63CEAE87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6" descr="Checkmark">
                            <a:extLst>
                              <a:ext uri="{FF2B5EF4-FFF2-40B4-BE49-F238E27FC236}">
                                <a16:creationId xmlns:a16="http://schemas.microsoft.com/office/drawing/2014/main" id="{54B6471B-FD3E-4791-8E83-AE63CEAE87C1}"/>
                              </a:ext>
                            </a:extLst>
                          </pic:cNvPr>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10827" cy="410827"/>
                          </a:xfrm>
                          <a:prstGeom prst="rect">
                            <a:avLst/>
                          </a:prstGeom>
                        </pic:spPr>
                      </pic:pic>
                    </a:graphicData>
                  </a:graphic>
                </wp:inline>
              </w:drawing>
            </w:r>
          </w:p>
        </w:tc>
      </w:tr>
      <w:tr w:rsidR="00E22F5B" w:rsidRPr="006A73DA" w14:paraId="205DA933" w14:textId="77777777" w:rsidTr="0037644E">
        <w:trPr>
          <w:trHeight w:val="744"/>
        </w:trPr>
        <w:tc>
          <w:tcPr>
            <w:tcW w:w="7483"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vAlign w:val="center"/>
          </w:tcPr>
          <w:p w14:paraId="3839AAFC" w14:textId="77777777" w:rsidR="00E22F5B" w:rsidRPr="006A73DA" w:rsidRDefault="00E22F5B" w:rsidP="00AA6E9D">
            <w:pPr>
              <w:jc w:val="center"/>
              <w:rPr>
                <w:rFonts w:ascii="Arial" w:eastAsiaTheme="minorEastAsia" w:hAnsi="Arial" w:cs="Arial"/>
                <w:bCs/>
                <w:color w:val="000000" w:themeColor="text1"/>
                <w:kern w:val="24"/>
                <w:sz w:val="20"/>
                <w:szCs w:val="20"/>
                <w:lang w:eastAsia="en-GB"/>
              </w:rPr>
            </w:pPr>
            <w:r w:rsidRPr="006A73DA">
              <w:rPr>
                <w:rFonts w:ascii="Arial" w:eastAsiaTheme="minorEastAsia" w:hAnsi="Arial" w:cs="Arial"/>
                <w:bCs/>
                <w:color w:val="000000" w:themeColor="text1"/>
                <w:kern w:val="24"/>
                <w:sz w:val="20"/>
                <w:szCs w:val="20"/>
                <w:lang w:eastAsia="en-GB"/>
              </w:rPr>
              <w:t>24/7</w:t>
            </w:r>
            <w:r>
              <w:rPr>
                <w:rFonts w:ascii="Arial" w:eastAsiaTheme="minorEastAsia" w:hAnsi="Arial" w:cs="Arial"/>
                <w:bCs/>
                <w:color w:val="000000" w:themeColor="text1"/>
                <w:kern w:val="24"/>
                <w:sz w:val="20"/>
                <w:szCs w:val="20"/>
                <w:lang w:eastAsia="en-GB"/>
              </w:rPr>
              <w:t xml:space="preserve"> remote support on </w:t>
            </w:r>
            <w:r w:rsidR="00AA6E9D">
              <w:rPr>
                <w:rFonts w:ascii="Arial" w:eastAsiaTheme="minorEastAsia" w:hAnsi="Arial" w:cs="Arial"/>
                <w:bCs/>
                <w:color w:val="000000" w:themeColor="text1"/>
                <w:kern w:val="24"/>
                <w:sz w:val="20"/>
                <w:szCs w:val="20"/>
                <w:lang w:eastAsia="en-GB"/>
              </w:rPr>
              <w:t xml:space="preserve">ALL </w:t>
            </w:r>
            <w:r>
              <w:rPr>
                <w:rFonts w:ascii="Arial" w:eastAsiaTheme="minorEastAsia" w:hAnsi="Arial" w:cs="Arial"/>
                <w:bCs/>
                <w:color w:val="000000" w:themeColor="text1"/>
                <w:kern w:val="24"/>
                <w:sz w:val="20"/>
                <w:szCs w:val="20"/>
                <w:lang w:eastAsia="en-GB"/>
              </w:rPr>
              <w:t>faults (including Bank Holidays)</w:t>
            </w:r>
          </w:p>
        </w:tc>
        <w:tc>
          <w:tcPr>
            <w:tcW w:w="2494"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vAlign w:val="center"/>
          </w:tcPr>
          <w:p w14:paraId="176150DA" w14:textId="77777777" w:rsidR="00E22F5B" w:rsidRPr="006A73DA" w:rsidRDefault="00E22F5B" w:rsidP="008C50A5">
            <w:pPr>
              <w:ind w:left="720"/>
              <w:jc w:val="center"/>
              <w:rPr>
                <w:rFonts w:ascii="Arial" w:eastAsia="Times New Roman" w:hAnsi="Arial" w:cs="Arial"/>
                <w:sz w:val="20"/>
                <w:szCs w:val="20"/>
                <w:lang w:eastAsia="en-GB"/>
              </w:rPr>
            </w:pPr>
          </w:p>
        </w:tc>
        <w:tc>
          <w:tcPr>
            <w:tcW w:w="2360"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vAlign w:val="center"/>
          </w:tcPr>
          <w:p w14:paraId="0B6783BB" w14:textId="77777777" w:rsidR="00E22F5B" w:rsidRPr="008C50A5" w:rsidRDefault="00E22F5B" w:rsidP="008C50A5">
            <w:pPr>
              <w:jc w:val="center"/>
              <w:rPr>
                <w:rFonts w:ascii="Arial" w:hAnsi="Arial" w:cs="Arial"/>
                <w:noProof/>
                <w:sz w:val="36"/>
                <w:szCs w:val="36"/>
                <w:lang w:eastAsia="en-GB"/>
              </w:rPr>
            </w:pPr>
          </w:p>
        </w:tc>
        <w:tc>
          <w:tcPr>
            <w:tcW w:w="2324"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vAlign w:val="center"/>
          </w:tcPr>
          <w:p w14:paraId="1D3549D1" w14:textId="4F59A89E" w:rsidR="00E22F5B" w:rsidRPr="008C50A5" w:rsidRDefault="00E22F5B" w:rsidP="008C50A5">
            <w:pPr>
              <w:jc w:val="center"/>
              <w:rPr>
                <w:rFonts w:ascii="Arial" w:eastAsia="Times New Roman" w:hAnsi="Arial" w:cs="Arial"/>
                <w:noProof/>
                <w:sz w:val="20"/>
                <w:szCs w:val="20"/>
                <w:lang w:eastAsia="en-GB"/>
              </w:rPr>
            </w:pPr>
            <w:r w:rsidRPr="008C50A5">
              <w:rPr>
                <w:rFonts w:ascii="Arial" w:eastAsia="Times New Roman" w:hAnsi="Arial" w:cs="Arial"/>
                <w:noProof/>
                <w:sz w:val="20"/>
                <w:szCs w:val="20"/>
                <w:lang w:eastAsia="en-GB"/>
              </w:rPr>
              <w:drawing>
                <wp:inline distT="0" distB="0" distL="0" distR="0" wp14:anchorId="2C587C97" wp14:editId="59B06760">
                  <wp:extent cx="410827" cy="410827"/>
                  <wp:effectExtent l="0" t="0" r="8890" b="0"/>
                  <wp:docPr id="23" name="Graphic 26" descr="Checkmark">
                    <a:extLst xmlns:a="http://schemas.openxmlformats.org/drawingml/2006/main">
                      <a:ext uri="{FF2B5EF4-FFF2-40B4-BE49-F238E27FC236}">
                        <a16:creationId xmlns:a16="http://schemas.microsoft.com/office/drawing/2014/main" id="{54B6471B-FD3E-4791-8E83-AE63CEAE87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6" descr="Checkmark">
                            <a:extLst>
                              <a:ext uri="{FF2B5EF4-FFF2-40B4-BE49-F238E27FC236}">
                                <a16:creationId xmlns:a16="http://schemas.microsoft.com/office/drawing/2014/main" id="{54B6471B-FD3E-4791-8E83-AE63CEAE87C1}"/>
                              </a:ext>
                            </a:extLst>
                          </pic:cNvPr>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10827" cy="410827"/>
                          </a:xfrm>
                          <a:prstGeom prst="rect">
                            <a:avLst/>
                          </a:prstGeom>
                        </pic:spPr>
                      </pic:pic>
                    </a:graphicData>
                  </a:graphic>
                </wp:inline>
              </w:drawing>
            </w:r>
          </w:p>
        </w:tc>
      </w:tr>
    </w:tbl>
    <w:p w14:paraId="4430CDF0" w14:textId="77777777" w:rsidR="00F85E02" w:rsidRDefault="00F85E02" w:rsidP="00F71793">
      <w:pPr>
        <w:rPr>
          <w:rStyle w:val="Level1asHeadingtext"/>
        </w:rPr>
      </w:pPr>
    </w:p>
    <w:p w14:paraId="1F5943CF" w14:textId="77777777" w:rsidR="000D71EB" w:rsidRPr="005D40F1" w:rsidRDefault="000D71EB" w:rsidP="00117DD1">
      <w:pPr>
        <w:pStyle w:val="MBClauselevel2"/>
        <w:numPr>
          <w:ilvl w:val="1"/>
          <w:numId w:val="19"/>
        </w:numPr>
      </w:pPr>
      <w:r w:rsidRPr="005D40F1">
        <w:t>The Customer shall be responsible for claiming any service credit in accordance with the applicable service level agreement.  Where a valid claim is made and the Customer becomes entitled to a service credit, We will issue a credit note to the Customer for an amount equal to the applicable service credit.</w:t>
      </w:r>
    </w:p>
    <w:p w14:paraId="3E8B2AF3" w14:textId="77777777" w:rsidR="000D71EB" w:rsidRDefault="000D71EB" w:rsidP="00F71793">
      <w:pPr>
        <w:pStyle w:val="MBClauselevel2"/>
        <w:numPr>
          <w:ilvl w:val="1"/>
          <w:numId w:val="19"/>
        </w:numPr>
      </w:pPr>
      <w:r w:rsidRPr="005D40F1">
        <w:t>In order to receive an available service credit, the Customer must give notice to the Company, within 15 days of the end of the calendar month for which the service credit is claimed.  If the Customer fails to claim the service credit to which it is entitled, the Customer shall be deemed to have waived its right to claim the service credit.</w:t>
      </w:r>
    </w:p>
    <w:p w14:paraId="4B4C9D53" w14:textId="4D99508D" w:rsidR="00A759A5" w:rsidRPr="005D40F1" w:rsidRDefault="00A759A5" w:rsidP="00F71793">
      <w:pPr>
        <w:pStyle w:val="MBClauselevel2"/>
        <w:numPr>
          <w:ilvl w:val="1"/>
          <w:numId w:val="19"/>
        </w:numPr>
        <w:rPr>
          <w:rStyle w:val="Level1asHeadingtext"/>
          <w:b w:val="0"/>
          <w:caps w:val="0"/>
        </w:rPr>
      </w:pPr>
      <w:r>
        <w:t>Service credits shall be calculated based upon the service hours offline divided the total amount of service hours available, multiplied by monthly spend.</w:t>
      </w:r>
    </w:p>
    <w:sectPr w:rsidR="00A759A5" w:rsidRPr="005D40F1" w:rsidSect="00DB79A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25024" w14:textId="77777777" w:rsidR="002C58B0" w:rsidRDefault="002C58B0">
      <w:r>
        <w:separator/>
      </w:r>
    </w:p>
  </w:endnote>
  <w:endnote w:type="continuationSeparator" w:id="0">
    <w:p w14:paraId="1215D72D" w14:textId="77777777" w:rsidR="002C58B0" w:rsidRDefault="002C58B0">
      <w:r>
        <w:continuationSeparator/>
      </w:r>
    </w:p>
  </w:endnote>
  <w:endnote w:type="continuationNotice" w:id="1">
    <w:p w14:paraId="0F5C3268" w14:textId="77777777" w:rsidR="002C58B0" w:rsidRDefault="002C58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FE142" w14:textId="77777777" w:rsidR="002C58B0" w:rsidRDefault="002C58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217126" w14:textId="77777777" w:rsidR="002C58B0" w:rsidRDefault="002C58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DEC27" w14:textId="77777777" w:rsidR="002C58B0" w:rsidRDefault="002C58B0">
    <w:pPr>
      <w:pStyle w:val="Footer"/>
      <w:framePr w:wrap="around" w:vAnchor="text" w:hAnchor="margin" w:xAlign="right" w:y="1"/>
      <w:rPr>
        <w:rStyle w:val="PageNumber"/>
        <w:rFonts w:ascii="Arial" w:hAnsi="Arial" w:cs="Arial"/>
        <w:sz w:val="16"/>
        <w:szCs w:val="16"/>
      </w:rPr>
    </w:pPr>
    <w:r>
      <w:rPr>
        <w:rStyle w:val="PageNumber"/>
        <w:rFonts w:ascii="Arial" w:hAnsi="Arial" w:cs="Arial"/>
        <w:sz w:val="16"/>
        <w:szCs w:val="16"/>
      </w:rPr>
      <w:fldChar w:fldCharType="begin"/>
    </w:r>
    <w:r>
      <w:rPr>
        <w:rStyle w:val="PageNumber"/>
        <w:rFonts w:ascii="Arial" w:hAnsi="Arial" w:cs="Arial"/>
        <w:sz w:val="16"/>
        <w:szCs w:val="16"/>
      </w:rPr>
      <w:instrText xml:space="preserve">PAGE  </w:instrText>
    </w:r>
    <w:r>
      <w:rPr>
        <w:rStyle w:val="PageNumber"/>
        <w:rFonts w:ascii="Arial" w:hAnsi="Arial" w:cs="Arial"/>
        <w:sz w:val="16"/>
        <w:szCs w:val="16"/>
      </w:rPr>
      <w:fldChar w:fldCharType="separate"/>
    </w:r>
    <w:r>
      <w:rPr>
        <w:rStyle w:val="PageNumber"/>
        <w:rFonts w:ascii="Arial" w:hAnsi="Arial" w:cs="Arial"/>
        <w:noProof/>
        <w:sz w:val="16"/>
        <w:szCs w:val="16"/>
      </w:rPr>
      <w:t>10</w:t>
    </w:r>
    <w:r>
      <w:rPr>
        <w:rStyle w:val="PageNumber"/>
        <w:rFonts w:ascii="Arial" w:hAnsi="Arial" w:cs="Arial"/>
        <w:sz w:val="16"/>
        <w:szCs w:val="16"/>
      </w:rPr>
      <w:fldChar w:fldCharType="end"/>
    </w:r>
  </w:p>
  <w:p w14:paraId="47995F65" w14:textId="2C3A0A9F" w:rsidR="002C58B0" w:rsidRDefault="002C58B0">
    <w:pPr>
      <w:pStyle w:val="Footer"/>
      <w:tabs>
        <w:tab w:val="clear" w:pos="4320"/>
        <w:tab w:val="clear" w:pos="8640"/>
        <w:tab w:val="center" w:pos="4500"/>
      </w:tabs>
      <w:ind w:right="360"/>
      <w:rPr>
        <w:rFonts w:ascii="Arial" w:hAnsi="Arial" w:cs="Arial"/>
        <w:sz w:val="16"/>
        <w:szCs w:val="16"/>
      </w:rPr>
    </w:pPr>
    <w:r w:rsidRPr="00DC0749">
      <w:rPr>
        <w:rFonts w:ascii="Arial" w:hAnsi="Arial" w:cs="Arial"/>
        <w:snapToGrid w:val="0"/>
        <w:sz w:val="16"/>
        <w:szCs w:val="16"/>
      </w:rPr>
      <w:fldChar w:fldCharType="begin"/>
    </w:r>
    <w:r w:rsidRPr="00DC0749">
      <w:rPr>
        <w:rFonts w:ascii="Arial" w:hAnsi="Arial" w:cs="Arial"/>
        <w:snapToGrid w:val="0"/>
        <w:sz w:val="16"/>
        <w:szCs w:val="16"/>
      </w:rPr>
      <w:instrText xml:space="preserve"> FILENAME \p </w:instrText>
    </w:r>
    <w:r w:rsidRPr="00DC0749">
      <w:rPr>
        <w:rFonts w:ascii="Arial" w:hAnsi="Arial" w:cs="Arial"/>
        <w:snapToGrid w:val="0"/>
        <w:sz w:val="16"/>
        <w:szCs w:val="16"/>
      </w:rPr>
      <w:fldChar w:fldCharType="separate"/>
    </w:r>
    <w:r w:rsidR="00B71A14">
      <w:rPr>
        <w:rFonts w:ascii="Arial" w:hAnsi="Arial" w:cs="Arial"/>
        <w:noProof/>
        <w:snapToGrid w:val="0"/>
        <w:sz w:val="16"/>
        <w:szCs w:val="16"/>
      </w:rPr>
      <w:t>V:\COMPANY\17712\39\Documents\Hosted Telephony and Desktop\Hosted Desktop &amp; Telephony Services - Terms and Conditions 023 APRIL 2021.docx</w:t>
    </w:r>
    <w:r w:rsidRPr="00DC0749">
      <w:rPr>
        <w:rFonts w:ascii="Arial" w:hAnsi="Arial" w:cs="Arial"/>
        <w:snapToGrid w:val="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EBDC3" w14:textId="3CC306F3" w:rsidR="002C58B0" w:rsidRPr="008278EC" w:rsidRDefault="002C58B0">
    <w:pPr>
      <w:pStyle w:val="Footer"/>
      <w:rPr>
        <w:sz w:val="16"/>
        <w:szCs w:val="16"/>
      </w:rPr>
    </w:pPr>
    <w:r w:rsidRPr="008278EC">
      <w:rPr>
        <w:snapToGrid w:val="0"/>
        <w:sz w:val="16"/>
        <w:szCs w:val="16"/>
      </w:rPr>
      <w:fldChar w:fldCharType="begin"/>
    </w:r>
    <w:r w:rsidRPr="008278EC">
      <w:rPr>
        <w:snapToGrid w:val="0"/>
        <w:sz w:val="16"/>
        <w:szCs w:val="16"/>
      </w:rPr>
      <w:instrText xml:space="preserve"> FILENAME \p </w:instrText>
    </w:r>
    <w:r w:rsidRPr="008278EC">
      <w:rPr>
        <w:snapToGrid w:val="0"/>
        <w:sz w:val="16"/>
        <w:szCs w:val="16"/>
      </w:rPr>
      <w:fldChar w:fldCharType="separate"/>
    </w:r>
    <w:r>
      <w:rPr>
        <w:noProof/>
        <w:snapToGrid w:val="0"/>
        <w:sz w:val="16"/>
        <w:szCs w:val="16"/>
      </w:rPr>
      <w:t>O:\COMPANY\17712\39\Documents\Hosted Telephony and Desktop\Hosted Desktop  Telephony Services - Terms and Conditions 018 OCTOBER 2019.docx</w:t>
    </w:r>
    <w:r w:rsidRPr="008278EC">
      <w:rPr>
        <w:snapToGrid w:val="0"/>
        <w:sz w:val="16"/>
        <w:szCs w:val="16"/>
      </w:rPr>
      <w:fldChar w:fldCharType="end"/>
    </w:r>
    <w:r w:rsidRPr="008278EC">
      <w:rPr>
        <w:sz w:val="16"/>
        <w:szCs w:val="16"/>
      </w:rPr>
      <w:ptab w:relativeTo="margin" w:alignment="center" w:leader="none"/>
    </w:r>
    <w:r w:rsidRPr="008278EC">
      <w:rPr>
        <w:sz w:val="16"/>
        <w:szCs w:val="16"/>
      </w:rPr>
      <w:ptab w:relativeTo="margin" w:alignment="right" w:leader="none"/>
    </w:r>
    <w:r w:rsidRPr="008278EC">
      <w:rPr>
        <w:sz w:val="16"/>
        <w:szCs w:val="16"/>
      </w:rPr>
      <w:fldChar w:fldCharType="begin"/>
    </w:r>
    <w:r w:rsidRPr="008278EC">
      <w:rPr>
        <w:sz w:val="16"/>
        <w:szCs w:val="16"/>
      </w:rPr>
      <w:instrText xml:space="preserve"> PAGE   \* MERGEFORMAT </w:instrText>
    </w:r>
    <w:r w:rsidRPr="008278EC">
      <w:rPr>
        <w:sz w:val="16"/>
        <w:szCs w:val="16"/>
      </w:rPr>
      <w:fldChar w:fldCharType="separate"/>
    </w:r>
    <w:r>
      <w:rPr>
        <w:noProof/>
        <w:sz w:val="16"/>
        <w:szCs w:val="16"/>
      </w:rPr>
      <w:t>27</w:t>
    </w:r>
    <w:r w:rsidRPr="008278EC">
      <w:rPr>
        <w:noProof/>
        <w:sz w:val="16"/>
        <w:szCs w:val="16"/>
      </w:rPr>
      <w:fldChar w:fldCharType="end"/>
    </w:r>
  </w:p>
  <w:p w14:paraId="5AA2DA19" w14:textId="77777777" w:rsidR="002C58B0" w:rsidRDefault="002C5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C1987" w14:textId="77777777" w:rsidR="002C58B0" w:rsidRDefault="002C58B0">
      <w:r>
        <w:separator/>
      </w:r>
    </w:p>
  </w:footnote>
  <w:footnote w:type="continuationSeparator" w:id="0">
    <w:p w14:paraId="3D39481A" w14:textId="77777777" w:rsidR="002C58B0" w:rsidRDefault="002C58B0">
      <w:r>
        <w:continuationSeparator/>
      </w:r>
    </w:p>
  </w:footnote>
  <w:footnote w:type="continuationNotice" w:id="1">
    <w:p w14:paraId="7D8F50E2" w14:textId="77777777" w:rsidR="002C58B0" w:rsidRDefault="002C58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59854" w14:textId="5A505E38" w:rsidR="002C58B0" w:rsidRPr="007D5F76" w:rsidRDefault="00B71A14" w:rsidP="007D5F76">
    <w:pPr>
      <w:pStyle w:val="Header"/>
      <w:tabs>
        <w:tab w:val="clear" w:pos="4320"/>
        <w:tab w:val="clear" w:pos="8640"/>
        <w:tab w:val="center" w:pos="4500"/>
      </w:tabs>
      <w:jc w:val="right"/>
      <w:rPr>
        <w:rFonts w:ascii="Arial" w:hAnsi="Arial" w:cs="Arial"/>
        <w:sz w:val="20"/>
        <w:szCs w:val="20"/>
      </w:rPr>
    </w:pPr>
    <w:r>
      <w:rPr>
        <w:rFonts w:ascii="Arial" w:hAnsi="Arial" w:cs="Arial"/>
        <w:sz w:val="20"/>
        <w:szCs w:val="20"/>
      </w:rPr>
      <w:t>APRIL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71223"/>
    <w:multiLevelType w:val="multilevel"/>
    <w:tmpl w:val="ECE8475A"/>
    <w:lvl w:ilvl="0">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15:restartNumberingAfterBreak="0">
    <w:nsid w:val="17E13FFA"/>
    <w:multiLevelType w:val="hybridMultilevel"/>
    <w:tmpl w:val="C69A85D8"/>
    <w:lvl w:ilvl="0" w:tplc="472851E8">
      <w:start w:val="1"/>
      <w:numFmt w:val="decimal"/>
      <w:pStyle w:val="Numbering2"/>
      <w:lvlText w:val="%1."/>
      <w:lvlJc w:val="left"/>
      <w:pPr>
        <w:tabs>
          <w:tab w:val="num" w:pos="720"/>
        </w:tabs>
        <w:ind w:left="720" w:hanging="720"/>
      </w:pPr>
      <w:rPr>
        <w:rFonts w:ascii="Arial" w:hAnsi="Arial"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B694FF2"/>
    <w:multiLevelType w:val="hybridMultilevel"/>
    <w:tmpl w:val="36166860"/>
    <w:lvl w:ilvl="0" w:tplc="C11600E2">
      <w:start w:val="1"/>
      <w:numFmt w:val="decimal"/>
      <w:pStyle w:val="Part"/>
      <w:lvlText w:val="Part %1"/>
      <w:lvlJc w:val="left"/>
      <w:pPr>
        <w:tabs>
          <w:tab w:val="num" w:pos="0"/>
        </w:tabs>
        <w:ind w:left="0" w:firstLine="0"/>
      </w:pPr>
      <w:rPr>
        <w:rFonts w:ascii="Arial Bold" w:hAnsi="Arial Bold" w:hint="default"/>
        <w:b/>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E7F6737"/>
    <w:multiLevelType w:val="multilevel"/>
    <w:tmpl w:val="3B662F92"/>
    <w:lvl w:ilvl="0">
      <w:start w:val="1"/>
      <w:numFmt w:val="decimal"/>
      <w:pStyle w:val="MBclauselevel1"/>
      <w:lvlText w:val="%1."/>
      <w:lvlJc w:val="left"/>
      <w:pPr>
        <w:tabs>
          <w:tab w:val="num" w:pos="720"/>
        </w:tabs>
        <w:ind w:left="720" w:hanging="720"/>
      </w:pPr>
      <w:rPr>
        <w:rFonts w:ascii="Arial" w:hAnsi="Arial" w:hint="default"/>
        <w:b w:val="0"/>
        <w:i w:val="0"/>
        <w:sz w:val="20"/>
        <w:szCs w:val="24"/>
        <w:u w:val="none"/>
      </w:rPr>
    </w:lvl>
    <w:lvl w:ilvl="1">
      <w:start w:val="1"/>
      <w:numFmt w:val="decimal"/>
      <w:pStyle w:val="MBClauselevel2"/>
      <w:lvlText w:val="%1.%2."/>
      <w:lvlJc w:val="left"/>
      <w:pPr>
        <w:tabs>
          <w:tab w:val="num" w:pos="720"/>
        </w:tabs>
        <w:ind w:left="720" w:hanging="720"/>
      </w:pPr>
      <w:rPr>
        <w:rFonts w:ascii="Arial" w:hAnsi="Arial" w:hint="default"/>
        <w:b w:val="0"/>
        <w:i w:val="0"/>
        <w:color w:val="auto"/>
        <w:sz w:val="20"/>
        <w:szCs w:val="24"/>
      </w:rPr>
    </w:lvl>
    <w:lvl w:ilvl="2">
      <w:start w:val="1"/>
      <w:numFmt w:val="decimal"/>
      <w:pStyle w:val="MBClauselevel3"/>
      <w:lvlText w:val="%1.%2.%3."/>
      <w:lvlJc w:val="left"/>
      <w:pPr>
        <w:tabs>
          <w:tab w:val="num" w:pos="720"/>
        </w:tabs>
        <w:ind w:left="720" w:hanging="720"/>
      </w:pPr>
      <w:rPr>
        <w:rFonts w:ascii="Arial" w:hAnsi="Arial" w:hint="default"/>
        <w:b w:val="0"/>
        <w:i w:val="0"/>
        <w:color w:val="auto"/>
        <w:sz w:val="20"/>
        <w:szCs w:val="24"/>
      </w:rPr>
    </w:lvl>
    <w:lvl w:ilvl="3">
      <w:start w:val="1"/>
      <w:numFmt w:val="decimal"/>
      <w:pStyle w:val="MBClauselevel4"/>
      <w:lvlText w:val="%1.%2.%3.%4."/>
      <w:lvlJc w:val="left"/>
      <w:pPr>
        <w:tabs>
          <w:tab w:val="num" w:pos="2376"/>
        </w:tabs>
        <w:ind w:left="2376" w:hanging="936"/>
      </w:pPr>
      <w:rPr>
        <w:rFonts w:ascii="Arial" w:hAnsi="Arial" w:hint="default"/>
        <w:b w:val="0"/>
        <w:i w:val="0"/>
        <w:color w:val="auto"/>
        <w:sz w:val="20"/>
        <w:szCs w:val="24"/>
      </w:rPr>
    </w:lvl>
    <w:lvl w:ilvl="4">
      <w:start w:val="1"/>
      <w:numFmt w:val="decimal"/>
      <w:pStyle w:val="MBClauselevel5"/>
      <w:lvlText w:val="%1.%2.%3.%4.%5."/>
      <w:lvlJc w:val="left"/>
      <w:pPr>
        <w:tabs>
          <w:tab w:val="num" w:pos="3528"/>
        </w:tabs>
        <w:ind w:left="3528" w:hanging="1152"/>
      </w:pPr>
      <w:rPr>
        <w:rFonts w:ascii="Arial" w:hAnsi="Arial" w:hint="default"/>
        <w:b w:val="0"/>
        <w:i w:val="0"/>
        <w:sz w:val="20"/>
        <w:szCs w:val="24"/>
      </w:rPr>
    </w:lvl>
    <w:lvl w:ilvl="5">
      <w:start w:val="1"/>
      <w:numFmt w:val="decimal"/>
      <w:pStyle w:val="MBClauselevel6"/>
      <w:lvlText w:val="%1.%2.%3.%4.%5.%6."/>
      <w:lvlJc w:val="left"/>
      <w:pPr>
        <w:tabs>
          <w:tab w:val="num" w:pos="4680"/>
        </w:tabs>
        <w:ind w:left="4680" w:hanging="1152"/>
      </w:pPr>
      <w:rPr>
        <w:rFonts w:ascii="Arial" w:hAnsi="Arial" w:hint="default"/>
        <w:b w:val="0"/>
        <w:i w:val="0"/>
        <w:sz w:val="20"/>
        <w:szCs w:val="24"/>
      </w:rPr>
    </w:lvl>
    <w:lvl w:ilvl="6">
      <w:start w:val="1"/>
      <w:numFmt w:val="decimal"/>
      <w:pStyle w:val="MBClauselevel7"/>
      <w:lvlText w:val="%1.%2.%3.%4.%5.%6.%7."/>
      <w:lvlJc w:val="left"/>
      <w:pPr>
        <w:tabs>
          <w:tab w:val="num" w:pos="1440"/>
        </w:tabs>
        <w:ind w:left="0" w:firstLine="0"/>
      </w:pPr>
      <w:rPr>
        <w:rFonts w:ascii="Arial" w:hAnsi="Arial" w:hint="default"/>
        <w:b w:val="0"/>
        <w:i w:val="0"/>
        <w:sz w:val="20"/>
        <w:szCs w:val="24"/>
      </w:rPr>
    </w:lvl>
    <w:lvl w:ilvl="7">
      <w:start w:val="1"/>
      <w:numFmt w:val="decimal"/>
      <w:pStyle w:val="MBClauselevel8"/>
      <w:lvlText w:val="%1.%2.%3.%4.%5.%6.%7.%8."/>
      <w:lvlJc w:val="left"/>
      <w:pPr>
        <w:tabs>
          <w:tab w:val="num" w:pos="1440"/>
        </w:tabs>
        <w:ind w:left="0" w:firstLine="0"/>
      </w:pPr>
      <w:rPr>
        <w:rFonts w:ascii="Arial" w:hAnsi="Arial" w:hint="default"/>
        <w:b w:val="0"/>
        <w:i w:val="0"/>
        <w:sz w:val="20"/>
        <w:szCs w:val="24"/>
      </w:rPr>
    </w:lvl>
    <w:lvl w:ilvl="8">
      <w:start w:val="1"/>
      <w:numFmt w:val="decimal"/>
      <w:pStyle w:val="MBClauselevel9"/>
      <w:lvlText w:val="%1.%2.%3.%4.%5.%6.%7.%8.%9."/>
      <w:lvlJc w:val="left"/>
      <w:pPr>
        <w:tabs>
          <w:tab w:val="num" w:pos="1440"/>
        </w:tabs>
        <w:ind w:left="0" w:firstLine="0"/>
      </w:pPr>
      <w:rPr>
        <w:rFonts w:ascii="Arial" w:hAnsi="Arial" w:hint="default"/>
        <w:b w:val="0"/>
        <w:i w:val="0"/>
        <w:sz w:val="20"/>
        <w:szCs w:val="24"/>
      </w:rPr>
    </w:lvl>
  </w:abstractNum>
  <w:abstractNum w:abstractNumId="4" w15:restartNumberingAfterBreak="0">
    <w:nsid w:val="33CC668D"/>
    <w:multiLevelType w:val="hybridMultilevel"/>
    <w:tmpl w:val="F9BAE0E0"/>
    <w:lvl w:ilvl="0" w:tplc="3E443210">
      <w:start w:val="1"/>
      <w:numFmt w:val="bullet"/>
      <w:pStyle w:val="Bullet4"/>
      <w:lvlText w:val=""/>
      <w:lvlJc w:val="left"/>
      <w:pPr>
        <w:tabs>
          <w:tab w:val="num" w:pos="3402"/>
        </w:tabs>
        <w:ind w:left="3402"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A123F2"/>
    <w:multiLevelType w:val="hybridMultilevel"/>
    <w:tmpl w:val="56DEEFA0"/>
    <w:lvl w:ilvl="0" w:tplc="6A8CFE10">
      <w:start w:val="1"/>
      <w:numFmt w:val="decimal"/>
      <w:pStyle w:val="Numbering1"/>
      <w:lvlText w:val="%1."/>
      <w:lvlJc w:val="left"/>
      <w:pPr>
        <w:tabs>
          <w:tab w:val="num" w:pos="720"/>
        </w:tabs>
        <w:ind w:left="720" w:hanging="720"/>
      </w:pPr>
      <w:rPr>
        <w:rFonts w:ascii="Arial" w:hAnsi="Arial" w:hint="default"/>
        <w:b w:val="0"/>
        <w:i w:val="0"/>
        <w:sz w:val="20"/>
        <w:szCs w:val="20"/>
      </w:rPr>
    </w:lvl>
    <w:lvl w:ilvl="1" w:tplc="51AA681C" w:tentative="1">
      <w:start w:val="1"/>
      <w:numFmt w:val="lowerLetter"/>
      <w:lvlText w:val="%2."/>
      <w:lvlJc w:val="left"/>
      <w:pPr>
        <w:tabs>
          <w:tab w:val="num" w:pos="1440"/>
        </w:tabs>
        <w:ind w:left="1440" w:hanging="360"/>
      </w:pPr>
    </w:lvl>
    <w:lvl w:ilvl="2" w:tplc="92B82834" w:tentative="1">
      <w:start w:val="1"/>
      <w:numFmt w:val="lowerRoman"/>
      <w:lvlText w:val="%3."/>
      <w:lvlJc w:val="right"/>
      <w:pPr>
        <w:tabs>
          <w:tab w:val="num" w:pos="2160"/>
        </w:tabs>
        <w:ind w:left="2160" w:hanging="180"/>
      </w:pPr>
    </w:lvl>
    <w:lvl w:ilvl="3" w:tplc="B36828F0" w:tentative="1">
      <w:start w:val="1"/>
      <w:numFmt w:val="decimal"/>
      <w:lvlText w:val="%4."/>
      <w:lvlJc w:val="left"/>
      <w:pPr>
        <w:tabs>
          <w:tab w:val="num" w:pos="2880"/>
        </w:tabs>
        <w:ind w:left="2880" w:hanging="360"/>
      </w:pPr>
    </w:lvl>
    <w:lvl w:ilvl="4" w:tplc="0B7870CE" w:tentative="1">
      <w:start w:val="1"/>
      <w:numFmt w:val="lowerLetter"/>
      <w:lvlText w:val="%5."/>
      <w:lvlJc w:val="left"/>
      <w:pPr>
        <w:tabs>
          <w:tab w:val="num" w:pos="3600"/>
        </w:tabs>
        <w:ind w:left="3600" w:hanging="360"/>
      </w:pPr>
    </w:lvl>
    <w:lvl w:ilvl="5" w:tplc="2BD60F8A" w:tentative="1">
      <w:start w:val="1"/>
      <w:numFmt w:val="lowerRoman"/>
      <w:lvlText w:val="%6."/>
      <w:lvlJc w:val="right"/>
      <w:pPr>
        <w:tabs>
          <w:tab w:val="num" w:pos="4320"/>
        </w:tabs>
        <w:ind w:left="4320" w:hanging="180"/>
      </w:pPr>
    </w:lvl>
    <w:lvl w:ilvl="6" w:tplc="A308D590" w:tentative="1">
      <w:start w:val="1"/>
      <w:numFmt w:val="decimal"/>
      <w:lvlText w:val="%7."/>
      <w:lvlJc w:val="left"/>
      <w:pPr>
        <w:tabs>
          <w:tab w:val="num" w:pos="5040"/>
        </w:tabs>
        <w:ind w:left="5040" w:hanging="360"/>
      </w:pPr>
    </w:lvl>
    <w:lvl w:ilvl="7" w:tplc="727EAD4A" w:tentative="1">
      <w:start w:val="1"/>
      <w:numFmt w:val="lowerLetter"/>
      <w:lvlText w:val="%8."/>
      <w:lvlJc w:val="left"/>
      <w:pPr>
        <w:tabs>
          <w:tab w:val="num" w:pos="5760"/>
        </w:tabs>
        <w:ind w:left="5760" w:hanging="360"/>
      </w:pPr>
    </w:lvl>
    <w:lvl w:ilvl="8" w:tplc="91D4E7DA" w:tentative="1">
      <w:start w:val="1"/>
      <w:numFmt w:val="lowerRoman"/>
      <w:lvlText w:val="%9."/>
      <w:lvlJc w:val="right"/>
      <w:pPr>
        <w:tabs>
          <w:tab w:val="num" w:pos="6480"/>
        </w:tabs>
        <w:ind w:left="6480" w:hanging="180"/>
      </w:pPr>
    </w:lvl>
  </w:abstractNum>
  <w:abstractNum w:abstractNumId="6" w15:restartNumberingAfterBreak="0">
    <w:nsid w:val="45604429"/>
    <w:multiLevelType w:val="hybridMultilevel"/>
    <w:tmpl w:val="FA0AE3D8"/>
    <w:lvl w:ilvl="0" w:tplc="8990E900">
      <w:start w:val="1"/>
      <w:numFmt w:val="decimal"/>
      <w:pStyle w:val="Parties1"/>
      <w:lvlText w:val="(%1)"/>
      <w:lvlJc w:val="left"/>
      <w:pPr>
        <w:tabs>
          <w:tab w:val="num" w:pos="720"/>
        </w:tabs>
        <w:ind w:left="720" w:hanging="720"/>
      </w:pPr>
      <w:rPr>
        <w:rFonts w:ascii="Arial" w:hAnsi="Arial"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6EC11C2"/>
    <w:multiLevelType w:val="hybridMultilevel"/>
    <w:tmpl w:val="9C3072B6"/>
    <w:lvl w:ilvl="0" w:tplc="97D2ECA4">
      <w:start w:val="1"/>
      <w:numFmt w:val="decimal"/>
      <w:pStyle w:val="Appendix"/>
      <w:lvlText w:val="Appendix %1"/>
      <w:lvlJc w:val="left"/>
      <w:pPr>
        <w:tabs>
          <w:tab w:val="num" w:pos="0"/>
        </w:tabs>
        <w:ind w:left="0" w:firstLine="0"/>
      </w:pPr>
      <w:rPr>
        <w:rFonts w:ascii="Arial Bold" w:hAnsi="Arial Bold" w:hint="default"/>
        <w:b/>
        <w:i w:val="0"/>
        <w:sz w:val="22"/>
        <w:szCs w:val="22"/>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2431D35"/>
    <w:multiLevelType w:val="multilevel"/>
    <w:tmpl w:val="1DFA74EC"/>
    <w:lvl w:ilvl="0">
      <w:start w:val="1"/>
      <w:numFmt w:val="decimal"/>
      <w:pStyle w:val="Numberinglevels2"/>
      <w:lvlText w:val="%1."/>
      <w:lvlJc w:val="left"/>
      <w:pPr>
        <w:tabs>
          <w:tab w:val="num" w:pos="720"/>
        </w:tabs>
        <w:ind w:left="720" w:hanging="720"/>
      </w:pPr>
      <w:rPr>
        <w:rFonts w:ascii="Arial" w:hAnsi="Aria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72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376"/>
        </w:tabs>
        <w:ind w:left="2376" w:hanging="936"/>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528"/>
        </w:tabs>
        <w:ind w:left="3528" w:hanging="1152"/>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4680"/>
        </w:tabs>
        <w:ind w:left="4680" w:hanging="1152"/>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440"/>
        </w:tabs>
        <w:ind w:left="0" w:firstLine="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0" w:firstLine="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800"/>
        </w:tabs>
        <w:ind w:left="0" w:firstLine="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4923C45"/>
    <w:multiLevelType w:val="multilevel"/>
    <w:tmpl w:val="CF5480DC"/>
    <w:lvl w:ilvl="0">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 w15:restartNumberingAfterBreak="0">
    <w:nsid w:val="5C462630"/>
    <w:multiLevelType w:val="hybridMultilevel"/>
    <w:tmpl w:val="000ACB42"/>
    <w:lvl w:ilvl="0" w:tplc="B34867E4">
      <w:start w:val="1"/>
      <w:numFmt w:val="upperLetter"/>
      <w:pStyle w:val="RecitalsA"/>
      <w:lvlText w:val="(%1)"/>
      <w:lvlJc w:val="left"/>
      <w:pPr>
        <w:tabs>
          <w:tab w:val="num" w:pos="720"/>
        </w:tabs>
        <w:ind w:left="720" w:hanging="720"/>
      </w:pPr>
      <w:rPr>
        <w:rFonts w:ascii="Arial" w:hAnsi="Arial" w:hint="default"/>
        <w:b w:val="0"/>
        <w:i w:val="0"/>
        <w:sz w:val="20"/>
        <w:szCs w:val="20"/>
      </w:rPr>
    </w:lvl>
    <w:lvl w:ilvl="1" w:tplc="37285EC8" w:tentative="1">
      <w:start w:val="1"/>
      <w:numFmt w:val="lowerLetter"/>
      <w:lvlText w:val="%2."/>
      <w:lvlJc w:val="left"/>
      <w:pPr>
        <w:tabs>
          <w:tab w:val="num" w:pos="1440"/>
        </w:tabs>
        <w:ind w:left="1440" w:hanging="360"/>
      </w:pPr>
    </w:lvl>
    <w:lvl w:ilvl="2" w:tplc="AC525CA6" w:tentative="1">
      <w:start w:val="1"/>
      <w:numFmt w:val="lowerRoman"/>
      <w:lvlText w:val="%3."/>
      <w:lvlJc w:val="right"/>
      <w:pPr>
        <w:tabs>
          <w:tab w:val="num" w:pos="2160"/>
        </w:tabs>
        <w:ind w:left="2160" w:hanging="180"/>
      </w:pPr>
    </w:lvl>
    <w:lvl w:ilvl="3" w:tplc="D73A4F18" w:tentative="1">
      <w:start w:val="1"/>
      <w:numFmt w:val="decimal"/>
      <w:lvlText w:val="%4."/>
      <w:lvlJc w:val="left"/>
      <w:pPr>
        <w:tabs>
          <w:tab w:val="num" w:pos="2880"/>
        </w:tabs>
        <w:ind w:left="2880" w:hanging="360"/>
      </w:pPr>
    </w:lvl>
    <w:lvl w:ilvl="4" w:tplc="D83860AA" w:tentative="1">
      <w:start w:val="1"/>
      <w:numFmt w:val="lowerLetter"/>
      <w:lvlText w:val="%5."/>
      <w:lvlJc w:val="left"/>
      <w:pPr>
        <w:tabs>
          <w:tab w:val="num" w:pos="3600"/>
        </w:tabs>
        <w:ind w:left="3600" w:hanging="360"/>
      </w:pPr>
    </w:lvl>
    <w:lvl w:ilvl="5" w:tplc="E2046DDA" w:tentative="1">
      <w:start w:val="1"/>
      <w:numFmt w:val="lowerRoman"/>
      <w:lvlText w:val="%6."/>
      <w:lvlJc w:val="right"/>
      <w:pPr>
        <w:tabs>
          <w:tab w:val="num" w:pos="4320"/>
        </w:tabs>
        <w:ind w:left="4320" w:hanging="180"/>
      </w:pPr>
    </w:lvl>
    <w:lvl w:ilvl="6" w:tplc="B9326192" w:tentative="1">
      <w:start w:val="1"/>
      <w:numFmt w:val="decimal"/>
      <w:lvlText w:val="%7."/>
      <w:lvlJc w:val="left"/>
      <w:pPr>
        <w:tabs>
          <w:tab w:val="num" w:pos="5040"/>
        </w:tabs>
        <w:ind w:left="5040" w:hanging="360"/>
      </w:pPr>
    </w:lvl>
    <w:lvl w:ilvl="7" w:tplc="74382AF2" w:tentative="1">
      <w:start w:val="1"/>
      <w:numFmt w:val="lowerLetter"/>
      <w:lvlText w:val="%8."/>
      <w:lvlJc w:val="left"/>
      <w:pPr>
        <w:tabs>
          <w:tab w:val="num" w:pos="5760"/>
        </w:tabs>
        <w:ind w:left="5760" w:hanging="360"/>
      </w:pPr>
    </w:lvl>
    <w:lvl w:ilvl="8" w:tplc="E13E8C70" w:tentative="1">
      <w:start w:val="1"/>
      <w:numFmt w:val="lowerRoman"/>
      <w:lvlText w:val="%9."/>
      <w:lvlJc w:val="right"/>
      <w:pPr>
        <w:tabs>
          <w:tab w:val="num" w:pos="6480"/>
        </w:tabs>
        <w:ind w:left="6480" w:hanging="180"/>
      </w:pPr>
    </w:lvl>
  </w:abstractNum>
  <w:abstractNum w:abstractNumId="11" w15:restartNumberingAfterBreak="0">
    <w:nsid w:val="5CDA5A11"/>
    <w:multiLevelType w:val="hybridMultilevel"/>
    <w:tmpl w:val="2AFEAD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047A24"/>
    <w:multiLevelType w:val="multilevel"/>
    <w:tmpl w:val="1A187116"/>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Level2Number"/>
      <w:lvlText w:val="%1.%2"/>
      <w:lvlJc w:val="left"/>
      <w:pPr>
        <w:tabs>
          <w:tab w:val="num" w:pos="850"/>
        </w:tabs>
        <w:ind w:left="850" w:hanging="850"/>
      </w:pPr>
      <w:rPr>
        <w:rFonts w:hint="default"/>
        <w:caps w:val="0"/>
      </w:rPr>
    </w:lvl>
    <w:lvl w:ilvl="2">
      <w:start w:val="1"/>
      <w:numFmt w:val="decimal"/>
      <w:pStyle w:val="Level3Number"/>
      <w:lvlText w:val="%1.%2.%3"/>
      <w:lvlJc w:val="left"/>
      <w:pPr>
        <w:tabs>
          <w:tab w:val="num" w:pos="1417"/>
        </w:tabs>
        <w:ind w:left="1417" w:hanging="567"/>
      </w:pPr>
      <w:rPr>
        <w:rFonts w:hint="default"/>
        <w:caps w:val="0"/>
      </w:rPr>
    </w:lvl>
    <w:lvl w:ilvl="3">
      <w:start w:val="1"/>
      <w:numFmt w:val="decimal"/>
      <w:pStyle w:val="Level4Number"/>
      <w:lvlText w:val="%1.%2.%3.%4"/>
      <w:lvlJc w:val="left"/>
      <w:pPr>
        <w:tabs>
          <w:tab w:val="num" w:pos="1984"/>
        </w:tabs>
        <w:ind w:left="1984" w:hanging="567"/>
      </w:pPr>
      <w:rPr>
        <w:rFonts w:hint="default"/>
        <w:caps w:val="0"/>
      </w:rPr>
    </w:lvl>
    <w:lvl w:ilvl="4">
      <w:start w:val="1"/>
      <w:numFmt w:val="lowerLetter"/>
      <w:pStyle w:val="Level5Number"/>
      <w:lvlText w:val="(%5)"/>
      <w:lvlJc w:val="left"/>
      <w:pPr>
        <w:tabs>
          <w:tab w:val="num" w:pos="2551"/>
        </w:tabs>
        <w:ind w:left="2551" w:hanging="567"/>
      </w:pPr>
      <w:rPr>
        <w:rFonts w:hint="default"/>
        <w:caps w:val="0"/>
      </w:rPr>
    </w:lvl>
    <w:lvl w:ilvl="5">
      <w:start w:val="1"/>
      <w:numFmt w:val="lowerRoman"/>
      <w:pStyle w:val="Level6Number"/>
      <w:lvlText w:val="(%6)"/>
      <w:lvlJc w:val="left"/>
      <w:pPr>
        <w:tabs>
          <w:tab w:val="num" w:pos="3118"/>
        </w:tabs>
        <w:ind w:left="3118" w:hanging="567"/>
      </w:pPr>
      <w:rPr>
        <w:rFonts w:hint="default"/>
        <w:caps w:val="0"/>
      </w:rPr>
    </w:lvl>
    <w:lvl w:ilvl="6">
      <w:start w:val="1"/>
      <w:numFmt w:val="upperLetter"/>
      <w:pStyle w:val="Level7Number"/>
      <w:lvlText w:val="(%7)"/>
      <w:lvlJc w:val="left"/>
      <w:pPr>
        <w:tabs>
          <w:tab w:val="num" w:pos="3685"/>
        </w:tabs>
        <w:ind w:left="3685" w:hanging="567"/>
      </w:pPr>
      <w:rPr>
        <w:rFonts w:hint="default"/>
        <w:caps w:val="0"/>
      </w:rPr>
    </w:lvl>
    <w:lvl w:ilvl="7">
      <w:start w:val="1"/>
      <w:numFmt w:val="upperRoman"/>
      <w:pStyle w:val="Level8Number"/>
      <w:lvlText w:val="(%8)"/>
      <w:lvlJc w:val="left"/>
      <w:pPr>
        <w:tabs>
          <w:tab w:val="num" w:pos="4252"/>
        </w:tabs>
        <w:ind w:left="4252" w:hanging="567"/>
      </w:pPr>
      <w:rPr>
        <w:rFonts w:hint="default"/>
        <w:caps w:val="0"/>
      </w:rPr>
    </w:lvl>
    <w:lvl w:ilvl="8">
      <w:start w:val="1"/>
      <w:numFmt w:val="lowerLetter"/>
      <w:pStyle w:val="Level9Number"/>
      <w:lvlText w:val="%9)"/>
      <w:lvlJc w:val="left"/>
      <w:pPr>
        <w:tabs>
          <w:tab w:val="num" w:pos="4819"/>
        </w:tabs>
        <w:ind w:left="4819" w:hanging="567"/>
      </w:pPr>
      <w:rPr>
        <w:rFonts w:hint="default"/>
        <w:caps w:val="0"/>
      </w:rPr>
    </w:lvl>
  </w:abstractNum>
  <w:abstractNum w:abstractNumId="13" w15:restartNumberingAfterBreak="0">
    <w:nsid w:val="70B47E81"/>
    <w:multiLevelType w:val="hybridMultilevel"/>
    <w:tmpl w:val="078AB37A"/>
    <w:lvl w:ilvl="0" w:tplc="63728E48">
      <w:start w:val="1"/>
      <w:numFmt w:val="decimal"/>
      <w:pStyle w:val="Schedule"/>
      <w:lvlText w:val="Schedule %1"/>
      <w:lvlJc w:val="left"/>
      <w:pPr>
        <w:tabs>
          <w:tab w:val="num" w:pos="0"/>
        </w:tabs>
        <w:ind w:left="0" w:firstLine="0"/>
      </w:pPr>
      <w:rPr>
        <w:rFonts w:ascii="Arial Bold" w:hAnsi="Arial Bold" w:hint="default"/>
        <w:b/>
        <w:i w:val="0"/>
        <w:sz w:val="20"/>
        <w:szCs w:val="20"/>
        <w:u w:val="single"/>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484414D"/>
    <w:multiLevelType w:val="multilevel"/>
    <w:tmpl w:val="D46490B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5" w15:restartNumberingAfterBreak="0">
    <w:nsid w:val="7A07252C"/>
    <w:multiLevelType w:val="hybridMultilevel"/>
    <w:tmpl w:val="5E86BFC2"/>
    <w:lvl w:ilvl="0" w:tplc="AF780FD6">
      <w:start w:val="1"/>
      <w:numFmt w:val="lowerRoman"/>
      <w:lvlText w:val="(%1)"/>
      <w:lvlJc w:val="left"/>
      <w:pPr>
        <w:tabs>
          <w:tab w:val="num" w:pos="851"/>
        </w:tabs>
        <w:ind w:left="851" w:hanging="851"/>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B0C3F29"/>
    <w:multiLevelType w:val="multilevel"/>
    <w:tmpl w:val="89C4B0D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8"/>
  </w:num>
  <w:num w:numId="2">
    <w:abstractNumId w:val="7"/>
  </w:num>
  <w:num w:numId="3">
    <w:abstractNumId w:val="5"/>
  </w:num>
  <w:num w:numId="4">
    <w:abstractNumId w:val="1"/>
  </w:num>
  <w:num w:numId="5">
    <w:abstractNumId w:val="2"/>
  </w:num>
  <w:num w:numId="6">
    <w:abstractNumId w:val="6"/>
  </w:num>
  <w:num w:numId="7">
    <w:abstractNumId w:val="10"/>
  </w:num>
  <w:num w:numId="8">
    <w:abstractNumId w:val="13"/>
  </w:num>
  <w:num w:numId="9">
    <w:abstractNumId w:val="3"/>
  </w:num>
  <w:num w:numId="10">
    <w:abstractNumId w:val="15"/>
  </w:num>
  <w:num w:numId="11">
    <w:abstractNumId w:val="1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0"/>
  </w:num>
  <w:num w:numId="15">
    <w:abstractNumId w:val="9"/>
  </w:num>
  <w:num w:numId="16">
    <w:abstractNumId w:val="14"/>
  </w:num>
  <w:num w:numId="17">
    <w:abstractNumId w:val="1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02D5"/>
    <w:rsid w:val="0000778C"/>
    <w:rsid w:val="00011121"/>
    <w:rsid w:val="00031345"/>
    <w:rsid w:val="00040106"/>
    <w:rsid w:val="00046FFC"/>
    <w:rsid w:val="00051300"/>
    <w:rsid w:val="00066F17"/>
    <w:rsid w:val="000744A0"/>
    <w:rsid w:val="00076745"/>
    <w:rsid w:val="000857E5"/>
    <w:rsid w:val="0009243F"/>
    <w:rsid w:val="0009269E"/>
    <w:rsid w:val="00095236"/>
    <w:rsid w:val="000A35AC"/>
    <w:rsid w:val="000A4407"/>
    <w:rsid w:val="000B37BD"/>
    <w:rsid w:val="000B7FCD"/>
    <w:rsid w:val="000C701E"/>
    <w:rsid w:val="000D71EB"/>
    <w:rsid w:val="000E360C"/>
    <w:rsid w:val="000E4AA9"/>
    <w:rsid w:val="000F162B"/>
    <w:rsid w:val="000F54BE"/>
    <w:rsid w:val="0010602E"/>
    <w:rsid w:val="00115937"/>
    <w:rsid w:val="00117DD1"/>
    <w:rsid w:val="00120EC7"/>
    <w:rsid w:val="00125BED"/>
    <w:rsid w:val="00126F8B"/>
    <w:rsid w:val="00127A42"/>
    <w:rsid w:val="001477B4"/>
    <w:rsid w:val="0015144D"/>
    <w:rsid w:val="00153224"/>
    <w:rsid w:val="00156CB6"/>
    <w:rsid w:val="00163663"/>
    <w:rsid w:val="001644BD"/>
    <w:rsid w:val="0016584B"/>
    <w:rsid w:val="00171E51"/>
    <w:rsid w:val="00176B84"/>
    <w:rsid w:val="00183D1C"/>
    <w:rsid w:val="001840C9"/>
    <w:rsid w:val="001A6A5C"/>
    <w:rsid w:val="001B3B71"/>
    <w:rsid w:val="001B6F3C"/>
    <w:rsid w:val="001C5697"/>
    <w:rsid w:val="001D1723"/>
    <w:rsid w:val="001D3195"/>
    <w:rsid w:val="001D3E1F"/>
    <w:rsid w:val="001D6706"/>
    <w:rsid w:val="001D7653"/>
    <w:rsid w:val="001E1C11"/>
    <w:rsid w:val="001E69A0"/>
    <w:rsid w:val="001F0526"/>
    <w:rsid w:val="00200F16"/>
    <w:rsid w:val="00210360"/>
    <w:rsid w:val="00216E6C"/>
    <w:rsid w:val="00216F2E"/>
    <w:rsid w:val="002345EF"/>
    <w:rsid w:val="00237552"/>
    <w:rsid w:val="00242202"/>
    <w:rsid w:val="002511D9"/>
    <w:rsid w:val="0026169C"/>
    <w:rsid w:val="00264B11"/>
    <w:rsid w:val="002725DA"/>
    <w:rsid w:val="00280827"/>
    <w:rsid w:val="00283804"/>
    <w:rsid w:val="00290599"/>
    <w:rsid w:val="002949B6"/>
    <w:rsid w:val="002A185D"/>
    <w:rsid w:val="002B18CA"/>
    <w:rsid w:val="002B519E"/>
    <w:rsid w:val="002C3366"/>
    <w:rsid w:val="002C58B0"/>
    <w:rsid w:val="002C63B0"/>
    <w:rsid w:val="002C73C7"/>
    <w:rsid w:val="002D411F"/>
    <w:rsid w:val="002D4F9A"/>
    <w:rsid w:val="002D77F5"/>
    <w:rsid w:val="002F4EA8"/>
    <w:rsid w:val="003002E9"/>
    <w:rsid w:val="0030765E"/>
    <w:rsid w:val="003101FC"/>
    <w:rsid w:val="0031225E"/>
    <w:rsid w:val="003203AF"/>
    <w:rsid w:val="00324967"/>
    <w:rsid w:val="00325A55"/>
    <w:rsid w:val="0034224F"/>
    <w:rsid w:val="003512C7"/>
    <w:rsid w:val="00354B76"/>
    <w:rsid w:val="00364559"/>
    <w:rsid w:val="00366596"/>
    <w:rsid w:val="00372523"/>
    <w:rsid w:val="0037644E"/>
    <w:rsid w:val="00383E95"/>
    <w:rsid w:val="00387F75"/>
    <w:rsid w:val="00392149"/>
    <w:rsid w:val="003A134F"/>
    <w:rsid w:val="003A1DD5"/>
    <w:rsid w:val="003A1DEC"/>
    <w:rsid w:val="003A4DEC"/>
    <w:rsid w:val="003A56B6"/>
    <w:rsid w:val="003A5AC0"/>
    <w:rsid w:val="003A6CDC"/>
    <w:rsid w:val="003B1AC0"/>
    <w:rsid w:val="003B42EE"/>
    <w:rsid w:val="003C0BB8"/>
    <w:rsid w:val="003C2876"/>
    <w:rsid w:val="003C4FD3"/>
    <w:rsid w:val="003C58D2"/>
    <w:rsid w:val="003F071C"/>
    <w:rsid w:val="003F2461"/>
    <w:rsid w:val="003F35BF"/>
    <w:rsid w:val="00404A8A"/>
    <w:rsid w:val="00413B5F"/>
    <w:rsid w:val="004234A1"/>
    <w:rsid w:val="004251C5"/>
    <w:rsid w:val="0043446A"/>
    <w:rsid w:val="004416A9"/>
    <w:rsid w:val="004530D1"/>
    <w:rsid w:val="00454212"/>
    <w:rsid w:val="00466534"/>
    <w:rsid w:val="00467066"/>
    <w:rsid w:val="00471CBD"/>
    <w:rsid w:val="00471F0F"/>
    <w:rsid w:val="0048617D"/>
    <w:rsid w:val="004927F5"/>
    <w:rsid w:val="00493216"/>
    <w:rsid w:val="00497789"/>
    <w:rsid w:val="004A7805"/>
    <w:rsid w:val="004B341E"/>
    <w:rsid w:val="004B4F06"/>
    <w:rsid w:val="004B504C"/>
    <w:rsid w:val="004B7A92"/>
    <w:rsid w:val="004C1776"/>
    <w:rsid w:val="004C294C"/>
    <w:rsid w:val="004D33F1"/>
    <w:rsid w:val="004E7B04"/>
    <w:rsid w:val="004F0433"/>
    <w:rsid w:val="00500F5D"/>
    <w:rsid w:val="00504914"/>
    <w:rsid w:val="00511034"/>
    <w:rsid w:val="00511891"/>
    <w:rsid w:val="005122DC"/>
    <w:rsid w:val="00517448"/>
    <w:rsid w:val="0053197B"/>
    <w:rsid w:val="00534B02"/>
    <w:rsid w:val="00537CF1"/>
    <w:rsid w:val="0054193F"/>
    <w:rsid w:val="005447A7"/>
    <w:rsid w:val="00546B2B"/>
    <w:rsid w:val="00554166"/>
    <w:rsid w:val="00567EF5"/>
    <w:rsid w:val="00570190"/>
    <w:rsid w:val="005736DB"/>
    <w:rsid w:val="00575398"/>
    <w:rsid w:val="00590D9E"/>
    <w:rsid w:val="005A0E55"/>
    <w:rsid w:val="005B123E"/>
    <w:rsid w:val="005B1E41"/>
    <w:rsid w:val="005B3734"/>
    <w:rsid w:val="005B429D"/>
    <w:rsid w:val="005B5099"/>
    <w:rsid w:val="005B594D"/>
    <w:rsid w:val="005C7829"/>
    <w:rsid w:val="005D40F1"/>
    <w:rsid w:val="005D56AA"/>
    <w:rsid w:val="005E1438"/>
    <w:rsid w:val="005E5F11"/>
    <w:rsid w:val="005F5115"/>
    <w:rsid w:val="0060083B"/>
    <w:rsid w:val="00611B43"/>
    <w:rsid w:val="00613B50"/>
    <w:rsid w:val="00614EDD"/>
    <w:rsid w:val="0061510F"/>
    <w:rsid w:val="00615733"/>
    <w:rsid w:val="006259F7"/>
    <w:rsid w:val="006467E6"/>
    <w:rsid w:val="00662A2A"/>
    <w:rsid w:val="00680202"/>
    <w:rsid w:val="00697055"/>
    <w:rsid w:val="006A49D5"/>
    <w:rsid w:val="006A73DA"/>
    <w:rsid w:val="006C79F3"/>
    <w:rsid w:val="006D6E5A"/>
    <w:rsid w:val="006E3324"/>
    <w:rsid w:val="006F4CFB"/>
    <w:rsid w:val="006F620E"/>
    <w:rsid w:val="00701E58"/>
    <w:rsid w:val="0072218A"/>
    <w:rsid w:val="00722E62"/>
    <w:rsid w:val="00726F3C"/>
    <w:rsid w:val="00736741"/>
    <w:rsid w:val="00741660"/>
    <w:rsid w:val="00741CA4"/>
    <w:rsid w:val="007549AD"/>
    <w:rsid w:val="00755264"/>
    <w:rsid w:val="00766C95"/>
    <w:rsid w:val="00774469"/>
    <w:rsid w:val="00783A34"/>
    <w:rsid w:val="00786F45"/>
    <w:rsid w:val="007A5221"/>
    <w:rsid w:val="007A788C"/>
    <w:rsid w:val="007B39F1"/>
    <w:rsid w:val="007C174E"/>
    <w:rsid w:val="007C5C65"/>
    <w:rsid w:val="007C5D79"/>
    <w:rsid w:val="007D2075"/>
    <w:rsid w:val="007D20D7"/>
    <w:rsid w:val="007D5F76"/>
    <w:rsid w:val="007E0594"/>
    <w:rsid w:val="007E0FA2"/>
    <w:rsid w:val="007F1C2F"/>
    <w:rsid w:val="007F1CA7"/>
    <w:rsid w:val="007F1E4C"/>
    <w:rsid w:val="007F7E5E"/>
    <w:rsid w:val="008014E1"/>
    <w:rsid w:val="008061CD"/>
    <w:rsid w:val="00810B94"/>
    <w:rsid w:val="00816FF8"/>
    <w:rsid w:val="008179B6"/>
    <w:rsid w:val="0082031D"/>
    <w:rsid w:val="00826284"/>
    <w:rsid w:val="0082778D"/>
    <w:rsid w:val="00840F5A"/>
    <w:rsid w:val="008419D7"/>
    <w:rsid w:val="008452DF"/>
    <w:rsid w:val="0085077B"/>
    <w:rsid w:val="00851654"/>
    <w:rsid w:val="0087091E"/>
    <w:rsid w:val="00871881"/>
    <w:rsid w:val="00873786"/>
    <w:rsid w:val="008737BA"/>
    <w:rsid w:val="00875431"/>
    <w:rsid w:val="00891DB0"/>
    <w:rsid w:val="0089577F"/>
    <w:rsid w:val="008965E3"/>
    <w:rsid w:val="00897CEC"/>
    <w:rsid w:val="008A2B6D"/>
    <w:rsid w:val="008A7717"/>
    <w:rsid w:val="008B6B38"/>
    <w:rsid w:val="008B774E"/>
    <w:rsid w:val="008C064C"/>
    <w:rsid w:val="008C50A5"/>
    <w:rsid w:val="008D46C6"/>
    <w:rsid w:val="008E1495"/>
    <w:rsid w:val="008F6EC2"/>
    <w:rsid w:val="009177A6"/>
    <w:rsid w:val="0092253E"/>
    <w:rsid w:val="009245E2"/>
    <w:rsid w:val="00931B8F"/>
    <w:rsid w:val="00941DDA"/>
    <w:rsid w:val="00946A8F"/>
    <w:rsid w:val="009504BF"/>
    <w:rsid w:val="009544A2"/>
    <w:rsid w:val="009551AC"/>
    <w:rsid w:val="00957755"/>
    <w:rsid w:val="009603BD"/>
    <w:rsid w:val="0096244D"/>
    <w:rsid w:val="00974426"/>
    <w:rsid w:val="009753BB"/>
    <w:rsid w:val="009939BF"/>
    <w:rsid w:val="00996562"/>
    <w:rsid w:val="009A5A74"/>
    <w:rsid w:val="009B39E0"/>
    <w:rsid w:val="009B4AE1"/>
    <w:rsid w:val="009C2FC9"/>
    <w:rsid w:val="009C46A4"/>
    <w:rsid w:val="009C4EF6"/>
    <w:rsid w:val="009C58A3"/>
    <w:rsid w:val="009D68EC"/>
    <w:rsid w:val="009D6A3E"/>
    <w:rsid w:val="009F617C"/>
    <w:rsid w:val="00A02361"/>
    <w:rsid w:val="00A02B0A"/>
    <w:rsid w:val="00A04DE9"/>
    <w:rsid w:val="00A05922"/>
    <w:rsid w:val="00A15117"/>
    <w:rsid w:val="00A20901"/>
    <w:rsid w:val="00A20D6C"/>
    <w:rsid w:val="00A24A9F"/>
    <w:rsid w:val="00A3005C"/>
    <w:rsid w:val="00A3718F"/>
    <w:rsid w:val="00A44917"/>
    <w:rsid w:val="00A4545C"/>
    <w:rsid w:val="00A600B5"/>
    <w:rsid w:val="00A60CFB"/>
    <w:rsid w:val="00A66194"/>
    <w:rsid w:val="00A70726"/>
    <w:rsid w:val="00A753E5"/>
    <w:rsid w:val="00A7542C"/>
    <w:rsid w:val="00A759A5"/>
    <w:rsid w:val="00A8534B"/>
    <w:rsid w:val="00A8614C"/>
    <w:rsid w:val="00A965B4"/>
    <w:rsid w:val="00AA6E9D"/>
    <w:rsid w:val="00AA75B9"/>
    <w:rsid w:val="00AC1BD0"/>
    <w:rsid w:val="00AC2DF2"/>
    <w:rsid w:val="00AD0A81"/>
    <w:rsid w:val="00AD245A"/>
    <w:rsid w:val="00AE0B5B"/>
    <w:rsid w:val="00AE467A"/>
    <w:rsid w:val="00AE5D28"/>
    <w:rsid w:val="00AF54BD"/>
    <w:rsid w:val="00B00429"/>
    <w:rsid w:val="00B01422"/>
    <w:rsid w:val="00B018AD"/>
    <w:rsid w:val="00B06113"/>
    <w:rsid w:val="00B12EA1"/>
    <w:rsid w:val="00B13B90"/>
    <w:rsid w:val="00B15413"/>
    <w:rsid w:val="00B17565"/>
    <w:rsid w:val="00B236B7"/>
    <w:rsid w:val="00B24A2B"/>
    <w:rsid w:val="00B25CAC"/>
    <w:rsid w:val="00B37F9C"/>
    <w:rsid w:val="00B40DD6"/>
    <w:rsid w:val="00B56985"/>
    <w:rsid w:val="00B575F9"/>
    <w:rsid w:val="00B65B39"/>
    <w:rsid w:val="00B67BBC"/>
    <w:rsid w:val="00B71527"/>
    <w:rsid w:val="00B71A14"/>
    <w:rsid w:val="00B74CEC"/>
    <w:rsid w:val="00B74D35"/>
    <w:rsid w:val="00B7607A"/>
    <w:rsid w:val="00B7635F"/>
    <w:rsid w:val="00B76E2B"/>
    <w:rsid w:val="00B9045B"/>
    <w:rsid w:val="00BA0DB4"/>
    <w:rsid w:val="00BA411E"/>
    <w:rsid w:val="00BA4C50"/>
    <w:rsid w:val="00BA6FBC"/>
    <w:rsid w:val="00BB0F14"/>
    <w:rsid w:val="00BC318F"/>
    <w:rsid w:val="00BE398F"/>
    <w:rsid w:val="00BF737F"/>
    <w:rsid w:val="00C07CBA"/>
    <w:rsid w:val="00C16DB1"/>
    <w:rsid w:val="00C328A1"/>
    <w:rsid w:val="00C33553"/>
    <w:rsid w:val="00C463F0"/>
    <w:rsid w:val="00C479A7"/>
    <w:rsid w:val="00C54102"/>
    <w:rsid w:val="00C54809"/>
    <w:rsid w:val="00C570D9"/>
    <w:rsid w:val="00C65740"/>
    <w:rsid w:val="00C67440"/>
    <w:rsid w:val="00C76ED6"/>
    <w:rsid w:val="00C83154"/>
    <w:rsid w:val="00C95187"/>
    <w:rsid w:val="00C97B8B"/>
    <w:rsid w:val="00CA0C26"/>
    <w:rsid w:val="00CA2FA1"/>
    <w:rsid w:val="00CB1B1E"/>
    <w:rsid w:val="00CB5A25"/>
    <w:rsid w:val="00CB5D1A"/>
    <w:rsid w:val="00CB7E71"/>
    <w:rsid w:val="00CC5485"/>
    <w:rsid w:val="00CD021C"/>
    <w:rsid w:val="00CD3C00"/>
    <w:rsid w:val="00CD5F2A"/>
    <w:rsid w:val="00D00393"/>
    <w:rsid w:val="00D0061A"/>
    <w:rsid w:val="00D04F6D"/>
    <w:rsid w:val="00D13234"/>
    <w:rsid w:val="00D139FA"/>
    <w:rsid w:val="00D141AA"/>
    <w:rsid w:val="00D14802"/>
    <w:rsid w:val="00D31F6A"/>
    <w:rsid w:val="00D3261A"/>
    <w:rsid w:val="00D45A98"/>
    <w:rsid w:val="00D4654C"/>
    <w:rsid w:val="00D73C48"/>
    <w:rsid w:val="00D76D9F"/>
    <w:rsid w:val="00D81466"/>
    <w:rsid w:val="00D83373"/>
    <w:rsid w:val="00D907E4"/>
    <w:rsid w:val="00D9798D"/>
    <w:rsid w:val="00DA6310"/>
    <w:rsid w:val="00DA6A7C"/>
    <w:rsid w:val="00DB622C"/>
    <w:rsid w:val="00DB79A7"/>
    <w:rsid w:val="00DC0441"/>
    <w:rsid w:val="00DC0749"/>
    <w:rsid w:val="00DC5B1E"/>
    <w:rsid w:val="00DD1A2B"/>
    <w:rsid w:val="00DD3295"/>
    <w:rsid w:val="00DD7E68"/>
    <w:rsid w:val="00DE740A"/>
    <w:rsid w:val="00E07DB1"/>
    <w:rsid w:val="00E11297"/>
    <w:rsid w:val="00E12483"/>
    <w:rsid w:val="00E150CE"/>
    <w:rsid w:val="00E16F5D"/>
    <w:rsid w:val="00E22F5B"/>
    <w:rsid w:val="00E336AC"/>
    <w:rsid w:val="00E363EB"/>
    <w:rsid w:val="00E3676D"/>
    <w:rsid w:val="00E37B4F"/>
    <w:rsid w:val="00E41A2E"/>
    <w:rsid w:val="00E43CB7"/>
    <w:rsid w:val="00E664D8"/>
    <w:rsid w:val="00E72978"/>
    <w:rsid w:val="00E76FF9"/>
    <w:rsid w:val="00E77C2C"/>
    <w:rsid w:val="00E830FC"/>
    <w:rsid w:val="00E8457E"/>
    <w:rsid w:val="00E84E74"/>
    <w:rsid w:val="00E91F5C"/>
    <w:rsid w:val="00E920C3"/>
    <w:rsid w:val="00E934E0"/>
    <w:rsid w:val="00E936B3"/>
    <w:rsid w:val="00EA2E56"/>
    <w:rsid w:val="00EA32C2"/>
    <w:rsid w:val="00EA68A3"/>
    <w:rsid w:val="00EB02D5"/>
    <w:rsid w:val="00EB0719"/>
    <w:rsid w:val="00EB5EEA"/>
    <w:rsid w:val="00EB71C5"/>
    <w:rsid w:val="00EB7FF4"/>
    <w:rsid w:val="00EC1218"/>
    <w:rsid w:val="00EC5493"/>
    <w:rsid w:val="00EE0581"/>
    <w:rsid w:val="00EE7CD8"/>
    <w:rsid w:val="00EF68D0"/>
    <w:rsid w:val="00F0272D"/>
    <w:rsid w:val="00F141F9"/>
    <w:rsid w:val="00F236FF"/>
    <w:rsid w:val="00F23FB5"/>
    <w:rsid w:val="00F23FFA"/>
    <w:rsid w:val="00F31D04"/>
    <w:rsid w:val="00F3229D"/>
    <w:rsid w:val="00F378D8"/>
    <w:rsid w:val="00F4690B"/>
    <w:rsid w:val="00F65848"/>
    <w:rsid w:val="00F71793"/>
    <w:rsid w:val="00F7294E"/>
    <w:rsid w:val="00F85E02"/>
    <w:rsid w:val="00F937F5"/>
    <w:rsid w:val="00F97FC2"/>
    <w:rsid w:val="00FA0DCE"/>
    <w:rsid w:val="00FA23AA"/>
    <w:rsid w:val="00FA2432"/>
    <w:rsid w:val="00FA3B0D"/>
    <w:rsid w:val="00FA5798"/>
    <w:rsid w:val="00FB0B08"/>
    <w:rsid w:val="00FB0CCC"/>
    <w:rsid w:val="00FC353B"/>
    <w:rsid w:val="00FE10D8"/>
    <w:rsid w:val="00FE13EA"/>
    <w:rsid w:val="00FE5624"/>
    <w:rsid w:val="00FE7672"/>
    <w:rsid w:val="00FF464A"/>
    <w:rsid w:val="00FF5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2DCC85"/>
  <w15:docId w15:val="{0DEADBCC-6373-4354-9D27-809BAF83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eastAsia="Calibri" w:hAnsi="Calibri"/>
      <w:sz w:val="22"/>
      <w:szCs w:val="22"/>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style>
  <w:style w:type="paragraph" w:styleId="Heading6">
    <w:name w:val="heading 6"/>
    <w:basedOn w:val="Normal"/>
    <w:next w:val="Normal"/>
    <w:qFormat/>
    <w:pPr>
      <w:spacing w:before="240" w:after="60"/>
      <w:outlineLvl w:val="5"/>
    </w:pPr>
    <w:rPr>
      <w:i/>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inglevels2">
    <w:name w:val="Numbering levels (2)"/>
    <w:pPr>
      <w:numPr>
        <w:numId w:val="1"/>
      </w:numPr>
      <w:spacing w:after="240"/>
      <w:jc w:val="both"/>
    </w:pPr>
    <w:rPr>
      <w:rFonts w:ascii="Arial" w:hAnsi="Arial"/>
    </w:rPr>
  </w:style>
  <w:style w:type="paragraph" w:styleId="Header">
    <w:name w:val="header"/>
    <w:basedOn w:val="Normal"/>
    <w:pPr>
      <w:tabs>
        <w:tab w:val="center" w:pos="4320"/>
        <w:tab w:val="right" w:pos="8640"/>
      </w:tabs>
      <w:jc w:val="both"/>
    </w:pPr>
  </w:style>
  <w:style w:type="paragraph" w:styleId="Footer">
    <w:name w:val="footer"/>
    <w:basedOn w:val="Normal"/>
    <w:link w:val="FooterChar"/>
    <w:pPr>
      <w:tabs>
        <w:tab w:val="center" w:pos="4320"/>
        <w:tab w:val="right" w:pos="8640"/>
      </w:tabs>
      <w:jc w:val="both"/>
    </w:pPr>
  </w:style>
  <w:style w:type="paragraph" w:customStyle="1" w:styleId="Appendix">
    <w:name w:val="Appendix"/>
    <w:next w:val="APPENDIXNAME"/>
    <w:pPr>
      <w:numPr>
        <w:numId w:val="2"/>
      </w:numPr>
      <w:tabs>
        <w:tab w:val="left" w:pos="1259"/>
      </w:tabs>
      <w:spacing w:after="240"/>
      <w:jc w:val="center"/>
    </w:pPr>
    <w:rPr>
      <w:rFonts w:ascii="Arial" w:hAnsi="Arial"/>
      <w:b/>
      <w:szCs w:val="24"/>
      <w:u w:val="single"/>
      <w:lang w:eastAsia="en-US"/>
    </w:rPr>
  </w:style>
  <w:style w:type="paragraph" w:customStyle="1" w:styleId="APPENDIXNAME">
    <w:name w:val="APPENDIX NAME"/>
    <w:next w:val="Normal"/>
    <w:pPr>
      <w:spacing w:after="240"/>
      <w:jc w:val="center"/>
    </w:pPr>
    <w:rPr>
      <w:rFonts w:ascii="Arial" w:hAnsi="Arial"/>
      <w:b/>
      <w:caps/>
      <w:szCs w:val="24"/>
      <w:lang w:eastAsia="en-US"/>
    </w:rPr>
  </w:style>
  <w:style w:type="paragraph" w:customStyle="1" w:styleId="MBclauselevel1">
    <w:name w:val="MB clause level 1"/>
    <w:pPr>
      <w:keepNext/>
      <w:numPr>
        <w:numId w:val="9"/>
      </w:numPr>
      <w:spacing w:after="240"/>
      <w:jc w:val="both"/>
    </w:pPr>
    <w:rPr>
      <w:rFonts w:ascii="Arial Bold" w:hAnsi="Arial Bold" w:cs="Arial"/>
      <w:b/>
      <w:bCs/>
      <w:caps/>
      <w:kern w:val="32"/>
      <w:lang w:eastAsia="en-US"/>
    </w:rPr>
  </w:style>
  <w:style w:type="paragraph" w:customStyle="1" w:styleId="MBClauselevel2">
    <w:name w:val="MB Clause level 2"/>
    <w:basedOn w:val="MBclauselevel1"/>
    <w:link w:val="MBClauselevel2Char"/>
    <w:pPr>
      <w:keepNext w:val="0"/>
      <w:numPr>
        <w:ilvl w:val="1"/>
      </w:numPr>
    </w:pPr>
    <w:rPr>
      <w:rFonts w:ascii="Arial" w:hAnsi="Arial"/>
      <w:b w:val="0"/>
      <w:caps w:val="0"/>
      <w:szCs w:val="24"/>
    </w:rPr>
  </w:style>
  <w:style w:type="paragraph" w:customStyle="1" w:styleId="MBClauselevel3">
    <w:name w:val="MB Clause level 3"/>
    <w:basedOn w:val="MBClauselevel2"/>
    <w:link w:val="MBClauselevel3Char"/>
    <w:pPr>
      <w:numPr>
        <w:ilvl w:val="2"/>
      </w:numPr>
    </w:pPr>
  </w:style>
  <w:style w:type="paragraph" w:customStyle="1" w:styleId="MBClauselevel4">
    <w:name w:val="MB Clause level 4"/>
    <w:basedOn w:val="MBClauselevel3"/>
    <w:pPr>
      <w:numPr>
        <w:ilvl w:val="3"/>
      </w:numPr>
    </w:pPr>
  </w:style>
  <w:style w:type="paragraph" w:customStyle="1" w:styleId="MBClauselevel5">
    <w:name w:val="MB Clause level 5"/>
    <w:basedOn w:val="MBClauselevel4"/>
    <w:pPr>
      <w:numPr>
        <w:ilvl w:val="4"/>
      </w:numPr>
    </w:pPr>
  </w:style>
  <w:style w:type="paragraph" w:customStyle="1" w:styleId="MBClauselevel6">
    <w:name w:val="MB Clause level 6"/>
    <w:basedOn w:val="MBClauselevel5"/>
    <w:pPr>
      <w:numPr>
        <w:ilvl w:val="5"/>
      </w:numPr>
    </w:pPr>
  </w:style>
  <w:style w:type="paragraph" w:customStyle="1" w:styleId="MBClauselevel7">
    <w:name w:val="MB Clause level 7"/>
    <w:basedOn w:val="MBClauselevel6"/>
    <w:pPr>
      <w:numPr>
        <w:ilvl w:val="6"/>
      </w:numPr>
    </w:pPr>
  </w:style>
  <w:style w:type="paragraph" w:customStyle="1" w:styleId="MBClauselevel8">
    <w:name w:val="MB Clause level 8"/>
    <w:basedOn w:val="MBClauselevel7"/>
    <w:pPr>
      <w:numPr>
        <w:ilvl w:val="7"/>
      </w:numPr>
    </w:pPr>
  </w:style>
  <w:style w:type="paragraph" w:customStyle="1" w:styleId="MBClauselevel9">
    <w:name w:val="MB Clause level 9"/>
    <w:basedOn w:val="MBClauselevel8"/>
    <w:pPr>
      <w:numPr>
        <w:ilvl w:val="8"/>
      </w:numPr>
    </w:pPr>
  </w:style>
  <w:style w:type="paragraph" w:customStyle="1" w:styleId="Numbering1">
    <w:name w:val="Numbering (1)"/>
    <w:pPr>
      <w:numPr>
        <w:numId w:val="3"/>
      </w:numPr>
      <w:jc w:val="both"/>
    </w:pPr>
    <w:rPr>
      <w:rFonts w:ascii="Arial" w:hAnsi="Arial"/>
      <w:szCs w:val="24"/>
      <w:lang w:eastAsia="en-US"/>
    </w:rPr>
  </w:style>
  <w:style w:type="paragraph" w:customStyle="1" w:styleId="Numbering2">
    <w:name w:val="Numbering (2)"/>
    <w:pPr>
      <w:numPr>
        <w:numId w:val="4"/>
      </w:numPr>
      <w:spacing w:after="240"/>
      <w:jc w:val="both"/>
    </w:pPr>
    <w:rPr>
      <w:rFonts w:ascii="Arial" w:hAnsi="Arial"/>
      <w:szCs w:val="24"/>
      <w:lang w:eastAsia="en-US"/>
    </w:rPr>
  </w:style>
  <w:style w:type="paragraph" w:customStyle="1" w:styleId="Part">
    <w:name w:val="Part"/>
    <w:next w:val="PartName"/>
    <w:pPr>
      <w:keepNext/>
      <w:numPr>
        <w:numId w:val="5"/>
      </w:numPr>
      <w:tabs>
        <w:tab w:val="left" w:pos="709"/>
      </w:tabs>
      <w:spacing w:after="240"/>
      <w:jc w:val="center"/>
    </w:pPr>
    <w:rPr>
      <w:rFonts w:ascii="Arial" w:hAnsi="Arial"/>
      <w:b/>
      <w:szCs w:val="24"/>
      <w:lang w:eastAsia="en-US"/>
    </w:rPr>
  </w:style>
  <w:style w:type="paragraph" w:customStyle="1" w:styleId="PartName">
    <w:name w:val="Part Name"/>
    <w:next w:val="Normal"/>
    <w:pPr>
      <w:spacing w:after="240"/>
      <w:jc w:val="center"/>
    </w:pPr>
    <w:rPr>
      <w:rFonts w:ascii="Arial" w:hAnsi="Arial"/>
      <w:b/>
      <w:szCs w:val="24"/>
      <w:lang w:eastAsia="en-US"/>
    </w:rPr>
  </w:style>
  <w:style w:type="paragraph" w:customStyle="1" w:styleId="PARTIES">
    <w:name w:val="PARTIES"/>
    <w:next w:val="Parties1"/>
    <w:pPr>
      <w:keepNext/>
      <w:spacing w:after="240"/>
      <w:jc w:val="both"/>
    </w:pPr>
    <w:rPr>
      <w:rFonts w:ascii="Arial Bold" w:hAnsi="Arial Bold"/>
      <w:b/>
      <w:caps/>
      <w:szCs w:val="24"/>
      <w:lang w:eastAsia="en-US"/>
    </w:rPr>
  </w:style>
  <w:style w:type="paragraph" w:customStyle="1" w:styleId="Parties1">
    <w:name w:val="Parties (1)"/>
    <w:pPr>
      <w:numPr>
        <w:numId w:val="6"/>
      </w:numPr>
      <w:spacing w:after="240"/>
      <w:jc w:val="both"/>
    </w:pPr>
    <w:rPr>
      <w:rFonts w:ascii="Arial" w:hAnsi="Arial"/>
      <w:szCs w:val="24"/>
      <w:lang w:eastAsia="en-US"/>
    </w:rPr>
  </w:style>
  <w:style w:type="paragraph" w:customStyle="1" w:styleId="RECITALS">
    <w:name w:val="RECITALS"/>
    <w:next w:val="RecitalsA"/>
    <w:pPr>
      <w:keepNext/>
      <w:spacing w:after="240"/>
      <w:jc w:val="both"/>
    </w:pPr>
    <w:rPr>
      <w:rFonts w:ascii="Arial" w:hAnsi="Arial"/>
      <w:b/>
      <w:caps/>
      <w:szCs w:val="24"/>
      <w:lang w:eastAsia="en-US"/>
    </w:rPr>
  </w:style>
  <w:style w:type="paragraph" w:customStyle="1" w:styleId="RecitalsA">
    <w:name w:val="Recitals (A)"/>
    <w:pPr>
      <w:numPr>
        <w:numId w:val="7"/>
      </w:numPr>
      <w:spacing w:after="240"/>
      <w:jc w:val="both"/>
    </w:pPr>
    <w:rPr>
      <w:rFonts w:ascii="Arial" w:hAnsi="Arial"/>
      <w:szCs w:val="24"/>
      <w:lang w:eastAsia="en-US"/>
    </w:rPr>
  </w:style>
  <w:style w:type="paragraph" w:customStyle="1" w:styleId="Schedule">
    <w:name w:val="Schedule"/>
    <w:next w:val="Schedulename"/>
    <w:pPr>
      <w:keepNext/>
      <w:numPr>
        <w:numId w:val="8"/>
      </w:numPr>
      <w:tabs>
        <w:tab w:val="left" w:pos="1134"/>
      </w:tabs>
      <w:spacing w:after="240"/>
      <w:jc w:val="center"/>
    </w:pPr>
    <w:rPr>
      <w:rFonts w:ascii="Arial" w:hAnsi="Arial"/>
      <w:b/>
      <w:szCs w:val="24"/>
      <w:u w:val="single"/>
      <w:lang w:eastAsia="en-US"/>
    </w:rPr>
  </w:style>
  <w:style w:type="paragraph" w:customStyle="1" w:styleId="Schedulename">
    <w:name w:val="Schedule name"/>
    <w:next w:val="Part"/>
    <w:pPr>
      <w:spacing w:after="240"/>
      <w:jc w:val="center"/>
    </w:pPr>
    <w:rPr>
      <w:rFonts w:ascii="Arial" w:hAnsi="Arial" w:cs="Arial"/>
      <w:b/>
      <w:bCs/>
      <w:caps/>
      <w:kern w:val="32"/>
      <w:szCs w:val="24"/>
      <w:lang w:eastAsia="en-US"/>
    </w:rPr>
  </w:style>
  <w:style w:type="paragraph" w:styleId="TOC1">
    <w:name w:val="toc 1"/>
    <w:next w:val="Normal"/>
    <w:semiHidden/>
    <w:rPr>
      <w:caps/>
      <w:sz w:val="24"/>
      <w:szCs w:val="24"/>
      <w:lang w:eastAsia="en-US"/>
    </w:rPr>
  </w:style>
  <w:style w:type="paragraph" w:styleId="TOC2">
    <w:name w:val="toc 2"/>
    <w:next w:val="Normal"/>
    <w:semiHidden/>
    <w:rPr>
      <w:sz w:val="24"/>
      <w:szCs w:val="24"/>
      <w:lang w:eastAsia="en-US"/>
    </w:rPr>
  </w:style>
  <w:style w:type="paragraph" w:styleId="TOC3">
    <w:name w:val="toc 3"/>
    <w:next w:val="Normal"/>
    <w:semiHidden/>
    <w:rPr>
      <w:sz w:val="24"/>
      <w:szCs w:val="24"/>
      <w:lang w:eastAsia="en-US"/>
    </w:rPr>
  </w:style>
  <w:style w:type="paragraph" w:styleId="TOC4">
    <w:name w:val="toc 4"/>
    <w:next w:val="Normal"/>
    <w:semiHidden/>
    <w:pPr>
      <w:ind w:left="720"/>
    </w:pPr>
    <w:rPr>
      <w:sz w:val="24"/>
      <w:szCs w:val="24"/>
      <w:lang w:eastAsia="en-US"/>
    </w:rPr>
  </w:style>
  <w:style w:type="paragraph" w:styleId="TOC5">
    <w:name w:val="toc 5"/>
    <w:next w:val="Normal"/>
    <w:semiHidden/>
    <w:pPr>
      <w:ind w:left="720"/>
    </w:pPr>
    <w:rPr>
      <w:sz w:val="24"/>
      <w:szCs w:val="24"/>
      <w:lang w:eastAsia="en-US"/>
    </w:rPr>
  </w:style>
  <w:style w:type="paragraph" w:styleId="TOC6">
    <w:name w:val="toc 6"/>
    <w:next w:val="Normal"/>
    <w:semiHidden/>
    <w:pPr>
      <w:ind w:left="720"/>
    </w:pPr>
    <w:rPr>
      <w:sz w:val="24"/>
      <w:szCs w:val="24"/>
      <w:lang w:eastAsia="en-US"/>
    </w:r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customStyle="1" w:styleId="MBClauselevel2Char">
    <w:name w:val="MB Clause level 2 Char"/>
    <w:link w:val="MBClauselevel2"/>
    <w:locked/>
    <w:rPr>
      <w:rFonts w:ascii="Arial" w:hAnsi="Arial" w:cs="Arial"/>
      <w:bCs/>
      <w:kern w:val="32"/>
      <w:szCs w:val="24"/>
      <w:lang w:eastAsia="en-US"/>
    </w:rPr>
  </w:style>
  <w:style w:type="character" w:styleId="Emphasis">
    <w:name w:val="Emphasis"/>
    <w:qFormat/>
    <w:rPr>
      <w:i/>
      <w:iCs/>
    </w:rPr>
  </w:style>
  <w:style w:type="paragraph" w:customStyle="1" w:styleId="Body2">
    <w:name w:val="Body 2"/>
    <w:basedOn w:val="Normal"/>
    <w:pPr>
      <w:spacing w:after="240"/>
      <w:ind w:left="720"/>
      <w:jc w:val="both"/>
    </w:pPr>
    <w:rPr>
      <w:rFonts w:ascii="Arial" w:eastAsia="Times New Roman" w:hAnsi="Arial"/>
      <w:sz w:val="20"/>
      <w:szCs w:val="20"/>
    </w:rPr>
  </w:style>
  <w:style w:type="character" w:customStyle="1" w:styleId="searchword">
    <w:name w:val="searchword"/>
    <w:rPr>
      <w:shd w:val="clear" w:color="auto" w:fill="FFFF00"/>
    </w:rPr>
  </w:style>
  <w:style w:type="character" w:styleId="Strong">
    <w:name w:val="Strong"/>
    <w:uiPriority w:val="22"/>
    <w:qFormat/>
    <w:rPr>
      <w:b/>
      <w:bCs/>
    </w:rPr>
  </w:style>
  <w:style w:type="paragraph" w:styleId="BalloonText">
    <w:name w:val="Balloon Text"/>
    <w:basedOn w:val="Normal"/>
    <w:link w:val="BalloonTextChar"/>
    <w:rsid w:val="007F7E5E"/>
    <w:rPr>
      <w:rFonts w:ascii="Tahoma" w:hAnsi="Tahoma" w:cs="Tahoma"/>
      <w:sz w:val="16"/>
      <w:szCs w:val="16"/>
    </w:rPr>
  </w:style>
  <w:style w:type="character" w:customStyle="1" w:styleId="BalloonTextChar">
    <w:name w:val="Balloon Text Char"/>
    <w:link w:val="BalloonText"/>
    <w:rsid w:val="007F7E5E"/>
    <w:rPr>
      <w:rFonts w:ascii="Tahoma" w:eastAsia="Calibri" w:hAnsi="Tahoma" w:cs="Tahoma"/>
      <w:sz w:val="16"/>
      <w:szCs w:val="16"/>
      <w:lang w:eastAsia="en-US"/>
    </w:rPr>
  </w:style>
  <w:style w:type="paragraph" w:customStyle="1" w:styleId="Level1Heading">
    <w:name w:val="Level 1 Heading"/>
    <w:basedOn w:val="BodyText"/>
    <w:next w:val="Level2Number"/>
    <w:rsid w:val="00697055"/>
    <w:pPr>
      <w:keepNext/>
      <w:numPr>
        <w:numId w:val="11"/>
      </w:numPr>
      <w:tabs>
        <w:tab w:val="clear" w:pos="850"/>
        <w:tab w:val="num" w:pos="720"/>
      </w:tabs>
      <w:spacing w:before="120"/>
      <w:ind w:left="720" w:hanging="720"/>
      <w:jc w:val="both"/>
    </w:pPr>
    <w:rPr>
      <w:rFonts w:ascii="Arial" w:eastAsia="Arial" w:hAnsi="Arial" w:cs="Arial"/>
      <w:b/>
      <w:caps/>
      <w:sz w:val="20"/>
      <w:szCs w:val="20"/>
    </w:rPr>
  </w:style>
  <w:style w:type="paragraph" w:customStyle="1" w:styleId="Level2Number">
    <w:name w:val="Level 2 Number"/>
    <w:basedOn w:val="BodyText"/>
    <w:rsid w:val="00697055"/>
    <w:pPr>
      <w:numPr>
        <w:ilvl w:val="1"/>
        <w:numId w:val="11"/>
      </w:numPr>
      <w:tabs>
        <w:tab w:val="clear" w:pos="850"/>
        <w:tab w:val="num" w:pos="1440"/>
      </w:tabs>
      <w:spacing w:before="120"/>
      <w:ind w:left="1440" w:hanging="360"/>
      <w:jc w:val="both"/>
    </w:pPr>
    <w:rPr>
      <w:rFonts w:ascii="Arial" w:eastAsia="Arial" w:hAnsi="Arial" w:cs="Arial"/>
      <w:sz w:val="20"/>
      <w:szCs w:val="20"/>
    </w:rPr>
  </w:style>
  <w:style w:type="paragraph" w:customStyle="1" w:styleId="Level3Number">
    <w:name w:val="Level 3 Number"/>
    <w:basedOn w:val="BodyText"/>
    <w:rsid w:val="00697055"/>
    <w:pPr>
      <w:numPr>
        <w:ilvl w:val="2"/>
        <w:numId w:val="11"/>
      </w:numPr>
      <w:tabs>
        <w:tab w:val="clear" w:pos="1417"/>
        <w:tab w:val="num" w:pos="2160"/>
      </w:tabs>
      <w:spacing w:before="120"/>
      <w:ind w:left="2160" w:hanging="180"/>
      <w:jc w:val="both"/>
    </w:pPr>
    <w:rPr>
      <w:rFonts w:ascii="Arial" w:eastAsia="Arial" w:hAnsi="Arial" w:cs="Arial"/>
      <w:sz w:val="20"/>
      <w:szCs w:val="20"/>
    </w:rPr>
  </w:style>
  <w:style w:type="paragraph" w:customStyle="1" w:styleId="Level4Number">
    <w:name w:val="Level 4 Number"/>
    <w:basedOn w:val="Normal"/>
    <w:rsid w:val="00697055"/>
    <w:pPr>
      <w:numPr>
        <w:ilvl w:val="3"/>
        <w:numId w:val="11"/>
      </w:numPr>
      <w:spacing w:before="120" w:after="120"/>
      <w:jc w:val="both"/>
    </w:pPr>
    <w:rPr>
      <w:rFonts w:ascii="Arial" w:eastAsia="Arial" w:hAnsi="Arial" w:cs="Arial"/>
      <w:sz w:val="20"/>
      <w:szCs w:val="20"/>
    </w:rPr>
  </w:style>
  <w:style w:type="paragraph" w:customStyle="1" w:styleId="Level5Number">
    <w:name w:val="Level 5 Number"/>
    <w:basedOn w:val="BodyText"/>
    <w:rsid w:val="00697055"/>
    <w:pPr>
      <w:numPr>
        <w:ilvl w:val="4"/>
        <w:numId w:val="11"/>
      </w:numPr>
      <w:tabs>
        <w:tab w:val="clear" w:pos="2551"/>
        <w:tab w:val="num" w:pos="3600"/>
      </w:tabs>
      <w:spacing w:before="120"/>
      <w:ind w:left="3600" w:hanging="360"/>
      <w:jc w:val="both"/>
    </w:pPr>
    <w:rPr>
      <w:rFonts w:ascii="Arial" w:eastAsia="Arial" w:hAnsi="Arial" w:cs="Arial"/>
      <w:sz w:val="20"/>
      <w:szCs w:val="20"/>
    </w:rPr>
  </w:style>
  <w:style w:type="paragraph" w:customStyle="1" w:styleId="Level6Number">
    <w:name w:val="Level 6 Number"/>
    <w:basedOn w:val="BodyText"/>
    <w:rsid w:val="00697055"/>
    <w:pPr>
      <w:numPr>
        <w:ilvl w:val="5"/>
        <w:numId w:val="11"/>
      </w:numPr>
      <w:tabs>
        <w:tab w:val="clear" w:pos="3118"/>
        <w:tab w:val="num" w:pos="4320"/>
      </w:tabs>
      <w:spacing w:before="120"/>
      <w:ind w:left="4320" w:hanging="180"/>
      <w:jc w:val="both"/>
    </w:pPr>
    <w:rPr>
      <w:rFonts w:ascii="Arial" w:eastAsia="Arial" w:hAnsi="Arial" w:cs="Arial"/>
      <w:sz w:val="20"/>
      <w:szCs w:val="20"/>
    </w:rPr>
  </w:style>
  <w:style w:type="paragraph" w:customStyle="1" w:styleId="Level7Number">
    <w:name w:val="Level 7 Number"/>
    <w:basedOn w:val="BodyText"/>
    <w:rsid w:val="00697055"/>
    <w:pPr>
      <w:numPr>
        <w:ilvl w:val="6"/>
        <w:numId w:val="11"/>
      </w:numPr>
      <w:tabs>
        <w:tab w:val="clear" w:pos="3685"/>
        <w:tab w:val="num" w:pos="5040"/>
      </w:tabs>
      <w:spacing w:before="120"/>
      <w:ind w:left="5040" w:hanging="360"/>
      <w:jc w:val="both"/>
    </w:pPr>
    <w:rPr>
      <w:rFonts w:ascii="Arial" w:eastAsia="Arial" w:hAnsi="Arial" w:cs="Arial"/>
      <w:sz w:val="20"/>
      <w:szCs w:val="20"/>
    </w:rPr>
  </w:style>
  <w:style w:type="paragraph" w:customStyle="1" w:styleId="Level8Number">
    <w:name w:val="Level 8 Number"/>
    <w:basedOn w:val="BodyText"/>
    <w:rsid w:val="00697055"/>
    <w:pPr>
      <w:numPr>
        <w:ilvl w:val="7"/>
        <w:numId w:val="11"/>
      </w:numPr>
      <w:tabs>
        <w:tab w:val="clear" w:pos="4252"/>
        <w:tab w:val="num" w:pos="5760"/>
      </w:tabs>
      <w:spacing w:before="120"/>
      <w:ind w:left="5760" w:hanging="360"/>
      <w:jc w:val="both"/>
    </w:pPr>
    <w:rPr>
      <w:rFonts w:ascii="Arial" w:eastAsia="Arial" w:hAnsi="Arial" w:cs="Arial"/>
      <w:sz w:val="20"/>
      <w:szCs w:val="20"/>
    </w:rPr>
  </w:style>
  <w:style w:type="paragraph" w:customStyle="1" w:styleId="Level9Number">
    <w:name w:val="Level 9 Number"/>
    <w:basedOn w:val="BodyText"/>
    <w:rsid w:val="00697055"/>
    <w:pPr>
      <w:numPr>
        <w:ilvl w:val="8"/>
        <w:numId w:val="11"/>
      </w:numPr>
      <w:tabs>
        <w:tab w:val="clear" w:pos="4819"/>
        <w:tab w:val="num" w:pos="6480"/>
      </w:tabs>
      <w:spacing w:before="120"/>
      <w:ind w:left="6480" w:hanging="180"/>
      <w:jc w:val="both"/>
    </w:pPr>
    <w:rPr>
      <w:rFonts w:ascii="Arial" w:eastAsia="Arial" w:hAnsi="Arial" w:cs="Arial"/>
      <w:sz w:val="20"/>
      <w:szCs w:val="20"/>
    </w:rPr>
  </w:style>
  <w:style w:type="paragraph" w:styleId="BodyText">
    <w:name w:val="Body Text"/>
    <w:basedOn w:val="Normal"/>
    <w:link w:val="BodyTextChar"/>
    <w:rsid w:val="00697055"/>
    <w:pPr>
      <w:spacing w:after="120"/>
    </w:pPr>
  </w:style>
  <w:style w:type="character" w:customStyle="1" w:styleId="BodyTextChar">
    <w:name w:val="Body Text Char"/>
    <w:basedOn w:val="DefaultParagraphFont"/>
    <w:link w:val="BodyText"/>
    <w:rsid w:val="00697055"/>
    <w:rPr>
      <w:rFonts w:ascii="Calibri" w:eastAsia="Calibri" w:hAnsi="Calibri"/>
      <w:sz w:val="22"/>
      <w:szCs w:val="22"/>
      <w:lang w:eastAsia="en-US"/>
    </w:rPr>
  </w:style>
  <w:style w:type="character" w:customStyle="1" w:styleId="MBClauselevel3Char">
    <w:name w:val="MB Clause level 3 Char"/>
    <w:basedOn w:val="MBClauselevel2Char"/>
    <w:link w:val="MBClauselevel3"/>
    <w:rsid w:val="00A44917"/>
    <w:rPr>
      <w:rFonts w:ascii="Arial" w:hAnsi="Arial" w:cs="Arial"/>
      <w:bCs/>
      <w:kern w:val="32"/>
      <w:szCs w:val="24"/>
      <w:lang w:eastAsia="en-US"/>
    </w:rPr>
  </w:style>
  <w:style w:type="character" w:customStyle="1" w:styleId="Level1asHeadingtext">
    <w:name w:val="Level 1 as Heading (text)"/>
    <w:rsid w:val="009D6A3E"/>
    <w:rPr>
      <w:b/>
      <w:caps/>
      <w:color w:val="auto"/>
    </w:rPr>
  </w:style>
  <w:style w:type="paragraph" w:styleId="ListParagraph">
    <w:name w:val="List Paragraph"/>
    <w:basedOn w:val="Normal"/>
    <w:uiPriority w:val="34"/>
    <w:qFormat/>
    <w:rsid w:val="00826284"/>
    <w:pPr>
      <w:spacing w:after="200" w:line="276" w:lineRule="auto"/>
      <w:ind w:left="720"/>
      <w:contextualSpacing/>
    </w:pPr>
  </w:style>
  <w:style w:type="paragraph" w:customStyle="1" w:styleId="Style2">
    <w:name w:val="Style 2"/>
    <w:basedOn w:val="Normal"/>
    <w:uiPriority w:val="99"/>
    <w:rsid w:val="00826284"/>
    <w:pPr>
      <w:widowControl w:val="0"/>
      <w:autoSpaceDE w:val="0"/>
      <w:autoSpaceDN w:val="0"/>
      <w:spacing w:line="264" w:lineRule="atLeast"/>
      <w:ind w:left="504" w:right="72" w:hanging="576"/>
    </w:pPr>
    <w:rPr>
      <w:rFonts w:ascii="Times New Roman" w:hAnsi="Times New Roman"/>
      <w:sz w:val="24"/>
      <w:szCs w:val="24"/>
      <w:lang w:val="en-US" w:eastAsia="en-GB"/>
    </w:rPr>
  </w:style>
  <w:style w:type="paragraph" w:customStyle="1" w:styleId="Bullet4">
    <w:name w:val="Bullet4"/>
    <w:basedOn w:val="Normal"/>
    <w:rsid w:val="00A965B4"/>
    <w:pPr>
      <w:numPr>
        <w:numId w:val="13"/>
      </w:numPr>
      <w:spacing w:after="240"/>
      <w:jc w:val="both"/>
    </w:pPr>
    <w:rPr>
      <w:rFonts w:ascii="Arial" w:eastAsia="Arial" w:hAnsi="Arial" w:cs="Arial"/>
      <w:sz w:val="20"/>
      <w:szCs w:val="20"/>
    </w:rPr>
  </w:style>
  <w:style w:type="paragraph" w:customStyle="1" w:styleId="BodyText1">
    <w:name w:val="Body Text 1"/>
    <w:basedOn w:val="BodyText"/>
    <w:rsid w:val="00A965B4"/>
    <w:pPr>
      <w:spacing w:after="240"/>
      <w:ind w:left="850"/>
      <w:jc w:val="both"/>
    </w:pPr>
    <w:rPr>
      <w:rFonts w:ascii="Arial" w:eastAsia="Arial" w:hAnsi="Arial" w:cs="Arial"/>
      <w:sz w:val="20"/>
      <w:szCs w:val="20"/>
    </w:rPr>
  </w:style>
  <w:style w:type="paragraph" w:styleId="BodyTextIndent3">
    <w:name w:val="Body Text Indent 3"/>
    <w:basedOn w:val="Normal"/>
    <w:link w:val="BodyTextIndent3Char"/>
    <w:rsid w:val="00A20901"/>
    <w:pPr>
      <w:spacing w:after="120"/>
      <w:ind w:left="283"/>
    </w:pPr>
    <w:rPr>
      <w:sz w:val="16"/>
      <w:szCs w:val="16"/>
    </w:rPr>
  </w:style>
  <w:style w:type="character" w:customStyle="1" w:styleId="BodyTextIndent3Char">
    <w:name w:val="Body Text Indent 3 Char"/>
    <w:basedOn w:val="DefaultParagraphFont"/>
    <w:link w:val="BodyTextIndent3"/>
    <w:rsid w:val="00A20901"/>
    <w:rPr>
      <w:rFonts w:ascii="Calibri" w:eastAsia="Calibri" w:hAnsi="Calibri"/>
      <w:sz w:val="16"/>
      <w:szCs w:val="16"/>
      <w:lang w:eastAsia="en-US"/>
    </w:rPr>
  </w:style>
  <w:style w:type="character" w:customStyle="1" w:styleId="FooterChar">
    <w:name w:val="Footer Char"/>
    <w:basedOn w:val="DefaultParagraphFont"/>
    <w:link w:val="Footer"/>
    <w:rsid w:val="00A20901"/>
    <w:rPr>
      <w:rFonts w:ascii="Calibri" w:eastAsia="Calibri" w:hAnsi="Calibri"/>
      <w:sz w:val="22"/>
      <w:szCs w:val="22"/>
      <w:lang w:eastAsia="en-US"/>
    </w:rPr>
  </w:style>
  <w:style w:type="character" w:styleId="CommentReference">
    <w:name w:val="annotation reference"/>
    <w:basedOn w:val="DefaultParagraphFont"/>
    <w:rsid w:val="00F65848"/>
    <w:rPr>
      <w:sz w:val="16"/>
      <w:szCs w:val="16"/>
    </w:rPr>
  </w:style>
  <w:style w:type="paragraph" w:styleId="CommentText">
    <w:name w:val="annotation text"/>
    <w:basedOn w:val="Normal"/>
    <w:link w:val="CommentTextChar"/>
    <w:rsid w:val="00F65848"/>
    <w:rPr>
      <w:sz w:val="20"/>
      <w:szCs w:val="20"/>
    </w:rPr>
  </w:style>
  <w:style w:type="character" w:customStyle="1" w:styleId="CommentTextChar">
    <w:name w:val="Comment Text Char"/>
    <w:basedOn w:val="DefaultParagraphFont"/>
    <w:link w:val="CommentText"/>
    <w:rsid w:val="00F65848"/>
    <w:rPr>
      <w:rFonts w:ascii="Calibri" w:eastAsia="Calibri" w:hAnsi="Calibri"/>
      <w:lang w:eastAsia="en-US"/>
    </w:rPr>
  </w:style>
  <w:style w:type="paragraph" w:styleId="CommentSubject">
    <w:name w:val="annotation subject"/>
    <w:basedOn w:val="CommentText"/>
    <w:next w:val="CommentText"/>
    <w:link w:val="CommentSubjectChar"/>
    <w:rsid w:val="00F65848"/>
    <w:rPr>
      <w:b/>
      <w:bCs/>
    </w:rPr>
  </w:style>
  <w:style w:type="character" w:customStyle="1" w:styleId="CommentSubjectChar">
    <w:name w:val="Comment Subject Char"/>
    <w:basedOn w:val="CommentTextChar"/>
    <w:link w:val="CommentSubject"/>
    <w:rsid w:val="00F65848"/>
    <w:rPr>
      <w:rFonts w:ascii="Calibri" w:eastAsia="Calibri" w:hAnsi="Calibri"/>
      <w:b/>
      <w:bCs/>
      <w:lang w:eastAsia="en-US"/>
    </w:rPr>
  </w:style>
  <w:style w:type="paragraph" w:styleId="NormalWeb">
    <w:name w:val="Normal (Web)"/>
    <w:basedOn w:val="Normal"/>
    <w:uiPriority w:val="99"/>
    <w:unhideWhenUsed/>
    <w:rsid w:val="00F85E02"/>
    <w:pPr>
      <w:spacing w:before="100" w:beforeAutospacing="1" w:after="100" w:afterAutospacing="1"/>
    </w:pPr>
    <w:rPr>
      <w:rFonts w:ascii="Times New Roman" w:eastAsia="Times New Roman" w:hAnsi="Times New Roman"/>
      <w:sz w:val="24"/>
      <w:szCs w:val="24"/>
      <w:lang w:eastAsia="en-GB"/>
    </w:rPr>
  </w:style>
  <w:style w:type="character" w:customStyle="1" w:styleId="cohidesearchterm">
    <w:name w:val="co_hidesearchterm"/>
    <w:basedOn w:val="DefaultParagraphFont"/>
    <w:rsid w:val="00AE4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5524">
      <w:bodyDiv w:val="1"/>
      <w:marLeft w:val="0"/>
      <w:marRight w:val="0"/>
      <w:marTop w:val="0"/>
      <w:marBottom w:val="0"/>
      <w:divBdr>
        <w:top w:val="none" w:sz="0" w:space="0" w:color="auto"/>
        <w:left w:val="none" w:sz="0" w:space="0" w:color="auto"/>
        <w:bottom w:val="none" w:sz="0" w:space="0" w:color="auto"/>
        <w:right w:val="none" w:sz="0" w:space="0" w:color="auto"/>
      </w:divBdr>
    </w:div>
    <w:div w:id="39860436">
      <w:bodyDiv w:val="1"/>
      <w:marLeft w:val="0"/>
      <w:marRight w:val="0"/>
      <w:marTop w:val="0"/>
      <w:marBottom w:val="0"/>
      <w:divBdr>
        <w:top w:val="none" w:sz="0" w:space="0" w:color="auto"/>
        <w:left w:val="none" w:sz="0" w:space="0" w:color="auto"/>
        <w:bottom w:val="none" w:sz="0" w:space="0" w:color="auto"/>
        <w:right w:val="none" w:sz="0" w:space="0" w:color="auto"/>
      </w:divBdr>
    </w:div>
    <w:div w:id="310989906">
      <w:bodyDiv w:val="1"/>
      <w:marLeft w:val="0"/>
      <w:marRight w:val="0"/>
      <w:marTop w:val="0"/>
      <w:marBottom w:val="0"/>
      <w:divBdr>
        <w:top w:val="none" w:sz="0" w:space="0" w:color="auto"/>
        <w:left w:val="none" w:sz="0" w:space="0" w:color="auto"/>
        <w:bottom w:val="none" w:sz="0" w:space="0" w:color="auto"/>
        <w:right w:val="none" w:sz="0" w:space="0" w:color="auto"/>
      </w:divBdr>
    </w:div>
    <w:div w:id="521092498">
      <w:bodyDiv w:val="1"/>
      <w:marLeft w:val="0"/>
      <w:marRight w:val="0"/>
      <w:marTop w:val="0"/>
      <w:marBottom w:val="0"/>
      <w:divBdr>
        <w:top w:val="none" w:sz="0" w:space="0" w:color="auto"/>
        <w:left w:val="none" w:sz="0" w:space="0" w:color="auto"/>
        <w:bottom w:val="none" w:sz="0" w:space="0" w:color="auto"/>
        <w:right w:val="none" w:sz="0" w:space="0" w:color="auto"/>
      </w:divBdr>
      <w:divsChild>
        <w:div w:id="1626111121">
          <w:marLeft w:val="446"/>
          <w:marRight w:val="0"/>
          <w:marTop w:val="0"/>
          <w:marBottom w:val="0"/>
          <w:divBdr>
            <w:top w:val="none" w:sz="0" w:space="0" w:color="auto"/>
            <w:left w:val="none" w:sz="0" w:space="0" w:color="auto"/>
            <w:bottom w:val="none" w:sz="0" w:space="0" w:color="auto"/>
            <w:right w:val="none" w:sz="0" w:space="0" w:color="auto"/>
          </w:divBdr>
        </w:div>
        <w:div w:id="1066604991">
          <w:marLeft w:val="446"/>
          <w:marRight w:val="0"/>
          <w:marTop w:val="0"/>
          <w:marBottom w:val="0"/>
          <w:divBdr>
            <w:top w:val="none" w:sz="0" w:space="0" w:color="auto"/>
            <w:left w:val="none" w:sz="0" w:space="0" w:color="auto"/>
            <w:bottom w:val="none" w:sz="0" w:space="0" w:color="auto"/>
            <w:right w:val="none" w:sz="0" w:space="0" w:color="auto"/>
          </w:divBdr>
        </w:div>
        <w:div w:id="1154686548">
          <w:marLeft w:val="446"/>
          <w:marRight w:val="0"/>
          <w:marTop w:val="0"/>
          <w:marBottom w:val="0"/>
          <w:divBdr>
            <w:top w:val="none" w:sz="0" w:space="0" w:color="auto"/>
            <w:left w:val="none" w:sz="0" w:space="0" w:color="auto"/>
            <w:bottom w:val="none" w:sz="0" w:space="0" w:color="auto"/>
            <w:right w:val="none" w:sz="0" w:space="0" w:color="auto"/>
          </w:divBdr>
        </w:div>
      </w:divsChild>
    </w:div>
    <w:div w:id="684283426">
      <w:bodyDiv w:val="1"/>
      <w:marLeft w:val="0"/>
      <w:marRight w:val="0"/>
      <w:marTop w:val="0"/>
      <w:marBottom w:val="0"/>
      <w:divBdr>
        <w:top w:val="none" w:sz="0" w:space="0" w:color="auto"/>
        <w:left w:val="none" w:sz="0" w:space="0" w:color="auto"/>
        <w:bottom w:val="none" w:sz="0" w:space="0" w:color="auto"/>
        <w:right w:val="none" w:sz="0" w:space="0" w:color="auto"/>
      </w:divBdr>
    </w:div>
    <w:div w:id="693115820">
      <w:bodyDiv w:val="1"/>
      <w:marLeft w:val="0"/>
      <w:marRight w:val="0"/>
      <w:marTop w:val="0"/>
      <w:marBottom w:val="0"/>
      <w:divBdr>
        <w:top w:val="none" w:sz="0" w:space="0" w:color="auto"/>
        <w:left w:val="none" w:sz="0" w:space="0" w:color="auto"/>
        <w:bottom w:val="none" w:sz="0" w:space="0" w:color="auto"/>
        <w:right w:val="none" w:sz="0" w:space="0" w:color="auto"/>
      </w:divBdr>
    </w:div>
    <w:div w:id="708795766">
      <w:bodyDiv w:val="1"/>
      <w:marLeft w:val="0"/>
      <w:marRight w:val="0"/>
      <w:marTop w:val="0"/>
      <w:marBottom w:val="0"/>
      <w:divBdr>
        <w:top w:val="none" w:sz="0" w:space="0" w:color="auto"/>
        <w:left w:val="none" w:sz="0" w:space="0" w:color="auto"/>
        <w:bottom w:val="none" w:sz="0" w:space="0" w:color="auto"/>
        <w:right w:val="none" w:sz="0" w:space="0" w:color="auto"/>
      </w:divBdr>
    </w:div>
    <w:div w:id="1035353179">
      <w:bodyDiv w:val="1"/>
      <w:marLeft w:val="0"/>
      <w:marRight w:val="0"/>
      <w:marTop w:val="0"/>
      <w:marBottom w:val="0"/>
      <w:divBdr>
        <w:top w:val="none" w:sz="0" w:space="0" w:color="auto"/>
        <w:left w:val="none" w:sz="0" w:space="0" w:color="auto"/>
        <w:bottom w:val="none" w:sz="0" w:space="0" w:color="auto"/>
        <w:right w:val="none" w:sz="0" w:space="0" w:color="auto"/>
      </w:divBdr>
      <w:divsChild>
        <w:div w:id="1928228476">
          <w:marLeft w:val="446"/>
          <w:marRight w:val="0"/>
          <w:marTop w:val="0"/>
          <w:marBottom w:val="0"/>
          <w:divBdr>
            <w:top w:val="none" w:sz="0" w:space="0" w:color="auto"/>
            <w:left w:val="none" w:sz="0" w:space="0" w:color="auto"/>
            <w:bottom w:val="none" w:sz="0" w:space="0" w:color="auto"/>
            <w:right w:val="none" w:sz="0" w:space="0" w:color="auto"/>
          </w:divBdr>
        </w:div>
        <w:div w:id="1751929405">
          <w:marLeft w:val="446"/>
          <w:marRight w:val="0"/>
          <w:marTop w:val="0"/>
          <w:marBottom w:val="0"/>
          <w:divBdr>
            <w:top w:val="none" w:sz="0" w:space="0" w:color="auto"/>
            <w:left w:val="none" w:sz="0" w:space="0" w:color="auto"/>
            <w:bottom w:val="none" w:sz="0" w:space="0" w:color="auto"/>
            <w:right w:val="none" w:sz="0" w:space="0" w:color="auto"/>
          </w:divBdr>
        </w:div>
        <w:div w:id="882525309">
          <w:marLeft w:val="446"/>
          <w:marRight w:val="0"/>
          <w:marTop w:val="0"/>
          <w:marBottom w:val="0"/>
          <w:divBdr>
            <w:top w:val="none" w:sz="0" w:space="0" w:color="auto"/>
            <w:left w:val="none" w:sz="0" w:space="0" w:color="auto"/>
            <w:bottom w:val="none" w:sz="0" w:space="0" w:color="auto"/>
            <w:right w:val="none" w:sz="0" w:space="0" w:color="auto"/>
          </w:divBdr>
        </w:div>
        <w:div w:id="1980258398">
          <w:marLeft w:val="446"/>
          <w:marRight w:val="0"/>
          <w:marTop w:val="0"/>
          <w:marBottom w:val="0"/>
          <w:divBdr>
            <w:top w:val="none" w:sz="0" w:space="0" w:color="auto"/>
            <w:left w:val="none" w:sz="0" w:space="0" w:color="auto"/>
            <w:bottom w:val="none" w:sz="0" w:space="0" w:color="auto"/>
            <w:right w:val="none" w:sz="0" w:space="0" w:color="auto"/>
          </w:divBdr>
        </w:div>
        <w:div w:id="481586882">
          <w:marLeft w:val="446"/>
          <w:marRight w:val="0"/>
          <w:marTop w:val="0"/>
          <w:marBottom w:val="0"/>
          <w:divBdr>
            <w:top w:val="none" w:sz="0" w:space="0" w:color="auto"/>
            <w:left w:val="none" w:sz="0" w:space="0" w:color="auto"/>
            <w:bottom w:val="none" w:sz="0" w:space="0" w:color="auto"/>
            <w:right w:val="none" w:sz="0" w:space="0" w:color="auto"/>
          </w:divBdr>
        </w:div>
      </w:divsChild>
    </w:div>
    <w:div w:id="1350137672">
      <w:bodyDiv w:val="1"/>
      <w:marLeft w:val="0"/>
      <w:marRight w:val="0"/>
      <w:marTop w:val="0"/>
      <w:marBottom w:val="0"/>
      <w:divBdr>
        <w:top w:val="none" w:sz="0" w:space="0" w:color="auto"/>
        <w:left w:val="none" w:sz="0" w:space="0" w:color="auto"/>
        <w:bottom w:val="none" w:sz="0" w:space="0" w:color="auto"/>
        <w:right w:val="none" w:sz="0" w:space="0" w:color="auto"/>
      </w:divBdr>
      <w:divsChild>
        <w:div w:id="2089497465">
          <w:marLeft w:val="0"/>
          <w:marRight w:val="0"/>
          <w:marTop w:val="0"/>
          <w:marBottom w:val="0"/>
          <w:divBdr>
            <w:top w:val="none" w:sz="0" w:space="0" w:color="auto"/>
            <w:left w:val="none" w:sz="0" w:space="0" w:color="auto"/>
            <w:bottom w:val="single" w:sz="6" w:space="7" w:color="BABABA"/>
            <w:right w:val="none" w:sz="0" w:space="0" w:color="auto"/>
          </w:divBdr>
          <w:divsChild>
            <w:div w:id="1408501066">
              <w:marLeft w:val="3"/>
              <w:marRight w:val="3"/>
              <w:marTop w:val="0"/>
              <w:marBottom w:val="0"/>
              <w:divBdr>
                <w:top w:val="none" w:sz="0" w:space="0" w:color="auto"/>
                <w:left w:val="none" w:sz="0" w:space="0" w:color="auto"/>
                <w:bottom w:val="none" w:sz="0" w:space="0" w:color="auto"/>
                <w:right w:val="none" w:sz="0" w:space="0" w:color="auto"/>
              </w:divBdr>
              <w:divsChild>
                <w:div w:id="218246389">
                  <w:marLeft w:val="0"/>
                  <w:marRight w:val="0"/>
                  <w:marTop w:val="0"/>
                  <w:marBottom w:val="0"/>
                  <w:divBdr>
                    <w:top w:val="none" w:sz="0" w:space="0" w:color="auto"/>
                    <w:left w:val="none" w:sz="0" w:space="0" w:color="auto"/>
                    <w:bottom w:val="none" w:sz="0" w:space="0" w:color="auto"/>
                    <w:right w:val="none" w:sz="0" w:space="0" w:color="auto"/>
                  </w:divBdr>
                  <w:divsChild>
                    <w:div w:id="1355620401">
                      <w:marLeft w:val="0"/>
                      <w:marRight w:val="0"/>
                      <w:marTop w:val="0"/>
                      <w:marBottom w:val="0"/>
                      <w:divBdr>
                        <w:top w:val="none" w:sz="0" w:space="0" w:color="auto"/>
                        <w:left w:val="none" w:sz="0" w:space="0" w:color="auto"/>
                        <w:bottom w:val="none" w:sz="0" w:space="0" w:color="auto"/>
                        <w:right w:val="none" w:sz="0" w:space="0" w:color="auto"/>
                      </w:divBdr>
                      <w:divsChild>
                        <w:div w:id="2024285802">
                          <w:marLeft w:val="0"/>
                          <w:marRight w:val="0"/>
                          <w:marTop w:val="0"/>
                          <w:marBottom w:val="0"/>
                          <w:divBdr>
                            <w:top w:val="single" w:sz="2" w:space="12" w:color="BABABA"/>
                            <w:left w:val="single" w:sz="6" w:space="12" w:color="BABABA"/>
                            <w:bottom w:val="single" w:sz="6" w:space="12" w:color="BABABA"/>
                            <w:right w:val="single" w:sz="6" w:space="12" w:color="BABABA"/>
                          </w:divBdr>
                          <w:divsChild>
                            <w:div w:id="965238180">
                              <w:marLeft w:val="0"/>
                              <w:marRight w:val="0"/>
                              <w:marTop w:val="0"/>
                              <w:marBottom w:val="0"/>
                              <w:divBdr>
                                <w:top w:val="none" w:sz="0" w:space="0" w:color="auto"/>
                                <w:left w:val="none" w:sz="0" w:space="0" w:color="auto"/>
                                <w:bottom w:val="none" w:sz="0" w:space="0" w:color="auto"/>
                                <w:right w:val="none" w:sz="0" w:space="0" w:color="auto"/>
                              </w:divBdr>
                              <w:divsChild>
                                <w:div w:id="283119228">
                                  <w:marLeft w:val="0"/>
                                  <w:marRight w:val="0"/>
                                  <w:marTop w:val="0"/>
                                  <w:marBottom w:val="0"/>
                                  <w:divBdr>
                                    <w:top w:val="none" w:sz="0" w:space="0" w:color="auto"/>
                                    <w:left w:val="none" w:sz="0" w:space="0" w:color="auto"/>
                                    <w:bottom w:val="none" w:sz="0" w:space="0" w:color="auto"/>
                                    <w:right w:val="none" w:sz="0" w:space="0" w:color="auto"/>
                                  </w:divBdr>
                                  <w:divsChild>
                                    <w:div w:id="97607110">
                                      <w:marLeft w:val="0"/>
                                      <w:marRight w:val="0"/>
                                      <w:marTop w:val="0"/>
                                      <w:marBottom w:val="0"/>
                                      <w:divBdr>
                                        <w:top w:val="single" w:sz="2" w:space="0" w:color="BABABA"/>
                                        <w:left w:val="single" w:sz="2" w:space="0" w:color="BABABA"/>
                                        <w:bottom w:val="single" w:sz="2" w:space="0" w:color="BABABA"/>
                                        <w:right w:val="single" w:sz="2" w:space="0" w:color="BABABA"/>
                                      </w:divBdr>
                                      <w:divsChild>
                                        <w:div w:id="245501543">
                                          <w:marLeft w:val="0"/>
                                          <w:marRight w:val="0"/>
                                          <w:marTop w:val="0"/>
                                          <w:marBottom w:val="0"/>
                                          <w:divBdr>
                                            <w:top w:val="none" w:sz="0" w:space="0" w:color="auto"/>
                                            <w:left w:val="none" w:sz="0" w:space="0" w:color="auto"/>
                                            <w:bottom w:val="none" w:sz="0" w:space="0" w:color="auto"/>
                                            <w:right w:val="none" w:sz="0" w:space="0" w:color="auto"/>
                                          </w:divBdr>
                                          <w:divsChild>
                                            <w:div w:id="20711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7800409">
      <w:bodyDiv w:val="1"/>
      <w:marLeft w:val="0"/>
      <w:marRight w:val="0"/>
      <w:marTop w:val="0"/>
      <w:marBottom w:val="0"/>
      <w:divBdr>
        <w:top w:val="none" w:sz="0" w:space="0" w:color="auto"/>
        <w:left w:val="none" w:sz="0" w:space="0" w:color="auto"/>
        <w:bottom w:val="none" w:sz="0" w:space="0" w:color="auto"/>
        <w:right w:val="none" w:sz="0" w:space="0" w:color="auto"/>
      </w:divBdr>
    </w:div>
    <w:div w:id="1454713008">
      <w:bodyDiv w:val="1"/>
      <w:marLeft w:val="0"/>
      <w:marRight w:val="0"/>
      <w:marTop w:val="0"/>
      <w:marBottom w:val="0"/>
      <w:divBdr>
        <w:top w:val="none" w:sz="0" w:space="0" w:color="auto"/>
        <w:left w:val="none" w:sz="0" w:space="0" w:color="auto"/>
        <w:bottom w:val="none" w:sz="0" w:space="0" w:color="auto"/>
        <w:right w:val="none" w:sz="0" w:space="0" w:color="auto"/>
      </w:divBdr>
      <w:divsChild>
        <w:div w:id="1532960045">
          <w:marLeft w:val="0"/>
          <w:marRight w:val="0"/>
          <w:marTop w:val="0"/>
          <w:marBottom w:val="0"/>
          <w:divBdr>
            <w:top w:val="none" w:sz="0" w:space="0" w:color="auto"/>
            <w:left w:val="none" w:sz="0" w:space="0" w:color="auto"/>
            <w:bottom w:val="single" w:sz="6" w:space="7" w:color="BABABA"/>
            <w:right w:val="none" w:sz="0" w:space="0" w:color="auto"/>
          </w:divBdr>
          <w:divsChild>
            <w:div w:id="1662847629">
              <w:marLeft w:val="3"/>
              <w:marRight w:val="3"/>
              <w:marTop w:val="0"/>
              <w:marBottom w:val="0"/>
              <w:divBdr>
                <w:top w:val="none" w:sz="0" w:space="0" w:color="auto"/>
                <w:left w:val="none" w:sz="0" w:space="0" w:color="auto"/>
                <w:bottom w:val="none" w:sz="0" w:space="0" w:color="auto"/>
                <w:right w:val="none" w:sz="0" w:space="0" w:color="auto"/>
              </w:divBdr>
              <w:divsChild>
                <w:div w:id="1604416015">
                  <w:marLeft w:val="0"/>
                  <w:marRight w:val="0"/>
                  <w:marTop w:val="0"/>
                  <w:marBottom w:val="0"/>
                  <w:divBdr>
                    <w:top w:val="none" w:sz="0" w:space="0" w:color="auto"/>
                    <w:left w:val="none" w:sz="0" w:space="0" w:color="auto"/>
                    <w:bottom w:val="none" w:sz="0" w:space="0" w:color="auto"/>
                    <w:right w:val="none" w:sz="0" w:space="0" w:color="auto"/>
                  </w:divBdr>
                  <w:divsChild>
                    <w:div w:id="92239709">
                      <w:marLeft w:val="0"/>
                      <w:marRight w:val="0"/>
                      <w:marTop w:val="0"/>
                      <w:marBottom w:val="0"/>
                      <w:divBdr>
                        <w:top w:val="none" w:sz="0" w:space="0" w:color="auto"/>
                        <w:left w:val="none" w:sz="0" w:space="0" w:color="auto"/>
                        <w:bottom w:val="none" w:sz="0" w:space="0" w:color="auto"/>
                        <w:right w:val="none" w:sz="0" w:space="0" w:color="auto"/>
                      </w:divBdr>
                      <w:divsChild>
                        <w:div w:id="1570573857">
                          <w:marLeft w:val="0"/>
                          <w:marRight w:val="0"/>
                          <w:marTop w:val="0"/>
                          <w:marBottom w:val="0"/>
                          <w:divBdr>
                            <w:top w:val="single" w:sz="2" w:space="12" w:color="BABABA"/>
                            <w:left w:val="single" w:sz="6" w:space="12" w:color="BABABA"/>
                            <w:bottom w:val="single" w:sz="6" w:space="12" w:color="BABABA"/>
                            <w:right w:val="single" w:sz="6" w:space="12" w:color="BABABA"/>
                          </w:divBdr>
                          <w:divsChild>
                            <w:div w:id="1111556402">
                              <w:marLeft w:val="0"/>
                              <w:marRight w:val="0"/>
                              <w:marTop w:val="0"/>
                              <w:marBottom w:val="0"/>
                              <w:divBdr>
                                <w:top w:val="none" w:sz="0" w:space="0" w:color="auto"/>
                                <w:left w:val="none" w:sz="0" w:space="0" w:color="auto"/>
                                <w:bottom w:val="none" w:sz="0" w:space="0" w:color="auto"/>
                                <w:right w:val="none" w:sz="0" w:space="0" w:color="auto"/>
                              </w:divBdr>
                              <w:divsChild>
                                <w:div w:id="70271643">
                                  <w:marLeft w:val="0"/>
                                  <w:marRight w:val="0"/>
                                  <w:marTop w:val="0"/>
                                  <w:marBottom w:val="0"/>
                                  <w:divBdr>
                                    <w:top w:val="none" w:sz="0" w:space="0" w:color="auto"/>
                                    <w:left w:val="none" w:sz="0" w:space="0" w:color="auto"/>
                                    <w:bottom w:val="none" w:sz="0" w:space="0" w:color="auto"/>
                                    <w:right w:val="none" w:sz="0" w:space="0" w:color="auto"/>
                                  </w:divBdr>
                                  <w:divsChild>
                                    <w:div w:id="1731034511">
                                      <w:marLeft w:val="0"/>
                                      <w:marRight w:val="0"/>
                                      <w:marTop w:val="0"/>
                                      <w:marBottom w:val="0"/>
                                      <w:divBdr>
                                        <w:top w:val="single" w:sz="2" w:space="0" w:color="BABABA"/>
                                        <w:left w:val="single" w:sz="2" w:space="0" w:color="BABABA"/>
                                        <w:bottom w:val="single" w:sz="2" w:space="0" w:color="BABABA"/>
                                        <w:right w:val="single" w:sz="2" w:space="0" w:color="BABABA"/>
                                      </w:divBdr>
                                      <w:divsChild>
                                        <w:div w:id="1373798085">
                                          <w:marLeft w:val="0"/>
                                          <w:marRight w:val="0"/>
                                          <w:marTop w:val="0"/>
                                          <w:marBottom w:val="0"/>
                                          <w:divBdr>
                                            <w:top w:val="none" w:sz="0" w:space="0" w:color="auto"/>
                                            <w:left w:val="none" w:sz="0" w:space="0" w:color="auto"/>
                                            <w:bottom w:val="none" w:sz="0" w:space="0" w:color="auto"/>
                                            <w:right w:val="none" w:sz="0" w:space="0" w:color="auto"/>
                                          </w:divBdr>
                                          <w:divsChild>
                                            <w:div w:id="906450522">
                                              <w:marLeft w:val="0"/>
                                              <w:marRight w:val="0"/>
                                              <w:marTop w:val="0"/>
                                              <w:marBottom w:val="0"/>
                                              <w:divBdr>
                                                <w:top w:val="none" w:sz="0" w:space="0" w:color="auto"/>
                                                <w:left w:val="none" w:sz="0" w:space="0" w:color="auto"/>
                                                <w:bottom w:val="none" w:sz="0" w:space="0" w:color="auto"/>
                                                <w:right w:val="none" w:sz="0" w:space="0" w:color="auto"/>
                                              </w:divBdr>
                                              <w:divsChild>
                                                <w:div w:id="437136929">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5344283">
      <w:bodyDiv w:val="1"/>
      <w:marLeft w:val="0"/>
      <w:marRight w:val="0"/>
      <w:marTop w:val="0"/>
      <w:marBottom w:val="0"/>
      <w:divBdr>
        <w:top w:val="none" w:sz="0" w:space="0" w:color="auto"/>
        <w:left w:val="none" w:sz="0" w:space="0" w:color="auto"/>
        <w:bottom w:val="none" w:sz="0" w:space="0" w:color="auto"/>
        <w:right w:val="none" w:sz="0" w:space="0" w:color="auto"/>
      </w:divBdr>
    </w:div>
    <w:div w:id="1546868939">
      <w:bodyDiv w:val="1"/>
      <w:marLeft w:val="0"/>
      <w:marRight w:val="0"/>
      <w:marTop w:val="0"/>
      <w:marBottom w:val="0"/>
      <w:divBdr>
        <w:top w:val="none" w:sz="0" w:space="0" w:color="auto"/>
        <w:left w:val="none" w:sz="0" w:space="0" w:color="auto"/>
        <w:bottom w:val="none" w:sz="0" w:space="0" w:color="auto"/>
        <w:right w:val="none" w:sz="0" w:space="0" w:color="auto"/>
      </w:divBdr>
    </w:div>
    <w:div w:id="1569068259">
      <w:bodyDiv w:val="1"/>
      <w:marLeft w:val="0"/>
      <w:marRight w:val="0"/>
      <w:marTop w:val="0"/>
      <w:marBottom w:val="0"/>
      <w:divBdr>
        <w:top w:val="none" w:sz="0" w:space="0" w:color="auto"/>
        <w:left w:val="none" w:sz="0" w:space="0" w:color="auto"/>
        <w:bottom w:val="none" w:sz="0" w:space="0" w:color="auto"/>
        <w:right w:val="none" w:sz="0" w:space="0" w:color="auto"/>
      </w:divBdr>
    </w:div>
    <w:div w:id="1877353107">
      <w:bodyDiv w:val="1"/>
      <w:marLeft w:val="0"/>
      <w:marRight w:val="0"/>
      <w:marTop w:val="0"/>
      <w:marBottom w:val="0"/>
      <w:divBdr>
        <w:top w:val="none" w:sz="0" w:space="0" w:color="auto"/>
        <w:left w:val="none" w:sz="0" w:space="0" w:color="auto"/>
        <w:bottom w:val="none" w:sz="0" w:space="0" w:color="auto"/>
        <w:right w:val="none" w:sz="0" w:space="0" w:color="auto"/>
      </w:divBdr>
    </w:div>
    <w:div w:id="1911160929">
      <w:bodyDiv w:val="1"/>
      <w:marLeft w:val="0"/>
      <w:marRight w:val="0"/>
      <w:marTop w:val="0"/>
      <w:marBottom w:val="0"/>
      <w:divBdr>
        <w:top w:val="none" w:sz="0" w:space="0" w:color="auto"/>
        <w:left w:val="none" w:sz="0" w:space="0" w:color="auto"/>
        <w:bottom w:val="none" w:sz="0" w:space="0" w:color="auto"/>
        <w:right w:val="none" w:sz="0" w:space="0" w:color="auto"/>
      </w:divBdr>
    </w:div>
    <w:div w:id="1957101899">
      <w:bodyDiv w:val="1"/>
      <w:marLeft w:val="0"/>
      <w:marRight w:val="0"/>
      <w:marTop w:val="0"/>
      <w:marBottom w:val="0"/>
      <w:divBdr>
        <w:top w:val="none" w:sz="0" w:space="0" w:color="auto"/>
        <w:left w:val="none" w:sz="0" w:space="0" w:color="auto"/>
        <w:bottom w:val="none" w:sz="0" w:space="0" w:color="auto"/>
        <w:right w:val="none" w:sz="0" w:space="0" w:color="auto"/>
      </w:divBdr>
    </w:div>
    <w:div w:id="198084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hdphoto" Target="media/hdphoto1.wd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5.svg"/><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sv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795C5-1DC6-461C-A616-E45E0F9A5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9725</Words>
  <Characters>55438</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1</vt:lpstr>
    </vt:vector>
  </TitlesOfParts>
  <Company>Moore and Blatch</Company>
  <LinksUpToDate>false</LinksUpToDate>
  <CharactersWithSpaces>65033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 Blakeley</dc:creator>
  <cp:lastModifiedBy>Sarah Crookall</cp:lastModifiedBy>
  <cp:revision>3</cp:revision>
  <cp:lastPrinted>2019-10-02T13:34:00Z</cp:lastPrinted>
  <dcterms:created xsi:type="dcterms:W3CDTF">2021-04-09T10:29:00Z</dcterms:created>
  <dcterms:modified xsi:type="dcterms:W3CDTF">2021-04-09T10:30:00Z</dcterms:modified>
</cp:coreProperties>
</file>