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2ADB0D" w14:textId="7A6E7715" w:rsidR="00D127F4" w:rsidRPr="00035272" w:rsidRDefault="00D127F4" w:rsidP="00D127F4">
      <w:pPr>
        <w:rPr>
          <w:b/>
          <w:sz w:val="32"/>
          <w:szCs w:val="32"/>
        </w:rPr>
      </w:pPr>
      <w:r>
        <w:rPr>
          <w:b/>
          <w:sz w:val="32"/>
          <w:szCs w:val="32"/>
        </w:rPr>
        <w:t>Scripture</w:t>
      </w:r>
      <w:r w:rsidRPr="00035272">
        <w:rPr>
          <w:b/>
          <w:sz w:val="32"/>
          <w:szCs w:val="32"/>
        </w:rPr>
        <w:t xml:space="preserve"> and Background Information</w:t>
      </w:r>
      <w:r>
        <w:rPr>
          <w:b/>
          <w:sz w:val="32"/>
          <w:szCs w:val="32"/>
        </w:rPr>
        <w:t xml:space="preserve"> for </w:t>
      </w:r>
      <w:r w:rsidR="00691A2B">
        <w:rPr>
          <w:b/>
          <w:sz w:val="32"/>
          <w:szCs w:val="32"/>
        </w:rPr>
        <w:t xml:space="preserve">November </w:t>
      </w:r>
      <w:r w:rsidR="00823308">
        <w:rPr>
          <w:b/>
          <w:sz w:val="32"/>
          <w:szCs w:val="32"/>
        </w:rPr>
        <w:t>25-December 1</w:t>
      </w:r>
    </w:p>
    <w:p w14:paraId="17225618" w14:textId="77777777" w:rsidR="00D127F4" w:rsidRPr="0032152B" w:rsidRDefault="00D127F4" w:rsidP="00D127F4">
      <w:pPr>
        <w:rPr>
          <w:sz w:val="16"/>
          <w:szCs w:val="16"/>
        </w:rPr>
      </w:pPr>
    </w:p>
    <w:p w14:paraId="37AAB095" w14:textId="51AC8675" w:rsidR="00FD58D7" w:rsidRPr="00CE1A25" w:rsidRDefault="00CE1A25" w:rsidP="00FD58D7">
      <w:pPr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This week will </w:t>
      </w:r>
      <w:r w:rsidR="009E370B">
        <w:rPr>
          <w:rFonts w:cs="Times New Roman"/>
          <w:b/>
          <w:sz w:val="28"/>
          <w:szCs w:val="28"/>
        </w:rPr>
        <w:t>prepare</w:t>
      </w:r>
      <w:r>
        <w:rPr>
          <w:rFonts w:cs="Times New Roman"/>
          <w:b/>
          <w:sz w:val="28"/>
          <w:szCs w:val="28"/>
        </w:rPr>
        <w:t xml:space="preserve"> us for the coming Christmas season by looking at the story of John the</w:t>
      </w:r>
      <w:r w:rsidR="00731E23">
        <w:rPr>
          <w:rFonts w:cs="Times New Roman"/>
          <w:b/>
          <w:sz w:val="28"/>
          <w:szCs w:val="28"/>
        </w:rPr>
        <w:t xml:space="preserve"> Baptist who prepared the way for</w:t>
      </w:r>
      <w:r>
        <w:rPr>
          <w:rFonts w:cs="Times New Roman"/>
          <w:b/>
          <w:sz w:val="28"/>
          <w:szCs w:val="28"/>
        </w:rPr>
        <w:t xml:space="preserve"> Christ. </w:t>
      </w:r>
      <w:r w:rsidR="00CC74F9">
        <w:rPr>
          <w:rFonts w:cs="Times New Roman"/>
          <w:sz w:val="28"/>
          <w:szCs w:val="28"/>
        </w:rPr>
        <w:t>To prepare</w:t>
      </w:r>
      <w:r w:rsidR="00691A2B">
        <w:rPr>
          <w:rFonts w:cs="Times New Roman"/>
          <w:sz w:val="28"/>
          <w:szCs w:val="28"/>
        </w:rPr>
        <w:t xml:space="preserve"> for</w:t>
      </w:r>
      <w:r w:rsidR="00CC74F9" w:rsidRPr="00561252">
        <w:rPr>
          <w:rFonts w:cs="Times New Roman"/>
          <w:sz w:val="28"/>
          <w:szCs w:val="28"/>
        </w:rPr>
        <w:t xml:space="preserve"> discussion</w:t>
      </w:r>
      <w:r w:rsidR="00691A2B">
        <w:rPr>
          <w:rFonts w:cs="Times New Roman"/>
          <w:sz w:val="28"/>
          <w:szCs w:val="28"/>
        </w:rPr>
        <w:t xml:space="preserve"> each week</w:t>
      </w:r>
      <w:r w:rsidR="00CC74F9">
        <w:rPr>
          <w:rFonts w:cs="Times New Roman"/>
          <w:b/>
          <w:sz w:val="28"/>
          <w:szCs w:val="28"/>
        </w:rPr>
        <w:t xml:space="preserve">, </w:t>
      </w:r>
      <w:r w:rsidR="00CC74F9">
        <w:rPr>
          <w:rFonts w:cs="Times New Roman"/>
          <w:sz w:val="28"/>
          <w:szCs w:val="28"/>
        </w:rPr>
        <w:t>g</w:t>
      </w:r>
      <w:r w:rsidR="00CC74F9" w:rsidRPr="00DC3DB0">
        <w:rPr>
          <w:sz w:val="28"/>
          <w:szCs w:val="28"/>
        </w:rPr>
        <w:t xml:space="preserve">roup members should </w:t>
      </w:r>
      <w:r w:rsidR="00CC74F9">
        <w:rPr>
          <w:sz w:val="28"/>
          <w:szCs w:val="28"/>
        </w:rPr>
        <w:t xml:space="preserve">use the </w:t>
      </w:r>
      <w:r w:rsidR="00CC74F9" w:rsidRPr="00564097">
        <w:rPr>
          <w:b/>
          <w:sz w:val="28"/>
          <w:szCs w:val="28"/>
        </w:rPr>
        <w:t>Discussion Guide</w:t>
      </w:r>
      <w:r w:rsidR="00CC74F9">
        <w:rPr>
          <w:sz w:val="28"/>
          <w:szCs w:val="28"/>
        </w:rPr>
        <w:t xml:space="preserve"> to </w:t>
      </w:r>
      <w:r w:rsidR="00CC74F9" w:rsidRPr="00DC3DB0">
        <w:rPr>
          <w:sz w:val="28"/>
          <w:szCs w:val="28"/>
        </w:rPr>
        <w:t xml:space="preserve">complete the </w:t>
      </w:r>
      <w:r w:rsidR="00CC74F9" w:rsidRPr="00DC3DB0">
        <w:rPr>
          <w:b/>
          <w:sz w:val="28"/>
          <w:szCs w:val="28"/>
        </w:rPr>
        <w:t>GOD’S WORDS</w:t>
      </w:r>
      <w:r w:rsidR="00CC74F9" w:rsidRPr="00DC3DB0">
        <w:rPr>
          <w:sz w:val="28"/>
          <w:szCs w:val="28"/>
        </w:rPr>
        <w:t xml:space="preserve"> and </w:t>
      </w:r>
      <w:r w:rsidR="00CC74F9" w:rsidRPr="00DC3DB0">
        <w:rPr>
          <w:b/>
          <w:sz w:val="28"/>
          <w:szCs w:val="28"/>
        </w:rPr>
        <w:t>MY WORDS</w:t>
      </w:r>
      <w:r w:rsidR="00286320">
        <w:rPr>
          <w:sz w:val="28"/>
          <w:szCs w:val="28"/>
        </w:rPr>
        <w:t xml:space="preserve"> columns</w:t>
      </w:r>
      <w:r w:rsidR="00D54F8E">
        <w:rPr>
          <w:sz w:val="28"/>
          <w:szCs w:val="28"/>
        </w:rPr>
        <w:t xml:space="preserve"> using the scriptures at the bottom of this page.</w:t>
      </w:r>
      <w:r w:rsidR="00FD58D7">
        <w:rPr>
          <w:sz w:val="28"/>
          <w:szCs w:val="28"/>
        </w:rPr>
        <w:t xml:space="preserve"> You will n</w:t>
      </w:r>
      <w:r w:rsidR="00DA7F1D">
        <w:rPr>
          <w:sz w:val="28"/>
          <w:szCs w:val="28"/>
        </w:rPr>
        <w:t xml:space="preserve">otice that </w:t>
      </w:r>
      <w:r w:rsidR="00DA7F1D" w:rsidRPr="00FD58D7">
        <w:rPr>
          <w:sz w:val="28"/>
          <w:szCs w:val="28"/>
        </w:rPr>
        <w:t xml:space="preserve">we </w:t>
      </w:r>
      <w:r w:rsidR="00FD58D7">
        <w:rPr>
          <w:sz w:val="28"/>
          <w:szCs w:val="28"/>
        </w:rPr>
        <w:t xml:space="preserve">are </w:t>
      </w:r>
      <w:r w:rsidR="00FD58D7" w:rsidRPr="00FD58D7">
        <w:rPr>
          <w:rFonts w:eastAsia="Times New Roman" w:cs="Arial"/>
          <w:color w:val="000000"/>
          <w:sz w:val="28"/>
          <w:szCs w:val="28"/>
          <w:shd w:val="clear" w:color="auto" w:fill="FFFFFF"/>
        </w:rPr>
        <w:t>continuing the pattern of your discussi</w:t>
      </w:r>
      <w:r w:rsidR="00FD58D7">
        <w:rPr>
          <w:rFonts w:eastAsia="Times New Roman" w:cs="Arial"/>
          <w:color w:val="000000"/>
          <w:sz w:val="28"/>
          <w:szCs w:val="28"/>
          <w:shd w:val="clear" w:color="auto" w:fill="FFFFFF"/>
        </w:rPr>
        <w:t>ng scripture</w:t>
      </w:r>
      <w:r w:rsidR="00FD58D7" w:rsidRPr="00FD58D7">
        <w:rPr>
          <w:rFonts w:eastAsia="Times New Roman" w:cs="Arial"/>
          <w:color w:val="000000"/>
          <w:sz w:val="28"/>
          <w:szCs w:val="28"/>
          <w:shd w:val="clear" w:color="auto" w:fill="FFFFFF"/>
        </w:rPr>
        <w:t> </w:t>
      </w:r>
      <w:r w:rsidR="00FD58D7" w:rsidRPr="00FD58D7">
        <w:rPr>
          <w:rFonts w:eastAsia="Times New Roman" w:cs="Arial"/>
          <w:i/>
          <w:iCs/>
          <w:color w:val="000000"/>
          <w:sz w:val="28"/>
          <w:szCs w:val="28"/>
          <w:shd w:val="clear" w:color="auto" w:fill="FFFFFF"/>
        </w:rPr>
        <w:t>after</w:t>
      </w:r>
      <w:r w:rsidR="00FD58D7" w:rsidRPr="00FD58D7">
        <w:rPr>
          <w:rFonts w:eastAsia="Times New Roman" w:cs="Arial"/>
          <w:color w:val="000000"/>
          <w:sz w:val="28"/>
          <w:szCs w:val="28"/>
          <w:shd w:val="clear" w:color="auto" w:fill="FFFFFF"/>
        </w:rPr>
        <w:t> the Sunday message on that passage</w:t>
      </w:r>
      <w:r w:rsidR="00FD58D7">
        <w:rPr>
          <w:rFonts w:eastAsia="Times New Roman" w:cs="Arial"/>
          <w:color w:val="000000"/>
          <w:sz w:val="28"/>
          <w:szCs w:val="28"/>
          <w:shd w:val="clear" w:color="auto" w:fill="FFFFFF"/>
        </w:rPr>
        <w:t>.</w:t>
      </w:r>
    </w:p>
    <w:p w14:paraId="4A8910F9" w14:textId="77777777" w:rsidR="00D127F4" w:rsidRPr="00D54F8E" w:rsidRDefault="00D127F4" w:rsidP="00D127F4">
      <w:pPr>
        <w:rPr>
          <w:sz w:val="20"/>
          <w:szCs w:val="20"/>
        </w:rPr>
      </w:pPr>
    </w:p>
    <w:p w14:paraId="684EA69C" w14:textId="093D84E9" w:rsidR="00D127F4" w:rsidRDefault="00691A2B" w:rsidP="00D127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Background </w:t>
      </w:r>
      <w:r w:rsidR="00823308">
        <w:rPr>
          <w:b/>
          <w:sz w:val="28"/>
          <w:szCs w:val="28"/>
        </w:rPr>
        <w:t>for Luke 1:76-79</w:t>
      </w:r>
    </w:p>
    <w:p w14:paraId="67F6473C" w14:textId="77777777" w:rsidR="006962E0" w:rsidRPr="0050455A" w:rsidRDefault="006962E0" w:rsidP="00D127F4">
      <w:pPr>
        <w:rPr>
          <w:b/>
          <w:sz w:val="16"/>
          <w:szCs w:val="16"/>
        </w:rPr>
      </w:pPr>
    </w:p>
    <w:p w14:paraId="5E0FC828" w14:textId="07023D66" w:rsidR="00A34F5B" w:rsidRDefault="00CE1A25" w:rsidP="009E7210">
      <w:pPr>
        <w:rPr>
          <w:rFonts w:eastAsia="Times New Roman" w:cs="Tahoma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ahoma"/>
          <w:color w:val="222222"/>
          <w:sz w:val="28"/>
          <w:szCs w:val="28"/>
          <w:shd w:val="clear" w:color="auto" w:fill="FFFFFF"/>
        </w:rPr>
        <w:t xml:space="preserve">John the Baptist prepared the way for the coming Christ, and his father, </w:t>
      </w:r>
      <w:r w:rsidR="009E370B">
        <w:rPr>
          <w:rFonts w:eastAsia="Times New Roman" w:cs="Tahoma"/>
          <w:color w:val="222222"/>
          <w:sz w:val="28"/>
          <w:szCs w:val="28"/>
          <w:shd w:val="clear" w:color="auto" w:fill="FFFFFF"/>
        </w:rPr>
        <w:t>Zechariah</w:t>
      </w:r>
      <w:r>
        <w:rPr>
          <w:rFonts w:eastAsia="Times New Roman" w:cs="Tahoma"/>
          <w:color w:val="222222"/>
          <w:sz w:val="28"/>
          <w:szCs w:val="28"/>
          <w:shd w:val="clear" w:color="auto" w:fill="FFFFFF"/>
        </w:rPr>
        <w:t xml:space="preserve"> prepared a way for John</w:t>
      </w:r>
      <w:r w:rsidR="004852D6">
        <w:rPr>
          <w:rFonts w:eastAsia="Times New Roman" w:cs="Tahoma"/>
          <w:color w:val="222222"/>
          <w:sz w:val="28"/>
          <w:szCs w:val="28"/>
          <w:shd w:val="clear" w:color="auto" w:fill="FFFFFF"/>
        </w:rPr>
        <w:t>.</w:t>
      </w:r>
      <w:r w:rsidR="009515DC">
        <w:rPr>
          <w:rFonts w:eastAsia="Times New Roman" w:cs="Tahoma"/>
          <w:color w:val="222222"/>
          <w:sz w:val="28"/>
          <w:szCs w:val="28"/>
          <w:shd w:val="clear" w:color="auto" w:fill="FFFFFF"/>
        </w:rPr>
        <w:t xml:space="preserve"> As we should do today,</w:t>
      </w:r>
      <w:r w:rsidR="004852D6">
        <w:rPr>
          <w:rFonts w:eastAsia="Times New Roman" w:cs="Tahoma"/>
          <w:color w:val="222222"/>
          <w:sz w:val="28"/>
          <w:szCs w:val="28"/>
          <w:shd w:val="clear" w:color="auto" w:fill="FFFFFF"/>
        </w:rPr>
        <w:t xml:space="preserve"> Zechariah sings a song of praise that tells all those around him of </w:t>
      </w:r>
      <w:r>
        <w:rPr>
          <w:rFonts w:eastAsia="Times New Roman" w:cs="Tahoma"/>
          <w:color w:val="222222"/>
          <w:sz w:val="28"/>
          <w:szCs w:val="28"/>
          <w:shd w:val="clear" w:color="auto" w:fill="FFFFFF"/>
        </w:rPr>
        <w:t>the</w:t>
      </w:r>
      <w:r w:rsidR="004852D6">
        <w:rPr>
          <w:rFonts w:eastAsia="Times New Roman" w:cs="Tahoma"/>
          <w:color w:val="222222"/>
          <w:sz w:val="28"/>
          <w:szCs w:val="28"/>
          <w:shd w:val="clear" w:color="auto" w:fill="FFFFFF"/>
        </w:rPr>
        <w:t xml:space="preserve"> time of hope that will soon come.</w:t>
      </w:r>
    </w:p>
    <w:p w14:paraId="61F12B22" w14:textId="7C109F6C" w:rsidR="004852D6" w:rsidRDefault="004852D6" w:rsidP="009E7210">
      <w:pPr>
        <w:rPr>
          <w:rFonts w:eastAsia="Times New Roman" w:cs="Tahoma"/>
          <w:color w:val="222222"/>
          <w:sz w:val="28"/>
          <w:szCs w:val="28"/>
          <w:shd w:val="clear" w:color="auto" w:fill="FFFFFF"/>
        </w:rPr>
      </w:pPr>
    </w:p>
    <w:p w14:paraId="79A4545B" w14:textId="77777777" w:rsidR="00731E23" w:rsidRDefault="004852D6" w:rsidP="009E7210">
      <w:pPr>
        <w:rPr>
          <w:rFonts w:eastAsia="Times New Roman" w:cs="Tahoma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ahoma"/>
          <w:color w:val="222222"/>
          <w:sz w:val="28"/>
          <w:szCs w:val="28"/>
          <w:shd w:val="clear" w:color="auto" w:fill="FFFFFF"/>
        </w:rPr>
        <w:t>Chapter one begins with the story of Zechariah and Elizabeth. Though we cannot be certain if Mary and Elizabeth were cousins, we do know that they were related.</w:t>
      </w:r>
      <w:r w:rsidR="00731E23">
        <w:rPr>
          <w:rFonts w:eastAsia="Times New Roman" w:cs="Tahoma"/>
          <w:color w:val="222222"/>
          <w:sz w:val="28"/>
          <w:szCs w:val="28"/>
          <w:shd w:val="clear" w:color="auto" w:fill="FFFFFF"/>
        </w:rPr>
        <w:t xml:space="preserve"> And w</w:t>
      </w:r>
      <w:r w:rsidR="009515DC">
        <w:rPr>
          <w:rFonts w:eastAsia="Times New Roman" w:cs="Tahoma"/>
          <w:color w:val="222222"/>
          <w:sz w:val="28"/>
          <w:szCs w:val="28"/>
          <w:shd w:val="clear" w:color="auto" w:fill="FFFFFF"/>
        </w:rPr>
        <w:t>e do know that John and Jesus while still in the womb had a unique relationship</w:t>
      </w:r>
      <w:r w:rsidR="00CE1A25">
        <w:rPr>
          <w:rFonts w:eastAsia="Times New Roman" w:cs="Tahoma"/>
          <w:color w:val="222222"/>
          <w:sz w:val="28"/>
          <w:szCs w:val="28"/>
          <w:shd w:val="clear" w:color="auto" w:fill="FFFFFF"/>
        </w:rPr>
        <w:t xml:space="preserve"> (v41)</w:t>
      </w:r>
      <w:r w:rsidR="009515DC">
        <w:rPr>
          <w:rFonts w:eastAsia="Times New Roman" w:cs="Tahoma"/>
          <w:color w:val="222222"/>
          <w:sz w:val="28"/>
          <w:szCs w:val="28"/>
          <w:shd w:val="clear" w:color="auto" w:fill="FFFFFF"/>
        </w:rPr>
        <w:t>.</w:t>
      </w:r>
      <w:r>
        <w:rPr>
          <w:rFonts w:eastAsia="Times New Roman" w:cs="Tahoma"/>
          <w:color w:val="222222"/>
          <w:sz w:val="28"/>
          <w:szCs w:val="28"/>
          <w:shd w:val="clear" w:color="auto" w:fill="FFFFFF"/>
        </w:rPr>
        <w:t xml:space="preserve"> </w:t>
      </w:r>
    </w:p>
    <w:p w14:paraId="24C0FDE7" w14:textId="3C9D88CA" w:rsidR="004852D6" w:rsidRDefault="000623D8" w:rsidP="009E7210">
      <w:pPr>
        <w:rPr>
          <w:rFonts w:eastAsia="Times New Roman" w:cs="Tahoma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ahoma"/>
          <w:color w:val="222222"/>
          <w:sz w:val="28"/>
          <w:szCs w:val="28"/>
          <w:shd w:val="clear" w:color="auto" w:fill="FFFFFF"/>
        </w:rPr>
        <w:t xml:space="preserve">An elderly </w:t>
      </w:r>
      <w:r w:rsidR="004852D6">
        <w:rPr>
          <w:rFonts w:eastAsia="Times New Roman" w:cs="Tahoma"/>
          <w:color w:val="222222"/>
          <w:sz w:val="28"/>
          <w:szCs w:val="28"/>
          <w:shd w:val="clear" w:color="auto" w:fill="FFFFFF"/>
        </w:rPr>
        <w:t xml:space="preserve">Zechariah was </w:t>
      </w:r>
      <w:r>
        <w:rPr>
          <w:rFonts w:eastAsia="Times New Roman" w:cs="Tahoma"/>
          <w:color w:val="222222"/>
          <w:sz w:val="28"/>
          <w:szCs w:val="28"/>
          <w:shd w:val="clear" w:color="auto" w:fill="FFFFFF"/>
        </w:rPr>
        <w:t>visited by an angel and told that he and his wife Elizabeth would have a son. Because Zechariah doubted the angel that told him this message, he was made mute for the duration of his wife’s pregnancy</w:t>
      </w:r>
      <w:r w:rsidR="00CE1A25">
        <w:rPr>
          <w:rFonts w:eastAsia="Times New Roman" w:cs="Tahoma"/>
          <w:color w:val="222222"/>
          <w:sz w:val="28"/>
          <w:szCs w:val="28"/>
          <w:shd w:val="clear" w:color="auto" w:fill="FFFFFF"/>
        </w:rPr>
        <w:t>.</w:t>
      </w:r>
      <w:r>
        <w:rPr>
          <w:rFonts w:eastAsia="Times New Roman" w:cs="Tahoma"/>
          <w:color w:val="222222"/>
          <w:sz w:val="28"/>
          <w:szCs w:val="28"/>
          <w:shd w:val="clear" w:color="auto" w:fill="FFFFFF"/>
        </w:rPr>
        <w:t xml:space="preserve"> However, when Zechariah’s son was </w:t>
      </w:r>
      <w:r w:rsidR="00796BAE">
        <w:rPr>
          <w:rFonts w:eastAsia="Times New Roman" w:cs="Tahoma"/>
          <w:color w:val="222222"/>
          <w:sz w:val="28"/>
          <w:szCs w:val="28"/>
          <w:shd w:val="clear" w:color="auto" w:fill="FFFFFF"/>
        </w:rPr>
        <w:t>born,</w:t>
      </w:r>
      <w:r>
        <w:rPr>
          <w:rFonts w:eastAsia="Times New Roman" w:cs="Tahoma"/>
          <w:color w:val="222222"/>
          <w:sz w:val="28"/>
          <w:szCs w:val="28"/>
          <w:shd w:val="clear" w:color="auto" w:fill="FFFFFF"/>
        </w:rPr>
        <w:t xml:space="preserve"> and he followed the angel’s instruction to name him John, Zechariah was soon able to speak. He immediately began to sing praise to God empowered by the Holy Spirit and </w:t>
      </w:r>
      <w:r w:rsidR="00731E23">
        <w:rPr>
          <w:rFonts w:eastAsia="Times New Roman" w:cs="Tahoma"/>
          <w:color w:val="222222"/>
          <w:sz w:val="28"/>
          <w:szCs w:val="28"/>
          <w:shd w:val="clear" w:color="auto" w:fill="FFFFFF"/>
        </w:rPr>
        <w:t xml:space="preserve">he </w:t>
      </w:r>
      <w:r>
        <w:rPr>
          <w:rFonts w:eastAsia="Times New Roman" w:cs="Tahoma"/>
          <w:color w:val="222222"/>
          <w:sz w:val="28"/>
          <w:szCs w:val="28"/>
          <w:shd w:val="clear" w:color="auto" w:fill="FFFFFF"/>
        </w:rPr>
        <w:t>announce</w:t>
      </w:r>
      <w:r w:rsidR="00731E23">
        <w:rPr>
          <w:rFonts w:eastAsia="Times New Roman" w:cs="Tahoma"/>
          <w:color w:val="222222"/>
          <w:sz w:val="28"/>
          <w:szCs w:val="28"/>
          <w:shd w:val="clear" w:color="auto" w:fill="FFFFFF"/>
        </w:rPr>
        <w:t>d</w:t>
      </w:r>
      <w:r>
        <w:rPr>
          <w:rFonts w:eastAsia="Times New Roman" w:cs="Tahoma"/>
          <w:color w:val="222222"/>
          <w:sz w:val="28"/>
          <w:szCs w:val="28"/>
          <w:shd w:val="clear" w:color="auto" w:fill="FFFFFF"/>
        </w:rPr>
        <w:t xml:space="preserve"> his son, John the Baptist, as the one who would prepare the way for Jesus and the hope that he would bring.</w:t>
      </w:r>
    </w:p>
    <w:p w14:paraId="7F23E7AE" w14:textId="1F7BFABE" w:rsidR="000623D8" w:rsidRDefault="000623D8" w:rsidP="009E7210">
      <w:pPr>
        <w:rPr>
          <w:rFonts w:eastAsia="Times New Roman" w:cs="Tahoma"/>
          <w:color w:val="222222"/>
          <w:sz w:val="28"/>
          <w:szCs w:val="28"/>
          <w:shd w:val="clear" w:color="auto" w:fill="FFFFFF"/>
        </w:rPr>
      </w:pPr>
    </w:p>
    <w:p w14:paraId="0114B989" w14:textId="389BB414" w:rsidR="00D54F8E" w:rsidRPr="009515DC" w:rsidRDefault="000623D8" w:rsidP="00134D52">
      <w:pPr>
        <w:rPr>
          <w:rFonts w:eastAsia="Times New Roman" w:cs="Tahoma"/>
          <w:color w:val="222222"/>
          <w:sz w:val="28"/>
          <w:szCs w:val="28"/>
          <w:shd w:val="clear" w:color="auto" w:fill="FFFFFF"/>
        </w:rPr>
      </w:pPr>
      <w:r>
        <w:rPr>
          <w:rFonts w:eastAsia="Times New Roman" w:cs="Tahoma"/>
          <w:color w:val="222222"/>
          <w:sz w:val="28"/>
          <w:szCs w:val="28"/>
          <w:shd w:val="clear" w:color="auto" w:fill="FFFFFF"/>
        </w:rPr>
        <w:t>Luke 1:76-79 is just a small part of Zechariah’s praise</w:t>
      </w:r>
      <w:r w:rsidR="009515DC">
        <w:rPr>
          <w:rFonts w:eastAsia="Times New Roman" w:cs="Tahoma"/>
          <w:color w:val="222222"/>
          <w:sz w:val="28"/>
          <w:szCs w:val="28"/>
          <w:shd w:val="clear" w:color="auto" w:fill="FFFFFF"/>
        </w:rPr>
        <w:t xml:space="preserve">, but his words remind us that the </w:t>
      </w:r>
      <w:r w:rsidR="00731E23">
        <w:rPr>
          <w:rFonts w:eastAsia="Times New Roman" w:cs="Tahoma"/>
          <w:color w:val="222222"/>
          <w:sz w:val="28"/>
          <w:szCs w:val="28"/>
          <w:shd w:val="clear" w:color="auto" w:fill="FFFFFF"/>
        </w:rPr>
        <w:t xml:space="preserve">hope of God’s promised </w:t>
      </w:r>
      <w:proofErr w:type="spellStart"/>
      <w:r w:rsidR="00731E23">
        <w:rPr>
          <w:rFonts w:eastAsia="Times New Roman" w:cs="Tahoma"/>
          <w:color w:val="222222"/>
          <w:sz w:val="28"/>
          <w:szCs w:val="28"/>
          <w:shd w:val="clear" w:color="auto" w:fill="FFFFFF"/>
        </w:rPr>
        <w:t>delieverance</w:t>
      </w:r>
      <w:proofErr w:type="spellEnd"/>
      <w:r w:rsidR="009515DC">
        <w:rPr>
          <w:rFonts w:eastAsia="Times New Roman" w:cs="Tahoma"/>
          <w:color w:val="222222"/>
          <w:sz w:val="28"/>
          <w:szCs w:val="28"/>
          <w:shd w:val="clear" w:color="auto" w:fill="FFFFFF"/>
        </w:rPr>
        <w:t xml:space="preserve"> is contagious and </w:t>
      </w:r>
      <w:r w:rsidR="00731E23">
        <w:rPr>
          <w:rFonts w:eastAsia="Times New Roman" w:cs="Tahoma"/>
          <w:color w:val="222222"/>
          <w:sz w:val="28"/>
          <w:szCs w:val="28"/>
          <w:shd w:val="clear" w:color="auto" w:fill="FFFFFF"/>
        </w:rPr>
        <w:t xml:space="preserve">it is </w:t>
      </w:r>
      <w:r w:rsidR="009515DC">
        <w:rPr>
          <w:rFonts w:eastAsia="Times New Roman" w:cs="Tahoma"/>
          <w:color w:val="222222"/>
          <w:sz w:val="28"/>
          <w:szCs w:val="28"/>
          <w:shd w:val="clear" w:color="auto" w:fill="FFFFFF"/>
        </w:rPr>
        <w:t>meant to be shared.</w:t>
      </w:r>
      <w:bookmarkStart w:id="0" w:name="_GoBack"/>
      <w:bookmarkEnd w:id="0"/>
      <w:r w:rsidR="0050455A">
        <w:rPr>
          <w:b/>
          <w:sz w:val="28"/>
          <w:szCs w:val="28"/>
        </w:rPr>
        <w:br/>
      </w:r>
    </w:p>
    <w:p w14:paraId="16802774" w14:textId="26F093D9" w:rsidR="00D127F4" w:rsidRPr="00134D52" w:rsidRDefault="00D127F4" w:rsidP="00134D52">
      <w:pPr>
        <w:rPr>
          <w:b/>
          <w:sz w:val="28"/>
          <w:szCs w:val="28"/>
        </w:rPr>
      </w:pPr>
      <w:r w:rsidRPr="00C8017E">
        <w:rPr>
          <w:b/>
          <w:sz w:val="28"/>
          <w:szCs w:val="28"/>
        </w:rPr>
        <w:t xml:space="preserve">Here are the Scriptures for </w:t>
      </w:r>
      <w:r w:rsidR="00D54F8E">
        <w:rPr>
          <w:b/>
          <w:sz w:val="28"/>
          <w:szCs w:val="28"/>
        </w:rPr>
        <w:t>group discussion for this</w:t>
      </w:r>
      <w:r w:rsidRPr="00C8017E">
        <w:rPr>
          <w:b/>
          <w:sz w:val="28"/>
          <w:szCs w:val="28"/>
        </w:rPr>
        <w:t xml:space="preserve"> series:</w:t>
      </w:r>
      <w:r w:rsidRPr="00C8017E">
        <w:rPr>
          <w:sz w:val="28"/>
          <w:szCs w:val="28"/>
        </w:rPr>
        <w:tab/>
      </w:r>
      <w:r w:rsidRPr="00C8017E">
        <w:rPr>
          <w:sz w:val="28"/>
          <w:szCs w:val="28"/>
        </w:rPr>
        <w:tab/>
      </w:r>
    </w:p>
    <w:p w14:paraId="761359EF" w14:textId="7281126B" w:rsidR="00D127F4" w:rsidRPr="00D54F8E" w:rsidRDefault="00823308" w:rsidP="00615B82">
      <w:pPr>
        <w:spacing w:line="276" w:lineRule="auto"/>
        <w:ind w:firstLine="720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December</w:t>
      </w:r>
      <w:r w:rsidR="00691A2B" w:rsidRPr="00D54F8E"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bCs/>
          <w:sz w:val="28"/>
          <w:szCs w:val="28"/>
        </w:rPr>
        <w:t>2-8                                               Isaiah 9:1-3</w:t>
      </w:r>
      <w:r w:rsidR="00D127F4" w:rsidRPr="00D54F8E">
        <w:rPr>
          <w:rFonts w:eastAsia="Times New Roman" w:cs="Times New Roman"/>
          <w:bCs/>
          <w:sz w:val="28"/>
          <w:szCs w:val="28"/>
        </w:rPr>
        <w:tab/>
      </w:r>
    </w:p>
    <w:p w14:paraId="17D5D830" w14:textId="1348C68E" w:rsidR="00691A2B" w:rsidRPr="00D54F8E" w:rsidRDefault="00823308" w:rsidP="00615B82">
      <w:pPr>
        <w:spacing w:line="276" w:lineRule="auto"/>
        <w:ind w:firstLine="720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December 9-15</w:t>
      </w:r>
      <w:r w:rsidR="00691A2B" w:rsidRPr="00D54F8E">
        <w:rPr>
          <w:rFonts w:eastAsia="Times New Roman" w:cs="Times New Roman"/>
          <w:bCs/>
          <w:sz w:val="28"/>
          <w:szCs w:val="28"/>
        </w:rPr>
        <w:t xml:space="preserve">                   </w:t>
      </w:r>
      <w:r w:rsidR="00D54F8E">
        <w:rPr>
          <w:rFonts w:eastAsia="Times New Roman" w:cs="Times New Roman"/>
          <w:bCs/>
          <w:sz w:val="28"/>
          <w:szCs w:val="28"/>
        </w:rPr>
        <w:t xml:space="preserve">         </w:t>
      </w:r>
      <w:r w:rsidR="00D54F8E">
        <w:rPr>
          <w:rFonts w:eastAsia="Times New Roman" w:cs="Times New Roman"/>
          <w:bCs/>
          <w:sz w:val="28"/>
          <w:szCs w:val="28"/>
        </w:rPr>
        <w:tab/>
        <w:t xml:space="preserve">   </w:t>
      </w:r>
      <w:r>
        <w:rPr>
          <w:rFonts w:eastAsia="Times New Roman" w:cs="Times New Roman"/>
          <w:bCs/>
          <w:sz w:val="28"/>
          <w:szCs w:val="28"/>
        </w:rPr>
        <w:t xml:space="preserve">           </w:t>
      </w:r>
      <w:r w:rsidR="00D54F8E">
        <w:rPr>
          <w:rFonts w:eastAsia="Times New Roman" w:cs="Times New Roman"/>
          <w:bCs/>
          <w:sz w:val="28"/>
          <w:szCs w:val="28"/>
        </w:rPr>
        <w:t xml:space="preserve"> </w:t>
      </w:r>
      <w:r>
        <w:rPr>
          <w:rFonts w:eastAsia="Times New Roman" w:cs="Times New Roman"/>
          <w:bCs/>
          <w:sz w:val="28"/>
          <w:szCs w:val="28"/>
        </w:rPr>
        <w:t>Luke 2:8-11, 13-14</w:t>
      </w:r>
    </w:p>
    <w:p w14:paraId="11CBC9B0" w14:textId="68076BF1" w:rsidR="00EC03E7" w:rsidRDefault="00823308" w:rsidP="00823308">
      <w:pPr>
        <w:spacing w:line="276" w:lineRule="auto"/>
        <w:ind w:firstLine="720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December 16-22</w:t>
      </w:r>
      <w:r w:rsidR="00691A2B" w:rsidRPr="00D54F8E">
        <w:rPr>
          <w:rFonts w:eastAsia="Times New Roman" w:cs="Times New Roman"/>
          <w:bCs/>
          <w:sz w:val="28"/>
          <w:szCs w:val="28"/>
        </w:rPr>
        <w:tab/>
        <w:t xml:space="preserve">          </w:t>
      </w:r>
      <w:r w:rsidR="00D54F8E">
        <w:rPr>
          <w:rFonts w:eastAsia="Times New Roman" w:cs="Times New Roman"/>
          <w:bCs/>
          <w:sz w:val="28"/>
          <w:szCs w:val="28"/>
        </w:rPr>
        <w:t xml:space="preserve">              </w:t>
      </w:r>
      <w:r w:rsidR="00D54F8E">
        <w:rPr>
          <w:rFonts w:eastAsia="Times New Roman" w:cs="Times New Roman"/>
          <w:bCs/>
          <w:sz w:val="28"/>
          <w:szCs w:val="28"/>
        </w:rPr>
        <w:tab/>
        <w:t xml:space="preserve">    </w:t>
      </w:r>
      <w:r>
        <w:rPr>
          <w:rFonts w:eastAsia="Times New Roman" w:cs="Times New Roman"/>
          <w:bCs/>
          <w:sz w:val="28"/>
          <w:szCs w:val="28"/>
        </w:rPr>
        <w:t>Matthew 2:1-2, 9-11</w:t>
      </w:r>
    </w:p>
    <w:p w14:paraId="7FC4FB53" w14:textId="128F940B" w:rsidR="00823308" w:rsidRPr="00FD58D7" w:rsidRDefault="00823308" w:rsidP="00823308">
      <w:pPr>
        <w:spacing w:line="276" w:lineRule="auto"/>
        <w:ind w:firstLine="720"/>
        <w:rPr>
          <w:rFonts w:eastAsia="Times New Roman" w:cs="Times New Roman"/>
          <w:bCs/>
          <w:sz w:val="28"/>
          <w:szCs w:val="28"/>
        </w:rPr>
      </w:pPr>
      <w:r>
        <w:rPr>
          <w:rFonts w:eastAsia="Times New Roman" w:cs="Times New Roman"/>
          <w:bCs/>
          <w:sz w:val="28"/>
          <w:szCs w:val="28"/>
        </w:rPr>
        <w:t>December 23-29                                          John 3:16-21</w:t>
      </w:r>
    </w:p>
    <w:sectPr w:rsidR="00823308" w:rsidRPr="00FD58D7" w:rsidSect="00110A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6A1D03"/>
    <w:multiLevelType w:val="hybridMultilevel"/>
    <w:tmpl w:val="4B9E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55FA"/>
    <w:rsid w:val="00020787"/>
    <w:rsid w:val="00030775"/>
    <w:rsid w:val="00031942"/>
    <w:rsid w:val="00044EA0"/>
    <w:rsid w:val="000531C9"/>
    <w:rsid w:val="0005693F"/>
    <w:rsid w:val="000623D8"/>
    <w:rsid w:val="00085015"/>
    <w:rsid w:val="00093DB9"/>
    <w:rsid w:val="000958D2"/>
    <w:rsid w:val="000A7798"/>
    <w:rsid w:val="000D4FB6"/>
    <w:rsid w:val="000D55FA"/>
    <w:rsid w:val="00102F59"/>
    <w:rsid w:val="0010321E"/>
    <w:rsid w:val="00110A49"/>
    <w:rsid w:val="00114493"/>
    <w:rsid w:val="00134D52"/>
    <w:rsid w:val="00150558"/>
    <w:rsid w:val="001673A1"/>
    <w:rsid w:val="0017170C"/>
    <w:rsid w:val="00171D1A"/>
    <w:rsid w:val="001727CF"/>
    <w:rsid w:val="00187C64"/>
    <w:rsid w:val="001A396E"/>
    <w:rsid w:val="001B354F"/>
    <w:rsid w:val="001C4B3A"/>
    <w:rsid w:val="001E5041"/>
    <w:rsid w:val="001E692F"/>
    <w:rsid w:val="001F03CC"/>
    <w:rsid w:val="001F5854"/>
    <w:rsid w:val="002130DC"/>
    <w:rsid w:val="00216468"/>
    <w:rsid w:val="0024700C"/>
    <w:rsid w:val="00262900"/>
    <w:rsid w:val="0027001E"/>
    <w:rsid w:val="00286320"/>
    <w:rsid w:val="0029775A"/>
    <w:rsid w:val="002E523F"/>
    <w:rsid w:val="002E5C4B"/>
    <w:rsid w:val="00313A04"/>
    <w:rsid w:val="00320884"/>
    <w:rsid w:val="00323CDC"/>
    <w:rsid w:val="0034277D"/>
    <w:rsid w:val="00342C8A"/>
    <w:rsid w:val="00343153"/>
    <w:rsid w:val="0035198F"/>
    <w:rsid w:val="00356877"/>
    <w:rsid w:val="00370CDF"/>
    <w:rsid w:val="003924F9"/>
    <w:rsid w:val="00397019"/>
    <w:rsid w:val="003B2333"/>
    <w:rsid w:val="003C0600"/>
    <w:rsid w:val="003C12E6"/>
    <w:rsid w:val="003D3F06"/>
    <w:rsid w:val="003E2550"/>
    <w:rsid w:val="003E55C8"/>
    <w:rsid w:val="00432967"/>
    <w:rsid w:val="00471743"/>
    <w:rsid w:val="004852D6"/>
    <w:rsid w:val="004860FF"/>
    <w:rsid w:val="004B30CC"/>
    <w:rsid w:val="004B57C2"/>
    <w:rsid w:val="004C0229"/>
    <w:rsid w:val="004C0F86"/>
    <w:rsid w:val="004E25CE"/>
    <w:rsid w:val="004F6864"/>
    <w:rsid w:val="00501998"/>
    <w:rsid w:val="0050212D"/>
    <w:rsid w:val="0050455A"/>
    <w:rsid w:val="00507B9B"/>
    <w:rsid w:val="00507CDB"/>
    <w:rsid w:val="005110D4"/>
    <w:rsid w:val="005131C8"/>
    <w:rsid w:val="00514AC7"/>
    <w:rsid w:val="00536C10"/>
    <w:rsid w:val="00554F08"/>
    <w:rsid w:val="00555153"/>
    <w:rsid w:val="00561E2F"/>
    <w:rsid w:val="0058279F"/>
    <w:rsid w:val="00583323"/>
    <w:rsid w:val="00584F5A"/>
    <w:rsid w:val="005A5227"/>
    <w:rsid w:val="005B1B19"/>
    <w:rsid w:val="005C1866"/>
    <w:rsid w:val="005D046C"/>
    <w:rsid w:val="005D2F9C"/>
    <w:rsid w:val="005E2134"/>
    <w:rsid w:val="005F52CE"/>
    <w:rsid w:val="00603688"/>
    <w:rsid w:val="00615B82"/>
    <w:rsid w:val="00620786"/>
    <w:rsid w:val="00637415"/>
    <w:rsid w:val="00641D24"/>
    <w:rsid w:val="006504E3"/>
    <w:rsid w:val="006767E7"/>
    <w:rsid w:val="00676CCC"/>
    <w:rsid w:val="00680406"/>
    <w:rsid w:val="00691505"/>
    <w:rsid w:val="00691A2B"/>
    <w:rsid w:val="00693CEB"/>
    <w:rsid w:val="00694E2B"/>
    <w:rsid w:val="006962E0"/>
    <w:rsid w:val="006A4D0A"/>
    <w:rsid w:val="006A549A"/>
    <w:rsid w:val="006A60E8"/>
    <w:rsid w:val="006A6FFA"/>
    <w:rsid w:val="006D4D7E"/>
    <w:rsid w:val="006F2CFE"/>
    <w:rsid w:val="006F3EFA"/>
    <w:rsid w:val="00714863"/>
    <w:rsid w:val="00716F07"/>
    <w:rsid w:val="007174BD"/>
    <w:rsid w:val="00731B31"/>
    <w:rsid w:val="00731E23"/>
    <w:rsid w:val="00744AFB"/>
    <w:rsid w:val="007458A0"/>
    <w:rsid w:val="00756F6A"/>
    <w:rsid w:val="00766B1D"/>
    <w:rsid w:val="00785EBA"/>
    <w:rsid w:val="0079183E"/>
    <w:rsid w:val="00796BAE"/>
    <w:rsid w:val="007D023A"/>
    <w:rsid w:val="007D21C2"/>
    <w:rsid w:val="007E151A"/>
    <w:rsid w:val="007E5986"/>
    <w:rsid w:val="007F3A7F"/>
    <w:rsid w:val="007F7217"/>
    <w:rsid w:val="00802ADC"/>
    <w:rsid w:val="008103C4"/>
    <w:rsid w:val="00813EAA"/>
    <w:rsid w:val="00822831"/>
    <w:rsid w:val="00823308"/>
    <w:rsid w:val="00847F56"/>
    <w:rsid w:val="00854D92"/>
    <w:rsid w:val="00866B20"/>
    <w:rsid w:val="00874E11"/>
    <w:rsid w:val="00880E15"/>
    <w:rsid w:val="00894AA2"/>
    <w:rsid w:val="008A7AA7"/>
    <w:rsid w:val="008A7C43"/>
    <w:rsid w:val="008B1424"/>
    <w:rsid w:val="008D13F6"/>
    <w:rsid w:val="008E5B3B"/>
    <w:rsid w:val="00900195"/>
    <w:rsid w:val="00904EB0"/>
    <w:rsid w:val="009136BD"/>
    <w:rsid w:val="00915C85"/>
    <w:rsid w:val="009417E7"/>
    <w:rsid w:val="009515DC"/>
    <w:rsid w:val="00972F11"/>
    <w:rsid w:val="009B06AF"/>
    <w:rsid w:val="009E370B"/>
    <w:rsid w:val="009E7210"/>
    <w:rsid w:val="00A14D08"/>
    <w:rsid w:val="00A34F5B"/>
    <w:rsid w:val="00A4093C"/>
    <w:rsid w:val="00A43197"/>
    <w:rsid w:val="00A52C9C"/>
    <w:rsid w:val="00A800EF"/>
    <w:rsid w:val="00AA35D6"/>
    <w:rsid w:val="00AD0826"/>
    <w:rsid w:val="00AE3972"/>
    <w:rsid w:val="00AE78F8"/>
    <w:rsid w:val="00AF401F"/>
    <w:rsid w:val="00AF7E20"/>
    <w:rsid w:val="00B02BB9"/>
    <w:rsid w:val="00B16797"/>
    <w:rsid w:val="00B32C55"/>
    <w:rsid w:val="00B429EF"/>
    <w:rsid w:val="00B668FF"/>
    <w:rsid w:val="00B960C3"/>
    <w:rsid w:val="00BB6171"/>
    <w:rsid w:val="00BC0F58"/>
    <w:rsid w:val="00BC2F68"/>
    <w:rsid w:val="00BD27DD"/>
    <w:rsid w:val="00BE1149"/>
    <w:rsid w:val="00BE2C13"/>
    <w:rsid w:val="00BE30F7"/>
    <w:rsid w:val="00BF26F0"/>
    <w:rsid w:val="00BF4A18"/>
    <w:rsid w:val="00C02A63"/>
    <w:rsid w:val="00C02E64"/>
    <w:rsid w:val="00C143BE"/>
    <w:rsid w:val="00C15EC9"/>
    <w:rsid w:val="00C26ACB"/>
    <w:rsid w:val="00C35439"/>
    <w:rsid w:val="00C37278"/>
    <w:rsid w:val="00C559A2"/>
    <w:rsid w:val="00C8017E"/>
    <w:rsid w:val="00C84FA0"/>
    <w:rsid w:val="00C87DA6"/>
    <w:rsid w:val="00CA076C"/>
    <w:rsid w:val="00CA2165"/>
    <w:rsid w:val="00CA605A"/>
    <w:rsid w:val="00CB18BA"/>
    <w:rsid w:val="00CB4790"/>
    <w:rsid w:val="00CC41CD"/>
    <w:rsid w:val="00CC74F9"/>
    <w:rsid w:val="00CD1092"/>
    <w:rsid w:val="00CD5072"/>
    <w:rsid w:val="00CE1A25"/>
    <w:rsid w:val="00CF06AD"/>
    <w:rsid w:val="00CF3FB2"/>
    <w:rsid w:val="00D04074"/>
    <w:rsid w:val="00D051FF"/>
    <w:rsid w:val="00D127F4"/>
    <w:rsid w:val="00D3501E"/>
    <w:rsid w:val="00D54F8E"/>
    <w:rsid w:val="00D65DF1"/>
    <w:rsid w:val="00D71490"/>
    <w:rsid w:val="00D73DD9"/>
    <w:rsid w:val="00D927C9"/>
    <w:rsid w:val="00DA0E2E"/>
    <w:rsid w:val="00DA2B37"/>
    <w:rsid w:val="00DA48CE"/>
    <w:rsid w:val="00DA7F1D"/>
    <w:rsid w:val="00DC2970"/>
    <w:rsid w:val="00DC326B"/>
    <w:rsid w:val="00DC3DB0"/>
    <w:rsid w:val="00DD13AC"/>
    <w:rsid w:val="00DD3E5B"/>
    <w:rsid w:val="00DD5E90"/>
    <w:rsid w:val="00DE055F"/>
    <w:rsid w:val="00DF6834"/>
    <w:rsid w:val="00E22465"/>
    <w:rsid w:val="00E3159E"/>
    <w:rsid w:val="00E32554"/>
    <w:rsid w:val="00E40D2C"/>
    <w:rsid w:val="00E44835"/>
    <w:rsid w:val="00E44952"/>
    <w:rsid w:val="00E57B55"/>
    <w:rsid w:val="00E6625C"/>
    <w:rsid w:val="00E703D4"/>
    <w:rsid w:val="00E80761"/>
    <w:rsid w:val="00EA0BC4"/>
    <w:rsid w:val="00EA5519"/>
    <w:rsid w:val="00EB029D"/>
    <w:rsid w:val="00EB0A2E"/>
    <w:rsid w:val="00EC03E7"/>
    <w:rsid w:val="00EE0EBE"/>
    <w:rsid w:val="00EE1145"/>
    <w:rsid w:val="00EE3095"/>
    <w:rsid w:val="00EF06BD"/>
    <w:rsid w:val="00F013D4"/>
    <w:rsid w:val="00F360B7"/>
    <w:rsid w:val="00F415AA"/>
    <w:rsid w:val="00F4273E"/>
    <w:rsid w:val="00F53793"/>
    <w:rsid w:val="00F7615B"/>
    <w:rsid w:val="00F766CD"/>
    <w:rsid w:val="00F965CB"/>
    <w:rsid w:val="00FA0951"/>
    <w:rsid w:val="00FA3609"/>
    <w:rsid w:val="00FB3787"/>
    <w:rsid w:val="00FB553D"/>
    <w:rsid w:val="00FB5FB9"/>
    <w:rsid w:val="00FB6F39"/>
    <w:rsid w:val="00FC0AD1"/>
    <w:rsid w:val="00FC153F"/>
    <w:rsid w:val="00FC2061"/>
    <w:rsid w:val="00FD036D"/>
    <w:rsid w:val="00FD3869"/>
    <w:rsid w:val="00FD3FB3"/>
    <w:rsid w:val="00FD58D7"/>
    <w:rsid w:val="00FE4A94"/>
    <w:rsid w:val="00FF0587"/>
    <w:rsid w:val="00FF1B24"/>
    <w:rsid w:val="00FF4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4F323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127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7E2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21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7217"/>
    <w:rPr>
      <w:color w:val="954F72" w:themeColor="followedHyperlink"/>
      <w:u w:val="single"/>
    </w:rPr>
  </w:style>
  <w:style w:type="character" w:customStyle="1" w:styleId="fn">
    <w:name w:val="fn"/>
    <w:basedOn w:val="DefaultParagraphFont"/>
    <w:rsid w:val="00F766CD"/>
  </w:style>
  <w:style w:type="character" w:customStyle="1" w:styleId="smcaps">
    <w:name w:val="smcaps"/>
    <w:basedOn w:val="DefaultParagraphFont"/>
    <w:rsid w:val="000A7798"/>
  </w:style>
  <w:style w:type="character" w:styleId="Emphasis">
    <w:name w:val="Emphasis"/>
    <w:basedOn w:val="DefaultParagraphFont"/>
    <w:uiPriority w:val="20"/>
    <w:qFormat/>
    <w:rsid w:val="00FD58D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8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65AF6A8-57B7-C344-84A7-9E7578261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1785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Foran</dc:creator>
  <cp:keywords/>
  <dc:description/>
  <cp:lastModifiedBy>Gary Foran</cp:lastModifiedBy>
  <cp:revision>3</cp:revision>
  <cp:lastPrinted>2018-10-24T16:12:00Z</cp:lastPrinted>
  <dcterms:created xsi:type="dcterms:W3CDTF">2018-11-15T20:50:00Z</dcterms:created>
  <dcterms:modified xsi:type="dcterms:W3CDTF">2018-11-15T20:54:00Z</dcterms:modified>
</cp:coreProperties>
</file>