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AE22" w14:textId="77777777" w:rsidR="00E753AB" w:rsidRPr="002A2732" w:rsidRDefault="00E753AB" w:rsidP="00E753AB">
      <w:pPr>
        <w:autoSpaceDE w:val="0"/>
        <w:autoSpaceDN w:val="0"/>
        <w:adjustRightInd w:val="0"/>
        <w:spacing w:after="0" w:line="240" w:lineRule="auto"/>
        <w:rPr>
          <w:rFonts w:cs="HelveticaNeue"/>
          <w:sz w:val="24"/>
          <w:szCs w:val="24"/>
        </w:rPr>
      </w:pPr>
    </w:p>
    <w:p w14:paraId="1FAF0A12" w14:textId="77777777" w:rsidR="00E753AB" w:rsidRPr="002A2732" w:rsidRDefault="00E753AB" w:rsidP="00E753AB">
      <w:pPr>
        <w:autoSpaceDE w:val="0"/>
        <w:autoSpaceDN w:val="0"/>
        <w:adjustRightInd w:val="0"/>
        <w:spacing w:after="0" w:line="240" w:lineRule="auto"/>
        <w:rPr>
          <w:rFonts w:cs="HelveticaNeue"/>
          <w:sz w:val="24"/>
          <w:szCs w:val="24"/>
        </w:rPr>
      </w:pPr>
    </w:p>
    <w:p w14:paraId="19222577" w14:textId="77777777" w:rsidR="00FC7829" w:rsidRDefault="00FC7829" w:rsidP="00FC7829">
      <w:pPr>
        <w:pStyle w:val="Default"/>
        <w:spacing w:line="360" w:lineRule="auto"/>
        <w:rPr>
          <w:rFonts w:asciiTheme="minorHAnsi" w:hAnsiTheme="minorHAnsi" w:cstheme="minorHAnsi"/>
        </w:rPr>
      </w:pPr>
    </w:p>
    <w:p w14:paraId="4E04004D" w14:textId="77777777" w:rsidR="00FC7829" w:rsidRDefault="00FC7829" w:rsidP="00FC7829">
      <w:pPr>
        <w:pStyle w:val="Default"/>
        <w:spacing w:line="360" w:lineRule="auto"/>
        <w:rPr>
          <w:rFonts w:asciiTheme="minorHAnsi" w:hAnsiTheme="minorHAnsi" w:cstheme="minorHAnsi"/>
        </w:rPr>
      </w:pPr>
    </w:p>
    <w:p w14:paraId="0A8C5B0C" w14:textId="77777777" w:rsidR="00FC7829" w:rsidRDefault="00FC7829" w:rsidP="00FC7829">
      <w:pPr>
        <w:pStyle w:val="Default"/>
        <w:spacing w:line="360" w:lineRule="auto"/>
        <w:rPr>
          <w:rFonts w:asciiTheme="minorHAnsi" w:hAnsiTheme="minorHAnsi" w:cstheme="minorHAnsi"/>
        </w:rPr>
      </w:pPr>
    </w:p>
    <w:p w14:paraId="458DA35E" w14:textId="77777777" w:rsidR="00FC7829" w:rsidRPr="007731CA" w:rsidRDefault="00FC7829" w:rsidP="00FC7829">
      <w:pPr>
        <w:pStyle w:val="Default"/>
        <w:spacing w:line="360" w:lineRule="auto"/>
        <w:rPr>
          <w:rFonts w:asciiTheme="minorHAnsi" w:hAnsiTheme="minorHAnsi" w:cstheme="minorHAnsi"/>
        </w:rPr>
      </w:pPr>
    </w:p>
    <w:p w14:paraId="65C115FA" w14:textId="77777777" w:rsidR="00CD6FF7" w:rsidRDefault="00FC7829" w:rsidP="00FC7829">
      <w:pPr>
        <w:jc w:val="center"/>
        <w:rPr>
          <w:rFonts w:cstheme="minorHAnsi"/>
          <w:b/>
          <w:color w:val="808080" w:themeColor="background1" w:themeShade="80"/>
          <w:sz w:val="52"/>
          <w:szCs w:val="52"/>
        </w:rPr>
      </w:pPr>
      <w:r>
        <w:rPr>
          <w:noProof/>
        </w:rPr>
        <w:drawing>
          <wp:inline distT="0" distB="0" distL="0" distR="0" wp14:anchorId="3DD0EAF3" wp14:editId="12D2406D">
            <wp:extent cx="5000625" cy="1818459"/>
            <wp:effectExtent l="0" t="0" r="0" b="0"/>
            <wp:docPr id="1" name="Afbeelding 1" descr="C:\Users\Rimko Danner\AppData\Local\Microsoft\Windows\INetCache\Content.Word\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ko Danner\AppData\Local\Microsoft\Windows\INetCache\Content.Word\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101" cy="1819359"/>
                    </a:xfrm>
                    <a:prstGeom prst="rect">
                      <a:avLst/>
                    </a:prstGeom>
                    <a:noFill/>
                    <a:ln>
                      <a:noFill/>
                    </a:ln>
                  </pic:spPr>
                </pic:pic>
              </a:graphicData>
            </a:graphic>
          </wp:inline>
        </w:drawing>
      </w:r>
    </w:p>
    <w:p w14:paraId="3B7506F1" w14:textId="77777777" w:rsidR="00FC7829" w:rsidRDefault="00FC7829" w:rsidP="00FC7829">
      <w:pPr>
        <w:rPr>
          <w:rFonts w:cstheme="minorHAnsi"/>
          <w:b/>
          <w:color w:val="000000"/>
          <w:sz w:val="24"/>
          <w:szCs w:val="24"/>
        </w:rPr>
      </w:pPr>
    </w:p>
    <w:p w14:paraId="13980D57" w14:textId="77777777" w:rsidR="00CE315A" w:rsidRDefault="00D33395" w:rsidP="00D33395">
      <w:pPr>
        <w:shd w:val="clear" w:color="auto" w:fill="FFFFFF"/>
        <w:spacing w:after="90" w:line="240" w:lineRule="auto"/>
        <w:jc w:val="center"/>
        <w:textAlignment w:val="baseline"/>
        <w:rPr>
          <w:rFonts w:cstheme="minorHAnsi"/>
          <w:b/>
          <w:sz w:val="28"/>
          <w:szCs w:val="28"/>
        </w:rPr>
      </w:pPr>
      <w:r w:rsidRPr="00D33395">
        <w:rPr>
          <w:rFonts w:cstheme="minorHAnsi"/>
          <w:b/>
          <w:sz w:val="28"/>
          <w:szCs w:val="28"/>
        </w:rPr>
        <w:t>Privacyreglement</w:t>
      </w:r>
    </w:p>
    <w:p w14:paraId="4B448883" w14:textId="36A20480" w:rsidR="008A6675" w:rsidRPr="008A6675" w:rsidRDefault="00DC1B36" w:rsidP="00D33395">
      <w:pPr>
        <w:shd w:val="clear" w:color="auto" w:fill="FFFFFF"/>
        <w:spacing w:after="90" w:line="240" w:lineRule="auto"/>
        <w:jc w:val="center"/>
        <w:textAlignment w:val="baseline"/>
        <w:rPr>
          <w:rFonts w:cstheme="minorHAnsi"/>
          <w:i/>
          <w:sz w:val="18"/>
          <w:szCs w:val="18"/>
        </w:rPr>
      </w:pPr>
      <w:r>
        <w:rPr>
          <w:rFonts w:cstheme="minorHAnsi"/>
          <w:i/>
          <w:sz w:val="18"/>
          <w:szCs w:val="18"/>
        </w:rPr>
        <w:t>v</w:t>
      </w:r>
      <w:r w:rsidR="008A6675" w:rsidRPr="008A6675">
        <w:rPr>
          <w:rFonts w:cstheme="minorHAnsi"/>
          <w:i/>
          <w:sz w:val="18"/>
          <w:szCs w:val="18"/>
        </w:rPr>
        <w:t>ersie 20</w:t>
      </w:r>
      <w:r w:rsidR="009E05AD">
        <w:rPr>
          <w:rFonts w:cstheme="minorHAnsi"/>
          <w:i/>
          <w:sz w:val="18"/>
          <w:szCs w:val="18"/>
        </w:rPr>
        <w:t>20</w:t>
      </w:r>
      <w:r w:rsidR="008A6675" w:rsidRPr="008A6675">
        <w:rPr>
          <w:rFonts w:cstheme="minorHAnsi"/>
          <w:i/>
          <w:sz w:val="18"/>
          <w:szCs w:val="18"/>
        </w:rPr>
        <w:t>.01</w:t>
      </w:r>
    </w:p>
    <w:p w14:paraId="1F35F57D" w14:textId="77777777" w:rsidR="004B5039" w:rsidRDefault="004B5039" w:rsidP="00F71804">
      <w:pPr>
        <w:shd w:val="clear" w:color="auto" w:fill="FFFFFF"/>
        <w:spacing w:after="90" w:line="240" w:lineRule="auto"/>
        <w:textAlignment w:val="baseline"/>
        <w:rPr>
          <w:rFonts w:cstheme="minorHAnsi"/>
          <w:b/>
        </w:rPr>
      </w:pPr>
    </w:p>
    <w:p w14:paraId="74178576" w14:textId="77777777" w:rsidR="00D33395" w:rsidRDefault="00D33395" w:rsidP="00F71804">
      <w:pPr>
        <w:shd w:val="clear" w:color="auto" w:fill="FFFFFF"/>
        <w:spacing w:after="90" w:line="240" w:lineRule="auto"/>
        <w:textAlignment w:val="baseline"/>
        <w:rPr>
          <w:rFonts w:cstheme="minorHAnsi"/>
          <w:b/>
        </w:rPr>
      </w:pPr>
    </w:p>
    <w:p w14:paraId="456803E4" w14:textId="77777777" w:rsidR="00D33395" w:rsidRDefault="00D33395" w:rsidP="00F71804">
      <w:pPr>
        <w:shd w:val="clear" w:color="auto" w:fill="FFFFFF"/>
        <w:spacing w:after="90" w:line="240" w:lineRule="auto"/>
        <w:textAlignment w:val="baseline"/>
        <w:rPr>
          <w:rFonts w:cstheme="minorHAnsi"/>
          <w:b/>
        </w:rPr>
      </w:pPr>
    </w:p>
    <w:p w14:paraId="426A1DC4" w14:textId="77777777" w:rsidR="00D33395" w:rsidRDefault="00D33395" w:rsidP="00F71804">
      <w:pPr>
        <w:shd w:val="clear" w:color="auto" w:fill="FFFFFF"/>
        <w:spacing w:after="90" w:line="240" w:lineRule="auto"/>
        <w:textAlignment w:val="baseline"/>
        <w:rPr>
          <w:rFonts w:cstheme="minorHAnsi"/>
          <w:b/>
        </w:rPr>
      </w:pPr>
    </w:p>
    <w:p w14:paraId="7C04BD2B" w14:textId="77777777" w:rsidR="00D33395" w:rsidRDefault="00D33395" w:rsidP="00F71804">
      <w:pPr>
        <w:shd w:val="clear" w:color="auto" w:fill="FFFFFF"/>
        <w:spacing w:after="90" w:line="240" w:lineRule="auto"/>
        <w:textAlignment w:val="baseline"/>
        <w:rPr>
          <w:rFonts w:cstheme="minorHAnsi"/>
          <w:b/>
        </w:rPr>
      </w:pPr>
    </w:p>
    <w:p w14:paraId="5CDA1A13" w14:textId="77777777" w:rsidR="00D33395" w:rsidRDefault="00D33395" w:rsidP="00F71804">
      <w:pPr>
        <w:shd w:val="clear" w:color="auto" w:fill="FFFFFF"/>
        <w:spacing w:after="90" w:line="240" w:lineRule="auto"/>
        <w:textAlignment w:val="baseline"/>
        <w:rPr>
          <w:rFonts w:cstheme="minorHAnsi"/>
          <w:b/>
        </w:rPr>
      </w:pPr>
    </w:p>
    <w:p w14:paraId="362723B1" w14:textId="77777777" w:rsidR="00D33395" w:rsidRDefault="00D33395" w:rsidP="00F71804">
      <w:pPr>
        <w:shd w:val="clear" w:color="auto" w:fill="FFFFFF"/>
        <w:spacing w:after="90" w:line="240" w:lineRule="auto"/>
        <w:textAlignment w:val="baseline"/>
        <w:rPr>
          <w:rFonts w:cstheme="minorHAnsi"/>
          <w:b/>
        </w:rPr>
      </w:pPr>
    </w:p>
    <w:p w14:paraId="16912082" w14:textId="77777777" w:rsidR="00D33395" w:rsidRDefault="00D33395" w:rsidP="00F71804">
      <w:pPr>
        <w:shd w:val="clear" w:color="auto" w:fill="FFFFFF"/>
        <w:spacing w:after="90" w:line="240" w:lineRule="auto"/>
        <w:textAlignment w:val="baseline"/>
        <w:rPr>
          <w:rFonts w:cstheme="minorHAnsi"/>
          <w:b/>
        </w:rPr>
      </w:pPr>
    </w:p>
    <w:p w14:paraId="5898E195" w14:textId="77777777" w:rsidR="00D33395" w:rsidRDefault="00D33395" w:rsidP="00F71804">
      <w:pPr>
        <w:shd w:val="clear" w:color="auto" w:fill="FFFFFF"/>
        <w:spacing w:after="90" w:line="240" w:lineRule="auto"/>
        <w:textAlignment w:val="baseline"/>
        <w:rPr>
          <w:rFonts w:cstheme="minorHAnsi"/>
          <w:b/>
        </w:rPr>
      </w:pPr>
    </w:p>
    <w:p w14:paraId="7C130078" w14:textId="77777777" w:rsidR="00D33395" w:rsidRDefault="00D33395" w:rsidP="00F71804">
      <w:pPr>
        <w:shd w:val="clear" w:color="auto" w:fill="FFFFFF"/>
        <w:spacing w:after="90" w:line="240" w:lineRule="auto"/>
        <w:textAlignment w:val="baseline"/>
        <w:rPr>
          <w:rFonts w:cstheme="minorHAnsi"/>
          <w:b/>
        </w:rPr>
      </w:pPr>
    </w:p>
    <w:p w14:paraId="0005F8A7" w14:textId="77777777" w:rsidR="00D33395" w:rsidRDefault="00D33395" w:rsidP="00F71804">
      <w:pPr>
        <w:shd w:val="clear" w:color="auto" w:fill="FFFFFF"/>
        <w:spacing w:after="90" w:line="240" w:lineRule="auto"/>
        <w:textAlignment w:val="baseline"/>
        <w:rPr>
          <w:rFonts w:cstheme="minorHAnsi"/>
          <w:b/>
        </w:rPr>
      </w:pPr>
    </w:p>
    <w:p w14:paraId="0020D84B" w14:textId="77777777" w:rsidR="00D33395" w:rsidRDefault="00D33395" w:rsidP="00F71804">
      <w:pPr>
        <w:shd w:val="clear" w:color="auto" w:fill="FFFFFF"/>
        <w:spacing w:after="90" w:line="240" w:lineRule="auto"/>
        <w:textAlignment w:val="baseline"/>
        <w:rPr>
          <w:rFonts w:cstheme="minorHAnsi"/>
          <w:b/>
        </w:rPr>
      </w:pPr>
    </w:p>
    <w:p w14:paraId="07165C84" w14:textId="77777777" w:rsidR="00D33395" w:rsidRDefault="00D33395" w:rsidP="00F71804">
      <w:pPr>
        <w:shd w:val="clear" w:color="auto" w:fill="FFFFFF"/>
        <w:spacing w:after="90" w:line="240" w:lineRule="auto"/>
        <w:textAlignment w:val="baseline"/>
        <w:rPr>
          <w:rFonts w:cstheme="minorHAnsi"/>
          <w:b/>
        </w:rPr>
      </w:pPr>
    </w:p>
    <w:p w14:paraId="7FE7D59C" w14:textId="77777777" w:rsidR="00D33395" w:rsidRDefault="00D33395" w:rsidP="00F71804">
      <w:pPr>
        <w:shd w:val="clear" w:color="auto" w:fill="FFFFFF"/>
        <w:spacing w:after="90" w:line="240" w:lineRule="auto"/>
        <w:textAlignment w:val="baseline"/>
        <w:rPr>
          <w:rFonts w:cstheme="minorHAnsi"/>
          <w:b/>
        </w:rPr>
      </w:pPr>
    </w:p>
    <w:p w14:paraId="7BFACC80" w14:textId="77777777" w:rsidR="00D33395" w:rsidRDefault="00D33395" w:rsidP="00F71804">
      <w:pPr>
        <w:shd w:val="clear" w:color="auto" w:fill="FFFFFF"/>
        <w:spacing w:after="90" w:line="240" w:lineRule="auto"/>
        <w:textAlignment w:val="baseline"/>
        <w:rPr>
          <w:rFonts w:cstheme="minorHAnsi"/>
          <w:b/>
        </w:rPr>
      </w:pPr>
    </w:p>
    <w:p w14:paraId="5F8451BE" w14:textId="77777777" w:rsidR="00D33395" w:rsidRDefault="00D33395" w:rsidP="00F71804">
      <w:pPr>
        <w:shd w:val="clear" w:color="auto" w:fill="FFFFFF"/>
        <w:spacing w:after="90" w:line="240" w:lineRule="auto"/>
        <w:textAlignment w:val="baseline"/>
        <w:rPr>
          <w:rFonts w:cstheme="minorHAnsi"/>
          <w:b/>
        </w:rPr>
      </w:pPr>
    </w:p>
    <w:p w14:paraId="7240E0FA" w14:textId="77777777" w:rsidR="00D33395" w:rsidRDefault="00D33395" w:rsidP="00F71804">
      <w:pPr>
        <w:shd w:val="clear" w:color="auto" w:fill="FFFFFF"/>
        <w:spacing w:after="90" w:line="240" w:lineRule="auto"/>
        <w:textAlignment w:val="baseline"/>
        <w:rPr>
          <w:rFonts w:cstheme="minorHAnsi"/>
          <w:b/>
        </w:rPr>
      </w:pPr>
    </w:p>
    <w:p w14:paraId="3E03D9CC" w14:textId="77777777" w:rsidR="00D33395" w:rsidRDefault="00D33395" w:rsidP="00F71804">
      <w:pPr>
        <w:shd w:val="clear" w:color="auto" w:fill="FFFFFF"/>
        <w:spacing w:after="90" w:line="240" w:lineRule="auto"/>
        <w:textAlignment w:val="baseline"/>
        <w:rPr>
          <w:rFonts w:cstheme="minorHAnsi"/>
          <w:b/>
        </w:rPr>
      </w:pPr>
    </w:p>
    <w:p w14:paraId="34C72E11" w14:textId="77777777" w:rsidR="00D33395" w:rsidRDefault="00D33395" w:rsidP="00F71804">
      <w:pPr>
        <w:shd w:val="clear" w:color="auto" w:fill="FFFFFF"/>
        <w:spacing w:after="90" w:line="240" w:lineRule="auto"/>
        <w:textAlignment w:val="baseline"/>
        <w:rPr>
          <w:rFonts w:cstheme="minorHAnsi"/>
          <w:b/>
        </w:rPr>
      </w:pPr>
    </w:p>
    <w:p w14:paraId="583F1C8A" w14:textId="77777777" w:rsidR="00D33395" w:rsidRDefault="00D33395" w:rsidP="00F71804">
      <w:pPr>
        <w:shd w:val="clear" w:color="auto" w:fill="FFFFFF"/>
        <w:spacing w:after="90" w:line="240" w:lineRule="auto"/>
        <w:textAlignment w:val="baseline"/>
        <w:rPr>
          <w:rFonts w:cstheme="minorHAnsi"/>
          <w:b/>
        </w:rPr>
      </w:pPr>
    </w:p>
    <w:p w14:paraId="0836B639" w14:textId="77777777" w:rsidR="00D33395" w:rsidRDefault="00D33395" w:rsidP="00F71804">
      <w:pPr>
        <w:shd w:val="clear" w:color="auto" w:fill="FFFFFF"/>
        <w:spacing w:after="90" w:line="240" w:lineRule="auto"/>
        <w:textAlignment w:val="baseline"/>
        <w:rPr>
          <w:rFonts w:cstheme="minorHAnsi"/>
          <w:b/>
        </w:rPr>
      </w:pPr>
    </w:p>
    <w:p w14:paraId="35F96540" w14:textId="77777777" w:rsidR="00BC658C" w:rsidRPr="00A22A2A" w:rsidRDefault="00BC658C" w:rsidP="00BC658C">
      <w:pPr>
        <w:shd w:val="clear" w:color="auto" w:fill="FFFFFF"/>
        <w:spacing w:before="100" w:beforeAutospacing="1" w:after="0" w:line="300" w:lineRule="atLeast"/>
        <w:textAlignment w:val="baseline"/>
        <w:outlineLvl w:val="1"/>
        <w:rPr>
          <w:rFonts w:eastAsia="Times New Roman" w:cstheme="minorHAnsi"/>
          <w:bCs/>
          <w:sz w:val="21"/>
          <w:szCs w:val="21"/>
          <w:lang w:eastAsia="nl-NL"/>
        </w:rPr>
      </w:pPr>
      <w:r w:rsidRPr="00A22A2A">
        <w:rPr>
          <w:rFonts w:eastAsia="Times New Roman" w:cstheme="minorHAnsi"/>
          <w:bCs/>
          <w:sz w:val="21"/>
          <w:szCs w:val="21"/>
          <w:lang w:eastAsia="nl-NL"/>
        </w:rPr>
        <w:t xml:space="preserve">Bij het verlenen van onze diensten verwerken wij persoonsgegevens. </w:t>
      </w:r>
      <w:r>
        <w:rPr>
          <w:rFonts w:eastAsia="Times New Roman" w:cstheme="minorHAnsi"/>
          <w:bCs/>
          <w:sz w:val="21"/>
          <w:szCs w:val="21"/>
          <w:lang w:eastAsia="nl-NL"/>
        </w:rPr>
        <w:t>Wij hechten</w:t>
      </w:r>
      <w:r w:rsidRPr="005C3871">
        <w:rPr>
          <w:rFonts w:eastAsia="Times New Roman" w:cstheme="minorHAnsi"/>
          <w:bCs/>
          <w:sz w:val="21"/>
          <w:szCs w:val="21"/>
          <w:lang w:eastAsia="nl-NL"/>
        </w:rPr>
        <w:t xml:space="preserve"> veel waarde aan uw privacy en aan de beveiliging van uw persoonlijke gegevens. </w:t>
      </w:r>
      <w:r w:rsidRPr="00A22A2A">
        <w:rPr>
          <w:rFonts w:eastAsia="Times New Roman" w:cstheme="minorHAnsi"/>
          <w:bCs/>
          <w:sz w:val="21"/>
          <w:szCs w:val="21"/>
          <w:lang w:eastAsia="nl-NL"/>
        </w:rPr>
        <w:t xml:space="preserve">Wij verwerken en beschermen  </w:t>
      </w:r>
      <w:r>
        <w:rPr>
          <w:rFonts w:eastAsia="Times New Roman" w:cstheme="minorHAnsi"/>
          <w:bCs/>
          <w:sz w:val="21"/>
          <w:szCs w:val="21"/>
          <w:lang w:eastAsia="nl-NL"/>
        </w:rPr>
        <w:t>uw persoons</w:t>
      </w:r>
      <w:r w:rsidRPr="00A22A2A">
        <w:rPr>
          <w:rFonts w:eastAsia="Times New Roman" w:cstheme="minorHAnsi"/>
          <w:bCs/>
          <w:sz w:val="21"/>
          <w:szCs w:val="21"/>
          <w:lang w:eastAsia="nl-NL"/>
        </w:rPr>
        <w:t xml:space="preserve">gegevens met inachtneming van de </w:t>
      </w:r>
      <w:r>
        <w:rPr>
          <w:rFonts w:eastAsia="Times New Roman" w:cstheme="minorHAnsi"/>
          <w:bCs/>
          <w:sz w:val="21"/>
          <w:szCs w:val="21"/>
          <w:lang w:eastAsia="nl-NL"/>
        </w:rPr>
        <w:t>Algemene Verordening Gegevensbescherming</w:t>
      </w:r>
      <w:r w:rsidRPr="00A22A2A">
        <w:rPr>
          <w:rFonts w:eastAsia="Times New Roman" w:cstheme="minorHAnsi"/>
          <w:bCs/>
          <w:sz w:val="21"/>
          <w:szCs w:val="21"/>
          <w:lang w:eastAsia="nl-NL"/>
        </w:rPr>
        <w:t>.</w:t>
      </w:r>
      <w:r>
        <w:rPr>
          <w:rFonts w:eastAsia="Times New Roman" w:cstheme="minorHAnsi"/>
          <w:bCs/>
          <w:sz w:val="21"/>
          <w:szCs w:val="21"/>
          <w:lang w:eastAsia="nl-NL"/>
        </w:rPr>
        <w:t xml:space="preserve"> Wij zullen dan ook zorgvuldig en discreet met uw persoonsgegevens omgaan.</w:t>
      </w:r>
      <w:r w:rsidRPr="00A22A2A">
        <w:rPr>
          <w:rFonts w:eastAsia="Times New Roman" w:cstheme="minorHAnsi"/>
          <w:bCs/>
          <w:sz w:val="21"/>
          <w:szCs w:val="21"/>
          <w:lang w:eastAsia="nl-NL"/>
        </w:rPr>
        <w:t xml:space="preserve"> Om u te informeren hoe wij met </w:t>
      </w:r>
      <w:r w:rsidRPr="008B7BCC">
        <w:rPr>
          <w:rFonts w:eastAsia="Times New Roman" w:cstheme="minorHAnsi"/>
          <w:bCs/>
          <w:sz w:val="21"/>
          <w:szCs w:val="21"/>
          <w:lang w:eastAsia="nl-NL"/>
        </w:rPr>
        <w:t>uw</w:t>
      </w:r>
      <w:r>
        <w:rPr>
          <w:rFonts w:eastAsia="Times New Roman" w:cstheme="minorHAnsi"/>
          <w:bCs/>
          <w:sz w:val="21"/>
          <w:szCs w:val="21"/>
          <w:lang w:eastAsia="nl-NL"/>
        </w:rPr>
        <w:t xml:space="preserve"> </w:t>
      </w:r>
      <w:r w:rsidRPr="00A22A2A">
        <w:rPr>
          <w:rFonts w:eastAsia="Times New Roman" w:cstheme="minorHAnsi"/>
          <w:bCs/>
          <w:sz w:val="21"/>
          <w:szCs w:val="21"/>
          <w:lang w:eastAsia="nl-NL"/>
        </w:rPr>
        <w:t xml:space="preserve">persoonsgegevens omgaan hebben wij </w:t>
      </w:r>
      <w:r>
        <w:rPr>
          <w:rFonts w:eastAsia="Times New Roman" w:cstheme="minorHAnsi"/>
          <w:bCs/>
          <w:sz w:val="21"/>
          <w:szCs w:val="21"/>
          <w:lang w:eastAsia="nl-NL"/>
        </w:rPr>
        <w:t>dit privacyreglement</w:t>
      </w:r>
      <w:r w:rsidRPr="00A22A2A">
        <w:rPr>
          <w:rFonts w:eastAsia="Times New Roman" w:cstheme="minorHAnsi"/>
          <w:bCs/>
          <w:sz w:val="21"/>
          <w:szCs w:val="21"/>
          <w:lang w:eastAsia="nl-NL"/>
        </w:rPr>
        <w:t xml:space="preserve"> opgesteld.  </w:t>
      </w:r>
    </w:p>
    <w:p w14:paraId="3BAE1919" w14:textId="77777777" w:rsidR="00BC658C" w:rsidRDefault="00BC658C" w:rsidP="00BC658C">
      <w:pPr>
        <w:pStyle w:val="paragraphstyle"/>
        <w:shd w:val="clear" w:color="auto" w:fill="FFFFFF"/>
        <w:spacing w:before="0" w:beforeAutospacing="0" w:after="0" w:afterAutospacing="0" w:line="285" w:lineRule="atLeast"/>
        <w:ind w:right="540"/>
        <w:jc w:val="center"/>
        <w:rPr>
          <w:rStyle w:val="style1"/>
          <w:rFonts w:asciiTheme="minorHAnsi" w:hAnsiTheme="minorHAnsi" w:cstheme="minorHAnsi"/>
          <w:sz w:val="21"/>
          <w:szCs w:val="21"/>
        </w:rPr>
      </w:pPr>
    </w:p>
    <w:p w14:paraId="2105AD8C" w14:textId="458EE720" w:rsidR="00BC658C" w:rsidRPr="00A22A2A" w:rsidRDefault="00BC658C" w:rsidP="00BC658C">
      <w:pPr>
        <w:pStyle w:val="paragraphstyle"/>
        <w:shd w:val="clear" w:color="auto" w:fill="FFFFFF"/>
        <w:spacing w:before="0" w:beforeAutospacing="0" w:after="0" w:afterAutospacing="0" w:line="285" w:lineRule="atLeast"/>
        <w:ind w:right="540"/>
        <w:jc w:val="center"/>
        <w:rPr>
          <w:rFonts w:asciiTheme="minorHAnsi" w:hAnsiTheme="minorHAnsi" w:cstheme="minorHAnsi"/>
          <w:sz w:val="21"/>
          <w:szCs w:val="21"/>
        </w:rPr>
      </w:pPr>
      <w:r>
        <w:rPr>
          <w:rStyle w:val="style1"/>
          <w:rFonts w:asciiTheme="minorHAnsi" w:hAnsiTheme="minorHAnsi" w:cstheme="minorHAnsi"/>
          <w:sz w:val="21"/>
          <w:szCs w:val="21"/>
        </w:rPr>
        <w:t>Dit privacyreglement</w:t>
      </w:r>
      <w:r w:rsidRPr="00A22A2A">
        <w:rPr>
          <w:rStyle w:val="style1"/>
          <w:rFonts w:asciiTheme="minorHAnsi" w:hAnsiTheme="minorHAnsi" w:cstheme="minorHAnsi"/>
          <w:sz w:val="21"/>
          <w:szCs w:val="21"/>
        </w:rPr>
        <w:t xml:space="preserve"> is voor het laatst </w:t>
      </w:r>
      <w:r w:rsidRPr="00414D93">
        <w:rPr>
          <w:rStyle w:val="style1"/>
          <w:rFonts w:asciiTheme="minorHAnsi" w:hAnsiTheme="minorHAnsi" w:cstheme="minorHAnsi"/>
          <w:sz w:val="21"/>
          <w:szCs w:val="21"/>
        </w:rPr>
        <w:t xml:space="preserve">aangepast op 1 </w:t>
      </w:r>
      <w:r w:rsidR="009D7CBA">
        <w:rPr>
          <w:rStyle w:val="style1"/>
          <w:rFonts w:asciiTheme="minorHAnsi" w:hAnsiTheme="minorHAnsi" w:cstheme="minorHAnsi"/>
          <w:sz w:val="21"/>
          <w:szCs w:val="21"/>
        </w:rPr>
        <w:t>maart 20</w:t>
      </w:r>
      <w:r w:rsidR="009E05AD">
        <w:rPr>
          <w:rStyle w:val="style1"/>
          <w:rFonts w:asciiTheme="minorHAnsi" w:hAnsiTheme="minorHAnsi" w:cstheme="minorHAnsi"/>
          <w:sz w:val="21"/>
          <w:szCs w:val="21"/>
        </w:rPr>
        <w:t>20</w:t>
      </w:r>
      <w:r w:rsidRPr="00414D93">
        <w:rPr>
          <w:rStyle w:val="style1"/>
          <w:rFonts w:asciiTheme="minorHAnsi" w:hAnsiTheme="minorHAnsi" w:cstheme="minorHAnsi"/>
          <w:sz w:val="21"/>
          <w:szCs w:val="21"/>
        </w:rPr>
        <w:t>.</w:t>
      </w:r>
      <w:r w:rsidRPr="00A22A2A">
        <w:rPr>
          <w:rFonts w:asciiTheme="minorHAnsi" w:hAnsiTheme="minorHAnsi" w:cstheme="minorHAnsi"/>
          <w:bCs/>
          <w:sz w:val="21"/>
          <w:szCs w:val="21"/>
        </w:rPr>
        <w:br/>
      </w:r>
    </w:p>
    <w:p w14:paraId="71DFA90D" w14:textId="77777777" w:rsidR="00BC658C" w:rsidRDefault="00BC658C" w:rsidP="00BC658C">
      <w:pPr>
        <w:shd w:val="clear" w:color="auto" w:fill="FFFFFF"/>
        <w:spacing w:after="0" w:line="240" w:lineRule="auto"/>
        <w:textAlignment w:val="baseline"/>
        <w:rPr>
          <w:rFonts w:cstheme="minorHAnsi"/>
          <w:sz w:val="21"/>
          <w:szCs w:val="21"/>
        </w:rPr>
      </w:pPr>
      <w:r w:rsidRPr="00A22A2A">
        <w:rPr>
          <w:rFonts w:eastAsia="Times New Roman" w:cstheme="minorHAnsi"/>
          <w:sz w:val="21"/>
          <w:szCs w:val="21"/>
          <w:lang w:eastAsia="nl-NL"/>
        </w:rPr>
        <w:t>Danner &amp; Danner B.V.</w:t>
      </w:r>
      <w:r w:rsidRPr="00A22A2A">
        <w:rPr>
          <w:rFonts w:cstheme="minorHAnsi"/>
          <w:sz w:val="21"/>
          <w:szCs w:val="21"/>
        </w:rPr>
        <w:t xml:space="preserve">, KvK  </w:t>
      </w:r>
      <w:r w:rsidRPr="00A22A2A">
        <w:rPr>
          <w:rFonts w:cstheme="minorHAnsi"/>
          <w:color w:val="001A1A"/>
          <w:sz w:val="21"/>
          <w:szCs w:val="21"/>
        </w:rPr>
        <w:t>63521768</w:t>
      </w:r>
      <w:r>
        <w:rPr>
          <w:rFonts w:cstheme="minorHAnsi"/>
          <w:color w:val="001A1A"/>
          <w:sz w:val="21"/>
          <w:szCs w:val="21"/>
        </w:rPr>
        <w:t>,</w:t>
      </w:r>
      <w:r w:rsidRPr="00A22A2A">
        <w:rPr>
          <w:rFonts w:cstheme="minorHAnsi"/>
          <w:color w:val="001A1A"/>
          <w:sz w:val="21"/>
          <w:szCs w:val="21"/>
        </w:rPr>
        <w:t xml:space="preserve"> </w:t>
      </w:r>
      <w:r w:rsidRPr="00A22A2A">
        <w:rPr>
          <w:rFonts w:cstheme="minorHAnsi"/>
          <w:sz w:val="21"/>
          <w:szCs w:val="21"/>
        </w:rPr>
        <w:t xml:space="preserve">gevestigd  aan de Noorderweg 68, 1221 AB te Hilversum, is verantwoordelijk voor de verwerking van persoonsgegevens zoals weergegeven in </w:t>
      </w:r>
      <w:r>
        <w:rPr>
          <w:rFonts w:cstheme="minorHAnsi"/>
          <w:sz w:val="21"/>
          <w:szCs w:val="21"/>
        </w:rPr>
        <w:t>dit privacyreglement</w:t>
      </w:r>
      <w:r w:rsidRPr="00A22A2A">
        <w:rPr>
          <w:rFonts w:cstheme="minorHAnsi"/>
          <w:sz w:val="21"/>
          <w:szCs w:val="21"/>
        </w:rPr>
        <w:t xml:space="preserve">. </w:t>
      </w:r>
    </w:p>
    <w:p w14:paraId="2C6545B8" w14:textId="77777777" w:rsidR="00BC658C" w:rsidRDefault="00BC658C" w:rsidP="00BC658C">
      <w:pPr>
        <w:shd w:val="clear" w:color="auto" w:fill="FFFFFF"/>
        <w:spacing w:after="0" w:line="240" w:lineRule="auto"/>
        <w:textAlignment w:val="baseline"/>
        <w:rPr>
          <w:rFonts w:cstheme="minorHAnsi"/>
          <w:sz w:val="21"/>
          <w:szCs w:val="21"/>
        </w:rPr>
      </w:pPr>
    </w:p>
    <w:p w14:paraId="44307032" w14:textId="77777777" w:rsidR="00BC658C" w:rsidRPr="00A22A2A" w:rsidRDefault="00BC658C" w:rsidP="00BC658C">
      <w:pPr>
        <w:shd w:val="clear" w:color="auto" w:fill="FFFFFF"/>
        <w:spacing w:after="0" w:line="240" w:lineRule="auto"/>
        <w:textAlignment w:val="baseline"/>
        <w:rPr>
          <w:rFonts w:cstheme="minorHAnsi"/>
          <w:i/>
          <w:sz w:val="21"/>
          <w:szCs w:val="21"/>
        </w:rPr>
      </w:pPr>
      <w:r w:rsidRPr="00A22A2A">
        <w:rPr>
          <w:rFonts w:cstheme="minorHAnsi"/>
          <w:i/>
          <w:sz w:val="21"/>
          <w:szCs w:val="21"/>
        </w:rPr>
        <w:t xml:space="preserve">Functionaris voor de gegevensbescherming:  </w:t>
      </w:r>
      <w:r>
        <w:rPr>
          <w:rFonts w:cstheme="minorHAnsi"/>
          <w:i/>
          <w:sz w:val="21"/>
          <w:szCs w:val="21"/>
        </w:rPr>
        <w:t>privacy</w:t>
      </w:r>
      <w:r w:rsidRPr="00A22A2A">
        <w:rPr>
          <w:rFonts w:cstheme="minorHAnsi"/>
          <w:i/>
          <w:sz w:val="21"/>
          <w:szCs w:val="21"/>
        </w:rPr>
        <w:t>@dannerendanner.nl.</w:t>
      </w:r>
    </w:p>
    <w:p w14:paraId="114D0B87" w14:textId="77777777" w:rsidR="00BC658C" w:rsidRPr="00A70E7F" w:rsidRDefault="00BC658C" w:rsidP="00BC658C">
      <w:pPr>
        <w:pStyle w:val="paragraphstyle1"/>
        <w:shd w:val="clear" w:color="auto" w:fill="FFFFFF"/>
        <w:spacing w:before="0" w:beforeAutospacing="0" w:after="0" w:afterAutospacing="0" w:line="285" w:lineRule="atLeast"/>
        <w:ind w:right="540"/>
        <w:jc w:val="center"/>
        <w:rPr>
          <w:rFonts w:ascii="Arial" w:hAnsi="Arial" w:cs="Arial"/>
          <w:sz w:val="21"/>
          <w:szCs w:val="21"/>
        </w:rPr>
      </w:pPr>
      <w:r w:rsidRPr="00A70E7F">
        <w:rPr>
          <w:rFonts w:ascii="Calibri" w:hAnsi="Calibri" w:cs="Calibri"/>
          <w:b/>
          <w:bCs/>
          <w:sz w:val="21"/>
          <w:szCs w:val="21"/>
        </w:rPr>
        <w:br/>
      </w:r>
    </w:p>
    <w:p w14:paraId="53BFF9F5"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ARTIKEL 1 - ALGEMENE EN BEGRIPSBEPALINGEN</w:t>
      </w:r>
    </w:p>
    <w:p w14:paraId="06E50386"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1AC4E527"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1.1. Tenzij hieronder uitdrukkelijk anders is bepaald worden termen in </w:t>
      </w:r>
      <w:r>
        <w:rPr>
          <w:rFonts w:ascii="Calibri" w:hAnsi="Calibri" w:cs="Calibri"/>
          <w:sz w:val="21"/>
          <w:szCs w:val="21"/>
        </w:rPr>
        <w:t>dit reglement</w:t>
      </w:r>
      <w:r w:rsidRPr="00A70E7F">
        <w:rPr>
          <w:rFonts w:ascii="Calibri" w:hAnsi="Calibri" w:cs="Calibri"/>
          <w:sz w:val="21"/>
          <w:szCs w:val="21"/>
        </w:rPr>
        <w:t xml:space="preserve"> gebruikt in de betekenis die de </w:t>
      </w:r>
      <w:r>
        <w:rPr>
          <w:rFonts w:ascii="Calibri" w:hAnsi="Calibri" w:cs="Calibri"/>
          <w:sz w:val="21"/>
          <w:szCs w:val="21"/>
        </w:rPr>
        <w:t>Algemene Verordening Gegevensbescherming (AVG)</w:t>
      </w:r>
      <w:r w:rsidRPr="00A70E7F">
        <w:rPr>
          <w:rFonts w:ascii="Calibri" w:hAnsi="Calibri" w:cs="Calibri"/>
          <w:sz w:val="21"/>
          <w:szCs w:val="21"/>
        </w:rPr>
        <w:t xml:space="preserve"> daaraan toekent.</w:t>
      </w:r>
    </w:p>
    <w:p w14:paraId="0E97C8DC"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70016288"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bookmarkStart w:id="0" w:name="_Hlk523914322"/>
      <w:r w:rsidRPr="00A70E7F">
        <w:rPr>
          <w:rFonts w:ascii="Calibri" w:hAnsi="Calibri" w:cs="Calibri"/>
          <w:sz w:val="21"/>
          <w:szCs w:val="21"/>
        </w:rPr>
        <w:t>1.2. Persoonsgegevens</w:t>
      </w:r>
    </w:p>
    <w:p w14:paraId="002DE79B"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FF7239">
        <w:rPr>
          <w:rFonts w:ascii="Calibri" w:hAnsi="Calibri" w:cs="Calibri"/>
          <w:sz w:val="21"/>
          <w:szCs w:val="21"/>
        </w:rPr>
        <w:t>Persoonsgegevens zijn alle informatie over een geïdentificeerde of identificeerbare natuurlijke persoon. Dit zijn daarom alle gegevens die te herleiden zijn naar een natuurlijke persoon en betrekking hebben op zijn leven. Voorbeelden van persoonsgegevens zijn naam, adres, e-mailadres, BSN, foto’s of een combinatie van data die rechtstreeks of indirect naar een persoon leiden.</w:t>
      </w:r>
    </w:p>
    <w:bookmarkEnd w:id="0"/>
    <w:p w14:paraId="7C1AE3DF"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EA4D58E"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1.3.</w:t>
      </w:r>
      <w:r w:rsidRPr="00D6649A">
        <w:rPr>
          <w:rFonts w:ascii="Calibri" w:hAnsi="Calibri" w:cs="Calibri"/>
          <w:sz w:val="21"/>
          <w:szCs w:val="21"/>
        </w:rPr>
        <w:t xml:space="preserve"> </w:t>
      </w:r>
      <w:r>
        <w:rPr>
          <w:rFonts w:ascii="Calibri" w:hAnsi="Calibri" w:cs="Calibri"/>
          <w:sz w:val="21"/>
          <w:szCs w:val="21"/>
        </w:rPr>
        <w:t>Bijzondere  of gevoelige persoonsgegevens</w:t>
      </w:r>
    </w:p>
    <w:p w14:paraId="04A16DE6"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D6649A">
        <w:rPr>
          <w:rFonts w:ascii="Calibri" w:hAnsi="Calibri" w:cs="Calibri"/>
          <w:sz w:val="21"/>
          <w:szCs w:val="21"/>
        </w:rPr>
        <w:t>Bijzondere of gevoelige persoonsgegevens zijn een speciale categorie gegevens waarvoor extra waarborgen in de AVG zijn opgenomen. Bijzondere gegevens zijn persoonsgegevens waaruit ras, etnische afkomst, politieke opvattingen, religie of het lidmaatschap van een vakbond blijken. Daarnaast worden  genetische gegevens, biometrische gegevens met het oog op de unieke identificatie van een persoon,  of gegevens die betrekking hebben op iemands gezondheid of seksualiteit ook aangemerkt als bijzondere of gevoelige persoonsgegevens.</w:t>
      </w:r>
    </w:p>
    <w:p w14:paraId="4001C4B5"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EE4176B"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w:t>
      </w:r>
      <w:r>
        <w:rPr>
          <w:rFonts w:ascii="Calibri" w:hAnsi="Calibri" w:cs="Calibri"/>
          <w:sz w:val="21"/>
          <w:szCs w:val="21"/>
        </w:rPr>
        <w:t>4</w:t>
      </w:r>
      <w:r w:rsidRPr="00A70E7F">
        <w:rPr>
          <w:rFonts w:ascii="Calibri" w:hAnsi="Calibri" w:cs="Calibri"/>
          <w:sz w:val="21"/>
          <w:szCs w:val="21"/>
        </w:rPr>
        <w:t>. Verwerking van persoonsgegevens</w:t>
      </w:r>
    </w:p>
    <w:p w14:paraId="2F63182C"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FF7239">
        <w:rPr>
          <w:rFonts w:ascii="Calibri" w:hAnsi="Calibri" w:cs="Calibri"/>
          <w:sz w:val="21"/>
          <w:szCs w:val="21"/>
        </w:rPr>
        <w:t>Het verwerken van persoonsgegevens behelst nagenoeg elke handeling die kan worden verricht met persoonsgegevens. Onder verwerken wordt onder andere verstaan het verzamelen, ordenen, opslaan, wijzigen, raadplegen, verstrekken en vernietigen van persoonsgegevens. Het verwerken kan zowel geautomatiseerd of handmatig worden gedaan.</w:t>
      </w:r>
    </w:p>
    <w:p w14:paraId="07A32196"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84C238E"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1.5. Verantwoordelijke</w:t>
      </w:r>
    </w:p>
    <w:p w14:paraId="3BFCAA92" w14:textId="77777777" w:rsidR="00BC658C" w:rsidRPr="00FF7239"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Bestuurder van Danner &amp; Danner, dan wel een door verantwoordelijke aan te wijzen functionaris.</w:t>
      </w:r>
    </w:p>
    <w:p w14:paraId="67286E6A"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520CE5F"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w:t>
      </w:r>
      <w:r>
        <w:rPr>
          <w:rFonts w:ascii="Calibri" w:hAnsi="Calibri" w:cs="Calibri"/>
          <w:sz w:val="21"/>
          <w:szCs w:val="21"/>
        </w:rPr>
        <w:t>6</w:t>
      </w:r>
      <w:r w:rsidRPr="00A70E7F">
        <w:rPr>
          <w:rFonts w:ascii="Calibri" w:hAnsi="Calibri" w:cs="Calibri"/>
          <w:sz w:val="21"/>
          <w:szCs w:val="21"/>
        </w:rPr>
        <w:t xml:space="preserve">. </w:t>
      </w:r>
      <w:r>
        <w:rPr>
          <w:rFonts w:ascii="Calibri" w:hAnsi="Calibri" w:cs="Calibri"/>
          <w:sz w:val="21"/>
          <w:szCs w:val="21"/>
        </w:rPr>
        <w:t>Verwerkingsverantwoordelijke</w:t>
      </w:r>
    </w:p>
    <w:p w14:paraId="2699E1A3"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D6649A">
        <w:rPr>
          <w:rFonts w:ascii="Calibri" w:hAnsi="Calibri" w:cs="Calibri"/>
          <w:sz w:val="21"/>
          <w:szCs w:val="21"/>
        </w:rPr>
        <w:t xml:space="preserve">De verwerkingsverantwoordelijke is een natuurlijke persoon, rechtspersoon of overheidsinstantie die het doel en de middelen van de verwerking van de persoonsgegevens vaststelt. Dit houdt in dat deze persoon </w:t>
      </w:r>
      <w:r w:rsidRPr="00D6649A">
        <w:rPr>
          <w:rFonts w:ascii="Calibri" w:hAnsi="Calibri" w:cs="Calibri"/>
          <w:sz w:val="21"/>
          <w:szCs w:val="21"/>
        </w:rPr>
        <w:lastRenderedPageBreak/>
        <w:t>of organisatie bepaalt waarom de persoonsgegevens verwerkt worden en op welke manier dat gebeurt. Deze persoon of organisatie is ook verantwoordelijk voor de naleving van de bepalingen van de AVG. De verwerkingsverantwoordelijke kan de feitelijke verwerking ook uitbesteden aan een derde, ook wel verwerker genoemd.</w:t>
      </w:r>
    </w:p>
    <w:p w14:paraId="7871FCDC"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7FE6B2C"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1.7. Beheerder</w:t>
      </w:r>
    </w:p>
    <w:p w14:paraId="06625C84"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Degene die onder verantwoordelijkheid van de verantwoordelijke is belast met de (dagelijkse) zorg voor de verwerking van persoonsgegevens.</w:t>
      </w:r>
    </w:p>
    <w:p w14:paraId="0683EC27"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0E07507D"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w:t>
      </w:r>
      <w:r>
        <w:rPr>
          <w:rFonts w:ascii="Calibri" w:hAnsi="Calibri" w:cs="Calibri"/>
          <w:sz w:val="21"/>
          <w:szCs w:val="21"/>
        </w:rPr>
        <w:t>8</w:t>
      </w:r>
      <w:r w:rsidRPr="00A70E7F">
        <w:rPr>
          <w:rFonts w:ascii="Calibri" w:hAnsi="Calibri" w:cs="Calibri"/>
          <w:sz w:val="21"/>
          <w:szCs w:val="21"/>
        </w:rPr>
        <w:t xml:space="preserve">. </w:t>
      </w:r>
      <w:r>
        <w:rPr>
          <w:rFonts w:ascii="Calibri" w:hAnsi="Calibri" w:cs="Calibri"/>
          <w:sz w:val="21"/>
          <w:szCs w:val="21"/>
        </w:rPr>
        <w:t>Verwerker</w:t>
      </w:r>
    </w:p>
    <w:p w14:paraId="49A7875A"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D6649A">
        <w:rPr>
          <w:rFonts w:ascii="Calibri" w:hAnsi="Calibri" w:cs="Calibri"/>
          <w:sz w:val="21"/>
          <w:szCs w:val="21"/>
        </w:rPr>
        <w:t>De</w:t>
      </w:r>
      <w:r>
        <w:rPr>
          <w:rFonts w:ascii="Calibri" w:hAnsi="Calibri" w:cs="Calibri"/>
          <w:sz w:val="21"/>
          <w:szCs w:val="21"/>
        </w:rPr>
        <w:t xml:space="preserve"> </w:t>
      </w:r>
      <w:r w:rsidRPr="00D6649A">
        <w:rPr>
          <w:rFonts w:ascii="Calibri" w:hAnsi="Calibri" w:cs="Calibri"/>
          <w:sz w:val="21"/>
          <w:szCs w:val="21"/>
        </w:rPr>
        <w:t>verwerker is een externe partij die ten behoeve van de verwerkingsverantwoordelijke persoonsgegevens verwerkt. Deze partij verzorgt enkel de feitelijke verwerking. Het doel en de middelen van de verwerking worden bepaald door de verwerkingsverantwoordelijke.</w:t>
      </w:r>
    </w:p>
    <w:p w14:paraId="3B006D86"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A7681C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w:t>
      </w:r>
      <w:r>
        <w:rPr>
          <w:rFonts w:ascii="Calibri" w:hAnsi="Calibri" w:cs="Calibri"/>
          <w:sz w:val="21"/>
          <w:szCs w:val="21"/>
        </w:rPr>
        <w:t>9</w:t>
      </w:r>
      <w:r w:rsidRPr="00A70E7F">
        <w:rPr>
          <w:rFonts w:ascii="Calibri" w:hAnsi="Calibri" w:cs="Calibri"/>
          <w:sz w:val="21"/>
          <w:szCs w:val="21"/>
        </w:rPr>
        <w:t>. Betrokkene</w:t>
      </w:r>
      <w:r>
        <w:rPr>
          <w:rFonts w:ascii="Calibri" w:hAnsi="Calibri" w:cs="Calibri"/>
          <w:sz w:val="21"/>
          <w:szCs w:val="21"/>
        </w:rPr>
        <w:t xml:space="preserve"> </w:t>
      </w:r>
    </w:p>
    <w:p w14:paraId="4F5C74F2"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CD6426">
        <w:rPr>
          <w:rFonts w:ascii="Calibri" w:hAnsi="Calibri" w:cs="Calibri"/>
          <w:sz w:val="21"/>
          <w:szCs w:val="21"/>
        </w:rPr>
        <w:t>De betrokkene is de natuurlijke persoon op wie de persoonsgegevens betrekking hebben.</w:t>
      </w:r>
    </w:p>
    <w:p w14:paraId="28FF4BB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 </w:t>
      </w:r>
    </w:p>
    <w:p w14:paraId="6508A995"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w:t>
      </w:r>
      <w:r>
        <w:rPr>
          <w:rFonts w:ascii="Calibri" w:hAnsi="Calibri" w:cs="Calibri"/>
          <w:sz w:val="21"/>
          <w:szCs w:val="21"/>
        </w:rPr>
        <w:t>10.</w:t>
      </w:r>
      <w:r w:rsidRPr="00A70E7F">
        <w:rPr>
          <w:rFonts w:ascii="Calibri" w:hAnsi="Calibri" w:cs="Calibri"/>
          <w:sz w:val="21"/>
          <w:szCs w:val="21"/>
        </w:rPr>
        <w:t xml:space="preserve"> Derde</w:t>
      </w:r>
    </w:p>
    <w:p w14:paraId="185EADDF"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CD6426">
        <w:rPr>
          <w:rFonts w:ascii="Calibri" w:hAnsi="Calibri" w:cs="Calibri"/>
          <w:sz w:val="21"/>
          <w:szCs w:val="21"/>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r>
        <w:rPr>
          <w:rFonts w:ascii="Calibri" w:hAnsi="Calibri" w:cs="Calibri"/>
          <w:sz w:val="21"/>
          <w:szCs w:val="21"/>
        </w:rPr>
        <w:t xml:space="preserve"> </w:t>
      </w:r>
    </w:p>
    <w:p w14:paraId="0340F757"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E5D8857"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1.11. Ontvanger</w:t>
      </w:r>
    </w:p>
    <w:p w14:paraId="1544533E"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Degene aan wie de persoonsgegevens worden verstrekt.</w:t>
      </w:r>
    </w:p>
    <w:p w14:paraId="793A2FA3"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842704F"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w:t>
      </w:r>
      <w:r>
        <w:rPr>
          <w:rFonts w:ascii="Calibri" w:hAnsi="Calibri" w:cs="Calibri"/>
          <w:sz w:val="21"/>
          <w:szCs w:val="21"/>
        </w:rPr>
        <w:t>12</w:t>
      </w:r>
      <w:r w:rsidRPr="00A70E7F">
        <w:rPr>
          <w:rFonts w:ascii="Calibri" w:hAnsi="Calibri" w:cs="Calibri"/>
          <w:sz w:val="21"/>
          <w:szCs w:val="21"/>
        </w:rPr>
        <w:t xml:space="preserve">. Toestemming </w:t>
      </w:r>
    </w:p>
    <w:p w14:paraId="37DB5659"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F31970">
        <w:rPr>
          <w:rFonts w:ascii="Calibri" w:hAnsi="Calibri" w:cs="Calibri"/>
          <w:sz w:val="21"/>
          <w:szCs w:val="21"/>
        </w:rPr>
        <w:t xml:space="preserve">Een van de gronden op basis waarvan gegevens kunnen worden verwerkt is de toestemming van de betrokkene. Het is volgens de AVG onder andere van belang dat het gaat om een geïnformeerde en ondubbelzinnige toestemming voor de verwerking van de persoonsgegevens. Voor een geïnformeerde toestemming moet het de betrokkene duidelijk zijn voor welke verwerking precies toestemming wordt gegeven. Het vereiste van ondubbelzinnigheid houdt in dat er geen twijfel mag bestaan over de vraag of de betrokkene toestemming heeft gegeven. De toestemming kan vervolgens gegeven worden door een duidelijke actieve handeling. Dit kan door middel van een verklaring van de betrokkene of de ondubbelzinnige handeling. </w:t>
      </w:r>
    </w:p>
    <w:p w14:paraId="748C7164"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AE6FA18"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1.13. Algemene Verordening Gegevensbescherming (AVG)</w:t>
      </w:r>
    </w:p>
    <w:p w14:paraId="1A1552CC"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Verordening van het Europees parlement en de Raad betreffende de bescherming van natuurlijke personen in verband met de verwerking van persoonsgegevens en betreffende het vrije verkeer van die gegevens;</w:t>
      </w:r>
    </w:p>
    <w:p w14:paraId="3F161B0D"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E188B60"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1.14. Autoriteit Persoonsgegevens (AP)</w:t>
      </w:r>
    </w:p>
    <w:p w14:paraId="1EA7D0EC"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Toezichthoudende onafhankelijke overheidsinstantie die door een lidstaat ingevolge artikel 51 AVG is ingesteld.</w:t>
      </w:r>
    </w:p>
    <w:p w14:paraId="2706A88E"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57D199D" w14:textId="77777777" w:rsidR="00BC658C" w:rsidRDefault="00BC658C" w:rsidP="00BC658C">
      <w:pPr>
        <w:rPr>
          <w:rFonts w:ascii="Calibri" w:eastAsia="Times New Roman" w:hAnsi="Calibri" w:cs="Calibri"/>
          <w:b/>
          <w:sz w:val="21"/>
          <w:szCs w:val="21"/>
          <w:lang w:eastAsia="nl-NL"/>
        </w:rPr>
      </w:pPr>
      <w:r>
        <w:rPr>
          <w:rFonts w:ascii="Calibri" w:hAnsi="Calibri" w:cs="Calibri"/>
          <w:b/>
          <w:sz w:val="21"/>
          <w:szCs w:val="21"/>
        </w:rPr>
        <w:br w:type="page"/>
      </w:r>
    </w:p>
    <w:p w14:paraId="6B4C878E" w14:textId="77777777" w:rsidR="00BC658C"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p>
    <w:p w14:paraId="71F94586"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ARTIKEL 2 – REIKWIJDTE EN KENBAARHEID</w:t>
      </w:r>
    </w:p>
    <w:p w14:paraId="02ED1819"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5CC238A5"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2.1. </w:t>
      </w:r>
      <w:r>
        <w:rPr>
          <w:rFonts w:ascii="Calibri" w:hAnsi="Calibri" w:cs="Calibri"/>
          <w:sz w:val="21"/>
          <w:szCs w:val="21"/>
        </w:rPr>
        <w:t>Dit reglement</w:t>
      </w:r>
      <w:r w:rsidRPr="00A70E7F">
        <w:rPr>
          <w:rFonts w:ascii="Calibri" w:hAnsi="Calibri" w:cs="Calibri"/>
          <w:sz w:val="21"/>
          <w:szCs w:val="21"/>
        </w:rPr>
        <w:t xml:space="preserve"> is van toepassing op alle verwerkingen van persoonsgegevens binnen Danner &amp; Danner.</w:t>
      </w:r>
    </w:p>
    <w:p w14:paraId="2203E95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0B1A649A"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highlight w:val="yellow"/>
        </w:rPr>
      </w:pPr>
      <w:r w:rsidRPr="00A70E7F">
        <w:rPr>
          <w:rFonts w:ascii="Calibri" w:hAnsi="Calibri" w:cs="Calibri"/>
          <w:sz w:val="21"/>
          <w:szCs w:val="21"/>
        </w:rPr>
        <w:t xml:space="preserve">2.2. Het bestaan van </w:t>
      </w:r>
      <w:r>
        <w:rPr>
          <w:rFonts w:ascii="Calibri" w:hAnsi="Calibri" w:cs="Calibri"/>
          <w:sz w:val="21"/>
          <w:szCs w:val="21"/>
        </w:rPr>
        <w:t>dit reglement</w:t>
      </w:r>
      <w:r w:rsidRPr="00A70E7F">
        <w:rPr>
          <w:rFonts w:ascii="Calibri" w:hAnsi="Calibri" w:cs="Calibri"/>
          <w:sz w:val="21"/>
          <w:szCs w:val="21"/>
        </w:rPr>
        <w:t xml:space="preserve"> wordt schriftelijk aan betrokkene kenbaar gemaakt middels de</w:t>
      </w:r>
      <w:r>
        <w:rPr>
          <w:rFonts w:ascii="Calibri" w:hAnsi="Calibri" w:cs="Calibri"/>
          <w:sz w:val="21"/>
          <w:szCs w:val="21"/>
        </w:rPr>
        <w:t xml:space="preserve"> overeenkomst tussen betrokkene en Danner &amp; Danner</w:t>
      </w:r>
      <w:r w:rsidRPr="00A70E7F">
        <w:rPr>
          <w:rFonts w:ascii="Calibri" w:hAnsi="Calibri" w:cs="Calibri"/>
          <w:sz w:val="21"/>
          <w:szCs w:val="21"/>
        </w:rPr>
        <w:t xml:space="preserve">. Tevens wordt het bestaan en de inhoud van </w:t>
      </w:r>
      <w:r>
        <w:rPr>
          <w:rFonts w:ascii="Calibri" w:hAnsi="Calibri" w:cs="Calibri"/>
          <w:sz w:val="21"/>
          <w:szCs w:val="21"/>
        </w:rPr>
        <w:t>dit reglement</w:t>
      </w:r>
      <w:r w:rsidRPr="00A70E7F">
        <w:rPr>
          <w:rFonts w:ascii="Calibri" w:hAnsi="Calibri" w:cs="Calibri"/>
          <w:sz w:val="21"/>
          <w:szCs w:val="21"/>
        </w:rPr>
        <w:t xml:space="preserve"> mondeling toegelicht bij de bespreking van de </w:t>
      </w:r>
      <w:r w:rsidRPr="00C1631D">
        <w:rPr>
          <w:rFonts w:ascii="Calibri" w:hAnsi="Calibri" w:cs="Calibri"/>
          <w:sz w:val="21"/>
          <w:szCs w:val="21"/>
        </w:rPr>
        <w:t>overeenkomst</w:t>
      </w:r>
      <w:r w:rsidRPr="00A70E7F">
        <w:rPr>
          <w:rFonts w:ascii="Calibri" w:hAnsi="Calibri" w:cs="Calibri"/>
          <w:sz w:val="21"/>
          <w:szCs w:val="21"/>
        </w:rPr>
        <w:t xml:space="preserve"> voorafgaande aan de ondertekening van de </w:t>
      </w:r>
      <w:r w:rsidRPr="00C1631D">
        <w:rPr>
          <w:rFonts w:ascii="Calibri" w:hAnsi="Calibri" w:cs="Calibri"/>
          <w:sz w:val="21"/>
          <w:szCs w:val="21"/>
        </w:rPr>
        <w:t>overeenkomst.</w:t>
      </w:r>
      <w:r>
        <w:rPr>
          <w:rFonts w:ascii="Calibri" w:hAnsi="Calibri" w:cs="Calibri"/>
          <w:sz w:val="21"/>
          <w:szCs w:val="21"/>
          <w:highlight w:val="yellow"/>
        </w:rPr>
        <w:t xml:space="preserve"> </w:t>
      </w:r>
    </w:p>
    <w:p w14:paraId="0E9226D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7E7BC4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2.3. Het bestaan en de inhoud van </w:t>
      </w:r>
      <w:r>
        <w:rPr>
          <w:rFonts w:ascii="Calibri" w:hAnsi="Calibri" w:cs="Calibri"/>
          <w:sz w:val="21"/>
          <w:szCs w:val="21"/>
        </w:rPr>
        <w:t>dit reglement</w:t>
      </w:r>
      <w:r w:rsidRPr="00A70E7F">
        <w:rPr>
          <w:rFonts w:ascii="Calibri" w:hAnsi="Calibri" w:cs="Calibri"/>
          <w:sz w:val="21"/>
          <w:szCs w:val="21"/>
        </w:rPr>
        <w:t xml:space="preserve"> is bekend bij </w:t>
      </w:r>
      <w:r>
        <w:rPr>
          <w:rFonts w:ascii="Calibri" w:hAnsi="Calibri" w:cs="Calibri"/>
          <w:sz w:val="21"/>
          <w:szCs w:val="21"/>
        </w:rPr>
        <w:t>verwerkers</w:t>
      </w:r>
      <w:r w:rsidRPr="00A70E7F">
        <w:rPr>
          <w:rFonts w:ascii="Calibri" w:hAnsi="Calibri" w:cs="Calibri"/>
          <w:sz w:val="21"/>
          <w:szCs w:val="21"/>
        </w:rPr>
        <w:t xml:space="preserve"> en derden die te maken hebben met de verwerking van persoonsgegevens t</w:t>
      </w:r>
      <w:r>
        <w:rPr>
          <w:rFonts w:ascii="Calibri" w:hAnsi="Calibri" w:cs="Calibri"/>
          <w:sz w:val="21"/>
          <w:szCs w:val="21"/>
        </w:rPr>
        <w:t>en behoeve van</w:t>
      </w:r>
      <w:r w:rsidRPr="00A70E7F">
        <w:rPr>
          <w:rFonts w:ascii="Calibri" w:hAnsi="Calibri" w:cs="Calibri"/>
          <w:sz w:val="21"/>
          <w:szCs w:val="21"/>
        </w:rPr>
        <w:t xml:space="preserve"> verantwoordelijke.</w:t>
      </w:r>
    </w:p>
    <w:p w14:paraId="302DB00E"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3C7C387"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2.4. Het bestaan en d</w:t>
      </w:r>
      <w:r>
        <w:rPr>
          <w:rFonts w:ascii="Calibri" w:hAnsi="Calibri" w:cs="Calibri"/>
          <w:sz w:val="21"/>
          <w:szCs w:val="21"/>
        </w:rPr>
        <w:t>e</w:t>
      </w:r>
      <w:r w:rsidRPr="00A70E7F">
        <w:rPr>
          <w:rFonts w:ascii="Calibri" w:hAnsi="Calibri" w:cs="Calibri"/>
          <w:sz w:val="21"/>
          <w:szCs w:val="21"/>
        </w:rPr>
        <w:t xml:space="preserve"> inhoud van </w:t>
      </w:r>
      <w:r>
        <w:rPr>
          <w:rFonts w:ascii="Calibri" w:hAnsi="Calibri" w:cs="Calibri"/>
          <w:sz w:val="21"/>
          <w:szCs w:val="21"/>
        </w:rPr>
        <w:t>dit reglement</w:t>
      </w:r>
      <w:r w:rsidRPr="00A70E7F">
        <w:rPr>
          <w:rFonts w:ascii="Calibri" w:hAnsi="Calibri" w:cs="Calibri"/>
          <w:sz w:val="21"/>
          <w:szCs w:val="21"/>
        </w:rPr>
        <w:t xml:space="preserve"> wordt met </w:t>
      </w:r>
      <w:r>
        <w:rPr>
          <w:rFonts w:ascii="Calibri" w:hAnsi="Calibri" w:cs="Calibri"/>
          <w:sz w:val="21"/>
          <w:szCs w:val="21"/>
        </w:rPr>
        <w:t xml:space="preserve">cursisten, </w:t>
      </w:r>
      <w:r w:rsidRPr="008B7BCC">
        <w:rPr>
          <w:rFonts w:ascii="Calibri" w:hAnsi="Calibri" w:cs="Calibri"/>
          <w:sz w:val="21"/>
          <w:szCs w:val="21"/>
        </w:rPr>
        <w:t>personeel, opdrachtnemers</w:t>
      </w:r>
      <w:r w:rsidRPr="00A70E7F">
        <w:rPr>
          <w:rFonts w:ascii="Calibri" w:hAnsi="Calibri" w:cs="Calibri"/>
          <w:sz w:val="21"/>
          <w:szCs w:val="21"/>
        </w:rPr>
        <w:t xml:space="preserve"> en opdrachtgevers gecommuniceerd middels vermelding hiervan in te sluiten </w:t>
      </w:r>
      <w:r>
        <w:rPr>
          <w:rFonts w:ascii="Calibri" w:hAnsi="Calibri" w:cs="Calibri"/>
          <w:sz w:val="21"/>
          <w:szCs w:val="21"/>
        </w:rPr>
        <w:t xml:space="preserve">bij </w:t>
      </w:r>
      <w:r w:rsidRPr="00A70E7F">
        <w:rPr>
          <w:rFonts w:ascii="Calibri" w:hAnsi="Calibri" w:cs="Calibri"/>
          <w:sz w:val="21"/>
          <w:szCs w:val="21"/>
        </w:rPr>
        <w:t>overeenkomsten alsmede door publicatie op de website van Danner &amp; Danner.</w:t>
      </w:r>
    </w:p>
    <w:p w14:paraId="01A505F6"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32E261C5"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31CD8D46" w14:textId="77777777" w:rsidR="00BC658C"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 xml:space="preserve">ARTIKEL 3 - DOEL </w:t>
      </w:r>
      <w:r>
        <w:rPr>
          <w:rFonts w:ascii="Calibri" w:hAnsi="Calibri" w:cs="Calibri"/>
          <w:b/>
          <w:sz w:val="21"/>
          <w:szCs w:val="21"/>
        </w:rPr>
        <w:t>EN GRONDSLAG</w:t>
      </w:r>
    </w:p>
    <w:p w14:paraId="35B17914" w14:textId="77777777" w:rsidR="00BC658C"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p>
    <w:p w14:paraId="747ED0C3" w14:textId="77777777" w:rsidR="00BC658C" w:rsidRDefault="00BC658C" w:rsidP="00BC658C">
      <w:pPr>
        <w:pStyle w:val="paragraphstyle2"/>
        <w:shd w:val="clear" w:color="auto" w:fill="FFFFFF"/>
        <w:spacing w:before="0" w:beforeAutospacing="0" w:after="0" w:afterAutospacing="0" w:line="300" w:lineRule="atLeast"/>
        <w:ind w:right="540"/>
        <w:rPr>
          <w:rFonts w:ascii="Calibri" w:hAnsi="Calibri" w:cs="Calibri"/>
          <w:sz w:val="21"/>
          <w:szCs w:val="21"/>
        </w:rPr>
      </w:pPr>
      <w:r>
        <w:rPr>
          <w:rFonts w:ascii="Calibri" w:hAnsi="Calibri" w:cs="Calibri"/>
          <w:sz w:val="21"/>
          <w:szCs w:val="21"/>
        </w:rPr>
        <w:t>3.1. Doelen van de verwerking</w:t>
      </w:r>
    </w:p>
    <w:p w14:paraId="401BBEED" w14:textId="77777777" w:rsidR="00BC658C" w:rsidRDefault="00BC658C" w:rsidP="00BC658C">
      <w:pPr>
        <w:pStyle w:val="paragraphstyle2"/>
        <w:shd w:val="clear" w:color="auto" w:fill="FFFFFF"/>
        <w:spacing w:before="0" w:beforeAutospacing="0" w:after="0" w:afterAutospacing="0" w:line="300" w:lineRule="atLeast"/>
        <w:ind w:right="540"/>
        <w:rPr>
          <w:rFonts w:ascii="Calibri" w:hAnsi="Calibri" w:cs="Calibri"/>
          <w:sz w:val="21"/>
          <w:szCs w:val="21"/>
        </w:rPr>
      </w:pPr>
    </w:p>
    <w:p w14:paraId="03786E22" w14:textId="77777777" w:rsidR="00BC658C" w:rsidRPr="00702980" w:rsidRDefault="00BC658C" w:rsidP="00BC658C">
      <w:pPr>
        <w:pStyle w:val="paragraphstyle2"/>
        <w:shd w:val="clear" w:color="auto" w:fill="FFFFFF"/>
        <w:spacing w:before="0" w:beforeAutospacing="0" w:after="0" w:afterAutospacing="0" w:line="300" w:lineRule="atLeast"/>
        <w:ind w:right="540"/>
        <w:rPr>
          <w:rFonts w:ascii="Calibri" w:hAnsi="Calibri" w:cs="Calibri"/>
          <w:sz w:val="21"/>
          <w:szCs w:val="21"/>
        </w:rPr>
      </w:pPr>
      <w:r>
        <w:rPr>
          <w:rFonts w:ascii="Calibri" w:hAnsi="Calibri" w:cs="Calibri"/>
          <w:sz w:val="21"/>
          <w:szCs w:val="21"/>
        </w:rPr>
        <w:t>Danner &amp; Danner verwerkt gegevens van haar cursisten ten behoeve van de volgende doeleinden:</w:t>
      </w:r>
    </w:p>
    <w:p w14:paraId="3E25AE45" w14:textId="77777777" w:rsidR="00BC658C" w:rsidRDefault="00BC658C" w:rsidP="00BC658C">
      <w:pPr>
        <w:pStyle w:val="Lijstalinea"/>
        <w:numPr>
          <w:ilvl w:val="0"/>
          <w:numId w:val="37"/>
        </w:numPr>
        <w:spacing w:after="0"/>
        <w:rPr>
          <w:rFonts w:ascii="Calibri" w:eastAsia="Times New Roman" w:hAnsi="Calibri" w:cs="Calibri"/>
          <w:sz w:val="21"/>
          <w:szCs w:val="21"/>
          <w:lang w:eastAsia="nl-NL"/>
        </w:rPr>
      </w:pPr>
      <w:r w:rsidRPr="007350A2">
        <w:rPr>
          <w:rFonts w:ascii="Calibri" w:eastAsia="Times New Roman" w:hAnsi="Calibri" w:cs="Calibri"/>
          <w:sz w:val="21"/>
          <w:szCs w:val="21"/>
          <w:lang w:eastAsia="nl-NL"/>
        </w:rPr>
        <w:t xml:space="preserve">Communicatie met de cursist in het kader van de uitvoering van de overeengekomen cursus;  </w:t>
      </w:r>
    </w:p>
    <w:p w14:paraId="469B7571" w14:textId="77777777" w:rsidR="00BC658C" w:rsidRPr="007350A2" w:rsidRDefault="00BC658C" w:rsidP="00BC658C">
      <w:pPr>
        <w:pStyle w:val="Lijstalinea"/>
        <w:numPr>
          <w:ilvl w:val="0"/>
          <w:numId w:val="37"/>
        </w:numPr>
        <w:spacing w:after="0"/>
        <w:rPr>
          <w:rFonts w:ascii="Calibri" w:eastAsia="Times New Roman" w:hAnsi="Calibri" w:cs="Calibri"/>
          <w:sz w:val="21"/>
          <w:szCs w:val="21"/>
          <w:lang w:eastAsia="nl-NL"/>
        </w:rPr>
      </w:pPr>
      <w:r w:rsidRPr="007350A2">
        <w:rPr>
          <w:rFonts w:ascii="Calibri" w:eastAsia="Times New Roman" w:hAnsi="Calibri" w:cs="Calibri"/>
          <w:sz w:val="21"/>
          <w:szCs w:val="21"/>
          <w:lang w:eastAsia="nl-NL"/>
        </w:rPr>
        <w:t>Gegevensuitwisseling met de Dienst Uitvoering Onderwijs (DUO) in het kader van door DUO te verstrekken geldleningen en/of vergoedingen en in het kader van de aanmelding voor examens en diploma’s;</w:t>
      </w:r>
    </w:p>
    <w:p w14:paraId="54F54ADD" w14:textId="77777777" w:rsidR="00BC658C" w:rsidRPr="007350A2" w:rsidRDefault="00BC658C" w:rsidP="00BC658C">
      <w:pPr>
        <w:pStyle w:val="Lijstalinea"/>
        <w:numPr>
          <w:ilvl w:val="0"/>
          <w:numId w:val="37"/>
        </w:numPr>
        <w:spacing w:after="0"/>
        <w:rPr>
          <w:rFonts w:ascii="Calibri" w:eastAsia="Times New Roman" w:hAnsi="Calibri" w:cs="Calibri"/>
          <w:sz w:val="21"/>
          <w:szCs w:val="21"/>
          <w:lang w:eastAsia="nl-NL"/>
        </w:rPr>
      </w:pPr>
      <w:r w:rsidRPr="007350A2">
        <w:rPr>
          <w:rFonts w:ascii="Calibri" w:eastAsia="Times New Roman" w:hAnsi="Calibri" w:cs="Calibri"/>
          <w:sz w:val="21"/>
          <w:szCs w:val="21"/>
          <w:lang w:eastAsia="nl-NL"/>
        </w:rPr>
        <w:t>Gegevensuitwisseling met de organisatie ‘Blik op Werk’ ten behoeve van onderzoek naar de kwaliteit van de geleverde diensten, alsmede arbitrage</w:t>
      </w:r>
      <w:r>
        <w:rPr>
          <w:rFonts w:ascii="Calibri" w:eastAsia="Times New Roman" w:hAnsi="Calibri" w:cs="Calibri"/>
          <w:sz w:val="21"/>
          <w:szCs w:val="21"/>
          <w:lang w:eastAsia="nl-NL"/>
        </w:rPr>
        <w:t xml:space="preserve"> </w:t>
      </w:r>
      <w:r w:rsidRPr="000570FE">
        <w:rPr>
          <w:rFonts w:ascii="Calibri" w:eastAsia="Times New Roman" w:hAnsi="Calibri" w:cs="Calibri"/>
          <w:sz w:val="21"/>
          <w:szCs w:val="21"/>
          <w:lang w:eastAsia="nl-NL"/>
        </w:rPr>
        <w:t>en verkrijgen keurmerk;</w:t>
      </w:r>
    </w:p>
    <w:p w14:paraId="6145DFD1" w14:textId="77777777" w:rsidR="00BC658C" w:rsidRPr="007350A2" w:rsidRDefault="00BC658C" w:rsidP="00BC658C">
      <w:pPr>
        <w:pStyle w:val="Lijstalinea"/>
        <w:numPr>
          <w:ilvl w:val="0"/>
          <w:numId w:val="37"/>
        </w:numPr>
        <w:spacing w:after="0"/>
        <w:rPr>
          <w:rFonts w:ascii="Calibri" w:eastAsia="Times New Roman" w:hAnsi="Calibri" w:cs="Calibri"/>
          <w:sz w:val="21"/>
          <w:szCs w:val="21"/>
          <w:lang w:eastAsia="nl-NL"/>
        </w:rPr>
      </w:pPr>
      <w:r w:rsidRPr="007350A2">
        <w:rPr>
          <w:rFonts w:ascii="Calibri" w:eastAsia="Times New Roman" w:hAnsi="Calibri" w:cs="Calibri"/>
          <w:sz w:val="21"/>
          <w:szCs w:val="21"/>
          <w:lang w:eastAsia="nl-NL"/>
        </w:rPr>
        <w:t>Rapportage en verantwoording aan de opdrachtgever;</w:t>
      </w:r>
    </w:p>
    <w:p w14:paraId="50A84578" w14:textId="77777777" w:rsidR="00BC658C" w:rsidRDefault="00BC658C" w:rsidP="00BC658C">
      <w:pPr>
        <w:pStyle w:val="Lijstalinea"/>
        <w:numPr>
          <w:ilvl w:val="0"/>
          <w:numId w:val="37"/>
        </w:numPr>
        <w:spacing w:after="0"/>
        <w:rPr>
          <w:rFonts w:ascii="Calibri" w:eastAsia="Times New Roman" w:hAnsi="Calibri" w:cs="Calibri"/>
          <w:sz w:val="21"/>
          <w:szCs w:val="21"/>
          <w:lang w:eastAsia="nl-NL"/>
        </w:rPr>
      </w:pPr>
      <w:r w:rsidRPr="007350A2">
        <w:rPr>
          <w:rFonts w:ascii="Calibri" w:eastAsia="Times New Roman" w:hAnsi="Calibri" w:cs="Calibri"/>
          <w:sz w:val="21"/>
          <w:szCs w:val="21"/>
          <w:lang w:eastAsia="nl-NL"/>
        </w:rPr>
        <w:t xml:space="preserve">Het voldoen aan de wettelijke verplichtingen (zoals fiscaal en sociaal verzekeringsrechtelijke wetgeving);  </w:t>
      </w:r>
    </w:p>
    <w:p w14:paraId="627DDFB0" w14:textId="77777777" w:rsidR="00BC658C" w:rsidRDefault="00BC658C" w:rsidP="00BC658C">
      <w:pPr>
        <w:pStyle w:val="Lijstalinea"/>
        <w:numPr>
          <w:ilvl w:val="0"/>
          <w:numId w:val="37"/>
        </w:numPr>
        <w:spacing w:after="0"/>
        <w:rPr>
          <w:rFonts w:ascii="Calibri" w:eastAsia="Times New Roman" w:hAnsi="Calibri" w:cs="Calibri"/>
          <w:sz w:val="21"/>
          <w:szCs w:val="21"/>
          <w:lang w:eastAsia="nl-NL"/>
        </w:rPr>
      </w:pPr>
      <w:r w:rsidRPr="007350A2">
        <w:rPr>
          <w:rFonts w:ascii="Calibri" w:eastAsia="Times New Roman" w:hAnsi="Calibri" w:cs="Calibri"/>
          <w:sz w:val="21"/>
          <w:szCs w:val="21"/>
          <w:lang w:eastAsia="nl-NL"/>
        </w:rPr>
        <w:t xml:space="preserve"> Het voeren van een accurate (financieel) administratieve organisatie.  </w:t>
      </w:r>
    </w:p>
    <w:p w14:paraId="11FB4DA3" w14:textId="77777777" w:rsidR="00BC658C" w:rsidRDefault="00BC658C" w:rsidP="00BC658C">
      <w:pPr>
        <w:spacing w:after="0"/>
        <w:rPr>
          <w:rFonts w:ascii="Calibri" w:eastAsia="Times New Roman" w:hAnsi="Calibri" w:cs="Calibri"/>
          <w:sz w:val="21"/>
          <w:szCs w:val="21"/>
          <w:lang w:eastAsia="nl-NL"/>
        </w:rPr>
      </w:pPr>
    </w:p>
    <w:p w14:paraId="70DE32DD" w14:textId="77777777" w:rsidR="00BC658C" w:rsidRPr="007350A2" w:rsidRDefault="00BC658C" w:rsidP="00BC658C">
      <w:pPr>
        <w:spacing w:after="0"/>
        <w:rPr>
          <w:rFonts w:ascii="Calibri" w:eastAsia="Times New Roman" w:hAnsi="Calibri" w:cs="Calibri"/>
          <w:sz w:val="21"/>
          <w:szCs w:val="21"/>
          <w:lang w:eastAsia="nl-NL"/>
        </w:rPr>
      </w:pPr>
      <w:r>
        <w:rPr>
          <w:rFonts w:ascii="Calibri" w:eastAsia="Times New Roman" w:hAnsi="Calibri" w:cs="Calibri"/>
          <w:sz w:val="21"/>
          <w:szCs w:val="21"/>
          <w:lang w:eastAsia="nl-NL"/>
        </w:rPr>
        <w:t>Danner &amp; Danner verwerkt gegevens van haar personeel indien noodzakelijk voor de uitvoering van:</w:t>
      </w:r>
    </w:p>
    <w:p w14:paraId="17524186" w14:textId="77777777" w:rsidR="00BC658C" w:rsidRDefault="00BC658C" w:rsidP="00BC658C">
      <w:pPr>
        <w:pStyle w:val="paragraphstyle3"/>
        <w:numPr>
          <w:ilvl w:val="0"/>
          <w:numId w:val="38"/>
        </w:numPr>
        <w:shd w:val="clear" w:color="auto" w:fill="FFFFFF"/>
        <w:spacing w:before="0" w:beforeAutospacing="0" w:after="0" w:afterAutospacing="0" w:line="285" w:lineRule="atLeast"/>
        <w:ind w:right="540"/>
        <w:jc w:val="both"/>
        <w:rPr>
          <w:rFonts w:ascii="Calibri" w:hAnsi="Calibri" w:cs="Calibri"/>
          <w:sz w:val="21"/>
          <w:szCs w:val="21"/>
        </w:rPr>
      </w:pPr>
      <w:r>
        <w:rPr>
          <w:rFonts w:ascii="Calibri" w:hAnsi="Calibri" w:cs="Calibri"/>
          <w:sz w:val="21"/>
          <w:szCs w:val="21"/>
        </w:rPr>
        <w:t>D</w:t>
      </w:r>
      <w:r w:rsidRPr="007350A2">
        <w:rPr>
          <w:rFonts w:ascii="Calibri" w:hAnsi="Calibri" w:cs="Calibri"/>
          <w:sz w:val="21"/>
          <w:szCs w:val="21"/>
        </w:rPr>
        <w:t>e arbeidsovereenkomst</w:t>
      </w:r>
      <w:r>
        <w:rPr>
          <w:rFonts w:ascii="Calibri" w:hAnsi="Calibri" w:cs="Calibri"/>
          <w:sz w:val="21"/>
          <w:szCs w:val="21"/>
        </w:rPr>
        <w:t>;</w:t>
      </w:r>
      <w:r w:rsidRPr="007350A2">
        <w:rPr>
          <w:rFonts w:ascii="Calibri" w:hAnsi="Calibri" w:cs="Calibri"/>
          <w:sz w:val="21"/>
          <w:szCs w:val="21"/>
        </w:rPr>
        <w:t xml:space="preserve"> </w:t>
      </w:r>
    </w:p>
    <w:p w14:paraId="49A86142" w14:textId="77777777" w:rsidR="00BC658C" w:rsidRDefault="00BC658C" w:rsidP="00BC658C">
      <w:pPr>
        <w:pStyle w:val="paragraphstyle3"/>
        <w:numPr>
          <w:ilvl w:val="0"/>
          <w:numId w:val="38"/>
        </w:numPr>
        <w:shd w:val="clear" w:color="auto" w:fill="FFFFFF"/>
        <w:spacing w:before="0" w:beforeAutospacing="0" w:after="0" w:afterAutospacing="0" w:line="285" w:lineRule="atLeast"/>
        <w:ind w:right="540"/>
        <w:jc w:val="both"/>
        <w:rPr>
          <w:rFonts w:ascii="Calibri" w:hAnsi="Calibri" w:cs="Calibri"/>
          <w:sz w:val="21"/>
          <w:szCs w:val="21"/>
        </w:rPr>
      </w:pPr>
      <w:r>
        <w:rPr>
          <w:rFonts w:ascii="Calibri" w:hAnsi="Calibri" w:cs="Calibri"/>
          <w:sz w:val="21"/>
          <w:szCs w:val="21"/>
        </w:rPr>
        <w:t>E</w:t>
      </w:r>
      <w:r w:rsidRPr="007350A2">
        <w:rPr>
          <w:rFonts w:ascii="Calibri" w:hAnsi="Calibri" w:cs="Calibri"/>
          <w:sz w:val="21"/>
          <w:szCs w:val="21"/>
        </w:rPr>
        <w:t>en verantwoorde bedrijfsvoering, waaronder het kunnen voldoen aan wettelijke taken of verplichtingen</w:t>
      </w:r>
      <w:r>
        <w:rPr>
          <w:rFonts w:ascii="Calibri" w:hAnsi="Calibri" w:cs="Calibri"/>
          <w:sz w:val="21"/>
          <w:szCs w:val="21"/>
        </w:rPr>
        <w:t>.</w:t>
      </w:r>
    </w:p>
    <w:p w14:paraId="5BA807ED"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5844FEF7"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3.2. Persoonsgegevens worden niet verwerkt op een wijze die onverenigbaar is met de doeleinden waarvoor ze zijn verkregen.</w:t>
      </w:r>
    </w:p>
    <w:p w14:paraId="69F62AD6" w14:textId="77777777" w:rsidR="00BC658C" w:rsidRDefault="00BC658C" w:rsidP="00BC658C">
      <w:pPr>
        <w:rPr>
          <w:rFonts w:ascii="Calibri" w:eastAsia="Times New Roman" w:hAnsi="Calibri" w:cs="Calibri"/>
          <w:sz w:val="21"/>
          <w:szCs w:val="21"/>
          <w:lang w:eastAsia="nl-NL"/>
        </w:rPr>
      </w:pPr>
    </w:p>
    <w:p w14:paraId="23D63D2B"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CF563E6"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D06611F"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8C8B1C3"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65854F6" w14:textId="77777777" w:rsidR="00BC658C" w:rsidRDefault="00BC658C" w:rsidP="00BC658C">
      <w:pPr>
        <w:rPr>
          <w:rFonts w:ascii="Calibri" w:eastAsia="Times New Roman" w:hAnsi="Calibri" w:cs="Calibri"/>
          <w:sz w:val="21"/>
          <w:szCs w:val="21"/>
          <w:lang w:eastAsia="nl-NL"/>
        </w:rPr>
      </w:pPr>
      <w:r>
        <w:rPr>
          <w:rFonts w:ascii="Calibri" w:hAnsi="Calibri" w:cs="Calibri"/>
          <w:sz w:val="21"/>
          <w:szCs w:val="21"/>
        </w:rPr>
        <w:br w:type="page"/>
      </w:r>
    </w:p>
    <w:p w14:paraId="65C05A60"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lastRenderedPageBreak/>
        <w:t>3.3. Grondslagen van de verwerking</w:t>
      </w:r>
    </w:p>
    <w:p w14:paraId="1F57FC21"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0D703D02"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F353E">
        <w:rPr>
          <w:rFonts w:ascii="Calibri" w:hAnsi="Calibri" w:cs="Calibri"/>
          <w:sz w:val="21"/>
          <w:szCs w:val="21"/>
        </w:rPr>
        <w:t xml:space="preserve">Persoonsgegevens mogen slechts worden verwerkt indien aan één van de onderstaande voorwaarden is voldaan: </w:t>
      </w:r>
    </w:p>
    <w:p w14:paraId="25E11FFD" w14:textId="77777777" w:rsidR="00BC658C" w:rsidRDefault="00BC658C" w:rsidP="00BC658C">
      <w:pPr>
        <w:pStyle w:val="paragraphstyle4"/>
        <w:numPr>
          <w:ilvl w:val="0"/>
          <w:numId w:val="39"/>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Indien de</w:t>
      </w:r>
      <w:r w:rsidRPr="00AF353E">
        <w:rPr>
          <w:rFonts w:ascii="Calibri" w:hAnsi="Calibri" w:cs="Calibri"/>
          <w:sz w:val="21"/>
          <w:szCs w:val="21"/>
        </w:rPr>
        <w:t xml:space="preserve"> betrokkene voor de verwerking zijn ondubbelzinnige toestemming heeft gegeven. Deze toestemming is een vrije keuze en moet  geïnformeerd, specifiek en ondubbelzinnig </w:t>
      </w:r>
      <w:r>
        <w:rPr>
          <w:rFonts w:ascii="Calibri" w:hAnsi="Calibri" w:cs="Calibri"/>
          <w:sz w:val="21"/>
          <w:szCs w:val="21"/>
        </w:rPr>
        <w:t>zijn</w:t>
      </w:r>
      <w:r w:rsidRPr="00AF353E">
        <w:rPr>
          <w:rFonts w:ascii="Calibri" w:hAnsi="Calibri" w:cs="Calibri"/>
          <w:sz w:val="21"/>
          <w:szCs w:val="21"/>
        </w:rPr>
        <w:t xml:space="preserve"> gegeven. De toestemming wordt geregistreerd door </w:t>
      </w:r>
      <w:r>
        <w:rPr>
          <w:rFonts w:ascii="Calibri" w:hAnsi="Calibri" w:cs="Calibri"/>
          <w:sz w:val="21"/>
          <w:szCs w:val="21"/>
        </w:rPr>
        <w:t>Danner &amp; Danner</w:t>
      </w:r>
      <w:r w:rsidRPr="00AF353E">
        <w:rPr>
          <w:rFonts w:ascii="Calibri" w:hAnsi="Calibri" w:cs="Calibri"/>
          <w:sz w:val="21"/>
          <w:szCs w:val="21"/>
        </w:rPr>
        <w:t xml:space="preserve"> en kan te allen tijde worden ingetrokken door de betrokkene; </w:t>
      </w:r>
    </w:p>
    <w:p w14:paraId="4894F178" w14:textId="77777777" w:rsidR="00BC658C" w:rsidRDefault="00BC658C" w:rsidP="00BC658C">
      <w:pPr>
        <w:pStyle w:val="paragraphstyle4"/>
        <w:numPr>
          <w:ilvl w:val="0"/>
          <w:numId w:val="39"/>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T</w:t>
      </w:r>
      <w:r w:rsidRPr="00AF353E">
        <w:rPr>
          <w:rFonts w:ascii="Calibri" w:hAnsi="Calibri" w:cs="Calibri"/>
          <w:sz w:val="21"/>
          <w:szCs w:val="21"/>
        </w:rPr>
        <w:t xml:space="preserve">er uitvoering van de overeenkomst met de betrokkene of voor handelingen die op verzoek van de betrokkene worden verricht en die noodzakelijk zijn voor het sluiten van een overeenkomst; </w:t>
      </w:r>
    </w:p>
    <w:p w14:paraId="15006A27" w14:textId="77777777" w:rsidR="00BC658C" w:rsidRDefault="00BC658C" w:rsidP="00BC658C">
      <w:pPr>
        <w:pStyle w:val="paragraphstyle4"/>
        <w:numPr>
          <w:ilvl w:val="0"/>
          <w:numId w:val="39"/>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Indien</w:t>
      </w:r>
      <w:r w:rsidRPr="00AF353E">
        <w:rPr>
          <w:rFonts w:ascii="Calibri" w:hAnsi="Calibri" w:cs="Calibri"/>
          <w:sz w:val="21"/>
          <w:szCs w:val="21"/>
        </w:rPr>
        <w:t xml:space="preserve"> noodzakelijk om een wettelijke verplichting na te komen</w:t>
      </w:r>
      <w:r>
        <w:rPr>
          <w:rFonts w:ascii="Calibri" w:hAnsi="Calibri" w:cs="Calibri"/>
          <w:sz w:val="21"/>
          <w:szCs w:val="21"/>
        </w:rPr>
        <w:t>.</w:t>
      </w:r>
    </w:p>
    <w:p w14:paraId="4BF520AD" w14:textId="77777777" w:rsidR="00BC658C" w:rsidRPr="00864973" w:rsidRDefault="00BC658C" w:rsidP="00BC658C">
      <w:pPr>
        <w:pStyle w:val="paragraphstyle4"/>
        <w:numPr>
          <w:ilvl w:val="0"/>
          <w:numId w:val="39"/>
        </w:numPr>
        <w:shd w:val="clear" w:color="auto" w:fill="FFFFFF"/>
        <w:spacing w:before="0" w:beforeAutospacing="0" w:after="0" w:afterAutospacing="0" w:line="300" w:lineRule="atLeast"/>
        <w:jc w:val="both"/>
        <w:rPr>
          <w:rFonts w:ascii="Calibri" w:hAnsi="Calibri" w:cs="Calibri"/>
          <w:sz w:val="21"/>
          <w:szCs w:val="21"/>
        </w:rPr>
      </w:pPr>
      <w:r w:rsidRPr="00864973">
        <w:rPr>
          <w:rFonts w:ascii="Calibri" w:hAnsi="Calibri" w:cs="Calibri"/>
          <w:sz w:val="21"/>
          <w:szCs w:val="21"/>
        </w:rPr>
        <w:t>De gegevensverwerking is noodzakelijk voor de behartiging van de gerechtvaardigde belangen.</w:t>
      </w:r>
    </w:p>
    <w:p w14:paraId="15F363C4" w14:textId="77777777" w:rsidR="00BC658C" w:rsidRPr="004B4A58" w:rsidRDefault="00BC658C" w:rsidP="00BC658C">
      <w:pPr>
        <w:pStyle w:val="paragraphstyle4"/>
        <w:shd w:val="clear" w:color="auto" w:fill="FFFFFF"/>
        <w:spacing w:before="0" w:beforeAutospacing="0" w:after="0" w:afterAutospacing="0" w:line="300" w:lineRule="atLeast"/>
        <w:ind w:left="720"/>
        <w:jc w:val="both"/>
        <w:rPr>
          <w:rFonts w:ascii="Calibri" w:hAnsi="Calibri" w:cs="Calibri"/>
          <w:sz w:val="21"/>
          <w:szCs w:val="21"/>
          <w:highlight w:val="yellow"/>
        </w:rPr>
      </w:pPr>
    </w:p>
    <w:p w14:paraId="354724A7" w14:textId="77777777" w:rsidR="00BC658C" w:rsidRDefault="00BC658C" w:rsidP="00864973">
      <w:pPr>
        <w:pStyle w:val="paragraphstyle3"/>
        <w:shd w:val="clear" w:color="auto" w:fill="FFFFFF"/>
        <w:spacing w:before="0" w:beforeAutospacing="0" w:after="0" w:afterAutospacing="0" w:line="285" w:lineRule="atLeast"/>
        <w:ind w:right="540"/>
        <w:jc w:val="center"/>
        <w:rPr>
          <w:rFonts w:ascii="Calibri" w:hAnsi="Calibri" w:cs="Calibri"/>
          <w:b/>
          <w:sz w:val="21"/>
          <w:szCs w:val="21"/>
        </w:rPr>
      </w:pPr>
      <w:r w:rsidRPr="00A70E7F">
        <w:rPr>
          <w:rFonts w:ascii="Calibri" w:hAnsi="Calibri" w:cs="Calibri"/>
          <w:sz w:val="21"/>
          <w:szCs w:val="21"/>
        </w:rPr>
        <w:br/>
      </w:r>
      <w:r w:rsidRPr="003D49C3">
        <w:rPr>
          <w:rFonts w:ascii="Calibri" w:hAnsi="Calibri" w:cs="Calibri"/>
          <w:b/>
          <w:sz w:val="21"/>
          <w:szCs w:val="21"/>
        </w:rPr>
        <w:t xml:space="preserve">ARTIKEL 4 </w:t>
      </w:r>
      <w:r>
        <w:rPr>
          <w:rFonts w:ascii="Calibri" w:hAnsi="Calibri" w:cs="Calibri"/>
          <w:b/>
          <w:sz w:val="21"/>
          <w:szCs w:val="21"/>
        </w:rPr>
        <w:t>–</w:t>
      </w:r>
      <w:r w:rsidRPr="003D49C3">
        <w:rPr>
          <w:rFonts w:ascii="Calibri" w:hAnsi="Calibri" w:cs="Calibri"/>
          <w:b/>
          <w:sz w:val="21"/>
          <w:szCs w:val="21"/>
        </w:rPr>
        <w:t xml:space="preserve"> VERWERK</w:t>
      </w:r>
      <w:r>
        <w:rPr>
          <w:rFonts w:ascii="Calibri" w:hAnsi="Calibri" w:cs="Calibri"/>
          <w:b/>
          <w:sz w:val="21"/>
          <w:szCs w:val="21"/>
        </w:rPr>
        <w:t>ING VAN</w:t>
      </w:r>
      <w:r w:rsidRPr="003D49C3">
        <w:rPr>
          <w:rFonts w:ascii="Calibri" w:hAnsi="Calibri" w:cs="Calibri"/>
          <w:b/>
          <w:sz w:val="21"/>
          <w:szCs w:val="21"/>
        </w:rPr>
        <w:t xml:space="preserve"> GEGEVENS</w:t>
      </w:r>
    </w:p>
    <w:p w14:paraId="0555FB54" w14:textId="77777777" w:rsidR="00BC658C"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p>
    <w:p w14:paraId="4E978521" w14:textId="77777777" w:rsidR="00BC658C"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p>
    <w:p w14:paraId="25DB24FF" w14:textId="77777777" w:rsidR="00BC658C" w:rsidRDefault="00BC658C" w:rsidP="00BC658C">
      <w:pPr>
        <w:pStyle w:val="paragraphstyle2"/>
        <w:shd w:val="clear" w:color="auto" w:fill="FFFFFF"/>
        <w:spacing w:before="0" w:beforeAutospacing="0" w:after="0" w:afterAutospacing="0" w:line="300" w:lineRule="atLeast"/>
        <w:ind w:right="540"/>
        <w:rPr>
          <w:rFonts w:ascii="Calibri" w:hAnsi="Calibri" w:cs="Calibri"/>
          <w:sz w:val="21"/>
          <w:szCs w:val="21"/>
        </w:rPr>
      </w:pPr>
      <w:r>
        <w:rPr>
          <w:rFonts w:ascii="Calibri" w:hAnsi="Calibri" w:cs="Calibri"/>
          <w:sz w:val="21"/>
          <w:szCs w:val="21"/>
        </w:rPr>
        <w:t xml:space="preserve">4.1. Van de volgende personen worden gegevens verwerkt: </w:t>
      </w:r>
    </w:p>
    <w:p w14:paraId="63271497" w14:textId="77777777" w:rsidR="00BC658C" w:rsidRDefault="00BC658C" w:rsidP="00BC658C">
      <w:pPr>
        <w:pStyle w:val="paragraphstyle2"/>
        <w:numPr>
          <w:ilvl w:val="0"/>
          <w:numId w:val="40"/>
        </w:numPr>
        <w:shd w:val="clear" w:color="auto" w:fill="FFFFFF"/>
        <w:spacing w:before="0" w:beforeAutospacing="0" w:after="0" w:afterAutospacing="0" w:line="300" w:lineRule="atLeast"/>
        <w:ind w:right="540"/>
        <w:rPr>
          <w:rFonts w:ascii="Calibri" w:hAnsi="Calibri" w:cs="Calibri"/>
          <w:sz w:val="21"/>
          <w:szCs w:val="21"/>
        </w:rPr>
      </w:pPr>
      <w:r w:rsidRPr="000570FE">
        <w:rPr>
          <w:rFonts w:ascii="Calibri" w:hAnsi="Calibri" w:cs="Calibri"/>
          <w:sz w:val="21"/>
          <w:szCs w:val="21"/>
        </w:rPr>
        <w:t>C</w:t>
      </w:r>
      <w:r>
        <w:rPr>
          <w:rFonts w:ascii="Calibri" w:hAnsi="Calibri" w:cs="Calibri"/>
          <w:sz w:val="21"/>
          <w:szCs w:val="21"/>
        </w:rPr>
        <w:t>ursisten van Danner &amp; Danner;</w:t>
      </w:r>
    </w:p>
    <w:p w14:paraId="6D4DC968" w14:textId="77777777" w:rsidR="00BC658C" w:rsidRDefault="00BC658C" w:rsidP="00BC658C">
      <w:pPr>
        <w:pStyle w:val="paragraphstyle2"/>
        <w:numPr>
          <w:ilvl w:val="0"/>
          <w:numId w:val="40"/>
        </w:numPr>
        <w:shd w:val="clear" w:color="auto" w:fill="FFFFFF"/>
        <w:spacing w:before="0" w:beforeAutospacing="0" w:after="0" w:afterAutospacing="0" w:line="300" w:lineRule="atLeast"/>
        <w:ind w:right="540"/>
        <w:rPr>
          <w:rFonts w:ascii="Calibri" w:hAnsi="Calibri" w:cs="Calibri"/>
          <w:sz w:val="21"/>
          <w:szCs w:val="21"/>
        </w:rPr>
      </w:pPr>
      <w:r>
        <w:rPr>
          <w:rFonts w:ascii="Calibri" w:hAnsi="Calibri" w:cs="Calibri"/>
          <w:sz w:val="21"/>
          <w:szCs w:val="21"/>
        </w:rPr>
        <w:t>Personeel van Danner &amp; Danner</w:t>
      </w:r>
      <w:r w:rsidRPr="00870768">
        <w:rPr>
          <w:rFonts w:ascii="Calibri" w:hAnsi="Calibri" w:cs="Calibri"/>
          <w:sz w:val="21"/>
          <w:szCs w:val="21"/>
        </w:rPr>
        <w:t xml:space="preserve"> (inclusief sollicitanten, uitzendkrachten,</w:t>
      </w:r>
      <w:r>
        <w:rPr>
          <w:rFonts w:ascii="Calibri" w:hAnsi="Calibri" w:cs="Calibri"/>
          <w:sz w:val="21"/>
          <w:szCs w:val="21"/>
        </w:rPr>
        <w:t xml:space="preserve"> freelancers,</w:t>
      </w:r>
      <w:r w:rsidRPr="00870768">
        <w:rPr>
          <w:rFonts w:ascii="Calibri" w:hAnsi="Calibri" w:cs="Calibri"/>
          <w:sz w:val="21"/>
          <w:szCs w:val="21"/>
        </w:rPr>
        <w:t xml:space="preserve"> stagiaires</w:t>
      </w:r>
      <w:r>
        <w:rPr>
          <w:rFonts w:ascii="Calibri" w:hAnsi="Calibri" w:cs="Calibri"/>
          <w:sz w:val="21"/>
          <w:szCs w:val="21"/>
        </w:rPr>
        <w:t xml:space="preserve"> </w:t>
      </w:r>
      <w:r w:rsidRPr="00870768">
        <w:rPr>
          <w:rFonts w:ascii="Calibri" w:hAnsi="Calibri" w:cs="Calibri"/>
          <w:sz w:val="21"/>
          <w:szCs w:val="21"/>
        </w:rPr>
        <w:t>en vrijwilligers).</w:t>
      </w:r>
    </w:p>
    <w:p w14:paraId="5C3491D7" w14:textId="77777777" w:rsidR="00BC658C" w:rsidRDefault="00BC658C" w:rsidP="00BC658C">
      <w:pPr>
        <w:pStyle w:val="paragraphstyle2"/>
        <w:shd w:val="clear" w:color="auto" w:fill="FFFFFF"/>
        <w:spacing w:before="0" w:beforeAutospacing="0" w:after="0" w:afterAutospacing="0" w:line="300" w:lineRule="atLeast"/>
        <w:ind w:right="540"/>
        <w:jc w:val="both"/>
        <w:rPr>
          <w:rFonts w:ascii="Calibri" w:hAnsi="Calibri" w:cs="Calibri"/>
          <w:sz w:val="21"/>
          <w:szCs w:val="21"/>
        </w:rPr>
      </w:pPr>
    </w:p>
    <w:p w14:paraId="67CBD712" w14:textId="77777777" w:rsidR="00BC658C" w:rsidRDefault="00BC658C" w:rsidP="00BC658C">
      <w:pPr>
        <w:pStyle w:val="paragraphstyle2"/>
        <w:shd w:val="clear" w:color="auto" w:fill="FFFFFF"/>
        <w:spacing w:before="0" w:beforeAutospacing="0" w:after="0" w:afterAutospacing="0" w:line="300" w:lineRule="atLeast"/>
        <w:ind w:right="540"/>
        <w:jc w:val="both"/>
        <w:rPr>
          <w:rFonts w:ascii="Calibri" w:hAnsi="Calibri" w:cs="Calibri"/>
          <w:sz w:val="21"/>
          <w:szCs w:val="21"/>
        </w:rPr>
      </w:pPr>
      <w:r w:rsidRPr="00A70E7F">
        <w:rPr>
          <w:rFonts w:ascii="Calibri" w:hAnsi="Calibri" w:cs="Calibri"/>
          <w:sz w:val="21"/>
          <w:szCs w:val="21"/>
        </w:rPr>
        <w:t>4.</w:t>
      </w:r>
      <w:r>
        <w:rPr>
          <w:rFonts w:ascii="Calibri" w:hAnsi="Calibri" w:cs="Calibri"/>
          <w:sz w:val="21"/>
          <w:szCs w:val="21"/>
        </w:rPr>
        <w:t>2.</w:t>
      </w:r>
      <w:r w:rsidRPr="00A70E7F">
        <w:rPr>
          <w:rFonts w:ascii="Calibri" w:hAnsi="Calibri" w:cs="Calibri"/>
          <w:sz w:val="21"/>
          <w:szCs w:val="21"/>
        </w:rPr>
        <w:t xml:space="preserve"> </w:t>
      </w:r>
      <w:r>
        <w:rPr>
          <w:rFonts w:ascii="Calibri" w:hAnsi="Calibri" w:cs="Calibri"/>
          <w:sz w:val="21"/>
          <w:szCs w:val="21"/>
        </w:rPr>
        <w:t xml:space="preserve">Danner &amp; Danner verwerkt slechts die persoonsgegevens die noodzakelijk zijn in het kader van voornoemde doeleinden. </w:t>
      </w:r>
    </w:p>
    <w:p w14:paraId="1206B1F2" w14:textId="77777777" w:rsidR="00BC658C" w:rsidRDefault="00BC658C" w:rsidP="00BC658C">
      <w:pPr>
        <w:pStyle w:val="paragraphstyle2"/>
        <w:shd w:val="clear" w:color="auto" w:fill="FFFFFF"/>
        <w:spacing w:before="0" w:beforeAutospacing="0" w:after="0" w:afterAutospacing="0" w:line="300" w:lineRule="atLeast"/>
        <w:ind w:right="540"/>
        <w:jc w:val="both"/>
        <w:rPr>
          <w:rFonts w:ascii="Calibri" w:hAnsi="Calibri" w:cs="Calibri"/>
          <w:b/>
          <w:sz w:val="21"/>
          <w:szCs w:val="21"/>
        </w:rPr>
      </w:pPr>
    </w:p>
    <w:p w14:paraId="25E553AD" w14:textId="77777777" w:rsidR="00BC658C" w:rsidRDefault="00BC658C" w:rsidP="00BC658C">
      <w:pPr>
        <w:pStyle w:val="paragraphstyle2"/>
        <w:shd w:val="clear" w:color="auto" w:fill="FFFFFF"/>
        <w:spacing w:before="0" w:beforeAutospacing="0" w:after="0" w:afterAutospacing="0" w:line="300" w:lineRule="atLeast"/>
        <w:ind w:right="540"/>
        <w:jc w:val="both"/>
        <w:rPr>
          <w:rFonts w:ascii="Calibri" w:hAnsi="Calibri" w:cs="Calibri"/>
          <w:sz w:val="21"/>
          <w:szCs w:val="21"/>
        </w:rPr>
      </w:pPr>
      <w:r>
        <w:rPr>
          <w:rFonts w:ascii="Calibri" w:hAnsi="Calibri" w:cs="Calibri"/>
          <w:sz w:val="21"/>
          <w:szCs w:val="21"/>
        </w:rPr>
        <w:t>Danner &amp; Danner beperkt zich bij de verwerking van persoonsgegevens tot de volgende categorieën van persoonsgegevens:</w:t>
      </w:r>
    </w:p>
    <w:p w14:paraId="69C7E79E" w14:textId="77777777" w:rsidR="00BC658C" w:rsidRDefault="00BC658C" w:rsidP="00BC658C">
      <w:pPr>
        <w:pStyle w:val="paragraphstyle2"/>
        <w:shd w:val="clear" w:color="auto" w:fill="FFFFFF"/>
        <w:spacing w:before="0" w:beforeAutospacing="0" w:after="0" w:afterAutospacing="0" w:line="300" w:lineRule="atLeast"/>
        <w:ind w:right="540"/>
        <w:jc w:val="both"/>
        <w:rPr>
          <w:rFonts w:ascii="Calibri" w:hAnsi="Calibri" w:cs="Calibri"/>
          <w:sz w:val="21"/>
          <w:szCs w:val="21"/>
        </w:rPr>
      </w:pPr>
    </w:p>
    <w:p w14:paraId="350D7516" w14:textId="77777777" w:rsidR="00BC658C" w:rsidRPr="00E54C61" w:rsidRDefault="00BC658C" w:rsidP="00BC658C">
      <w:pPr>
        <w:pStyle w:val="paragraphstyle2"/>
        <w:shd w:val="clear" w:color="auto" w:fill="FFFFFF"/>
        <w:spacing w:before="0" w:beforeAutospacing="0" w:after="0" w:afterAutospacing="0" w:line="300" w:lineRule="atLeast"/>
        <w:ind w:right="540"/>
        <w:jc w:val="both"/>
        <w:rPr>
          <w:rFonts w:ascii="Calibri" w:hAnsi="Calibri" w:cs="Calibri"/>
          <w:sz w:val="21"/>
          <w:szCs w:val="21"/>
        </w:rPr>
      </w:pPr>
      <w:r>
        <w:rPr>
          <w:rFonts w:ascii="Calibri" w:hAnsi="Calibri" w:cs="Calibri"/>
          <w:sz w:val="21"/>
          <w:szCs w:val="21"/>
        </w:rPr>
        <w:t>Cursisten van Danner &amp; Danner:</w:t>
      </w:r>
    </w:p>
    <w:p w14:paraId="60519AEA"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Algemene persoonsgegevens</w:t>
      </w:r>
      <w:r>
        <w:rPr>
          <w:rFonts w:ascii="Calibri" w:hAnsi="Calibri" w:cs="Calibri"/>
          <w:sz w:val="21"/>
          <w:szCs w:val="21"/>
        </w:rPr>
        <w:t>:</w:t>
      </w:r>
    </w:p>
    <w:p w14:paraId="35B0FF9D"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Het Burgerservicenummer (BSN) voor zover noodzakelijk ter uitvoering van wettelijke voorschriften;</w:t>
      </w:r>
    </w:p>
    <w:p w14:paraId="624B067F"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Gegevens inzake nationaliteit, geboorteland en identificatiegegevens;</w:t>
      </w:r>
    </w:p>
    <w:p w14:paraId="73451585"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Gegevens inzake opleiding, werk en taalbeheersing;</w:t>
      </w:r>
    </w:p>
    <w:p w14:paraId="3C5771EC"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Gegevens inzake persoonlijke omstandigheden zoals kinderen.</w:t>
      </w:r>
    </w:p>
    <w:p w14:paraId="01BA4613" w14:textId="77777777" w:rsidR="00BC658C" w:rsidRDefault="00BC658C" w:rsidP="00BC658C">
      <w:pPr>
        <w:pStyle w:val="paragraphstyle5"/>
        <w:shd w:val="clear" w:color="auto" w:fill="FFFFFF"/>
        <w:spacing w:before="0" w:beforeAutospacing="0" w:after="0" w:afterAutospacing="0" w:line="300" w:lineRule="atLeast"/>
        <w:jc w:val="both"/>
        <w:rPr>
          <w:rFonts w:ascii="Calibri" w:hAnsi="Calibri" w:cs="Calibri"/>
          <w:sz w:val="21"/>
          <w:szCs w:val="21"/>
        </w:rPr>
      </w:pPr>
    </w:p>
    <w:p w14:paraId="621F0A7C" w14:textId="77777777" w:rsidR="00BC658C" w:rsidRDefault="00BC658C" w:rsidP="00BC658C">
      <w:pPr>
        <w:pStyle w:val="paragraphstyle5"/>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Personeel van Danner &amp; Danner:</w:t>
      </w:r>
    </w:p>
    <w:p w14:paraId="5BE2311B"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P</w:t>
      </w:r>
      <w:r w:rsidRPr="00A46288">
        <w:rPr>
          <w:rFonts w:ascii="Calibri" w:hAnsi="Calibri" w:cs="Calibri"/>
          <w:sz w:val="21"/>
          <w:szCs w:val="21"/>
        </w:rPr>
        <w:t xml:space="preserve">ersonalia, adresgegevens, email, burgerlijke staat, contactgegevens, bankrekening en partner gegevens; </w:t>
      </w:r>
    </w:p>
    <w:p w14:paraId="0F82C588"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w:t>
      </w:r>
      <w:r w:rsidRPr="00A46288">
        <w:rPr>
          <w:rFonts w:ascii="Calibri" w:hAnsi="Calibri" w:cs="Calibri"/>
          <w:sz w:val="21"/>
          <w:szCs w:val="21"/>
        </w:rPr>
        <w:t xml:space="preserve">eboortedatum; </w:t>
      </w:r>
    </w:p>
    <w:p w14:paraId="26E0BB63"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B</w:t>
      </w:r>
      <w:r w:rsidRPr="00A46288">
        <w:rPr>
          <w:rFonts w:ascii="Calibri" w:hAnsi="Calibri" w:cs="Calibri"/>
          <w:sz w:val="21"/>
          <w:szCs w:val="21"/>
        </w:rPr>
        <w:t xml:space="preserve">urgerservicenummer (BSN) en een kopie van identiteitsbewijs; </w:t>
      </w:r>
    </w:p>
    <w:p w14:paraId="16819BA9"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K</w:t>
      </w:r>
      <w:r w:rsidRPr="00A46288">
        <w:rPr>
          <w:rFonts w:ascii="Calibri" w:hAnsi="Calibri" w:cs="Calibri"/>
          <w:sz w:val="21"/>
          <w:szCs w:val="21"/>
        </w:rPr>
        <w:t xml:space="preserve">lachten en waarschuwingen; </w:t>
      </w:r>
    </w:p>
    <w:p w14:paraId="053D5BF2"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w:t>
      </w:r>
      <w:r w:rsidRPr="00A46288">
        <w:rPr>
          <w:rFonts w:ascii="Calibri" w:hAnsi="Calibri" w:cs="Calibri"/>
          <w:sz w:val="21"/>
          <w:szCs w:val="21"/>
        </w:rPr>
        <w:t xml:space="preserve">egevens over de frequentie en duur van het ziekteverzuim c.q. arbeidsongeschiktheid; </w:t>
      </w:r>
    </w:p>
    <w:p w14:paraId="1DFCF336"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V</w:t>
      </w:r>
      <w:r w:rsidRPr="00A46288">
        <w:rPr>
          <w:rFonts w:ascii="Calibri" w:hAnsi="Calibri" w:cs="Calibri"/>
          <w:sz w:val="21"/>
          <w:szCs w:val="21"/>
        </w:rPr>
        <w:t>erslagen van functionerings</w:t>
      </w:r>
      <w:r>
        <w:rPr>
          <w:rFonts w:ascii="Calibri" w:hAnsi="Calibri" w:cs="Calibri"/>
          <w:sz w:val="21"/>
          <w:szCs w:val="21"/>
        </w:rPr>
        <w:t>- en ontwikkel</w:t>
      </w:r>
      <w:r w:rsidRPr="00A46288">
        <w:rPr>
          <w:rFonts w:ascii="Calibri" w:hAnsi="Calibri" w:cs="Calibri"/>
          <w:sz w:val="21"/>
          <w:szCs w:val="21"/>
        </w:rPr>
        <w:t>gesprekken</w:t>
      </w:r>
      <w:r>
        <w:rPr>
          <w:rFonts w:ascii="Calibri" w:hAnsi="Calibri" w:cs="Calibri"/>
          <w:sz w:val="21"/>
          <w:szCs w:val="21"/>
        </w:rPr>
        <w:t>, lesobservaties</w:t>
      </w:r>
      <w:r w:rsidRPr="00A46288">
        <w:rPr>
          <w:rFonts w:ascii="Calibri" w:hAnsi="Calibri" w:cs="Calibri"/>
          <w:sz w:val="21"/>
          <w:szCs w:val="21"/>
        </w:rPr>
        <w:t xml:space="preserve">; </w:t>
      </w:r>
    </w:p>
    <w:p w14:paraId="0C0B1D1C"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C</w:t>
      </w:r>
      <w:r w:rsidRPr="00A46288">
        <w:rPr>
          <w:rFonts w:ascii="Calibri" w:hAnsi="Calibri" w:cs="Calibri"/>
          <w:sz w:val="21"/>
          <w:szCs w:val="21"/>
        </w:rPr>
        <w:t>orrespondentie over benoeming</w:t>
      </w:r>
      <w:r>
        <w:rPr>
          <w:rFonts w:ascii="Calibri" w:hAnsi="Calibri" w:cs="Calibri"/>
          <w:sz w:val="21"/>
          <w:szCs w:val="21"/>
        </w:rPr>
        <w:t xml:space="preserve">, </w:t>
      </w:r>
      <w:r w:rsidRPr="00A46288">
        <w:rPr>
          <w:rFonts w:ascii="Calibri" w:hAnsi="Calibri" w:cs="Calibri"/>
          <w:sz w:val="21"/>
          <w:szCs w:val="21"/>
        </w:rPr>
        <w:t xml:space="preserve">promotie, demotie en ontslag; </w:t>
      </w:r>
    </w:p>
    <w:p w14:paraId="21688162"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w:t>
      </w:r>
      <w:r w:rsidRPr="00A46288">
        <w:rPr>
          <w:rFonts w:ascii="Calibri" w:hAnsi="Calibri" w:cs="Calibri"/>
          <w:sz w:val="21"/>
          <w:szCs w:val="21"/>
        </w:rPr>
        <w:t>etuigschriften</w:t>
      </w:r>
      <w:r>
        <w:rPr>
          <w:rFonts w:ascii="Calibri" w:hAnsi="Calibri" w:cs="Calibri"/>
          <w:sz w:val="21"/>
          <w:szCs w:val="21"/>
        </w:rPr>
        <w:t xml:space="preserve"> en diploma’s</w:t>
      </w:r>
      <w:r w:rsidRPr="00A46288">
        <w:rPr>
          <w:rFonts w:ascii="Calibri" w:hAnsi="Calibri" w:cs="Calibri"/>
          <w:sz w:val="21"/>
          <w:szCs w:val="21"/>
        </w:rPr>
        <w:t xml:space="preserve">; </w:t>
      </w:r>
    </w:p>
    <w:p w14:paraId="413847A5"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lastRenderedPageBreak/>
        <w:t>A</w:t>
      </w:r>
      <w:r w:rsidRPr="00A46288">
        <w:rPr>
          <w:rFonts w:ascii="Calibri" w:hAnsi="Calibri" w:cs="Calibri"/>
          <w:sz w:val="21"/>
          <w:szCs w:val="21"/>
        </w:rPr>
        <w:t>rbeidsovereenkomst</w:t>
      </w:r>
      <w:r>
        <w:rPr>
          <w:rFonts w:ascii="Calibri" w:hAnsi="Calibri" w:cs="Calibri"/>
          <w:sz w:val="21"/>
          <w:szCs w:val="21"/>
        </w:rPr>
        <w:t>,</w:t>
      </w:r>
      <w:r w:rsidRPr="00A46288">
        <w:rPr>
          <w:rFonts w:ascii="Calibri" w:hAnsi="Calibri" w:cs="Calibri"/>
          <w:sz w:val="21"/>
          <w:szCs w:val="21"/>
        </w:rPr>
        <w:t xml:space="preserve"> toekomstige (salaris)wijzigingen</w:t>
      </w:r>
      <w:r>
        <w:rPr>
          <w:rFonts w:ascii="Calibri" w:hAnsi="Calibri" w:cs="Calibri"/>
          <w:sz w:val="21"/>
          <w:szCs w:val="21"/>
        </w:rPr>
        <w:t xml:space="preserve"> en overige arbeidsvoorwaarden</w:t>
      </w:r>
      <w:r w:rsidRPr="00A46288">
        <w:rPr>
          <w:rFonts w:ascii="Calibri" w:hAnsi="Calibri" w:cs="Calibri"/>
          <w:sz w:val="21"/>
          <w:szCs w:val="21"/>
        </w:rPr>
        <w:t xml:space="preserve">; </w:t>
      </w:r>
    </w:p>
    <w:p w14:paraId="272163E1"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O</w:t>
      </w:r>
      <w:r w:rsidRPr="00A46288">
        <w:rPr>
          <w:rFonts w:ascii="Calibri" w:hAnsi="Calibri" w:cs="Calibri"/>
          <w:sz w:val="21"/>
          <w:szCs w:val="21"/>
        </w:rPr>
        <w:t xml:space="preserve">pleidingen en verdere loopbaan; </w:t>
      </w:r>
    </w:p>
    <w:p w14:paraId="47016789" w14:textId="77777777" w:rsidR="00BC658C" w:rsidRDefault="00BC658C" w:rsidP="00BC658C">
      <w:pPr>
        <w:pStyle w:val="paragraphstyle5"/>
        <w:numPr>
          <w:ilvl w:val="0"/>
          <w:numId w:val="41"/>
        </w:numPr>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Gegevens over uitdiensttreding.</w:t>
      </w:r>
    </w:p>
    <w:p w14:paraId="1BEDC079" w14:textId="77777777" w:rsidR="00BC658C" w:rsidRPr="00A70E7F" w:rsidRDefault="00BC658C" w:rsidP="00BC658C">
      <w:pPr>
        <w:pStyle w:val="paragraphstyle5"/>
        <w:shd w:val="clear" w:color="auto" w:fill="FFFFFF"/>
        <w:spacing w:before="0" w:beforeAutospacing="0" w:after="0" w:afterAutospacing="0" w:line="300" w:lineRule="atLeast"/>
        <w:jc w:val="both"/>
        <w:rPr>
          <w:rFonts w:ascii="Calibri" w:hAnsi="Calibri" w:cs="Calibri"/>
          <w:sz w:val="21"/>
          <w:szCs w:val="21"/>
        </w:rPr>
      </w:pPr>
    </w:p>
    <w:p w14:paraId="0AFDA34C"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3F6E5D12" w14:textId="77777777" w:rsidR="00BC658C" w:rsidRPr="00FF5FF8" w:rsidRDefault="00BC658C" w:rsidP="00BC658C">
      <w:pPr>
        <w:pStyle w:val="paragraphstyle3"/>
        <w:shd w:val="clear" w:color="auto" w:fill="FFFFFF"/>
        <w:spacing w:before="0" w:beforeAutospacing="0" w:after="0" w:afterAutospacing="0" w:line="285" w:lineRule="atLeast"/>
        <w:ind w:right="540"/>
        <w:jc w:val="center"/>
        <w:rPr>
          <w:rFonts w:ascii="Calibri" w:hAnsi="Calibri" w:cs="Calibri"/>
          <w:b/>
          <w:sz w:val="21"/>
          <w:szCs w:val="21"/>
        </w:rPr>
      </w:pPr>
      <w:r w:rsidRPr="00FF5FF8">
        <w:rPr>
          <w:rFonts w:ascii="Calibri" w:hAnsi="Calibri" w:cs="Calibri"/>
          <w:b/>
          <w:sz w:val="21"/>
          <w:szCs w:val="21"/>
        </w:rPr>
        <w:t>Artikel 5</w:t>
      </w:r>
      <w:r>
        <w:rPr>
          <w:rFonts w:ascii="Calibri" w:hAnsi="Calibri" w:cs="Calibri"/>
          <w:b/>
          <w:sz w:val="21"/>
          <w:szCs w:val="21"/>
        </w:rPr>
        <w:t xml:space="preserve"> - </w:t>
      </w:r>
      <w:r w:rsidRPr="00FF5FF8">
        <w:rPr>
          <w:rFonts w:ascii="Calibri" w:hAnsi="Calibri" w:cs="Calibri"/>
          <w:b/>
          <w:sz w:val="21"/>
          <w:szCs w:val="21"/>
        </w:rPr>
        <w:t xml:space="preserve"> </w:t>
      </w:r>
      <w:r>
        <w:rPr>
          <w:rFonts w:ascii="Calibri" w:hAnsi="Calibri" w:cs="Calibri"/>
          <w:b/>
          <w:sz w:val="21"/>
          <w:szCs w:val="21"/>
        </w:rPr>
        <w:t>BIJZONDERE PERSOONSGEGEVENS</w:t>
      </w:r>
    </w:p>
    <w:p w14:paraId="07F559CD"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6A82D447"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FA47A7">
        <w:rPr>
          <w:rFonts w:ascii="Calibri" w:hAnsi="Calibri" w:cs="Calibri"/>
          <w:sz w:val="21"/>
          <w:szCs w:val="21"/>
        </w:rPr>
        <w:t xml:space="preserve">Bijzondere persoonsgegevens zijn onder andere gegevens betreffende de gezondheid, godsdienst, seksuele leven of strafrechtelijke gegevens. Het is in beginsel verboden bijzondere persoonsgegevens te verwerken. Er gelden echter een aantal uitzonderingen op dit verbod. </w:t>
      </w:r>
    </w:p>
    <w:p w14:paraId="38169A95"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56352A75"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FA47A7">
        <w:rPr>
          <w:rFonts w:ascii="Calibri" w:hAnsi="Calibri" w:cs="Calibri"/>
          <w:sz w:val="21"/>
          <w:szCs w:val="21"/>
        </w:rPr>
        <w:t>5.1</w:t>
      </w:r>
      <w:r>
        <w:rPr>
          <w:rFonts w:ascii="Calibri" w:hAnsi="Calibri" w:cs="Calibri"/>
          <w:sz w:val="21"/>
          <w:szCs w:val="21"/>
        </w:rPr>
        <w:t>.</w:t>
      </w:r>
      <w:r w:rsidRPr="00FA47A7">
        <w:rPr>
          <w:rFonts w:ascii="Calibri" w:hAnsi="Calibri" w:cs="Calibri"/>
          <w:sz w:val="21"/>
          <w:szCs w:val="21"/>
        </w:rPr>
        <w:t xml:space="preserve"> De verwerking van bijzondere persoonsgegevens geschiedt door </w:t>
      </w:r>
      <w:r>
        <w:rPr>
          <w:rFonts w:ascii="Calibri" w:hAnsi="Calibri" w:cs="Calibri"/>
          <w:sz w:val="21"/>
          <w:szCs w:val="21"/>
        </w:rPr>
        <w:t>Danner &amp; Danner</w:t>
      </w:r>
      <w:r w:rsidRPr="00FA47A7">
        <w:rPr>
          <w:rFonts w:ascii="Calibri" w:hAnsi="Calibri" w:cs="Calibri"/>
          <w:sz w:val="21"/>
          <w:szCs w:val="21"/>
        </w:rPr>
        <w:t xml:space="preserve"> voor zover dat met het oog op een goede behandeling of verzorging van</w:t>
      </w:r>
      <w:r>
        <w:rPr>
          <w:rFonts w:ascii="Calibri" w:hAnsi="Calibri" w:cs="Calibri"/>
          <w:sz w:val="21"/>
          <w:szCs w:val="21"/>
        </w:rPr>
        <w:t xml:space="preserve"> </w:t>
      </w:r>
      <w:r w:rsidRPr="00FA47A7">
        <w:rPr>
          <w:rFonts w:ascii="Calibri" w:hAnsi="Calibri" w:cs="Calibri"/>
          <w:sz w:val="21"/>
          <w:szCs w:val="21"/>
        </w:rPr>
        <w:t>de</w:t>
      </w:r>
      <w:r>
        <w:rPr>
          <w:rFonts w:ascii="Calibri" w:hAnsi="Calibri" w:cs="Calibri"/>
          <w:sz w:val="21"/>
          <w:szCs w:val="21"/>
        </w:rPr>
        <w:t xml:space="preserve"> </w:t>
      </w:r>
      <w:r w:rsidRPr="00FA47A7">
        <w:rPr>
          <w:rFonts w:ascii="Calibri" w:hAnsi="Calibri" w:cs="Calibri"/>
          <w:sz w:val="21"/>
          <w:szCs w:val="21"/>
        </w:rPr>
        <w:t xml:space="preserve">betrokkene, dan wel het beheer van </w:t>
      </w:r>
      <w:r>
        <w:rPr>
          <w:rFonts w:ascii="Calibri" w:hAnsi="Calibri" w:cs="Calibri"/>
          <w:sz w:val="21"/>
          <w:szCs w:val="21"/>
        </w:rPr>
        <w:t>Danner &amp; Danner</w:t>
      </w:r>
      <w:r w:rsidRPr="00FA47A7">
        <w:rPr>
          <w:rFonts w:ascii="Calibri" w:hAnsi="Calibri" w:cs="Calibri"/>
          <w:sz w:val="21"/>
          <w:szCs w:val="21"/>
        </w:rPr>
        <w:t xml:space="preserve"> noodzakelijk is. </w:t>
      </w:r>
    </w:p>
    <w:p w14:paraId="50AAACA9"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3EAEA749" w14:textId="77777777" w:rsidR="00BC658C" w:rsidRDefault="00BC658C" w:rsidP="00BC658C">
      <w:pPr>
        <w:pStyle w:val="paragraphstyle3"/>
        <w:shd w:val="clear" w:color="auto" w:fill="FFFFFF"/>
        <w:spacing w:before="0" w:beforeAutospacing="0" w:after="0" w:afterAutospacing="0" w:line="285" w:lineRule="atLeast"/>
        <w:ind w:right="540"/>
        <w:rPr>
          <w:rFonts w:ascii="Calibri" w:hAnsi="Calibri" w:cs="Calibri"/>
          <w:sz w:val="21"/>
          <w:szCs w:val="21"/>
        </w:rPr>
      </w:pPr>
      <w:r w:rsidRPr="00FA47A7">
        <w:rPr>
          <w:rFonts w:ascii="Calibri" w:hAnsi="Calibri" w:cs="Calibri"/>
          <w:sz w:val="21"/>
          <w:szCs w:val="21"/>
        </w:rPr>
        <w:t>5.2</w:t>
      </w:r>
      <w:r>
        <w:rPr>
          <w:rFonts w:ascii="Calibri" w:hAnsi="Calibri" w:cs="Calibri"/>
          <w:sz w:val="21"/>
          <w:szCs w:val="21"/>
        </w:rPr>
        <w:t>.</w:t>
      </w:r>
      <w:r w:rsidRPr="00FA47A7">
        <w:rPr>
          <w:rFonts w:ascii="Calibri" w:hAnsi="Calibri" w:cs="Calibri"/>
          <w:sz w:val="21"/>
          <w:szCs w:val="21"/>
        </w:rPr>
        <w:t xml:space="preserve"> De verwerking van bijzondere persoonsgegevens geschiedt voor zover dat noodzakelijk is in aanvulling</w:t>
      </w:r>
      <w:r>
        <w:rPr>
          <w:rFonts w:ascii="Calibri" w:hAnsi="Calibri" w:cs="Calibri"/>
          <w:sz w:val="21"/>
          <w:szCs w:val="21"/>
        </w:rPr>
        <w:t xml:space="preserve"> </w:t>
      </w:r>
      <w:r w:rsidRPr="00FA47A7">
        <w:rPr>
          <w:rFonts w:ascii="Calibri" w:hAnsi="Calibri" w:cs="Calibri"/>
          <w:sz w:val="21"/>
          <w:szCs w:val="21"/>
        </w:rPr>
        <w:t>op de verwerking betreffende iemands gezondheid</w:t>
      </w:r>
      <w:r>
        <w:rPr>
          <w:rFonts w:ascii="Calibri" w:hAnsi="Calibri" w:cs="Calibri"/>
          <w:sz w:val="21"/>
          <w:szCs w:val="21"/>
        </w:rPr>
        <w:t xml:space="preserve"> </w:t>
      </w:r>
      <w:r w:rsidRPr="00FA47A7">
        <w:rPr>
          <w:rFonts w:ascii="Calibri" w:hAnsi="Calibri" w:cs="Calibri"/>
          <w:sz w:val="21"/>
          <w:szCs w:val="21"/>
        </w:rPr>
        <w:t>met het oog op een goede behandeling of</w:t>
      </w:r>
      <w:r>
        <w:rPr>
          <w:rFonts w:ascii="Calibri" w:hAnsi="Calibri" w:cs="Calibri"/>
          <w:sz w:val="21"/>
          <w:szCs w:val="21"/>
        </w:rPr>
        <w:t xml:space="preserve"> </w:t>
      </w:r>
      <w:r w:rsidRPr="00FA47A7">
        <w:rPr>
          <w:rFonts w:ascii="Calibri" w:hAnsi="Calibri" w:cs="Calibri"/>
          <w:sz w:val="21"/>
          <w:szCs w:val="21"/>
        </w:rPr>
        <w:t>verzorging van de</w:t>
      </w:r>
      <w:r>
        <w:rPr>
          <w:rFonts w:ascii="Calibri" w:hAnsi="Calibri" w:cs="Calibri"/>
          <w:sz w:val="21"/>
          <w:szCs w:val="21"/>
        </w:rPr>
        <w:t xml:space="preserve"> </w:t>
      </w:r>
      <w:r w:rsidRPr="00FA47A7">
        <w:rPr>
          <w:rFonts w:ascii="Calibri" w:hAnsi="Calibri" w:cs="Calibri"/>
          <w:sz w:val="21"/>
          <w:szCs w:val="21"/>
        </w:rPr>
        <w:t>betrokkene.</w:t>
      </w:r>
      <w:r w:rsidRPr="00A70E7F">
        <w:rPr>
          <w:rFonts w:ascii="Calibri" w:hAnsi="Calibri" w:cs="Calibri"/>
          <w:sz w:val="21"/>
          <w:szCs w:val="21"/>
        </w:rPr>
        <w:br/>
      </w:r>
    </w:p>
    <w:p w14:paraId="4D5477D5"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5</w:t>
      </w:r>
      <w:r w:rsidRPr="00A70E7F">
        <w:rPr>
          <w:rFonts w:ascii="Calibri" w:hAnsi="Calibri" w:cs="Calibri"/>
          <w:sz w:val="21"/>
          <w:szCs w:val="21"/>
        </w:rPr>
        <w:t>.</w:t>
      </w:r>
      <w:r>
        <w:rPr>
          <w:rFonts w:ascii="Calibri" w:hAnsi="Calibri" w:cs="Calibri"/>
          <w:sz w:val="21"/>
          <w:szCs w:val="21"/>
        </w:rPr>
        <w:t xml:space="preserve">3. </w:t>
      </w:r>
      <w:r w:rsidRPr="00A70E7F">
        <w:rPr>
          <w:rFonts w:ascii="Calibri" w:hAnsi="Calibri" w:cs="Calibri"/>
          <w:sz w:val="21"/>
          <w:szCs w:val="21"/>
        </w:rPr>
        <w:t xml:space="preserve">De verwerking van </w:t>
      </w:r>
      <w:r>
        <w:rPr>
          <w:rFonts w:ascii="Calibri" w:hAnsi="Calibri" w:cs="Calibri"/>
          <w:sz w:val="21"/>
          <w:szCs w:val="21"/>
        </w:rPr>
        <w:t>bijzondere persoons</w:t>
      </w:r>
      <w:r w:rsidRPr="00A70E7F">
        <w:rPr>
          <w:rFonts w:ascii="Calibri" w:hAnsi="Calibri" w:cs="Calibri"/>
          <w:sz w:val="21"/>
          <w:szCs w:val="21"/>
        </w:rPr>
        <w:t>gegevens</w:t>
      </w:r>
      <w:r>
        <w:rPr>
          <w:rFonts w:ascii="Calibri" w:hAnsi="Calibri" w:cs="Calibri"/>
          <w:sz w:val="21"/>
          <w:szCs w:val="21"/>
        </w:rPr>
        <w:t xml:space="preserve">, </w:t>
      </w:r>
      <w:r w:rsidRPr="008B7BCC">
        <w:rPr>
          <w:rFonts w:ascii="Calibri" w:hAnsi="Calibri" w:cs="Calibri"/>
          <w:sz w:val="21"/>
          <w:szCs w:val="21"/>
        </w:rPr>
        <w:t>zoals persoonsgegevens</w:t>
      </w:r>
      <w:r w:rsidRPr="00A70E7F">
        <w:rPr>
          <w:rFonts w:ascii="Calibri" w:hAnsi="Calibri" w:cs="Calibri"/>
          <w:sz w:val="21"/>
          <w:szCs w:val="21"/>
        </w:rPr>
        <w:t xml:space="preserve"> inzake etniciteit en gezondheid</w:t>
      </w:r>
      <w:r>
        <w:rPr>
          <w:rFonts w:ascii="Calibri" w:hAnsi="Calibri" w:cs="Calibri"/>
          <w:sz w:val="21"/>
          <w:szCs w:val="21"/>
        </w:rPr>
        <w:t>,</w:t>
      </w:r>
      <w:r w:rsidRPr="00A70E7F">
        <w:rPr>
          <w:rFonts w:ascii="Calibri" w:hAnsi="Calibri" w:cs="Calibri"/>
          <w:sz w:val="21"/>
          <w:szCs w:val="21"/>
        </w:rPr>
        <w:t xml:space="preserve"> worden verwerkt met uitdrukkelijke toestemming van de betrokkene.</w:t>
      </w:r>
    </w:p>
    <w:p w14:paraId="3C85F7D4" w14:textId="77777777" w:rsidR="00BC658C" w:rsidRPr="00FF5FF8"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7A81447F" w14:textId="77777777" w:rsidR="00BC658C"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p>
    <w:p w14:paraId="4C2DBD17"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 xml:space="preserve">ARTIKEL </w:t>
      </w:r>
      <w:r>
        <w:rPr>
          <w:rFonts w:ascii="Calibri" w:hAnsi="Calibri" w:cs="Calibri"/>
          <w:b/>
          <w:sz w:val="21"/>
          <w:szCs w:val="21"/>
        </w:rPr>
        <w:t>6</w:t>
      </w:r>
      <w:r w:rsidRPr="003D49C3">
        <w:rPr>
          <w:rFonts w:ascii="Calibri" w:hAnsi="Calibri" w:cs="Calibri"/>
          <w:b/>
          <w:sz w:val="21"/>
          <w:szCs w:val="21"/>
        </w:rPr>
        <w:t xml:space="preserve"> </w:t>
      </w:r>
      <w:r>
        <w:rPr>
          <w:rFonts w:ascii="Calibri" w:hAnsi="Calibri" w:cs="Calibri"/>
          <w:b/>
          <w:sz w:val="21"/>
          <w:szCs w:val="21"/>
        </w:rPr>
        <w:t>–</w:t>
      </w:r>
      <w:r w:rsidRPr="003D49C3">
        <w:rPr>
          <w:rFonts w:ascii="Calibri" w:hAnsi="Calibri" w:cs="Calibri"/>
          <w:b/>
          <w:sz w:val="21"/>
          <w:szCs w:val="21"/>
        </w:rPr>
        <w:t xml:space="preserve"> </w:t>
      </w:r>
      <w:r>
        <w:rPr>
          <w:rFonts w:ascii="Calibri" w:hAnsi="Calibri" w:cs="Calibri"/>
          <w:b/>
          <w:sz w:val="21"/>
          <w:szCs w:val="21"/>
        </w:rPr>
        <w:t>VERPLICHTINGEN EN BEVEILIGING</w:t>
      </w:r>
    </w:p>
    <w:p w14:paraId="11BBE610" w14:textId="77777777" w:rsidR="00BC658C" w:rsidRDefault="00BC658C" w:rsidP="00BC658C">
      <w:pPr>
        <w:pStyle w:val="paragraphstyle3"/>
        <w:shd w:val="clear" w:color="auto" w:fill="FFFFFF"/>
        <w:spacing w:before="0" w:beforeAutospacing="0" w:after="0" w:afterAutospacing="0" w:line="285" w:lineRule="atLeast"/>
        <w:ind w:right="540"/>
        <w:rPr>
          <w:rFonts w:ascii="Calibri" w:hAnsi="Calibri" w:cs="Calibri"/>
          <w:sz w:val="21"/>
          <w:szCs w:val="21"/>
        </w:rPr>
      </w:pPr>
    </w:p>
    <w:p w14:paraId="7075AAF5" w14:textId="77777777" w:rsidR="00BC658C" w:rsidRDefault="00BC658C" w:rsidP="00BC658C">
      <w:pPr>
        <w:pStyle w:val="paragraphstyle3"/>
        <w:shd w:val="clear" w:color="auto" w:fill="FFFFFF"/>
        <w:spacing w:before="0" w:beforeAutospacing="0" w:after="0" w:afterAutospacing="0" w:line="285" w:lineRule="atLeast"/>
        <w:ind w:right="540"/>
        <w:rPr>
          <w:rFonts w:ascii="Calibri" w:hAnsi="Calibri" w:cs="Calibri"/>
          <w:sz w:val="21"/>
          <w:szCs w:val="21"/>
        </w:rPr>
      </w:pPr>
      <w:r>
        <w:rPr>
          <w:rFonts w:ascii="Calibri" w:hAnsi="Calibri" w:cs="Calibri"/>
          <w:sz w:val="21"/>
          <w:szCs w:val="21"/>
        </w:rPr>
        <w:t>6</w:t>
      </w:r>
      <w:r w:rsidRPr="00A70E7F">
        <w:rPr>
          <w:rFonts w:ascii="Calibri" w:hAnsi="Calibri" w:cs="Calibri"/>
          <w:sz w:val="21"/>
          <w:szCs w:val="21"/>
        </w:rPr>
        <w:t>.1</w:t>
      </w:r>
      <w:r>
        <w:rPr>
          <w:rFonts w:ascii="Calibri" w:hAnsi="Calibri" w:cs="Calibri"/>
          <w:sz w:val="21"/>
          <w:szCs w:val="21"/>
        </w:rPr>
        <w:t>.</w:t>
      </w:r>
      <w:r w:rsidRPr="00A70E7F">
        <w:rPr>
          <w:rFonts w:ascii="Calibri" w:hAnsi="Calibri" w:cs="Calibri"/>
          <w:sz w:val="21"/>
          <w:szCs w:val="21"/>
        </w:rPr>
        <w:t xml:space="preserve"> </w:t>
      </w:r>
      <w:r>
        <w:rPr>
          <w:rFonts w:ascii="Calibri" w:hAnsi="Calibri" w:cs="Calibri"/>
          <w:sz w:val="21"/>
          <w:szCs w:val="21"/>
        </w:rPr>
        <w:t>Danner &amp; Danner is verplicht zorgvuldig te handelen ten aanzien van de persoonsgegevens.</w:t>
      </w:r>
    </w:p>
    <w:p w14:paraId="6D2C6D37"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De verantwoordelijke is aanspreekbaar voor het goed functioneren van de verwerking van de persoonsgegevens en voor de naleving van de bepalingen van </w:t>
      </w:r>
      <w:r>
        <w:rPr>
          <w:rFonts w:ascii="Calibri" w:hAnsi="Calibri" w:cs="Calibri"/>
          <w:sz w:val="21"/>
          <w:szCs w:val="21"/>
        </w:rPr>
        <w:t>dit reglement</w:t>
      </w:r>
      <w:r w:rsidRPr="00A70E7F">
        <w:rPr>
          <w:rFonts w:ascii="Calibri" w:hAnsi="Calibri" w:cs="Calibri"/>
          <w:sz w:val="21"/>
          <w:szCs w:val="21"/>
        </w:rPr>
        <w:t xml:space="preserve">. Zijn handelen, met betrekking tot de verwerking van de persoonsgegevens en de verstrekking van gegevens wordt bepaald door </w:t>
      </w:r>
      <w:r>
        <w:rPr>
          <w:rFonts w:ascii="Calibri" w:hAnsi="Calibri" w:cs="Calibri"/>
          <w:sz w:val="21"/>
          <w:szCs w:val="21"/>
        </w:rPr>
        <w:t>dit reglement.</w:t>
      </w:r>
    </w:p>
    <w:p w14:paraId="5C66CCB1"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EC789ED"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6</w:t>
      </w:r>
      <w:r w:rsidRPr="00A70E7F">
        <w:rPr>
          <w:rFonts w:ascii="Calibri" w:hAnsi="Calibri" w:cs="Calibri"/>
          <w:sz w:val="21"/>
          <w:szCs w:val="21"/>
        </w:rPr>
        <w:t>.2</w:t>
      </w:r>
      <w:r>
        <w:rPr>
          <w:rFonts w:ascii="Calibri" w:hAnsi="Calibri" w:cs="Calibri"/>
          <w:sz w:val="21"/>
          <w:szCs w:val="21"/>
        </w:rPr>
        <w:t>.</w:t>
      </w:r>
      <w:r w:rsidRPr="00A70E7F">
        <w:rPr>
          <w:rFonts w:ascii="Calibri" w:hAnsi="Calibri" w:cs="Calibri"/>
          <w:sz w:val="21"/>
          <w:szCs w:val="21"/>
        </w:rPr>
        <w:t xml:space="preserve"> De verantwoordelijke treft de nodige voorzieningen ter bevordering van de juistheid en volledigheid van de opgenomen gegevens. Hij draagt tevens zorg voor de nodige</w:t>
      </w:r>
      <w:r>
        <w:rPr>
          <w:rFonts w:ascii="Calibri" w:hAnsi="Calibri" w:cs="Calibri"/>
          <w:sz w:val="21"/>
          <w:szCs w:val="21"/>
        </w:rPr>
        <w:t xml:space="preserve"> maatregelen</w:t>
      </w:r>
      <w:r w:rsidRPr="00A70E7F">
        <w:rPr>
          <w:rFonts w:ascii="Calibri" w:hAnsi="Calibri" w:cs="Calibri"/>
          <w:sz w:val="21"/>
          <w:szCs w:val="21"/>
        </w:rPr>
        <w:t xml:space="preserve"> van technische en organisatorische aard ter beveiliging van de persoonsgegevens tegen verlies of aantasting van de gegevens en tegen onbevoegde kennisneming, wijziging of verstrekking daarvan.</w:t>
      </w:r>
      <w:r>
        <w:rPr>
          <w:rFonts w:ascii="Calibri" w:hAnsi="Calibri" w:cs="Calibri"/>
          <w:sz w:val="21"/>
          <w:szCs w:val="21"/>
        </w:rPr>
        <w:t xml:space="preserve"> De maatregelen zijn er mede op gericht onnodige verzameling en verdere verwerking van persoonsgegevens te voorkomen. </w:t>
      </w:r>
    </w:p>
    <w:p w14:paraId="78032AF3"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C93B52C" w14:textId="77777777" w:rsidR="00BC658C" w:rsidRPr="00864973" w:rsidRDefault="00BC658C" w:rsidP="00BC658C">
      <w:pPr>
        <w:pStyle w:val="paragraphstyle4"/>
        <w:spacing w:before="0" w:beforeAutospacing="0" w:afterAutospacing="0"/>
        <w:rPr>
          <w:rFonts w:ascii="Calibri" w:hAnsi="Calibri" w:cs="Calibri"/>
          <w:sz w:val="21"/>
          <w:szCs w:val="21"/>
        </w:rPr>
      </w:pPr>
      <w:r w:rsidRPr="00864973">
        <w:rPr>
          <w:rFonts w:ascii="Calibri" w:hAnsi="Calibri" w:cs="Calibri"/>
          <w:sz w:val="21"/>
          <w:szCs w:val="21"/>
        </w:rPr>
        <w:t xml:space="preserve">In voorkomende gevallen kan Verantwoordelijke persoonsgegevens doorgeven vanuit Nederland naar het buitenland. Binnen de Europese Economische Ruimte (EER) geldt een gelijkwaardig beschermingsniveau als in Nederland. Buiten de EER zal Verantwoordelijke slechts persoonsgegevens doorgeven indien er sprake is van een passend beschermingsniveau. Verantwoordelijke zal in die gevallen gebruik maken van door de Europese Commissie goedgekeurde modelcontracten. </w:t>
      </w:r>
    </w:p>
    <w:p w14:paraId="399A2D6E"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ACDA3A2"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 xml:space="preserve">6.3. Indien sprake is van elektronische verwerking van persoonsgegevens zal de </w:t>
      </w:r>
      <w:r w:rsidRPr="002F5CA5">
        <w:rPr>
          <w:rFonts w:ascii="Calibri" w:hAnsi="Calibri" w:cs="Calibri"/>
          <w:sz w:val="21"/>
          <w:szCs w:val="21"/>
        </w:rPr>
        <w:t>beheerder via een coderingsbeveiliging</w:t>
      </w:r>
      <w:r>
        <w:rPr>
          <w:rFonts w:ascii="Calibri" w:hAnsi="Calibri" w:cs="Calibri"/>
          <w:sz w:val="21"/>
          <w:szCs w:val="21"/>
        </w:rPr>
        <w:t xml:space="preserve"> de verschillende personen, als bedoeld in artikel </w:t>
      </w:r>
      <w:r w:rsidRPr="008B7BCC">
        <w:rPr>
          <w:rFonts w:ascii="Calibri" w:hAnsi="Calibri" w:cs="Calibri"/>
          <w:sz w:val="21"/>
          <w:szCs w:val="21"/>
        </w:rPr>
        <w:t>8,</w:t>
      </w:r>
      <w:r>
        <w:rPr>
          <w:rFonts w:ascii="Calibri" w:hAnsi="Calibri" w:cs="Calibri"/>
          <w:sz w:val="21"/>
          <w:szCs w:val="21"/>
        </w:rPr>
        <w:t xml:space="preserve"> toegang geven tot bepaalde gedeelten van de persoonsgegevens of tot alle persoonsgegevens al naar gelang hun werkzaamheden dit vereisen.</w:t>
      </w:r>
    </w:p>
    <w:p w14:paraId="6E0B7369"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8578332"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Theme="minorHAnsi" w:hAnsiTheme="minorHAnsi" w:cstheme="minorHAnsi"/>
          <w:sz w:val="21"/>
          <w:szCs w:val="21"/>
        </w:rPr>
      </w:pPr>
      <w:r>
        <w:rPr>
          <w:rFonts w:asciiTheme="minorHAnsi" w:hAnsiTheme="minorHAnsi" w:cstheme="minorHAnsi"/>
          <w:sz w:val="21"/>
          <w:szCs w:val="21"/>
        </w:rPr>
        <w:t>6.4. De verantwoordelijke moet alle datalekken documenteren en melden aan de Autoriteit Persoonsgegevens (AP). Op basis van deze documentatie moet de AP kunnen controleren of Danner &amp; Danner aan de meldplicht heeft voldaan.</w:t>
      </w:r>
    </w:p>
    <w:p w14:paraId="6050FF56"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Theme="minorHAnsi" w:hAnsiTheme="minorHAnsi" w:cstheme="minorHAnsi"/>
          <w:sz w:val="21"/>
          <w:szCs w:val="21"/>
        </w:rPr>
      </w:pPr>
    </w:p>
    <w:p w14:paraId="1E606ED8"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Theme="minorHAnsi" w:hAnsiTheme="minorHAnsi" w:cstheme="minorHAnsi"/>
          <w:sz w:val="21"/>
          <w:szCs w:val="21"/>
        </w:rPr>
      </w:pPr>
      <w:r>
        <w:rPr>
          <w:rFonts w:asciiTheme="minorHAnsi" w:hAnsiTheme="minorHAnsi" w:cstheme="minorHAnsi"/>
          <w:sz w:val="21"/>
          <w:szCs w:val="21"/>
        </w:rPr>
        <w:t>6.5. De verantwoordelijke zal betrokkene(n) in kennis stellen van de inbreuk bedoeld in art. 6.4. als de inbreuk waarschijnlijk ongunstige gevolgen zal hebben voor diens persoonlijke levenssfeer.</w:t>
      </w:r>
    </w:p>
    <w:p w14:paraId="74891DD2"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Theme="minorHAnsi" w:hAnsiTheme="minorHAnsi" w:cstheme="minorHAnsi"/>
          <w:sz w:val="21"/>
          <w:szCs w:val="21"/>
        </w:rPr>
      </w:pPr>
    </w:p>
    <w:p w14:paraId="4B49FAD3" w14:textId="77777777" w:rsidR="00BC658C" w:rsidRPr="000E5B45" w:rsidRDefault="00BC658C" w:rsidP="00BC658C">
      <w:pPr>
        <w:pStyle w:val="paragraphstyle3"/>
        <w:shd w:val="clear" w:color="auto" w:fill="FFFFFF"/>
        <w:spacing w:before="0" w:beforeAutospacing="0" w:after="0" w:afterAutospacing="0" w:line="285" w:lineRule="atLeast"/>
        <w:ind w:right="540"/>
        <w:jc w:val="both"/>
        <w:rPr>
          <w:rFonts w:asciiTheme="minorHAnsi" w:hAnsiTheme="minorHAnsi" w:cstheme="minorHAnsi"/>
          <w:sz w:val="21"/>
          <w:szCs w:val="21"/>
        </w:rPr>
      </w:pPr>
      <w:r>
        <w:rPr>
          <w:rFonts w:asciiTheme="minorHAnsi" w:hAnsiTheme="minorHAnsi" w:cstheme="minorHAnsi"/>
          <w:sz w:val="21"/>
          <w:szCs w:val="21"/>
        </w:rPr>
        <w:t>6.6. Een ieder die betrokken is bij de uitvoering van dit reglement en op de hoogte raakt van een (mogelijke) inbreuk op de beveiliging zoals bedoeld in art. 6.4. is verplicht hiervan onverwijld melding te maken bij de verantwoordelijke.</w:t>
      </w:r>
    </w:p>
    <w:p w14:paraId="70283C1A"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5296AE46"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79A8A4F1" w14:textId="77777777" w:rsidR="00BC658C" w:rsidRDefault="00BC658C" w:rsidP="00BC658C">
      <w:pPr>
        <w:pStyle w:val="paragraphstyle3"/>
        <w:shd w:val="clear" w:color="auto" w:fill="FFFFFF"/>
        <w:spacing w:before="0" w:beforeAutospacing="0" w:after="0" w:afterAutospacing="0" w:line="285" w:lineRule="atLeast"/>
        <w:ind w:right="540"/>
        <w:jc w:val="center"/>
        <w:rPr>
          <w:rFonts w:ascii="Calibri" w:hAnsi="Calibri" w:cs="Calibri"/>
          <w:b/>
          <w:sz w:val="21"/>
          <w:szCs w:val="21"/>
        </w:rPr>
      </w:pPr>
      <w:r>
        <w:rPr>
          <w:rFonts w:ascii="Calibri" w:hAnsi="Calibri" w:cs="Calibri"/>
          <w:b/>
          <w:sz w:val="21"/>
          <w:szCs w:val="21"/>
        </w:rPr>
        <w:t>ARTIKEL 7 – INFORMATIEPLICHT</w:t>
      </w:r>
    </w:p>
    <w:p w14:paraId="55CCB8DF" w14:textId="77777777" w:rsidR="00BC658C" w:rsidRPr="005E0D0C" w:rsidRDefault="00BC658C" w:rsidP="00BC658C">
      <w:pPr>
        <w:pStyle w:val="paragraphstyle3"/>
        <w:shd w:val="clear" w:color="auto" w:fill="FFFFFF"/>
        <w:spacing w:before="0" w:beforeAutospacing="0" w:after="0" w:afterAutospacing="0" w:line="285" w:lineRule="atLeast"/>
        <w:ind w:right="540"/>
        <w:jc w:val="center"/>
        <w:rPr>
          <w:rFonts w:ascii="Calibri" w:hAnsi="Calibri" w:cs="Calibri"/>
          <w:b/>
          <w:sz w:val="21"/>
          <w:szCs w:val="21"/>
        </w:rPr>
      </w:pPr>
    </w:p>
    <w:p w14:paraId="29DD1EA7"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Pr>
          <w:rFonts w:ascii="Calibri" w:hAnsi="Calibri" w:cs="Calibri"/>
          <w:sz w:val="21"/>
          <w:szCs w:val="21"/>
        </w:rPr>
        <w:t>7.1.</w:t>
      </w:r>
      <w:r w:rsidRPr="00EC6456">
        <w:rPr>
          <w:rFonts w:ascii="Calibri" w:hAnsi="Calibri" w:cs="Calibri"/>
          <w:sz w:val="21"/>
          <w:szCs w:val="21"/>
        </w:rPr>
        <w:t xml:space="preserve"> </w:t>
      </w:r>
      <w:r>
        <w:rPr>
          <w:rFonts w:ascii="Calibri" w:hAnsi="Calibri" w:cs="Calibri"/>
          <w:sz w:val="21"/>
          <w:szCs w:val="21"/>
        </w:rPr>
        <w:t>Danner &amp; Danner</w:t>
      </w:r>
      <w:r w:rsidRPr="00EC6456">
        <w:rPr>
          <w:rFonts w:ascii="Calibri" w:hAnsi="Calibri" w:cs="Calibri"/>
          <w:sz w:val="21"/>
          <w:szCs w:val="21"/>
        </w:rPr>
        <w:t xml:space="preserve"> heeft een informatieplicht</w:t>
      </w:r>
      <w:r>
        <w:rPr>
          <w:rFonts w:ascii="Calibri" w:hAnsi="Calibri" w:cs="Calibri"/>
          <w:sz w:val="21"/>
          <w:szCs w:val="21"/>
        </w:rPr>
        <w:t xml:space="preserve">. De verantwoordelijke informeert betrokkene over het verwerken van diens persoonsgegevens voorafgaand aan de verzameling van de persoonsgegevens of, indien de gegevens van derden afkomstig zijn, voorafgaand aan het moment van vastlegging. </w:t>
      </w:r>
    </w:p>
    <w:p w14:paraId="22EDA5C4"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11FD136B"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Pr>
          <w:rFonts w:ascii="Calibri" w:hAnsi="Calibri" w:cs="Calibri"/>
          <w:sz w:val="21"/>
          <w:szCs w:val="21"/>
        </w:rPr>
        <w:t>7.2. De verantwoordelijke informeert betrokkene over de persoonsgegevens die worden verwerkt, met welk doel dat gebeurt en aan wie de gegevens worden verstrekt.</w:t>
      </w:r>
    </w:p>
    <w:p w14:paraId="34DEA0BA"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5BC8C387"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40020894"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 xml:space="preserve">ARTIKEL </w:t>
      </w:r>
      <w:r>
        <w:rPr>
          <w:rFonts w:ascii="Calibri" w:hAnsi="Calibri" w:cs="Calibri"/>
          <w:b/>
          <w:sz w:val="21"/>
          <w:szCs w:val="21"/>
        </w:rPr>
        <w:t>8</w:t>
      </w:r>
      <w:r w:rsidRPr="003D49C3">
        <w:rPr>
          <w:rFonts w:ascii="Calibri" w:hAnsi="Calibri" w:cs="Calibri"/>
          <w:b/>
          <w:sz w:val="21"/>
          <w:szCs w:val="21"/>
        </w:rPr>
        <w:t xml:space="preserve"> - TOEGANG TOT DE PERSOONSGEGEVENS</w:t>
      </w:r>
      <w:r>
        <w:rPr>
          <w:rFonts w:ascii="Calibri" w:hAnsi="Calibri" w:cs="Calibri"/>
          <w:b/>
          <w:sz w:val="21"/>
          <w:szCs w:val="21"/>
        </w:rPr>
        <w:t xml:space="preserve"> EN GEHEIMHOUDING</w:t>
      </w:r>
    </w:p>
    <w:p w14:paraId="290FFD3E"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A70E7F">
        <w:rPr>
          <w:rFonts w:ascii="Calibri" w:hAnsi="Calibri" w:cs="Calibri"/>
          <w:sz w:val="21"/>
          <w:szCs w:val="21"/>
        </w:rPr>
        <w:br/>
      </w:r>
      <w:r>
        <w:rPr>
          <w:rFonts w:ascii="Calibri" w:hAnsi="Calibri" w:cs="Calibri"/>
          <w:sz w:val="21"/>
          <w:szCs w:val="21"/>
        </w:rPr>
        <w:t>8</w:t>
      </w:r>
      <w:r w:rsidRPr="00A70E7F">
        <w:rPr>
          <w:rFonts w:ascii="Calibri" w:hAnsi="Calibri" w:cs="Calibri"/>
          <w:sz w:val="21"/>
          <w:szCs w:val="21"/>
        </w:rPr>
        <w:t xml:space="preserve">.1. </w:t>
      </w:r>
      <w:r w:rsidRPr="00E249AF">
        <w:rPr>
          <w:rFonts w:ascii="Calibri" w:hAnsi="Calibri" w:cs="Calibri"/>
          <w:sz w:val="21"/>
          <w:szCs w:val="21"/>
        </w:rPr>
        <w:t xml:space="preserve">Medewerkers van </w:t>
      </w:r>
      <w:r>
        <w:rPr>
          <w:rFonts w:ascii="Calibri" w:hAnsi="Calibri" w:cs="Calibri"/>
          <w:sz w:val="21"/>
          <w:szCs w:val="21"/>
        </w:rPr>
        <w:t>Danner &amp; Danner</w:t>
      </w:r>
      <w:r w:rsidRPr="00E249AF">
        <w:rPr>
          <w:rFonts w:ascii="Calibri" w:hAnsi="Calibri" w:cs="Calibri"/>
          <w:sz w:val="21"/>
          <w:szCs w:val="21"/>
        </w:rPr>
        <w:t xml:space="preserve"> hebben uitsluitend toegang tot de persoonsgegevens en de bevoegdheid tot verwerking van persoonsgegevens voor zover dit voortvloeit uit de aan hun opgedragen taken en werkzaamheden</w:t>
      </w:r>
      <w:r>
        <w:rPr>
          <w:rFonts w:ascii="Calibri" w:hAnsi="Calibri" w:cs="Calibri"/>
          <w:sz w:val="21"/>
          <w:szCs w:val="21"/>
        </w:rPr>
        <w:t xml:space="preserve">. </w:t>
      </w:r>
    </w:p>
    <w:p w14:paraId="65730771"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08F164AD"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8</w:t>
      </w:r>
      <w:r w:rsidRPr="00A70E7F">
        <w:rPr>
          <w:rFonts w:ascii="Calibri" w:hAnsi="Calibri" w:cs="Calibri"/>
          <w:sz w:val="21"/>
          <w:szCs w:val="21"/>
        </w:rPr>
        <w:t xml:space="preserve">.2. </w:t>
      </w:r>
      <w:r>
        <w:rPr>
          <w:rFonts w:ascii="Calibri" w:hAnsi="Calibri" w:cs="Calibri"/>
          <w:sz w:val="21"/>
          <w:szCs w:val="21"/>
        </w:rPr>
        <w:t>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zaken van de persoonsgegevens een geheimhoudingsplicht geldt, is verplicht tot geheimhouding daarvan. Dit geldt niet indien enig wettelijk voorschrift hem tot bekendmaking verplicht of uit zijn taak bij de uitvoering van dit reglement de noodzaak tot bekendmaking voortvloeit.</w:t>
      </w:r>
    </w:p>
    <w:p w14:paraId="2FB0068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0EF76667"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8</w:t>
      </w:r>
      <w:r w:rsidRPr="00A70E7F">
        <w:rPr>
          <w:rFonts w:ascii="Calibri" w:hAnsi="Calibri" w:cs="Calibri"/>
          <w:sz w:val="21"/>
          <w:szCs w:val="21"/>
        </w:rPr>
        <w:t>.3. Derden die door Danner &amp; Danner zijn ingehuurd om werkzaamheden te verrichten, hebben toegang tot de verwerkingen van persoonsgegevens, voor zover dit noodzakelijk is voor hun taakuitoefening en worden via een contractuele overeenkomst gehouden aan de geheimhoudingsplicht.</w:t>
      </w:r>
    </w:p>
    <w:p w14:paraId="44202C79"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2156FA7F"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Pr>
          <w:rFonts w:ascii="Calibri" w:hAnsi="Calibri" w:cs="Calibri"/>
          <w:sz w:val="21"/>
          <w:szCs w:val="21"/>
        </w:rPr>
        <w:t>8</w:t>
      </w:r>
      <w:r w:rsidRPr="00EC6456">
        <w:rPr>
          <w:rFonts w:ascii="Calibri" w:hAnsi="Calibri" w:cs="Calibri"/>
          <w:sz w:val="21"/>
          <w:szCs w:val="21"/>
        </w:rPr>
        <w:t>.4</w:t>
      </w:r>
      <w:r>
        <w:rPr>
          <w:rFonts w:ascii="Calibri" w:hAnsi="Calibri" w:cs="Calibri"/>
          <w:sz w:val="21"/>
          <w:szCs w:val="21"/>
        </w:rPr>
        <w:t>.</w:t>
      </w:r>
      <w:r w:rsidRPr="00EC6456">
        <w:rPr>
          <w:rFonts w:ascii="Calibri" w:hAnsi="Calibri" w:cs="Calibri"/>
          <w:sz w:val="21"/>
          <w:szCs w:val="21"/>
        </w:rPr>
        <w:t xml:space="preserve"> Indien er sprake is van uitbesteding aan een verwerker dan wordt met deze verwerker een verwerkingsovereenkomst gesloten, waarin de verplichtingen uit </w:t>
      </w:r>
      <w:r>
        <w:rPr>
          <w:rFonts w:ascii="Calibri" w:hAnsi="Calibri" w:cs="Calibri"/>
          <w:sz w:val="21"/>
          <w:szCs w:val="21"/>
        </w:rPr>
        <w:t>dit reglement</w:t>
      </w:r>
      <w:r w:rsidRPr="00EC6456">
        <w:rPr>
          <w:rFonts w:ascii="Calibri" w:hAnsi="Calibri" w:cs="Calibri"/>
          <w:sz w:val="21"/>
          <w:szCs w:val="21"/>
        </w:rPr>
        <w:t xml:space="preserve">, voor zover van toepassing op de verwerker, worden overgenomen. </w:t>
      </w:r>
    </w:p>
    <w:p w14:paraId="20D49A21" w14:textId="77777777" w:rsidR="00BC658C" w:rsidRDefault="00BC658C" w:rsidP="00BC658C">
      <w:pPr>
        <w:rPr>
          <w:rFonts w:ascii="Calibri" w:eastAsia="Times New Roman" w:hAnsi="Calibri" w:cs="Calibri"/>
          <w:sz w:val="21"/>
          <w:szCs w:val="21"/>
          <w:lang w:eastAsia="nl-NL"/>
        </w:rPr>
      </w:pPr>
    </w:p>
    <w:p w14:paraId="17299C1D" w14:textId="77777777" w:rsidR="00414D93" w:rsidRDefault="00414D93" w:rsidP="00BC658C">
      <w:pPr>
        <w:rPr>
          <w:rFonts w:ascii="Calibri" w:eastAsia="Times New Roman" w:hAnsi="Calibri" w:cs="Calibri"/>
          <w:sz w:val="21"/>
          <w:szCs w:val="21"/>
          <w:lang w:eastAsia="nl-NL"/>
        </w:rPr>
      </w:pPr>
    </w:p>
    <w:p w14:paraId="3256B9E3"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425F987"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lastRenderedPageBreak/>
        <w:t xml:space="preserve">ARTIKEL </w:t>
      </w:r>
      <w:r>
        <w:rPr>
          <w:rFonts w:ascii="Calibri" w:hAnsi="Calibri" w:cs="Calibri"/>
          <w:b/>
          <w:sz w:val="21"/>
          <w:szCs w:val="21"/>
        </w:rPr>
        <w:t>9</w:t>
      </w:r>
      <w:r w:rsidRPr="003D49C3">
        <w:rPr>
          <w:rFonts w:ascii="Calibri" w:hAnsi="Calibri" w:cs="Calibri"/>
          <w:b/>
          <w:sz w:val="21"/>
          <w:szCs w:val="21"/>
        </w:rPr>
        <w:t xml:space="preserve"> - VERSTREKKING VAN PERSOONSGEGEVENS</w:t>
      </w:r>
    </w:p>
    <w:p w14:paraId="7FE2957E"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328E00BB"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9.1. Danner &amp; Danner</w:t>
      </w:r>
      <w:r w:rsidRPr="000F25B9">
        <w:rPr>
          <w:rFonts w:ascii="Calibri" w:hAnsi="Calibri" w:cs="Calibri"/>
          <w:sz w:val="21"/>
          <w:szCs w:val="21"/>
        </w:rPr>
        <w:t xml:space="preserve"> is verplicht tot geheimhouding van de persoonsgegevens van de </w:t>
      </w:r>
      <w:r>
        <w:rPr>
          <w:rFonts w:ascii="Calibri" w:hAnsi="Calibri" w:cs="Calibri"/>
          <w:sz w:val="21"/>
          <w:szCs w:val="21"/>
        </w:rPr>
        <w:t xml:space="preserve">betrokkene </w:t>
      </w:r>
      <w:r w:rsidRPr="000F25B9">
        <w:rPr>
          <w:rFonts w:ascii="Calibri" w:hAnsi="Calibri" w:cs="Calibri"/>
          <w:sz w:val="21"/>
          <w:szCs w:val="21"/>
        </w:rPr>
        <w:t xml:space="preserve">en de gegevens worden niet verstrekt aan derden, tenzij: </w:t>
      </w:r>
    </w:p>
    <w:p w14:paraId="0CBEC673"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0F25B9">
        <w:rPr>
          <w:rFonts w:ascii="Calibri" w:hAnsi="Calibri" w:cs="Calibri"/>
          <w:sz w:val="21"/>
          <w:szCs w:val="21"/>
        </w:rPr>
        <w:t xml:space="preserve">a. </w:t>
      </w:r>
      <w:r>
        <w:rPr>
          <w:rFonts w:ascii="Calibri" w:hAnsi="Calibri" w:cs="Calibri"/>
          <w:sz w:val="21"/>
          <w:szCs w:val="21"/>
        </w:rPr>
        <w:t>de betrokkene</w:t>
      </w:r>
      <w:r w:rsidRPr="000F25B9">
        <w:rPr>
          <w:rFonts w:ascii="Calibri" w:hAnsi="Calibri" w:cs="Calibri"/>
          <w:sz w:val="21"/>
          <w:szCs w:val="21"/>
        </w:rPr>
        <w:t xml:space="preserve"> hiervoor uitdrukkelijke toestemming heeft gegeven en het beroepsgeheim de verstrekking niet in de weg staat; </w:t>
      </w:r>
    </w:p>
    <w:p w14:paraId="0DCFEC51"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0F25B9">
        <w:rPr>
          <w:rFonts w:ascii="Calibri" w:hAnsi="Calibri" w:cs="Calibri"/>
          <w:sz w:val="21"/>
          <w:szCs w:val="21"/>
        </w:rPr>
        <w:t xml:space="preserve">b. het gaat om andere beroepskrachten die de gegevens nodig hebben in het belang van de uitvoering van de dienstverlening; </w:t>
      </w:r>
    </w:p>
    <w:p w14:paraId="7CA99E4A"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0F25B9">
        <w:rPr>
          <w:rFonts w:ascii="Calibri" w:hAnsi="Calibri" w:cs="Calibri"/>
          <w:sz w:val="21"/>
          <w:szCs w:val="21"/>
        </w:rPr>
        <w:t xml:space="preserve">c. er sprake is van ernstig nadeel voor de </w:t>
      </w:r>
      <w:r>
        <w:rPr>
          <w:rFonts w:ascii="Calibri" w:hAnsi="Calibri" w:cs="Calibri"/>
          <w:sz w:val="21"/>
          <w:szCs w:val="21"/>
        </w:rPr>
        <w:t>betrokkene</w:t>
      </w:r>
      <w:r w:rsidRPr="000F25B9">
        <w:rPr>
          <w:rFonts w:ascii="Calibri" w:hAnsi="Calibri" w:cs="Calibri"/>
          <w:sz w:val="21"/>
          <w:szCs w:val="21"/>
        </w:rPr>
        <w:t xml:space="preserve"> wanneer de persoonsgegevens niet worden verstrekt; </w:t>
      </w:r>
    </w:p>
    <w:p w14:paraId="122A65EF"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0F25B9">
        <w:rPr>
          <w:rFonts w:ascii="Calibri" w:hAnsi="Calibri" w:cs="Calibri"/>
          <w:sz w:val="21"/>
          <w:szCs w:val="21"/>
        </w:rPr>
        <w:t xml:space="preserve">d. er sprake is van een wettelijke verplichting; </w:t>
      </w:r>
    </w:p>
    <w:p w14:paraId="7F954EC6"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0F25B9">
        <w:rPr>
          <w:rFonts w:ascii="Calibri" w:hAnsi="Calibri" w:cs="Calibri"/>
          <w:sz w:val="21"/>
          <w:szCs w:val="21"/>
        </w:rPr>
        <w:t xml:space="preserve">e. het gaat om de verbetering van de kwaliteit van </w:t>
      </w:r>
      <w:r>
        <w:rPr>
          <w:rFonts w:ascii="Calibri" w:hAnsi="Calibri" w:cs="Calibri"/>
          <w:sz w:val="21"/>
          <w:szCs w:val="21"/>
        </w:rPr>
        <w:t>de</w:t>
      </w:r>
      <w:r w:rsidRPr="000F25B9">
        <w:rPr>
          <w:rFonts w:ascii="Calibri" w:hAnsi="Calibri" w:cs="Calibri"/>
          <w:sz w:val="21"/>
          <w:szCs w:val="21"/>
        </w:rPr>
        <w:t xml:space="preserve"> dienstverlening; </w:t>
      </w:r>
    </w:p>
    <w:p w14:paraId="1DFBF0AD"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0F25B9">
        <w:rPr>
          <w:rFonts w:ascii="Calibri" w:hAnsi="Calibri" w:cs="Calibri"/>
          <w:sz w:val="21"/>
          <w:szCs w:val="21"/>
        </w:rPr>
        <w:t>f. er sprake is van een wettelijke verplichting tot het verstrekken van</w:t>
      </w:r>
      <w:r>
        <w:rPr>
          <w:rFonts w:ascii="Calibri" w:hAnsi="Calibri" w:cs="Calibri"/>
          <w:sz w:val="21"/>
          <w:szCs w:val="21"/>
        </w:rPr>
        <w:t xml:space="preserve"> </w:t>
      </w:r>
      <w:r w:rsidRPr="008B7BCC">
        <w:rPr>
          <w:rFonts w:ascii="Calibri" w:hAnsi="Calibri" w:cs="Calibri"/>
          <w:sz w:val="21"/>
          <w:szCs w:val="21"/>
        </w:rPr>
        <w:t>de betreffende persoonsgegevens</w:t>
      </w:r>
      <w:r>
        <w:rPr>
          <w:rFonts w:ascii="Calibri" w:hAnsi="Calibri" w:cs="Calibri"/>
          <w:sz w:val="21"/>
          <w:szCs w:val="21"/>
        </w:rPr>
        <w:t>.</w:t>
      </w:r>
      <w:r w:rsidRPr="00A70E7F">
        <w:rPr>
          <w:rFonts w:ascii="Calibri" w:hAnsi="Calibri" w:cs="Calibri"/>
          <w:sz w:val="21"/>
          <w:szCs w:val="21"/>
        </w:rPr>
        <w:br/>
      </w:r>
    </w:p>
    <w:p w14:paraId="654CE24E" w14:textId="77777777" w:rsidR="00BC658C" w:rsidRPr="00A70E7F" w:rsidRDefault="00BC658C" w:rsidP="00BC658C">
      <w:pPr>
        <w:rPr>
          <w:rFonts w:ascii="Calibri" w:hAnsi="Calibri" w:cs="Calibri"/>
          <w:sz w:val="21"/>
          <w:szCs w:val="21"/>
        </w:rPr>
      </w:pPr>
      <w:r>
        <w:rPr>
          <w:rFonts w:eastAsia="Times New Roman" w:cstheme="minorHAnsi"/>
          <w:sz w:val="21"/>
          <w:szCs w:val="21"/>
          <w:lang w:eastAsia="nl-NL"/>
        </w:rPr>
        <w:t>9.2</w:t>
      </w:r>
      <w:r w:rsidRPr="009E087C">
        <w:rPr>
          <w:rFonts w:eastAsia="Times New Roman" w:cstheme="minorHAnsi"/>
          <w:sz w:val="21"/>
          <w:szCs w:val="21"/>
          <w:lang w:eastAsia="nl-NL"/>
        </w:rPr>
        <w:t xml:space="preserve">. Verstrekking van gegevens aan derden geschiedt slechts voor zover dit overeenkomt met het doel waarvoor ze zijn verzameld. </w:t>
      </w:r>
    </w:p>
    <w:p w14:paraId="5192B2C9"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03E1AACE" w14:textId="77777777" w:rsidR="00864973" w:rsidRPr="00A70E7F" w:rsidRDefault="00864973"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036255E4"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 xml:space="preserve">ARTIKEL </w:t>
      </w:r>
      <w:r>
        <w:rPr>
          <w:rFonts w:ascii="Calibri" w:hAnsi="Calibri" w:cs="Calibri"/>
          <w:b/>
          <w:sz w:val="21"/>
          <w:szCs w:val="21"/>
        </w:rPr>
        <w:t>10</w:t>
      </w:r>
      <w:r w:rsidRPr="003D49C3">
        <w:rPr>
          <w:rFonts w:ascii="Calibri" w:hAnsi="Calibri" w:cs="Calibri"/>
          <w:b/>
          <w:sz w:val="21"/>
          <w:szCs w:val="21"/>
        </w:rPr>
        <w:t xml:space="preserve"> - INZAGE VAN OPGENOMEN GEGEVENS</w:t>
      </w:r>
    </w:p>
    <w:p w14:paraId="6E85B004"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A70E7F">
        <w:rPr>
          <w:rFonts w:ascii="Calibri" w:hAnsi="Calibri" w:cs="Calibri"/>
          <w:sz w:val="21"/>
          <w:szCs w:val="21"/>
        </w:rPr>
        <w:br/>
      </w:r>
      <w:r>
        <w:rPr>
          <w:rFonts w:ascii="Calibri" w:hAnsi="Calibri" w:cs="Calibri"/>
          <w:sz w:val="21"/>
          <w:szCs w:val="21"/>
        </w:rPr>
        <w:t>10</w:t>
      </w:r>
      <w:r w:rsidRPr="00A70E7F">
        <w:rPr>
          <w:rFonts w:ascii="Calibri" w:hAnsi="Calibri" w:cs="Calibri"/>
          <w:sz w:val="21"/>
          <w:szCs w:val="21"/>
        </w:rPr>
        <w:t>.1. De betrokkene heeft recht op inzage in en afschrift van de op zijn/haar persoon betrekking hebbende gegevens. De betrokkene dient daartoe een verzoek in te dienen.</w:t>
      </w:r>
      <w:r>
        <w:rPr>
          <w:rFonts w:ascii="Calibri" w:hAnsi="Calibri" w:cs="Calibri"/>
          <w:sz w:val="21"/>
          <w:szCs w:val="21"/>
        </w:rPr>
        <w:t xml:space="preserve"> Dit verzoek ter inzage dient te worden gedaan aan de verantwoordelijke.</w:t>
      </w:r>
    </w:p>
    <w:p w14:paraId="19BE7F65"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3C29F592"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10</w:t>
      </w:r>
      <w:r w:rsidRPr="00A70E7F">
        <w:rPr>
          <w:rFonts w:ascii="Calibri" w:hAnsi="Calibri" w:cs="Calibri"/>
          <w:sz w:val="21"/>
          <w:szCs w:val="21"/>
        </w:rPr>
        <w:t xml:space="preserve">.2. Aan een verzoek als bedoeld in dit artikel wordt binnen vier weken na ontvangst van het verzoek </w:t>
      </w:r>
      <w:r>
        <w:rPr>
          <w:rFonts w:ascii="Calibri" w:hAnsi="Calibri" w:cs="Calibri"/>
          <w:sz w:val="21"/>
          <w:szCs w:val="21"/>
        </w:rPr>
        <w:t>een schriftelijke reactie gegeven.</w:t>
      </w:r>
    </w:p>
    <w:p w14:paraId="30BEBE8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09F13E3"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10</w:t>
      </w:r>
      <w:r w:rsidRPr="00A70E7F">
        <w:rPr>
          <w:rFonts w:ascii="Calibri" w:hAnsi="Calibri" w:cs="Calibri"/>
          <w:sz w:val="21"/>
          <w:szCs w:val="21"/>
        </w:rPr>
        <w:t>.3. Het recht op inzage wordt alleen toegestaan aan betrokkene of diens gemachtigde. Betrokkene of diens gemachtigde dienen zich te kunnen legitimeren.</w:t>
      </w:r>
      <w:r>
        <w:rPr>
          <w:rFonts w:ascii="Calibri" w:hAnsi="Calibri" w:cs="Calibri"/>
          <w:sz w:val="21"/>
          <w:szCs w:val="21"/>
        </w:rPr>
        <w:t xml:space="preserve"> </w:t>
      </w:r>
    </w:p>
    <w:p w14:paraId="11CAA7B6"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690A61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10</w:t>
      </w:r>
      <w:r w:rsidRPr="00A70E7F">
        <w:rPr>
          <w:rFonts w:ascii="Calibri" w:hAnsi="Calibri" w:cs="Calibri"/>
          <w:sz w:val="21"/>
          <w:szCs w:val="21"/>
        </w:rPr>
        <w:t>.4. De verantwoordelijke kan weigeren aan een in dit artikel bedoeld verzoek te voldoen voor zover dit noodzakelijk is in het belang van de bescherming de rechten en vrijheden van anderen, de voorkoming, opsporing en vervolging van strafbare feiten.</w:t>
      </w:r>
    </w:p>
    <w:p w14:paraId="1640AA4F"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9D24608" w14:textId="77777777" w:rsidR="00BC658C" w:rsidRPr="002F5CA5"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2F5CA5">
        <w:rPr>
          <w:rFonts w:ascii="Calibri" w:hAnsi="Calibri" w:cs="Calibri"/>
          <w:sz w:val="21"/>
          <w:szCs w:val="21"/>
        </w:rPr>
        <w:t>10.5. Aan een verzoek om inzage, verstrekking en verzending van afschriften kunnen kosten worden verbonden.</w:t>
      </w:r>
    </w:p>
    <w:p w14:paraId="22D576A0" w14:textId="77777777" w:rsidR="00BC658C" w:rsidRPr="002F5CA5"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7234AA2B"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69712FDA"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ARTIKEL 10 - AANVULLING, CORRECTIE OF VERWIJDEREN VAN OPGENOMEN GEGEVENS</w:t>
      </w:r>
    </w:p>
    <w:p w14:paraId="36459E54"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A70E7F">
        <w:rPr>
          <w:rFonts w:ascii="Calibri" w:hAnsi="Calibri" w:cs="Calibri"/>
          <w:sz w:val="21"/>
          <w:szCs w:val="21"/>
        </w:rPr>
        <w:br/>
        <w:t>10.1. Desgevraagd worden de opgenomen gegevens aangevuld met een door de betrokkene afgegeven verklaring met betrekking tot de opgenomen gegevens.</w:t>
      </w:r>
    </w:p>
    <w:p w14:paraId="27D7D814"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E894FC2"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10.2. </w:t>
      </w:r>
      <w:r>
        <w:rPr>
          <w:rFonts w:ascii="Calibri" w:hAnsi="Calibri" w:cs="Calibri"/>
          <w:sz w:val="21"/>
          <w:szCs w:val="21"/>
        </w:rPr>
        <w:t>Indien de betrokkene de verantwoordelijke verzoekt tot correctie omdat bepaalde opgenomen gegevens onjuist c.q. onvolledig zouden zijn, dan wel gezien de doelstelling van het systeem niet ter zake doen, dan wel strijdig zijn met dit reglement, neemt de verantwoordelijke binnen vier weken nadat betrokkene dit verzoek heeft ingediend, hierover een beslissing.</w:t>
      </w:r>
    </w:p>
    <w:p w14:paraId="14C58CD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79B7B80A"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10.3. Binnen vier weken na ontvangst van het verzoek bericht de verantwoordelijke de verzoeker schriftelijk of, dan wel in hoeverre aan het verzoek zal worden voldaan. Een weigering is met redenen omkleed.</w:t>
      </w:r>
    </w:p>
    <w:p w14:paraId="181C457B"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0FA23E41"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10.4. Verwijdering blijft achterwege voor zover bewaring op grond van een wettelijk voorschrift vereist is.</w:t>
      </w:r>
    </w:p>
    <w:p w14:paraId="5E3AEA6D"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54034E3"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10.5. De verantwoordelijke draagt zorg dat een beslissing tot aanvulling, correctie of verwijdering zo spoedig mogelijk wordt uitgevoerd.</w:t>
      </w:r>
    </w:p>
    <w:p w14:paraId="5B39A169"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CF214C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10.6. In geval van verwijdering van gegevens wordt in de gegevens een verklaring opgenomen dat op verzoek van betrokkenen de gegevens zijn verwijderd.</w:t>
      </w:r>
    </w:p>
    <w:p w14:paraId="7E141C1D"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64876E1B"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3A97FF77"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ARTIKEL 11 - RECHT VAN VERZET</w:t>
      </w:r>
    </w:p>
    <w:p w14:paraId="74304328"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A70E7F">
        <w:rPr>
          <w:rFonts w:ascii="Calibri" w:hAnsi="Calibri" w:cs="Calibri"/>
          <w:sz w:val="21"/>
          <w:szCs w:val="21"/>
        </w:rPr>
        <w:br/>
        <w:t xml:space="preserve">11.1. </w:t>
      </w:r>
      <w:r>
        <w:rPr>
          <w:rFonts w:ascii="Calibri" w:hAnsi="Calibri" w:cs="Calibri"/>
          <w:sz w:val="21"/>
          <w:szCs w:val="21"/>
        </w:rPr>
        <w:t>Wanneer de verwerking van persoonsgegevens plaatsvindt op de grondslag dat die verwerking</w:t>
      </w:r>
    </w:p>
    <w:p w14:paraId="7A8D47F2"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a. noodzakelijk is voor de goede vervulling van een door de verantwoordelijke verrichte publiekrechtelijke taak, of</w:t>
      </w:r>
    </w:p>
    <w:p w14:paraId="190DF6D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b. noodzakelijk is voor een gerechtvaardigd belang van de verantwoordelijke of een derde, kan betrokkene schriftelijk verzet aantekenen tegen de verwerking van de gegevens, op basis van zijn bijzondere persoonlijke omstandigheden.</w:t>
      </w:r>
    </w:p>
    <w:p w14:paraId="47C36D8C"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F4E6CBA"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11.2. De verantwoordelijke </w:t>
      </w:r>
      <w:r>
        <w:rPr>
          <w:rFonts w:ascii="Calibri" w:hAnsi="Calibri" w:cs="Calibri"/>
          <w:sz w:val="21"/>
          <w:szCs w:val="21"/>
        </w:rPr>
        <w:t>dient binnen vier weken na ontvangst van het verzet te beoordelen of het verzet terecht is. Is dat het geval, dan dient de verwerking van persoonsgegevens onmiddellijk te worden beëindigd.</w:t>
      </w:r>
    </w:p>
    <w:p w14:paraId="6EADDF61"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F5F74D7"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11.3. Wanneer de verwerking van persoonsgegevens plaatsvindt op de grondslag dat die verwerking geschiedt voor direct marketingdoeleinden, kan betrokkene eveneens schriftelijk verzet aantekenen tegen de verwerking van de gegevens. Indien betrokkene van dit recht gebruik maakt, dient de verwerking van persoonsgegevens voor dit doel onmiddellijk te worden beëindigd.</w:t>
      </w:r>
    </w:p>
    <w:p w14:paraId="2C122576"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F33F309"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p>
    <w:p w14:paraId="16FF91F0" w14:textId="77777777" w:rsidR="00BC658C" w:rsidRPr="003D49C3" w:rsidRDefault="00BC658C" w:rsidP="00BC658C">
      <w:pPr>
        <w:pStyle w:val="paragraphstyle2"/>
        <w:shd w:val="clear" w:color="auto" w:fill="FFFFFF"/>
        <w:spacing w:before="0" w:beforeAutospacing="0" w:after="0" w:afterAutospacing="0" w:line="300" w:lineRule="atLeast"/>
        <w:ind w:right="540"/>
        <w:jc w:val="center"/>
        <w:rPr>
          <w:rFonts w:ascii="Calibri" w:hAnsi="Calibri" w:cs="Calibri"/>
          <w:b/>
          <w:sz w:val="21"/>
          <w:szCs w:val="21"/>
        </w:rPr>
      </w:pPr>
      <w:r w:rsidRPr="003D49C3">
        <w:rPr>
          <w:rFonts w:ascii="Calibri" w:hAnsi="Calibri" w:cs="Calibri"/>
          <w:b/>
          <w:sz w:val="21"/>
          <w:szCs w:val="21"/>
        </w:rPr>
        <w:t>ARTIKEL 12 - BEWAARTERMIJNEN</w:t>
      </w:r>
    </w:p>
    <w:p w14:paraId="658E6CB7"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23EDA217"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A70E7F">
        <w:rPr>
          <w:rFonts w:ascii="Calibri" w:hAnsi="Calibri" w:cs="Calibri"/>
          <w:sz w:val="21"/>
          <w:szCs w:val="21"/>
        </w:rPr>
        <w:t>12.1. Persoonsgegevens worden niet langer bewaard in een vorm die het mogelijk maakt de betrokkene te identificeren, dan noodzakelijk is voor de verwerkelijking van de doeleinden waarvoor zij worden verzameld of vervolgens worden verwerkt.</w:t>
      </w:r>
    </w:p>
    <w:p w14:paraId="6E701EA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5E53CAE5"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12.2. Tenzij anders bepaald eindigt de bewaartermijn twee jaar na</w:t>
      </w:r>
      <w:r>
        <w:rPr>
          <w:rFonts w:ascii="Calibri" w:hAnsi="Calibri" w:cs="Calibri"/>
          <w:sz w:val="21"/>
          <w:szCs w:val="21"/>
        </w:rPr>
        <w:t xml:space="preserve"> het beëindigen</w:t>
      </w:r>
      <w:r w:rsidRPr="00A70E7F">
        <w:rPr>
          <w:rFonts w:ascii="Calibri" w:hAnsi="Calibri" w:cs="Calibri"/>
          <w:sz w:val="21"/>
          <w:szCs w:val="21"/>
        </w:rPr>
        <w:t xml:space="preserve"> het laatste cont</w:t>
      </w:r>
      <w:r>
        <w:rPr>
          <w:rFonts w:ascii="Calibri" w:hAnsi="Calibri" w:cs="Calibri"/>
          <w:sz w:val="21"/>
          <w:szCs w:val="21"/>
        </w:rPr>
        <w:t>r</w:t>
      </w:r>
      <w:r w:rsidRPr="00A70E7F">
        <w:rPr>
          <w:rFonts w:ascii="Calibri" w:hAnsi="Calibri" w:cs="Calibri"/>
          <w:sz w:val="21"/>
          <w:szCs w:val="21"/>
        </w:rPr>
        <w:t>act met betrokkene.</w:t>
      </w:r>
      <w:r>
        <w:rPr>
          <w:rFonts w:ascii="Calibri" w:hAnsi="Calibri" w:cs="Calibri"/>
          <w:sz w:val="21"/>
          <w:szCs w:val="21"/>
        </w:rPr>
        <w:t xml:space="preserve"> De persoonsgegevens van betrokkene worden na deze bewaartermijn vernietigd.</w:t>
      </w:r>
    </w:p>
    <w:p w14:paraId="4F9BAD40"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25245F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12.3. Vernietiging van persoonsgegevens vindt niet plaats indien en voor zoverre in redelijkheid kan worden aangenomen dat de gegevens hun belang ten behoeve van het doel van de vastlegging nog niet hebben verloren, dan wel een wettelijk voorschrift dit verbiedt.</w:t>
      </w:r>
    </w:p>
    <w:p w14:paraId="49530D24"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122BF3F3"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lastRenderedPageBreak/>
        <w:t>12.</w:t>
      </w:r>
      <w:r>
        <w:rPr>
          <w:rFonts w:ascii="Calibri" w:hAnsi="Calibri" w:cs="Calibri"/>
          <w:sz w:val="21"/>
          <w:szCs w:val="21"/>
        </w:rPr>
        <w:t>4.</w:t>
      </w:r>
      <w:r w:rsidRPr="00A70E7F">
        <w:rPr>
          <w:rFonts w:ascii="Calibri" w:hAnsi="Calibri" w:cs="Calibri"/>
          <w:sz w:val="21"/>
          <w:szCs w:val="21"/>
        </w:rPr>
        <w:t xml:space="preserve"> </w:t>
      </w:r>
      <w:r>
        <w:rPr>
          <w:rFonts w:ascii="Calibri" w:hAnsi="Calibri" w:cs="Calibri"/>
          <w:sz w:val="21"/>
          <w:szCs w:val="21"/>
        </w:rPr>
        <w:t xml:space="preserve">Na de </w:t>
      </w:r>
      <w:r w:rsidRPr="00A70E7F">
        <w:rPr>
          <w:rFonts w:ascii="Calibri" w:hAnsi="Calibri" w:cs="Calibri"/>
          <w:sz w:val="21"/>
          <w:szCs w:val="21"/>
        </w:rPr>
        <w:t xml:space="preserve">beëindiging van de met de opdrachtgever gesloten overeenkomst worden alle tot de natuurlijke persoon terug te herleiden gegevens en/of data </w:t>
      </w:r>
      <w:r>
        <w:rPr>
          <w:rFonts w:ascii="Calibri" w:hAnsi="Calibri" w:cs="Calibri"/>
          <w:sz w:val="21"/>
          <w:szCs w:val="21"/>
        </w:rPr>
        <w:t xml:space="preserve">twee jaar na de begeleiding van de cursist </w:t>
      </w:r>
      <w:r w:rsidRPr="00A70E7F">
        <w:rPr>
          <w:rFonts w:ascii="Calibri" w:hAnsi="Calibri" w:cs="Calibri"/>
          <w:sz w:val="21"/>
          <w:szCs w:val="21"/>
        </w:rPr>
        <w:t>verwijderd. De gegevens die noodzakelijk zijn voor de wettelijke bewaarplicht blijven tien jaar bewaard. Deze gegevens zijn niet rechtstreeks terug te herleiden naar de persoon.</w:t>
      </w:r>
    </w:p>
    <w:p w14:paraId="3B3A6AE6"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B23C72E"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12.5. Administratie personeel / salaris: De persoonsgegevens worden verwijderd uiterlijk twee jaren nadat het dienstverband of de werkzaamheden van betrokkene ten behoeve van de verantwoordelijke zijn beëindigd, tenzij de persoonsgegevens noodzakelijk zijn ter voldoening aan een wettelijke bewaarplicht.</w:t>
      </w:r>
    </w:p>
    <w:p w14:paraId="369D1072"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28CABFF"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12.6. Administratie sollicitanten: De persoonsgegevens worden verwijderd op een daartoe strekkend verzoek van betrokkene en in ieder geval uiterlijk vier weken nadat de sollicitatieprocedure is geëindigd, tenzij de persoonsgegevens met toestemming van betrokkene gedurende een jaar na beëindiging van de sollicitatieprocedure worden bewaard.</w:t>
      </w:r>
    </w:p>
    <w:p w14:paraId="29AF3386"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Arial" w:hAnsi="Arial" w:cs="Arial"/>
          <w:sz w:val="21"/>
          <w:szCs w:val="21"/>
        </w:rPr>
      </w:pPr>
      <w:r w:rsidRPr="00A70E7F">
        <w:rPr>
          <w:rFonts w:ascii="Calibri" w:hAnsi="Calibri" w:cs="Calibri"/>
          <w:sz w:val="21"/>
          <w:szCs w:val="21"/>
        </w:rPr>
        <w:br/>
      </w:r>
    </w:p>
    <w:p w14:paraId="41586602" w14:textId="77777777" w:rsidR="00BC658C" w:rsidRPr="003D49C3" w:rsidRDefault="00BC658C" w:rsidP="00BC658C">
      <w:pPr>
        <w:pStyle w:val="paragraphstyle3"/>
        <w:shd w:val="clear" w:color="auto" w:fill="FFFFFF"/>
        <w:spacing w:before="0" w:beforeAutospacing="0" w:after="0" w:afterAutospacing="0" w:line="285" w:lineRule="atLeast"/>
        <w:ind w:right="540"/>
        <w:jc w:val="center"/>
        <w:rPr>
          <w:rFonts w:ascii="Calibri" w:hAnsi="Calibri" w:cs="Calibri"/>
          <w:b/>
          <w:sz w:val="21"/>
          <w:szCs w:val="21"/>
        </w:rPr>
      </w:pPr>
      <w:r w:rsidRPr="00A70E7F">
        <w:rPr>
          <w:rFonts w:ascii="Calibri" w:hAnsi="Calibri" w:cs="Calibri"/>
          <w:sz w:val="21"/>
          <w:szCs w:val="21"/>
        </w:rPr>
        <w:br/>
      </w:r>
      <w:r w:rsidRPr="003D49C3">
        <w:rPr>
          <w:rFonts w:ascii="Calibri" w:hAnsi="Calibri" w:cs="Calibri"/>
          <w:b/>
          <w:sz w:val="21"/>
          <w:szCs w:val="21"/>
        </w:rPr>
        <w:t>ARTIKEL 13 - KLACHTEN</w:t>
      </w:r>
    </w:p>
    <w:p w14:paraId="774E3BC1" w14:textId="77777777" w:rsidR="00BC658C"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r w:rsidRPr="00A70E7F">
        <w:rPr>
          <w:rFonts w:ascii="Calibri" w:hAnsi="Calibri" w:cs="Calibri"/>
          <w:sz w:val="21"/>
          <w:szCs w:val="21"/>
        </w:rPr>
        <w:br/>
        <w:t xml:space="preserve">13.1. </w:t>
      </w:r>
      <w:r>
        <w:rPr>
          <w:rFonts w:ascii="Calibri" w:hAnsi="Calibri" w:cs="Calibri"/>
          <w:sz w:val="21"/>
          <w:szCs w:val="21"/>
        </w:rPr>
        <w:t>Indien de betrokkene van mening is dat de bepalingen van de AVG zoals uitgewerkt in dit reglement niet door Danner</w:t>
      </w:r>
      <w:r w:rsidR="00414D93">
        <w:rPr>
          <w:rFonts w:ascii="Calibri" w:hAnsi="Calibri" w:cs="Calibri"/>
          <w:sz w:val="21"/>
          <w:szCs w:val="21"/>
        </w:rPr>
        <w:t xml:space="preserve"> </w:t>
      </w:r>
      <w:r>
        <w:rPr>
          <w:rFonts w:ascii="Calibri" w:hAnsi="Calibri" w:cs="Calibri"/>
          <w:sz w:val="21"/>
          <w:szCs w:val="21"/>
        </w:rPr>
        <w:t>&amp; Danner worden nageleefd dient hij zich te wenden tot de verantwoordelijke.</w:t>
      </w:r>
    </w:p>
    <w:p w14:paraId="0F5763F0" w14:textId="77777777" w:rsidR="00BC658C" w:rsidRPr="00A70E7F" w:rsidRDefault="00BC658C" w:rsidP="00BC658C">
      <w:pPr>
        <w:pStyle w:val="paragraphstyle3"/>
        <w:shd w:val="clear" w:color="auto" w:fill="FFFFFF"/>
        <w:spacing w:before="0" w:beforeAutospacing="0" w:after="0" w:afterAutospacing="0" w:line="285" w:lineRule="atLeast"/>
        <w:ind w:right="540"/>
        <w:jc w:val="both"/>
        <w:rPr>
          <w:rFonts w:ascii="Calibri" w:hAnsi="Calibri" w:cs="Calibri"/>
          <w:sz w:val="21"/>
          <w:szCs w:val="21"/>
        </w:rPr>
      </w:pPr>
    </w:p>
    <w:p w14:paraId="26A19560"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A70E7F">
        <w:rPr>
          <w:rFonts w:ascii="Calibri" w:hAnsi="Calibri" w:cs="Calibri"/>
          <w:sz w:val="21"/>
          <w:szCs w:val="21"/>
        </w:rPr>
        <w:t xml:space="preserve">13.2. </w:t>
      </w:r>
      <w:r>
        <w:rPr>
          <w:rFonts w:ascii="Calibri" w:hAnsi="Calibri" w:cs="Calibri"/>
          <w:sz w:val="21"/>
          <w:szCs w:val="21"/>
        </w:rPr>
        <w:t>Indien de ingediende klacht voor de betrokkene niet leidt tot een voor hem/haar acceptabel resultaat, kan hij/zij zich wenden tot de Autoriteit Persoonsgegevens.</w:t>
      </w:r>
    </w:p>
    <w:p w14:paraId="1FEC5DA4"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49D12748" w14:textId="77777777" w:rsidR="00BC658C" w:rsidRDefault="00BC658C" w:rsidP="00BC658C">
      <w:pPr>
        <w:rPr>
          <w:rFonts w:ascii="Calibri" w:eastAsia="Times New Roman" w:hAnsi="Calibri" w:cs="Calibri"/>
          <w:sz w:val="21"/>
          <w:szCs w:val="21"/>
          <w:lang w:eastAsia="nl-NL"/>
        </w:rPr>
      </w:pPr>
    </w:p>
    <w:p w14:paraId="77DCD2AA" w14:textId="77777777" w:rsidR="00414D93" w:rsidRDefault="00414D93" w:rsidP="00BC658C">
      <w:pPr>
        <w:rPr>
          <w:rFonts w:ascii="Calibri" w:eastAsia="Times New Roman" w:hAnsi="Calibri" w:cs="Calibri"/>
          <w:sz w:val="21"/>
          <w:szCs w:val="21"/>
          <w:lang w:eastAsia="nl-NL"/>
        </w:rPr>
      </w:pPr>
    </w:p>
    <w:p w14:paraId="6D8AB7F8" w14:textId="77777777" w:rsidR="00BC658C" w:rsidRPr="00980E81" w:rsidRDefault="00BC658C" w:rsidP="00BC658C">
      <w:pPr>
        <w:jc w:val="center"/>
        <w:rPr>
          <w:rFonts w:ascii="Calibri" w:eastAsia="Times New Roman" w:hAnsi="Calibri" w:cs="Calibri"/>
          <w:b/>
          <w:sz w:val="21"/>
          <w:szCs w:val="21"/>
          <w:lang w:eastAsia="nl-NL"/>
        </w:rPr>
      </w:pPr>
      <w:r w:rsidRPr="00980E81">
        <w:rPr>
          <w:rFonts w:ascii="Calibri" w:eastAsia="Times New Roman" w:hAnsi="Calibri" w:cs="Calibri"/>
          <w:b/>
          <w:sz w:val="21"/>
          <w:szCs w:val="21"/>
          <w:lang w:eastAsia="nl-NL"/>
        </w:rPr>
        <w:t>A</w:t>
      </w:r>
      <w:r>
        <w:rPr>
          <w:rFonts w:ascii="Calibri" w:eastAsia="Times New Roman" w:hAnsi="Calibri" w:cs="Calibri"/>
          <w:b/>
          <w:sz w:val="21"/>
          <w:szCs w:val="21"/>
          <w:lang w:eastAsia="nl-NL"/>
        </w:rPr>
        <w:t>RTIKEL</w:t>
      </w:r>
      <w:r w:rsidRPr="00980E81">
        <w:rPr>
          <w:rFonts w:ascii="Calibri" w:eastAsia="Times New Roman" w:hAnsi="Calibri" w:cs="Calibri"/>
          <w:b/>
          <w:sz w:val="21"/>
          <w:szCs w:val="21"/>
          <w:lang w:eastAsia="nl-NL"/>
        </w:rPr>
        <w:t xml:space="preserve"> 1</w:t>
      </w:r>
      <w:r>
        <w:rPr>
          <w:rFonts w:ascii="Calibri" w:eastAsia="Times New Roman" w:hAnsi="Calibri" w:cs="Calibri"/>
          <w:b/>
          <w:sz w:val="21"/>
          <w:szCs w:val="21"/>
          <w:lang w:eastAsia="nl-NL"/>
        </w:rPr>
        <w:t>4 -</w:t>
      </w:r>
      <w:r w:rsidRPr="00980E81">
        <w:rPr>
          <w:rFonts w:ascii="Calibri" w:eastAsia="Times New Roman" w:hAnsi="Calibri" w:cs="Calibri"/>
          <w:b/>
          <w:sz w:val="21"/>
          <w:szCs w:val="21"/>
          <w:lang w:eastAsia="nl-NL"/>
        </w:rPr>
        <w:t xml:space="preserve"> </w:t>
      </w:r>
      <w:r>
        <w:rPr>
          <w:rFonts w:ascii="Calibri" w:eastAsia="Times New Roman" w:hAnsi="Calibri" w:cs="Calibri"/>
          <w:b/>
          <w:sz w:val="21"/>
          <w:szCs w:val="21"/>
          <w:lang w:eastAsia="nl-NL"/>
        </w:rPr>
        <w:t>BETROKKENEN INFORMEREN TEN AANZIEN VAN HET PRIVACYREGLEMENT</w:t>
      </w:r>
    </w:p>
    <w:p w14:paraId="7DC09ACD" w14:textId="77777777" w:rsidR="00BC658C" w:rsidRDefault="00BC658C" w:rsidP="00BC658C">
      <w:pPr>
        <w:rPr>
          <w:rFonts w:ascii="Calibri" w:eastAsia="Times New Roman" w:hAnsi="Calibri" w:cs="Calibri"/>
          <w:sz w:val="21"/>
          <w:szCs w:val="21"/>
          <w:lang w:eastAsia="nl-NL"/>
        </w:rPr>
      </w:pPr>
      <w:r>
        <w:rPr>
          <w:rFonts w:ascii="Calibri" w:eastAsia="Times New Roman" w:hAnsi="Calibri" w:cs="Calibri"/>
          <w:sz w:val="21"/>
          <w:szCs w:val="21"/>
          <w:lang w:eastAsia="nl-NL"/>
        </w:rPr>
        <w:t>Betrokkenen</w:t>
      </w:r>
      <w:r w:rsidRPr="00980E81">
        <w:rPr>
          <w:rFonts w:ascii="Calibri" w:eastAsia="Times New Roman" w:hAnsi="Calibri" w:cs="Calibri"/>
          <w:sz w:val="21"/>
          <w:szCs w:val="21"/>
          <w:lang w:eastAsia="nl-NL"/>
        </w:rPr>
        <w:t xml:space="preserve"> kunnen via de website van </w:t>
      </w:r>
      <w:r>
        <w:rPr>
          <w:rFonts w:ascii="Calibri" w:eastAsia="Times New Roman" w:hAnsi="Calibri" w:cs="Calibri"/>
          <w:sz w:val="21"/>
          <w:szCs w:val="21"/>
          <w:lang w:eastAsia="nl-NL"/>
        </w:rPr>
        <w:t>Danner &amp; Danner</w:t>
      </w:r>
      <w:r w:rsidRPr="00980E81">
        <w:rPr>
          <w:rFonts w:ascii="Calibri" w:eastAsia="Times New Roman" w:hAnsi="Calibri" w:cs="Calibri"/>
          <w:sz w:val="21"/>
          <w:szCs w:val="21"/>
          <w:lang w:eastAsia="nl-NL"/>
        </w:rPr>
        <w:t xml:space="preserve"> het privacyreglement opvragen. </w:t>
      </w:r>
      <w:r>
        <w:rPr>
          <w:rFonts w:ascii="Calibri" w:eastAsia="Times New Roman" w:hAnsi="Calibri" w:cs="Calibri"/>
          <w:sz w:val="21"/>
          <w:szCs w:val="21"/>
          <w:lang w:eastAsia="nl-NL"/>
        </w:rPr>
        <w:t>Bij</w:t>
      </w:r>
      <w:r w:rsidRPr="00980E81">
        <w:rPr>
          <w:rFonts w:ascii="Calibri" w:eastAsia="Times New Roman" w:hAnsi="Calibri" w:cs="Calibri"/>
          <w:sz w:val="21"/>
          <w:szCs w:val="21"/>
          <w:lang w:eastAsia="nl-NL"/>
        </w:rPr>
        <w:t xml:space="preserve"> het afsluiten van </w:t>
      </w:r>
      <w:r>
        <w:rPr>
          <w:rFonts w:ascii="Calibri" w:eastAsia="Times New Roman" w:hAnsi="Calibri" w:cs="Calibri"/>
          <w:sz w:val="21"/>
          <w:szCs w:val="21"/>
          <w:lang w:eastAsia="nl-NL"/>
        </w:rPr>
        <w:t>de overeenkomst met Danner &amp; Danner</w:t>
      </w:r>
      <w:r w:rsidRPr="00980E81">
        <w:rPr>
          <w:rFonts w:ascii="Calibri" w:eastAsia="Times New Roman" w:hAnsi="Calibri" w:cs="Calibri"/>
          <w:sz w:val="21"/>
          <w:szCs w:val="21"/>
          <w:lang w:eastAsia="nl-NL"/>
        </w:rPr>
        <w:t xml:space="preserve"> </w:t>
      </w:r>
      <w:r>
        <w:rPr>
          <w:rFonts w:ascii="Calibri" w:eastAsia="Times New Roman" w:hAnsi="Calibri" w:cs="Calibri"/>
          <w:sz w:val="21"/>
          <w:szCs w:val="21"/>
          <w:lang w:eastAsia="nl-NL"/>
        </w:rPr>
        <w:t>wordt verwezen naar</w:t>
      </w:r>
      <w:r w:rsidRPr="00980E81">
        <w:rPr>
          <w:rFonts w:ascii="Calibri" w:eastAsia="Times New Roman" w:hAnsi="Calibri" w:cs="Calibri"/>
          <w:sz w:val="21"/>
          <w:szCs w:val="21"/>
          <w:lang w:eastAsia="nl-NL"/>
        </w:rPr>
        <w:t xml:space="preserve"> het privacyreglemen</w:t>
      </w:r>
      <w:r>
        <w:rPr>
          <w:rFonts w:ascii="Calibri" w:eastAsia="Times New Roman" w:hAnsi="Calibri" w:cs="Calibri"/>
          <w:sz w:val="21"/>
          <w:szCs w:val="21"/>
          <w:lang w:eastAsia="nl-NL"/>
        </w:rPr>
        <w:t>t, welke opvraagbaar is via de website van Danner &amp; Danner</w:t>
      </w:r>
      <w:r w:rsidR="00864973">
        <w:rPr>
          <w:rFonts w:ascii="Calibri" w:eastAsia="Times New Roman" w:hAnsi="Calibri" w:cs="Calibri"/>
          <w:sz w:val="21"/>
          <w:szCs w:val="21"/>
          <w:lang w:eastAsia="nl-NL"/>
        </w:rPr>
        <w:t>.</w:t>
      </w:r>
    </w:p>
    <w:p w14:paraId="60FFB876" w14:textId="77777777" w:rsidR="00BC658C" w:rsidRPr="00980E81" w:rsidRDefault="00BC658C" w:rsidP="00BC658C">
      <w:pPr>
        <w:rPr>
          <w:rFonts w:ascii="Calibri" w:eastAsia="Times New Roman" w:hAnsi="Calibri" w:cs="Calibri"/>
          <w:sz w:val="21"/>
          <w:szCs w:val="21"/>
          <w:lang w:eastAsia="nl-NL"/>
        </w:rPr>
      </w:pPr>
    </w:p>
    <w:p w14:paraId="4D5468CC" w14:textId="77777777" w:rsidR="00BC658C" w:rsidRPr="00980E81" w:rsidRDefault="00BC658C" w:rsidP="00BC658C">
      <w:pPr>
        <w:pStyle w:val="paragraphstyle4"/>
        <w:shd w:val="clear" w:color="auto" w:fill="FFFFFF"/>
        <w:spacing w:after="0" w:line="300" w:lineRule="atLeast"/>
        <w:jc w:val="center"/>
        <w:rPr>
          <w:rFonts w:ascii="Calibri" w:hAnsi="Calibri" w:cs="Calibri"/>
          <w:b/>
          <w:sz w:val="21"/>
          <w:szCs w:val="21"/>
        </w:rPr>
      </w:pPr>
      <w:r>
        <w:rPr>
          <w:rFonts w:ascii="Calibri" w:hAnsi="Calibri" w:cs="Calibri"/>
          <w:b/>
          <w:sz w:val="21"/>
          <w:szCs w:val="21"/>
        </w:rPr>
        <w:t>ARTIKEL</w:t>
      </w:r>
      <w:r w:rsidRPr="00980E81">
        <w:rPr>
          <w:rFonts w:ascii="Calibri" w:hAnsi="Calibri" w:cs="Calibri"/>
          <w:b/>
          <w:sz w:val="21"/>
          <w:szCs w:val="21"/>
        </w:rPr>
        <w:t xml:space="preserve"> 1</w:t>
      </w:r>
      <w:r>
        <w:rPr>
          <w:rFonts w:ascii="Calibri" w:hAnsi="Calibri" w:cs="Calibri"/>
          <w:b/>
          <w:sz w:val="21"/>
          <w:szCs w:val="21"/>
        </w:rPr>
        <w:t>5</w:t>
      </w:r>
      <w:r w:rsidRPr="00980E81">
        <w:rPr>
          <w:rFonts w:ascii="Calibri" w:hAnsi="Calibri" w:cs="Calibri"/>
          <w:b/>
          <w:sz w:val="21"/>
          <w:szCs w:val="21"/>
        </w:rPr>
        <w:t xml:space="preserve"> - </w:t>
      </w:r>
      <w:r>
        <w:rPr>
          <w:rFonts w:ascii="Calibri" w:hAnsi="Calibri" w:cs="Calibri"/>
          <w:b/>
          <w:sz w:val="21"/>
          <w:szCs w:val="21"/>
        </w:rPr>
        <w:t>INWERKINGTREDING</w:t>
      </w:r>
    </w:p>
    <w:p w14:paraId="3A454376" w14:textId="7EC5A7C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sidRPr="00980E81">
        <w:rPr>
          <w:rFonts w:ascii="Calibri" w:hAnsi="Calibri" w:cs="Calibri"/>
          <w:sz w:val="21"/>
          <w:szCs w:val="21"/>
        </w:rPr>
        <w:t>1</w:t>
      </w:r>
      <w:r>
        <w:rPr>
          <w:rFonts w:ascii="Calibri" w:hAnsi="Calibri" w:cs="Calibri"/>
          <w:sz w:val="21"/>
          <w:szCs w:val="21"/>
        </w:rPr>
        <w:t>5.1</w:t>
      </w:r>
      <w:r w:rsidRPr="00980E81">
        <w:rPr>
          <w:rFonts w:ascii="Calibri" w:hAnsi="Calibri" w:cs="Calibri"/>
          <w:sz w:val="21"/>
          <w:szCs w:val="21"/>
        </w:rPr>
        <w:t xml:space="preserve">. Dit privacyreglement </w:t>
      </w:r>
      <w:r>
        <w:rPr>
          <w:rFonts w:ascii="Calibri" w:hAnsi="Calibri" w:cs="Calibri"/>
          <w:sz w:val="21"/>
          <w:szCs w:val="21"/>
        </w:rPr>
        <w:t xml:space="preserve">treedt in werking op: </w:t>
      </w:r>
      <w:r w:rsidRPr="00414D93">
        <w:rPr>
          <w:rFonts w:ascii="Calibri" w:hAnsi="Calibri" w:cs="Calibri"/>
          <w:sz w:val="21"/>
          <w:szCs w:val="21"/>
        </w:rPr>
        <w:t xml:space="preserve">1 </w:t>
      </w:r>
      <w:r w:rsidR="009D7CBA">
        <w:rPr>
          <w:rFonts w:ascii="Calibri" w:hAnsi="Calibri" w:cs="Calibri"/>
          <w:sz w:val="21"/>
          <w:szCs w:val="21"/>
        </w:rPr>
        <w:t>maart 20</w:t>
      </w:r>
      <w:r w:rsidR="009E05AD">
        <w:rPr>
          <w:rFonts w:ascii="Calibri" w:hAnsi="Calibri" w:cs="Calibri"/>
          <w:sz w:val="21"/>
          <w:szCs w:val="21"/>
        </w:rPr>
        <w:t>20</w:t>
      </w:r>
      <w:r w:rsidRPr="00414D93">
        <w:rPr>
          <w:rFonts w:ascii="Calibri" w:hAnsi="Calibri" w:cs="Calibri"/>
          <w:sz w:val="21"/>
          <w:szCs w:val="21"/>
        </w:rPr>
        <w:t>.</w:t>
      </w:r>
    </w:p>
    <w:p w14:paraId="0E39C82F"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59C15D08"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r>
        <w:rPr>
          <w:rFonts w:ascii="Calibri" w:hAnsi="Calibri" w:cs="Calibri"/>
          <w:sz w:val="21"/>
          <w:szCs w:val="21"/>
        </w:rPr>
        <w:t>Het reglement is vastgesteld door Danner &amp; Danner en vervangt eventuele vorige versies.</w:t>
      </w:r>
    </w:p>
    <w:p w14:paraId="6A1AF151" w14:textId="77777777" w:rsidR="00BC658C"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6A8A278" w14:textId="77777777" w:rsidR="00BC658C" w:rsidRPr="00A70E7F" w:rsidRDefault="00BC658C" w:rsidP="00BC658C">
      <w:pPr>
        <w:pStyle w:val="paragraphstyle4"/>
        <w:shd w:val="clear" w:color="auto" w:fill="FFFFFF"/>
        <w:spacing w:before="0" w:beforeAutospacing="0" w:after="0" w:afterAutospacing="0" w:line="300" w:lineRule="atLeast"/>
        <w:jc w:val="both"/>
        <w:rPr>
          <w:rFonts w:ascii="Calibri" w:hAnsi="Calibri" w:cs="Calibri"/>
          <w:sz w:val="21"/>
          <w:szCs w:val="21"/>
        </w:rPr>
      </w:pPr>
    </w:p>
    <w:p w14:paraId="2E6D9A9B" w14:textId="77777777" w:rsidR="004B5039" w:rsidRDefault="004B5039" w:rsidP="00F71804">
      <w:pPr>
        <w:shd w:val="clear" w:color="auto" w:fill="FFFFFF"/>
        <w:spacing w:after="90" w:line="240" w:lineRule="auto"/>
        <w:textAlignment w:val="baseline"/>
        <w:rPr>
          <w:rFonts w:cstheme="minorHAnsi"/>
          <w:b/>
        </w:rPr>
      </w:pPr>
    </w:p>
    <w:sectPr w:rsidR="004B5039" w:rsidSect="00414D93">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377C0" w14:textId="77777777" w:rsidR="000B7B60" w:rsidRDefault="000B7B60" w:rsidP="004B0359">
      <w:pPr>
        <w:spacing w:after="0" w:line="240" w:lineRule="auto"/>
      </w:pPr>
      <w:r>
        <w:separator/>
      </w:r>
    </w:p>
  </w:endnote>
  <w:endnote w:type="continuationSeparator" w:id="0">
    <w:p w14:paraId="25D96E8F" w14:textId="77777777" w:rsidR="000B7B60" w:rsidRDefault="000B7B60" w:rsidP="004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E2D0" w14:textId="77777777" w:rsidR="00F867DA" w:rsidRDefault="00F867DA" w:rsidP="002F7BF4">
    <w:pPr>
      <w:pStyle w:val="Voettekst"/>
      <w:jc w:val="center"/>
      <w:rPr>
        <w:color w:val="808080" w:themeColor="background1" w:themeShade="80"/>
        <w:sz w:val="18"/>
        <w:szCs w:val="18"/>
      </w:rPr>
    </w:pPr>
    <w:bookmarkStart w:id="1" w:name="_Hlk494893812"/>
    <w:bookmarkStart w:id="2" w:name="_Hlk494893813"/>
    <w:bookmarkStart w:id="3" w:name="_Hlk494893814"/>
    <w:r>
      <w:rPr>
        <w:noProof/>
      </w:rPr>
      <w:drawing>
        <wp:inline distT="0" distB="0" distL="0" distR="0" wp14:anchorId="4AA35811" wp14:editId="77765279">
          <wp:extent cx="1279340" cy="266700"/>
          <wp:effectExtent l="0" t="0" r="0" b="0"/>
          <wp:docPr id="6" name="Afbeelding 6" descr="C:\Users\Rimko Danner\AppData\Local\Microsoft\Windows\INetCache\Content.Word\Logo 2016 zonder ond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ko Danner\AppData\Local\Microsoft\Windows\INetCache\Content.Word\Logo 2016 zonder onderschri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945" cy="276624"/>
                  </a:xfrm>
                  <a:prstGeom prst="rect">
                    <a:avLst/>
                  </a:prstGeom>
                  <a:noFill/>
                  <a:ln>
                    <a:noFill/>
                  </a:ln>
                </pic:spPr>
              </pic:pic>
            </a:graphicData>
          </a:graphic>
        </wp:inline>
      </w:drawing>
    </w:r>
  </w:p>
  <w:bookmarkEnd w:id="1"/>
  <w:bookmarkEnd w:id="2"/>
  <w:bookmarkEnd w:id="3"/>
  <w:p w14:paraId="712F2D09" w14:textId="77777777" w:rsidR="00F867DA" w:rsidRPr="002F7BF4" w:rsidRDefault="00BC658C" w:rsidP="002F7BF4">
    <w:pPr>
      <w:jc w:val="center"/>
      <w:rPr>
        <w:sz w:val="14"/>
        <w:szCs w:val="14"/>
      </w:rPr>
    </w:pPr>
    <w:r>
      <w:rPr>
        <w:sz w:val="14"/>
        <w:szCs w:val="14"/>
      </w:rPr>
      <w:t>Privacyreglement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87D8" w14:textId="77777777" w:rsidR="00F867DA" w:rsidRDefault="00F867DA">
    <w:pPr>
      <w:pStyle w:val="Voettekst"/>
      <w:rPr>
        <w:color w:val="808080" w:themeColor="background1" w:themeShade="80"/>
      </w:rPr>
    </w:pPr>
    <w:bookmarkStart w:id="4" w:name="_Hlk494183942"/>
    <w:bookmarkStart w:id="5" w:name="_Hlk494183943"/>
    <w:bookmarkStart w:id="6" w:name="_Hlk494183944"/>
    <w:bookmarkStart w:id="7" w:name="_Hlk494184059"/>
    <w:bookmarkStart w:id="8" w:name="_Hlk494184060"/>
    <w:bookmarkStart w:id="9" w:name="_Hlk494184061"/>
    <w:r w:rsidRPr="00FC7829">
      <w:rPr>
        <w:color w:val="808080" w:themeColor="background1" w:themeShade="80"/>
      </w:rPr>
      <w:t>Danner &amp; Danner</w:t>
    </w:r>
    <w:r>
      <w:rPr>
        <w:color w:val="808080" w:themeColor="background1" w:themeShade="80"/>
      </w:rPr>
      <w:tab/>
    </w:r>
    <w:r>
      <w:rPr>
        <w:color w:val="808080" w:themeColor="background1" w:themeShade="80"/>
      </w:rPr>
      <w:tab/>
    </w:r>
  </w:p>
  <w:p w14:paraId="6AC75583" w14:textId="77777777" w:rsidR="00F867DA" w:rsidRPr="00FC7829" w:rsidRDefault="00F867DA">
    <w:pPr>
      <w:pStyle w:val="Voettekst"/>
      <w:rPr>
        <w:color w:val="808080" w:themeColor="background1" w:themeShade="80"/>
      </w:rPr>
    </w:pPr>
    <w:r w:rsidRPr="00FC7829">
      <w:rPr>
        <w:color w:val="808080" w:themeColor="background1" w:themeShade="80"/>
      </w:rPr>
      <w:t>Postbus 9</w:t>
    </w:r>
  </w:p>
  <w:p w14:paraId="7C287FF1" w14:textId="77777777" w:rsidR="00F867DA" w:rsidRPr="00FC7829" w:rsidRDefault="00F867DA">
    <w:pPr>
      <w:pStyle w:val="Voettekst"/>
      <w:rPr>
        <w:color w:val="808080" w:themeColor="background1" w:themeShade="80"/>
      </w:rPr>
    </w:pPr>
    <w:r w:rsidRPr="00FC7829">
      <w:rPr>
        <w:color w:val="808080" w:themeColor="background1" w:themeShade="80"/>
      </w:rPr>
      <w:t>1200 AA Hilversum</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1F5A" w14:textId="77777777" w:rsidR="000B7B60" w:rsidRDefault="000B7B60" w:rsidP="004B0359">
      <w:pPr>
        <w:spacing w:after="0" w:line="240" w:lineRule="auto"/>
      </w:pPr>
      <w:r>
        <w:separator/>
      </w:r>
    </w:p>
  </w:footnote>
  <w:footnote w:type="continuationSeparator" w:id="0">
    <w:p w14:paraId="3467935C" w14:textId="77777777" w:rsidR="000B7B60" w:rsidRDefault="000B7B60" w:rsidP="004B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977716"/>
      <w:docPartObj>
        <w:docPartGallery w:val="Page Numbers (Margins)"/>
        <w:docPartUnique/>
      </w:docPartObj>
    </w:sdtPr>
    <w:sdtEndPr/>
    <w:sdtContent>
      <w:p w14:paraId="493C1715" w14:textId="77777777" w:rsidR="00F867DA" w:rsidRDefault="00F867DA">
        <w:pPr>
          <w:pStyle w:val="Koptekst"/>
        </w:pPr>
        <w:r>
          <w:rPr>
            <w:noProof/>
          </w:rPr>
          <mc:AlternateContent>
            <mc:Choice Requires="wps">
              <w:drawing>
                <wp:anchor distT="0" distB="0" distL="114300" distR="114300" simplePos="0" relativeHeight="251659264" behindDoc="0" locked="0" layoutInCell="0" allowOverlap="1" wp14:anchorId="2B6CC39F" wp14:editId="06998581">
                  <wp:simplePos x="0" y="0"/>
                  <wp:positionH relativeFrom="rightMargin">
                    <wp:align>center</wp:align>
                  </wp:positionH>
                  <wp:positionV relativeFrom="page">
                    <wp:align>center</wp:align>
                  </wp:positionV>
                  <wp:extent cx="762000" cy="89535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00B0F0"/>
                                  <w:sz w:val="48"/>
                                  <w:szCs w:val="48"/>
                                </w:rPr>
                                <w:id w:val="-1180968236"/>
                                <w:docPartObj>
                                  <w:docPartGallery w:val="Page Numbers (Margins)"/>
                                  <w:docPartUnique/>
                                </w:docPartObj>
                              </w:sdtPr>
                              <w:sdtEndPr/>
                              <w:sdtContent>
                                <w:p w14:paraId="1146E50B" w14:textId="77777777" w:rsidR="00F867DA" w:rsidRPr="00C04790" w:rsidRDefault="00F867DA" w:rsidP="004C003B">
                                  <w:pPr>
                                    <w:rPr>
                                      <w:rFonts w:asciiTheme="majorHAnsi" w:eastAsiaTheme="majorEastAsia" w:hAnsiTheme="majorHAnsi" w:cstheme="majorBidi"/>
                                      <w:color w:val="00B0F0"/>
                                      <w:sz w:val="56"/>
                                      <w:szCs w:val="56"/>
                                    </w:rPr>
                                  </w:pPr>
                                  <w:r w:rsidRPr="002F7BF4">
                                    <w:rPr>
                                      <w:rFonts w:eastAsiaTheme="minorEastAsia" w:cs="Times New Roman"/>
                                      <w:color w:val="00B0F0"/>
                                    </w:rPr>
                                    <w:fldChar w:fldCharType="begin"/>
                                  </w:r>
                                  <w:r w:rsidRPr="002F7BF4">
                                    <w:rPr>
                                      <w:color w:val="00B0F0"/>
                                    </w:rPr>
                                    <w:instrText>PAGE  \* MERGEFORMAT</w:instrText>
                                  </w:r>
                                  <w:r w:rsidRPr="002F7BF4">
                                    <w:rPr>
                                      <w:rFonts w:eastAsiaTheme="minorEastAsia" w:cs="Times New Roman"/>
                                      <w:color w:val="00B0F0"/>
                                    </w:rPr>
                                    <w:fldChar w:fldCharType="separate"/>
                                  </w:r>
                                  <w:r w:rsidRPr="00805EFF">
                                    <w:rPr>
                                      <w:rFonts w:asciiTheme="majorHAnsi" w:eastAsiaTheme="majorEastAsia" w:hAnsiTheme="majorHAnsi" w:cstheme="majorBidi"/>
                                      <w:noProof/>
                                      <w:color w:val="00B0F0"/>
                                      <w:sz w:val="48"/>
                                      <w:szCs w:val="48"/>
                                    </w:rPr>
                                    <w:t>8</w:t>
                                  </w:r>
                                  <w:r w:rsidRPr="002F7BF4">
                                    <w:rPr>
                                      <w:rFonts w:asciiTheme="majorHAnsi" w:eastAsiaTheme="majorEastAsia" w:hAnsiTheme="majorHAnsi" w:cstheme="majorBidi"/>
                                      <w:color w:val="00B0F0"/>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CC39F" id="Rechthoek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C1YS/KAwIAAOUDAAAOAAAAAAAAAAAA&#10;AAAAAC4CAABkcnMvZTJvRG9jLnhtbFBLAQItABQABgAIAAAAIQBs1R/T2QAAAAUBAAAPAAAAAAAA&#10;AAAAAAAAAF0EAABkcnMvZG93bnJldi54bWxQSwUGAAAAAAQABADzAAAAYwUAAAAA&#10;" o:allowincell="f" stroked="f">
                  <v:textbox>
                    <w:txbxContent>
                      <w:sdt>
                        <w:sdtPr>
                          <w:rPr>
                            <w:rFonts w:asciiTheme="majorHAnsi" w:eastAsiaTheme="majorEastAsia" w:hAnsiTheme="majorHAnsi" w:cstheme="majorBidi"/>
                            <w:color w:val="00B0F0"/>
                            <w:sz w:val="48"/>
                            <w:szCs w:val="48"/>
                          </w:rPr>
                          <w:id w:val="-1180968236"/>
                          <w:docPartObj>
                            <w:docPartGallery w:val="Page Numbers (Margins)"/>
                            <w:docPartUnique/>
                          </w:docPartObj>
                        </w:sdtPr>
                        <w:sdtEndPr/>
                        <w:sdtContent>
                          <w:p w14:paraId="1146E50B" w14:textId="77777777" w:rsidR="00F867DA" w:rsidRPr="00C04790" w:rsidRDefault="00F867DA" w:rsidP="004C003B">
                            <w:pPr>
                              <w:rPr>
                                <w:rFonts w:asciiTheme="majorHAnsi" w:eastAsiaTheme="majorEastAsia" w:hAnsiTheme="majorHAnsi" w:cstheme="majorBidi"/>
                                <w:color w:val="00B0F0"/>
                                <w:sz w:val="56"/>
                                <w:szCs w:val="56"/>
                              </w:rPr>
                            </w:pPr>
                            <w:r w:rsidRPr="002F7BF4">
                              <w:rPr>
                                <w:rFonts w:eastAsiaTheme="minorEastAsia" w:cs="Times New Roman"/>
                                <w:color w:val="00B0F0"/>
                              </w:rPr>
                              <w:fldChar w:fldCharType="begin"/>
                            </w:r>
                            <w:r w:rsidRPr="002F7BF4">
                              <w:rPr>
                                <w:color w:val="00B0F0"/>
                              </w:rPr>
                              <w:instrText>PAGE  \* MERGEFORMAT</w:instrText>
                            </w:r>
                            <w:r w:rsidRPr="002F7BF4">
                              <w:rPr>
                                <w:rFonts w:eastAsiaTheme="minorEastAsia" w:cs="Times New Roman"/>
                                <w:color w:val="00B0F0"/>
                              </w:rPr>
                              <w:fldChar w:fldCharType="separate"/>
                            </w:r>
                            <w:r w:rsidRPr="00805EFF">
                              <w:rPr>
                                <w:rFonts w:asciiTheme="majorHAnsi" w:eastAsiaTheme="majorEastAsia" w:hAnsiTheme="majorHAnsi" w:cstheme="majorBidi"/>
                                <w:noProof/>
                                <w:color w:val="00B0F0"/>
                                <w:sz w:val="48"/>
                                <w:szCs w:val="48"/>
                              </w:rPr>
                              <w:t>8</w:t>
                            </w:r>
                            <w:r w:rsidRPr="002F7BF4">
                              <w:rPr>
                                <w:rFonts w:asciiTheme="majorHAnsi" w:eastAsiaTheme="majorEastAsia" w:hAnsiTheme="majorHAnsi" w:cstheme="majorBidi"/>
                                <w:color w:val="00B0F0"/>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912"/>
    <w:multiLevelType w:val="hybridMultilevel"/>
    <w:tmpl w:val="94668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16088"/>
    <w:multiLevelType w:val="multilevel"/>
    <w:tmpl w:val="17E4F4A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5E0FC2"/>
    <w:multiLevelType w:val="hybridMultilevel"/>
    <w:tmpl w:val="9578A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544AD"/>
    <w:multiLevelType w:val="hybridMultilevel"/>
    <w:tmpl w:val="DDDE11D4"/>
    <w:lvl w:ilvl="0" w:tplc="21DE98F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D61B5"/>
    <w:multiLevelType w:val="hybridMultilevel"/>
    <w:tmpl w:val="74F20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97C72"/>
    <w:multiLevelType w:val="hybridMultilevel"/>
    <w:tmpl w:val="F86CE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D3FBE"/>
    <w:multiLevelType w:val="hybridMultilevel"/>
    <w:tmpl w:val="200A7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1A4965"/>
    <w:multiLevelType w:val="hybridMultilevel"/>
    <w:tmpl w:val="E84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F1058F"/>
    <w:multiLevelType w:val="hybridMultilevel"/>
    <w:tmpl w:val="F06619A0"/>
    <w:lvl w:ilvl="0" w:tplc="04130017">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15:restartNumberingAfterBreak="0">
    <w:nsid w:val="16B838D7"/>
    <w:multiLevelType w:val="hybridMultilevel"/>
    <w:tmpl w:val="AED4A3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6C12D2C"/>
    <w:multiLevelType w:val="hybridMultilevel"/>
    <w:tmpl w:val="56B2555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C27085"/>
    <w:multiLevelType w:val="hybridMultilevel"/>
    <w:tmpl w:val="BECAD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8F4E5C"/>
    <w:multiLevelType w:val="hybridMultilevel"/>
    <w:tmpl w:val="10B2EC7C"/>
    <w:lvl w:ilvl="0" w:tplc="5322C3E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922F18"/>
    <w:multiLevelType w:val="hybridMultilevel"/>
    <w:tmpl w:val="B6382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9712EB"/>
    <w:multiLevelType w:val="hybridMultilevel"/>
    <w:tmpl w:val="DCD8C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0E080F"/>
    <w:multiLevelType w:val="hybridMultilevel"/>
    <w:tmpl w:val="96F26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8D0976"/>
    <w:multiLevelType w:val="hybridMultilevel"/>
    <w:tmpl w:val="42284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0D2CBC"/>
    <w:multiLevelType w:val="hybridMultilevel"/>
    <w:tmpl w:val="D4682370"/>
    <w:lvl w:ilvl="0" w:tplc="04130017">
      <w:start w:val="1"/>
      <w:numFmt w:val="lowerLetter"/>
      <w:lvlText w:val="%1)"/>
      <w:lvlJc w:val="left"/>
      <w:pPr>
        <w:ind w:left="720" w:hanging="360"/>
      </w:pPr>
      <w:rPr>
        <w:rFonts w:hint="default"/>
      </w:rPr>
    </w:lvl>
    <w:lvl w:ilvl="1" w:tplc="21DE98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1615C1"/>
    <w:multiLevelType w:val="hybridMultilevel"/>
    <w:tmpl w:val="A5DC9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5628E1"/>
    <w:multiLevelType w:val="hybridMultilevel"/>
    <w:tmpl w:val="4F587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5F6C36"/>
    <w:multiLevelType w:val="hybridMultilevel"/>
    <w:tmpl w:val="69F0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441980"/>
    <w:multiLevelType w:val="hybridMultilevel"/>
    <w:tmpl w:val="FE5E1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671E17"/>
    <w:multiLevelType w:val="hybridMultilevel"/>
    <w:tmpl w:val="1480D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DD328B"/>
    <w:multiLevelType w:val="hybridMultilevel"/>
    <w:tmpl w:val="8542B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F01385"/>
    <w:multiLevelType w:val="hybridMultilevel"/>
    <w:tmpl w:val="F6AAA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1E3A7F"/>
    <w:multiLevelType w:val="hybridMultilevel"/>
    <w:tmpl w:val="D4C08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AE1817"/>
    <w:multiLevelType w:val="hybridMultilevel"/>
    <w:tmpl w:val="9BC8B87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5D6DFB"/>
    <w:multiLevelType w:val="multilevel"/>
    <w:tmpl w:val="094AC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3F1B24"/>
    <w:multiLevelType w:val="hybridMultilevel"/>
    <w:tmpl w:val="EB9AF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651242"/>
    <w:multiLevelType w:val="hybridMultilevel"/>
    <w:tmpl w:val="21F88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1A1FC2"/>
    <w:multiLevelType w:val="hybridMultilevel"/>
    <w:tmpl w:val="39B07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82609A"/>
    <w:multiLevelType w:val="hybridMultilevel"/>
    <w:tmpl w:val="3454C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BB72D6"/>
    <w:multiLevelType w:val="hybridMultilevel"/>
    <w:tmpl w:val="84C6349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B514CA"/>
    <w:multiLevelType w:val="hybridMultilevel"/>
    <w:tmpl w:val="575E0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BF746B"/>
    <w:multiLevelType w:val="hybridMultilevel"/>
    <w:tmpl w:val="D8B29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5D71FC"/>
    <w:multiLevelType w:val="hybridMultilevel"/>
    <w:tmpl w:val="499A0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241F78"/>
    <w:multiLevelType w:val="hybridMultilevel"/>
    <w:tmpl w:val="2962F5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777C103B"/>
    <w:multiLevelType w:val="hybridMultilevel"/>
    <w:tmpl w:val="5F909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195279"/>
    <w:multiLevelType w:val="hybridMultilevel"/>
    <w:tmpl w:val="85546374"/>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290645"/>
    <w:multiLevelType w:val="hybridMultilevel"/>
    <w:tmpl w:val="68CE1F4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38159B"/>
    <w:multiLevelType w:val="hybridMultilevel"/>
    <w:tmpl w:val="2B4EC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8"/>
  </w:num>
  <w:num w:numId="4">
    <w:abstractNumId w:val="2"/>
  </w:num>
  <w:num w:numId="5">
    <w:abstractNumId w:val="16"/>
  </w:num>
  <w:num w:numId="6">
    <w:abstractNumId w:val="14"/>
  </w:num>
  <w:num w:numId="7">
    <w:abstractNumId w:val="28"/>
  </w:num>
  <w:num w:numId="8">
    <w:abstractNumId w:val="33"/>
  </w:num>
  <w:num w:numId="9">
    <w:abstractNumId w:val="21"/>
  </w:num>
  <w:num w:numId="10">
    <w:abstractNumId w:val="25"/>
  </w:num>
  <w:num w:numId="11">
    <w:abstractNumId w:val="0"/>
  </w:num>
  <w:num w:numId="12">
    <w:abstractNumId w:val="4"/>
  </w:num>
  <w:num w:numId="13">
    <w:abstractNumId w:val="13"/>
  </w:num>
  <w:num w:numId="14">
    <w:abstractNumId w:val="40"/>
  </w:num>
  <w:num w:numId="15">
    <w:abstractNumId w:val="20"/>
  </w:num>
  <w:num w:numId="16">
    <w:abstractNumId w:val="37"/>
  </w:num>
  <w:num w:numId="17">
    <w:abstractNumId w:val="7"/>
  </w:num>
  <w:num w:numId="18">
    <w:abstractNumId w:val="34"/>
  </w:num>
  <w:num w:numId="19">
    <w:abstractNumId w:val="5"/>
  </w:num>
  <w:num w:numId="20">
    <w:abstractNumId w:val="23"/>
  </w:num>
  <w:num w:numId="21">
    <w:abstractNumId w:val="22"/>
  </w:num>
  <w:num w:numId="22">
    <w:abstractNumId w:val="6"/>
  </w:num>
  <w:num w:numId="23">
    <w:abstractNumId w:val="19"/>
  </w:num>
  <w:num w:numId="24">
    <w:abstractNumId w:val="15"/>
  </w:num>
  <w:num w:numId="25">
    <w:abstractNumId w:val="11"/>
  </w:num>
  <w:num w:numId="26">
    <w:abstractNumId w:val="31"/>
  </w:num>
  <w:num w:numId="27">
    <w:abstractNumId w:val="30"/>
  </w:num>
  <w:num w:numId="28">
    <w:abstractNumId w:val="24"/>
  </w:num>
  <w:num w:numId="29">
    <w:abstractNumId w:val="9"/>
  </w:num>
  <w:num w:numId="30">
    <w:abstractNumId w:val="36"/>
  </w:num>
  <w:num w:numId="31">
    <w:abstractNumId w:val="27"/>
  </w:num>
  <w:num w:numId="32">
    <w:abstractNumId w:val="12"/>
  </w:num>
  <w:num w:numId="33">
    <w:abstractNumId w:val="26"/>
  </w:num>
  <w:num w:numId="34">
    <w:abstractNumId w:val="32"/>
  </w:num>
  <w:num w:numId="35">
    <w:abstractNumId w:val="1"/>
  </w:num>
  <w:num w:numId="36">
    <w:abstractNumId w:val="8"/>
  </w:num>
  <w:num w:numId="37">
    <w:abstractNumId w:val="17"/>
  </w:num>
  <w:num w:numId="38">
    <w:abstractNumId w:val="39"/>
  </w:num>
  <w:num w:numId="39">
    <w:abstractNumId w:val="10"/>
  </w:num>
  <w:num w:numId="40">
    <w:abstractNumId w:val="38"/>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AB"/>
    <w:rsid w:val="00000897"/>
    <w:rsid w:val="00001F64"/>
    <w:rsid w:val="00005DAB"/>
    <w:rsid w:val="000102DF"/>
    <w:rsid w:val="0001243F"/>
    <w:rsid w:val="00017987"/>
    <w:rsid w:val="00020643"/>
    <w:rsid w:val="00030DD8"/>
    <w:rsid w:val="00033A8B"/>
    <w:rsid w:val="0004086F"/>
    <w:rsid w:val="00046B8C"/>
    <w:rsid w:val="0005399E"/>
    <w:rsid w:val="00056443"/>
    <w:rsid w:val="00062896"/>
    <w:rsid w:val="0007342E"/>
    <w:rsid w:val="00080CA5"/>
    <w:rsid w:val="000831BD"/>
    <w:rsid w:val="000916A1"/>
    <w:rsid w:val="00094CF0"/>
    <w:rsid w:val="000A2FFB"/>
    <w:rsid w:val="000B1DEB"/>
    <w:rsid w:val="000B7B60"/>
    <w:rsid w:val="000C6ECA"/>
    <w:rsid w:val="000D00B8"/>
    <w:rsid w:val="000E398A"/>
    <w:rsid w:val="000E40E7"/>
    <w:rsid w:val="000F4CCE"/>
    <w:rsid w:val="00115377"/>
    <w:rsid w:val="00117A94"/>
    <w:rsid w:val="00146AFE"/>
    <w:rsid w:val="0014758E"/>
    <w:rsid w:val="00150023"/>
    <w:rsid w:val="00156618"/>
    <w:rsid w:val="001667CC"/>
    <w:rsid w:val="001A0AAD"/>
    <w:rsid w:val="001C19F0"/>
    <w:rsid w:val="001C5B42"/>
    <w:rsid w:val="001D29F5"/>
    <w:rsid w:val="001F3B58"/>
    <w:rsid w:val="001F4206"/>
    <w:rsid w:val="001F6971"/>
    <w:rsid w:val="001F71E9"/>
    <w:rsid w:val="001F784F"/>
    <w:rsid w:val="0020526B"/>
    <w:rsid w:val="00205562"/>
    <w:rsid w:val="002060B2"/>
    <w:rsid w:val="00215BFB"/>
    <w:rsid w:val="00217826"/>
    <w:rsid w:val="00220EF1"/>
    <w:rsid w:val="00222EC5"/>
    <w:rsid w:val="00230028"/>
    <w:rsid w:val="0024001C"/>
    <w:rsid w:val="002600A9"/>
    <w:rsid w:val="00261D0A"/>
    <w:rsid w:val="00280E2A"/>
    <w:rsid w:val="002859A2"/>
    <w:rsid w:val="00291D38"/>
    <w:rsid w:val="0029228F"/>
    <w:rsid w:val="00293699"/>
    <w:rsid w:val="002960C7"/>
    <w:rsid w:val="00297ADD"/>
    <w:rsid w:val="002A2732"/>
    <w:rsid w:val="002A27FE"/>
    <w:rsid w:val="002A5256"/>
    <w:rsid w:val="002A7F85"/>
    <w:rsid w:val="002B2B4E"/>
    <w:rsid w:val="002C5900"/>
    <w:rsid w:val="002D00A9"/>
    <w:rsid w:val="002D6A01"/>
    <w:rsid w:val="002E31D3"/>
    <w:rsid w:val="002F1627"/>
    <w:rsid w:val="002F684F"/>
    <w:rsid w:val="002F7BF4"/>
    <w:rsid w:val="0030006C"/>
    <w:rsid w:val="003033E4"/>
    <w:rsid w:val="00305047"/>
    <w:rsid w:val="0031026A"/>
    <w:rsid w:val="00322612"/>
    <w:rsid w:val="00322BD4"/>
    <w:rsid w:val="0033097F"/>
    <w:rsid w:val="0033451B"/>
    <w:rsid w:val="003359DE"/>
    <w:rsid w:val="00352B48"/>
    <w:rsid w:val="00357F77"/>
    <w:rsid w:val="00372F7E"/>
    <w:rsid w:val="00376675"/>
    <w:rsid w:val="00383158"/>
    <w:rsid w:val="00384DFB"/>
    <w:rsid w:val="00386C46"/>
    <w:rsid w:val="00390757"/>
    <w:rsid w:val="0039232B"/>
    <w:rsid w:val="003943D6"/>
    <w:rsid w:val="003A3010"/>
    <w:rsid w:val="003A729B"/>
    <w:rsid w:val="003B071A"/>
    <w:rsid w:val="003B1776"/>
    <w:rsid w:val="003C0B89"/>
    <w:rsid w:val="003C1CBF"/>
    <w:rsid w:val="003C336A"/>
    <w:rsid w:val="003C36ED"/>
    <w:rsid w:val="003C4F6D"/>
    <w:rsid w:val="003D1E2E"/>
    <w:rsid w:val="003E3C6A"/>
    <w:rsid w:val="003F5C5D"/>
    <w:rsid w:val="003F755D"/>
    <w:rsid w:val="004051B6"/>
    <w:rsid w:val="00414D93"/>
    <w:rsid w:val="00415CBD"/>
    <w:rsid w:val="004271DE"/>
    <w:rsid w:val="0043523B"/>
    <w:rsid w:val="0044107E"/>
    <w:rsid w:val="00445C8F"/>
    <w:rsid w:val="00456429"/>
    <w:rsid w:val="00456850"/>
    <w:rsid w:val="004606BD"/>
    <w:rsid w:val="00463456"/>
    <w:rsid w:val="00470A2E"/>
    <w:rsid w:val="004721DD"/>
    <w:rsid w:val="004813DF"/>
    <w:rsid w:val="00484317"/>
    <w:rsid w:val="004875A7"/>
    <w:rsid w:val="004A4748"/>
    <w:rsid w:val="004B0359"/>
    <w:rsid w:val="004B5039"/>
    <w:rsid w:val="004B6791"/>
    <w:rsid w:val="004C003B"/>
    <w:rsid w:val="004C274D"/>
    <w:rsid w:val="004C588F"/>
    <w:rsid w:val="004C78A5"/>
    <w:rsid w:val="004D1489"/>
    <w:rsid w:val="004D5E66"/>
    <w:rsid w:val="004E1689"/>
    <w:rsid w:val="004E704B"/>
    <w:rsid w:val="004F03DD"/>
    <w:rsid w:val="004F6375"/>
    <w:rsid w:val="004F7188"/>
    <w:rsid w:val="00502D7E"/>
    <w:rsid w:val="00505C0C"/>
    <w:rsid w:val="005100FB"/>
    <w:rsid w:val="00513FC8"/>
    <w:rsid w:val="00515BBE"/>
    <w:rsid w:val="0051622F"/>
    <w:rsid w:val="0052084C"/>
    <w:rsid w:val="0052696E"/>
    <w:rsid w:val="00531A99"/>
    <w:rsid w:val="005340EF"/>
    <w:rsid w:val="00537A36"/>
    <w:rsid w:val="00537CB8"/>
    <w:rsid w:val="0054578C"/>
    <w:rsid w:val="00546E5B"/>
    <w:rsid w:val="005515E4"/>
    <w:rsid w:val="005636F7"/>
    <w:rsid w:val="00567B09"/>
    <w:rsid w:val="005719F9"/>
    <w:rsid w:val="00572607"/>
    <w:rsid w:val="00577349"/>
    <w:rsid w:val="005777F3"/>
    <w:rsid w:val="00582CDC"/>
    <w:rsid w:val="005845E1"/>
    <w:rsid w:val="0059216B"/>
    <w:rsid w:val="005927E6"/>
    <w:rsid w:val="005A07BA"/>
    <w:rsid w:val="005A4B70"/>
    <w:rsid w:val="005A7E76"/>
    <w:rsid w:val="005C5528"/>
    <w:rsid w:val="005C6FA8"/>
    <w:rsid w:val="005D0B41"/>
    <w:rsid w:val="005E71E7"/>
    <w:rsid w:val="005F0445"/>
    <w:rsid w:val="005F62DA"/>
    <w:rsid w:val="00615719"/>
    <w:rsid w:val="00623AB6"/>
    <w:rsid w:val="0062529D"/>
    <w:rsid w:val="00630AB0"/>
    <w:rsid w:val="006317C3"/>
    <w:rsid w:val="00633366"/>
    <w:rsid w:val="00641937"/>
    <w:rsid w:val="00641D5A"/>
    <w:rsid w:val="0065362F"/>
    <w:rsid w:val="00657B88"/>
    <w:rsid w:val="00662E15"/>
    <w:rsid w:val="006630D8"/>
    <w:rsid w:val="0067163D"/>
    <w:rsid w:val="00685817"/>
    <w:rsid w:val="00687F26"/>
    <w:rsid w:val="00694D93"/>
    <w:rsid w:val="00697F42"/>
    <w:rsid w:val="006A0C82"/>
    <w:rsid w:val="006A7736"/>
    <w:rsid w:val="006A7E05"/>
    <w:rsid w:val="006B6194"/>
    <w:rsid w:val="006E0FA1"/>
    <w:rsid w:val="006F2FF1"/>
    <w:rsid w:val="00706E3A"/>
    <w:rsid w:val="00707C3C"/>
    <w:rsid w:val="007159D2"/>
    <w:rsid w:val="00720C0D"/>
    <w:rsid w:val="00741283"/>
    <w:rsid w:val="0074429E"/>
    <w:rsid w:val="00745F18"/>
    <w:rsid w:val="00746FEB"/>
    <w:rsid w:val="00773CB3"/>
    <w:rsid w:val="00776701"/>
    <w:rsid w:val="0078127F"/>
    <w:rsid w:val="00782DB3"/>
    <w:rsid w:val="00785DD5"/>
    <w:rsid w:val="00791EDD"/>
    <w:rsid w:val="00795FE9"/>
    <w:rsid w:val="007A1F7A"/>
    <w:rsid w:val="007A2B7A"/>
    <w:rsid w:val="007B4FD4"/>
    <w:rsid w:val="007C17A2"/>
    <w:rsid w:val="007C53BA"/>
    <w:rsid w:val="007D19A7"/>
    <w:rsid w:val="007D3F42"/>
    <w:rsid w:val="007D6262"/>
    <w:rsid w:val="007E067C"/>
    <w:rsid w:val="007F256E"/>
    <w:rsid w:val="00805EFF"/>
    <w:rsid w:val="00811702"/>
    <w:rsid w:val="00817CA2"/>
    <w:rsid w:val="0082409B"/>
    <w:rsid w:val="0083042C"/>
    <w:rsid w:val="00831C85"/>
    <w:rsid w:val="008349F1"/>
    <w:rsid w:val="0084079D"/>
    <w:rsid w:val="0084485C"/>
    <w:rsid w:val="00855E3A"/>
    <w:rsid w:val="00864643"/>
    <w:rsid w:val="00864973"/>
    <w:rsid w:val="00886148"/>
    <w:rsid w:val="008969CA"/>
    <w:rsid w:val="008A0C29"/>
    <w:rsid w:val="008A6675"/>
    <w:rsid w:val="008B0513"/>
    <w:rsid w:val="008B4DC1"/>
    <w:rsid w:val="008C3AC8"/>
    <w:rsid w:val="008C55F9"/>
    <w:rsid w:val="008C7A38"/>
    <w:rsid w:val="008F2FB9"/>
    <w:rsid w:val="00906A48"/>
    <w:rsid w:val="00910CD7"/>
    <w:rsid w:val="00917F58"/>
    <w:rsid w:val="00921E58"/>
    <w:rsid w:val="009262F6"/>
    <w:rsid w:val="0093228F"/>
    <w:rsid w:val="00943851"/>
    <w:rsid w:val="00954DC8"/>
    <w:rsid w:val="00962CAB"/>
    <w:rsid w:val="009737F1"/>
    <w:rsid w:val="00973E04"/>
    <w:rsid w:val="009800E4"/>
    <w:rsid w:val="00990D9C"/>
    <w:rsid w:val="00997D51"/>
    <w:rsid w:val="009D5E05"/>
    <w:rsid w:val="009D7CBA"/>
    <w:rsid w:val="009E05AD"/>
    <w:rsid w:val="009F6F42"/>
    <w:rsid w:val="00A1446D"/>
    <w:rsid w:val="00A20320"/>
    <w:rsid w:val="00A232AB"/>
    <w:rsid w:val="00A232DC"/>
    <w:rsid w:val="00A34690"/>
    <w:rsid w:val="00A41B78"/>
    <w:rsid w:val="00A47286"/>
    <w:rsid w:val="00A506BC"/>
    <w:rsid w:val="00A668E5"/>
    <w:rsid w:val="00A72D94"/>
    <w:rsid w:val="00A80406"/>
    <w:rsid w:val="00A81384"/>
    <w:rsid w:val="00A97B58"/>
    <w:rsid w:val="00AA73CE"/>
    <w:rsid w:val="00AE1E32"/>
    <w:rsid w:val="00AE6241"/>
    <w:rsid w:val="00AE6796"/>
    <w:rsid w:val="00AF214F"/>
    <w:rsid w:val="00B04AC6"/>
    <w:rsid w:val="00B112EC"/>
    <w:rsid w:val="00B1506A"/>
    <w:rsid w:val="00B44D68"/>
    <w:rsid w:val="00B53AB0"/>
    <w:rsid w:val="00B64268"/>
    <w:rsid w:val="00B65C44"/>
    <w:rsid w:val="00B77E27"/>
    <w:rsid w:val="00B80E4A"/>
    <w:rsid w:val="00B85226"/>
    <w:rsid w:val="00B907DF"/>
    <w:rsid w:val="00BA12BF"/>
    <w:rsid w:val="00BA2774"/>
    <w:rsid w:val="00BA4A76"/>
    <w:rsid w:val="00BA71CE"/>
    <w:rsid w:val="00BB0AD9"/>
    <w:rsid w:val="00BC4829"/>
    <w:rsid w:val="00BC658C"/>
    <w:rsid w:val="00BD33A6"/>
    <w:rsid w:val="00BD38C2"/>
    <w:rsid w:val="00BD6117"/>
    <w:rsid w:val="00BD72E5"/>
    <w:rsid w:val="00BE09B5"/>
    <w:rsid w:val="00BF0815"/>
    <w:rsid w:val="00BF2FD1"/>
    <w:rsid w:val="00C018AC"/>
    <w:rsid w:val="00C02938"/>
    <w:rsid w:val="00C04790"/>
    <w:rsid w:val="00C04BCE"/>
    <w:rsid w:val="00C13E45"/>
    <w:rsid w:val="00C259FA"/>
    <w:rsid w:val="00C32165"/>
    <w:rsid w:val="00C341AB"/>
    <w:rsid w:val="00C36E70"/>
    <w:rsid w:val="00C574D1"/>
    <w:rsid w:val="00C66C2A"/>
    <w:rsid w:val="00C80D52"/>
    <w:rsid w:val="00C85857"/>
    <w:rsid w:val="00CA020D"/>
    <w:rsid w:val="00CB6CA1"/>
    <w:rsid w:val="00CC374C"/>
    <w:rsid w:val="00CC3E95"/>
    <w:rsid w:val="00CC4FF8"/>
    <w:rsid w:val="00CD35F1"/>
    <w:rsid w:val="00CD6FF7"/>
    <w:rsid w:val="00CE315A"/>
    <w:rsid w:val="00D015DB"/>
    <w:rsid w:val="00D01630"/>
    <w:rsid w:val="00D07E53"/>
    <w:rsid w:val="00D10611"/>
    <w:rsid w:val="00D12921"/>
    <w:rsid w:val="00D14413"/>
    <w:rsid w:val="00D33395"/>
    <w:rsid w:val="00D40509"/>
    <w:rsid w:val="00D41559"/>
    <w:rsid w:val="00D61ADB"/>
    <w:rsid w:val="00D6337A"/>
    <w:rsid w:val="00D75931"/>
    <w:rsid w:val="00D96BD0"/>
    <w:rsid w:val="00DA25E0"/>
    <w:rsid w:val="00DA4A7B"/>
    <w:rsid w:val="00DA7C16"/>
    <w:rsid w:val="00DB57BC"/>
    <w:rsid w:val="00DB66D2"/>
    <w:rsid w:val="00DC09A6"/>
    <w:rsid w:val="00DC1B36"/>
    <w:rsid w:val="00DC36D5"/>
    <w:rsid w:val="00DC3B21"/>
    <w:rsid w:val="00DC7B81"/>
    <w:rsid w:val="00DD0028"/>
    <w:rsid w:val="00DF3755"/>
    <w:rsid w:val="00DF7E8B"/>
    <w:rsid w:val="00E0115A"/>
    <w:rsid w:val="00E0549F"/>
    <w:rsid w:val="00E0591E"/>
    <w:rsid w:val="00E214EA"/>
    <w:rsid w:val="00E22AE0"/>
    <w:rsid w:val="00E24E20"/>
    <w:rsid w:val="00E25FD9"/>
    <w:rsid w:val="00E403E8"/>
    <w:rsid w:val="00E43001"/>
    <w:rsid w:val="00E66108"/>
    <w:rsid w:val="00E671B5"/>
    <w:rsid w:val="00E72442"/>
    <w:rsid w:val="00E753AB"/>
    <w:rsid w:val="00E86BC6"/>
    <w:rsid w:val="00E967D7"/>
    <w:rsid w:val="00EA1DE7"/>
    <w:rsid w:val="00EB70E5"/>
    <w:rsid w:val="00EC53D3"/>
    <w:rsid w:val="00EC5515"/>
    <w:rsid w:val="00EE2984"/>
    <w:rsid w:val="00EF00E9"/>
    <w:rsid w:val="00EF204D"/>
    <w:rsid w:val="00F01648"/>
    <w:rsid w:val="00F050BF"/>
    <w:rsid w:val="00F44506"/>
    <w:rsid w:val="00F50631"/>
    <w:rsid w:val="00F554C2"/>
    <w:rsid w:val="00F5587E"/>
    <w:rsid w:val="00F6592F"/>
    <w:rsid w:val="00F71804"/>
    <w:rsid w:val="00F7329D"/>
    <w:rsid w:val="00F867DA"/>
    <w:rsid w:val="00F9324A"/>
    <w:rsid w:val="00F9660F"/>
    <w:rsid w:val="00FA3CC7"/>
    <w:rsid w:val="00FA6DE7"/>
    <w:rsid w:val="00FB14A5"/>
    <w:rsid w:val="00FB561B"/>
    <w:rsid w:val="00FC7829"/>
    <w:rsid w:val="00FD4826"/>
    <w:rsid w:val="00FE0D0A"/>
    <w:rsid w:val="00FE235C"/>
    <w:rsid w:val="00FE4C37"/>
    <w:rsid w:val="00FF7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FAF1E"/>
  <w15:chartTrackingRefBased/>
  <w15:docId w15:val="{A2E0CBBA-6363-4106-83D1-A3B4358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rsid w:val="004051B6"/>
    <w:pPr>
      <w:keepNext/>
      <w:suppressAutoHyphens/>
      <w:overflowPunct w:val="0"/>
      <w:autoSpaceDE w:val="0"/>
      <w:autoSpaceDN w:val="0"/>
      <w:spacing w:before="240" w:after="60" w:line="240" w:lineRule="auto"/>
      <w:textAlignment w:val="baseline"/>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46B8C"/>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nhideWhenUsed/>
    <w:rsid w:val="004B03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359"/>
  </w:style>
  <w:style w:type="paragraph" w:styleId="Voettekst">
    <w:name w:val="footer"/>
    <w:basedOn w:val="Standaard"/>
    <w:link w:val="VoettekstChar"/>
    <w:uiPriority w:val="99"/>
    <w:unhideWhenUsed/>
    <w:rsid w:val="004B03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359"/>
  </w:style>
  <w:style w:type="paragraph" w:styleId="Lijstalinea">
    <w:name w:val="List Paragraph"/>
    <w:basedOn w:val="Standaard"/>
    <w:uiPriority w:val="34"/>
    <w:qFormat/>
    <w:rsid w:val="00BA4A76"/>
    <w:pPr>
      <w:ind w:left="720"/>
      <w:contextualSpacing/>
    </w:pPr>
  </w:style>
  <w:style w:type="table" w:styleId="Tabelraster">
    <w:name w:val="Table Grid"/>
    <w:basedOn w:val="Standaardtabel"/>
    <w:uiPriority w:val="39"/>
    <w:rsid w:val="0033097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24001C"/>
  </w:style>
  <w:style w:type="paragraph" w:styleId="Ballontekst">
    <w:name w:val="Balloon Text"/>
    <w:basedOn w:val="Standaard"/>
    <w:link w:val="BallontekstChar"/>
    <w:uiPriority w:val="99"/>
    <w:semiHidden/>
    <w:unhideWhenUsed/>
    <w:rsid w:val="003D1E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E2E"/>
    <w:rPr>
      <w:rFonts w:ascii="Segoe UI" w:hAnsi="Segoe UI" w:cs="Segoe UI"/>
      <w:sz w:val="18"/>
      <w:szCs w:val="18"/>
    </w:rPr>
  </w:style>
  <w:style w:type="character" w:styleId="Hyperlink">
    <w:name w:val="Hyperlink"/>
    <w:basedOn w:val="Standaardalinea-lettertype"/>
    <w:uiPriority w:val="99"/>
    <w:unhideWhenUsed/>
    <w:rsid w:val="005F0445"/>
    <w:rPr>
      <w:color w:val="0563C1" w:themeColor="hyperlink"/>
      <w:u w:val="single"/>
    </w:rPr>
  </w:style>
  <w:style w:type="character" w:styleId="Onopgelostemelding">
    <w:name w:val="Unresolved Mention"/>
    <w:basedOn w:val="Standaardalinea-lettertype"/>
    <w:uiPriority w:val="99"/>
    <w:semiHidden/>
    <w:unhideWhenUsed/>
    <w:rsid w:val="005F0445"/>
    <w:rPr>
      <w:color w:val="808080"/>
      <w:shd w:val="clear" w:color="auto" w:fill="E6E6E6"/>
    </w:rPr>
  </w:style>
  <w:style w:type="paragraph" w:styleId="Geenafstand">
    <w:name w:val="No Spacing"/>
    <w:qFormat/>
    <w:rsid w:val="00A41B78"/>
    <w:pPr>
      <w:spacing w:after="0" w:line="240" w:lineRule="auto"/>
    </w:pPr>
    <w:rPr>
      <w:rFonts w:ascii="Calibri" w:eastAsia="Calibri" w:hAnsi="Calibri" w:cs="Times New Roman"/>
    </w:rPr>
  </w:style>
  <w:style w:type="character" w:customStyle="1" w:styleId="Kop3Char">
    <w:name w:val="Kop 3 Char"/>
    <w:basedOn w:val="Standaardalinea-lettertype"/>
    <w:link w:val="Kop3"/>
    <w:rsid w:val="004051B6"/>
    <w:rPr>
      <w:rFonts w:ascii="Arial" w:eastAsia="Times New Roman" w:hAnsi="Arial" w:cs="Arial"/>
      <w:b/>
      <w:bCs/>
      <w:sz w:val="26"/>
      <w:szCs w:val="26"/>
      <w:lang w:eastAsia="nl-NL"/>
    </w:rPr>
  </w:style>
  <w:style w:type="character" w:styleId="Zwaar">
    <w:name w:val="Strong"/>
    <w:rsid w:val="004051B6"/>
    <w:rPr>
      <w:b/>
      <w:bCs/>
    </w:rPr>
  </w:style>
  <w:style w:type="paragraph" w:customStyle="1" w:styleId="paragraphstyle">
    <w:name w:val="paragraph_style"/>
    <w:basedOn w:val="Standaard"/>
    <w:rsid w:val="00BC6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1">
    <w:name w:val="style_1"/>
    <w:basedOn w:val="Standaardalinea-lettertype"/>
    <w:rsid w:val="00BC658C"/>
  </w:style>
  <w:style w:type="paragraph" w:customStyle="1" w:styleId="paragraphstyle1">
    <w:name w:val="paragraph_style_1"/>
    <w:basedOn w:val="Standaard"/>
    <w:rsid w:val="00BC65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2">
    <w:name w:val="paragraph_style_2"/>
    <w:basedOn w:val="Standaard"/>
    <w:rsid w:val="00BC65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3">
    <w:name w:val="paragraph_style_3"/>
    <w:basedOn w:val="Standaard"/>
    <w:rsid w:val="00BC65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4">
    <w:name w:val="paragraph_style_4"/>
    <w:basedOn w:val="Standaard"/>
    <w:rsid w:val="00BC65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5">
    <w:name w:val="paragraph_style_5"/>
    <w:basedOn w:val="Standaard"/>
    <w:rsid w:val="00BC65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6372">
      <w:bodyDiv w:val="1"/>
      <w:marLeft w:val="0"/>
      <w:marRight w:val="0"/>
      <w:marTop w:val="0"/>
      <w:marBottom w:val="0"/>
      <w:divBdr>
        <w:top w:val="none" w:sz="0" w:space="0" w:color="auto"/>
        <w:left w:val="none" w:sz="0" w:space="0" w:color="auto"/>
        <w:bottom w:val="none" w:sz="0" w:space="0" w:color="auto"/>
        <w:right w:val="none" w:sz="0" w:space="0" w:color="auto"/>
      </w:divBdr>
    </w:div>
    <w:div w:id="613681105">
      <w:bodyDiv w:val="1"/>
      <w:marLeft w:val="0"/>
      <w:marRight w:val="0"/>
      <w:marTop w:val="0"/>
      <w:marBottom w:val="0"/>
      <w:divBdr>
        <w:top w:val="none" w:sz="0" w:space="0" w:color="auto"/>
        <w:left w:val="none" w:sz="0" w:space="0" w:color="auto"/>
        <w:bottom w:val="none" w:sz="0" w:space="0" w:color="auto"/>
        <w:right w:val="none" w:sz="0" w:space="0" w:color="auto"/>
      </w:divBdr>
    </w:div>
    <w:div w:id="1223902480">
      <w:bodyDiv w:val="1"/>
      <w:marLeft w:val="0"/>
      <w:marRight w:val="0"/>
      <w:marTop w:val="0"/>
      <w:marBottom w:val="0"/>
      <w:divBdr>
        <w:top w:val="none" w:sz="0" w:space="0" w:color="auto"/>
        <w:left w:val="none" w:sz="0" w:space="0" w:color="auto"/>
        <w:bottom w:val="none" w:sz="0" w:space="0" w:color="auto"/>
        <w:right w:val="none" w:sz="0" w:space="0" w:color="auto"/>
      </w:divBdr>
    </w:div>
    <w:div w:id="1250188369">
      <w:bodyDiv w:val="1"/>
      <w:marLeft w:val="0"/>
      <w:marRight w:val="0"/>
      <w:marTop w:val="0"/>
      <w:marBottom w:val="0"/>
      <w:divBdr>
        <w:top w:val="none" w:sz="0" w:space="0" w:color="auto"/>
        <w:left w:val="none" w:sz="0" w:space="0" w:color="auto"/>
        <w:bottom w:val="none" w:sz="0" w:space="0" w:color="auto"/>
        <w:right w:val="none" w:sz="0" w:space="0" w:color="auto"/>
      </w:divBdr>
    </w:div>
    <w:div w:id="1341548852">
      <w:bodyDiv w:val="1"/>
      <w:marLeft w:val="0"/>
      <w:marRight w:val="0"/>
      <w:marTop w:val="0"/>
      <w:marBottom w:val="0"/>
      <w:divBdr>
        <w:top w:val="none" w:sz="0" w:space="0" w:color="auto"/>
        <w:left w:val="none" w:sz="0" w:space="0" w:color="auto"/>
        <w:bottom w:val="none" w:sz="0" w:space="0" w:color="auto"/>
        <w:right w:val="none" w:sz="0" w:space="0" w:color="auto"/>
      </w:divBdr>
    </w:div>
    <w:div w:id="1548948204">
      <w:bodyDiv w:val="1"/>
      <w:marLeft w:val="0"/>
      <w:marRight w:val="0"/>
      <w:marTop w:val="0"/>
      <w:marBottom w:val="0"/>
      <w:divBdr>
        <w:top w:val="none" w:sz="0" w:space="0" w:color="auto"/>
        <w:left w:val="none" w:sz="0" w:space="0" w:color="auto"/>
        <w:bottom w:val="none" w:sz="0" w:space="0" w:color="auto"/>
        <w:right w:val="none" w:sz="0" w:space="0" w:color="auto"/>
      </w:divBdr>
    </w:div>
    <w:div w:id="2084714965">
      <w:bodyDiv w:val="1"/>
      <w:marLeft w:val="0"/>
      <w:marRight w:val="0"/>
      <w:marTop w:val="0"/>
      <w:marBottom w:val="0"/>
      <w:divBdr>
        <w:top w:val="none" w:sz="0" w:space="0" w:color="auto"/>
        <w:left w:val="none" w:sz="0" w:space="0" w:color="auto"/>
        <w:bottom w:val="none" w:sz="0" w:space="0" w:color="auto"/>
        <w:right w:val="none" w:sz="0" w:space="0" w:color="auto"/>
      </w:divBdr>
    </w:div>
    <w:div w:id="20898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F3B6-73F8-48DD-9610-42D45BC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3300</Words>
  <Characters>18156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Danner &amp; Danner [Jorrit Danner]</dc:creator>
  <cp:keywords/>
  <dc:description/>
  <cp:lastModifiedBy>Danner &amp; Danner [Roos Kooijman]</cp:lastModifiedBy>
  <cp:revision>3</cp:revision>
  <cp:lastPrinted>2019-10-21T14:49:00Z</cp:lastPrinted>
  <dcterms:created xsi:type="dcterms:W3CDTF">2020-06-08T09:04:00Z</dcterms:created>
  <dcterms:modified xsi:type="dcterms:W3CDTF">2020-06-26T14:48:00Z</dcterms:modified>
</cp:coreProperties>
</file>