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5F26DC" w:rsidRDefault="00095AFD" w14:paraId="29D6B04F" wp14:textId="77777777">
      <w:pPr>
        <w:spacing w:after="152"/>
        <w:ind w:left="0" w:right="8657"/>
        <w:jc w:val="left"/>
      </w:pPr>
      <w:r w:rsidRPr="7A7C2121" w:rsidR="00095AFD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xmlns:wp14="http://schemas.microsoft.com/office/word/2010/wordml" w:rsidR="005F26DC" w:rsidP="7A7C2121" w:rsidRDefault="00095AFD" w14:paraId="1169F989" wp14:textId="42F21D67">
      <w:pPr>
        <w:pStyle w:val="Standard"/>
        <w:tabs>
          <w:tab w:val="center" w:pos="2433"/>
          <w:tab w:val="right" w:pos="9451"/>
        </w:tabs>
        <w:ind w:left="0"/>
        <w:jc w:val="left"/>
        <w:rPr>
          <w:sz w:val="20"/>
          <w:szCs w:val="20"/>
        </w:rPr>
      </w:pPr>
      <w:r w:rsidR="0FDA0321">
        <w:drawing>
          <wp:inline xmlns:wp14="http://schemas.microsoft.com/office/word/2010/wordprocessingDrawing" wp14:editId="7A7C2121" wp14:anchorId="76B5DD5F">
            <wp:extent cx="362712" cy="362712"/>
            <wp:effectExtent l="0" t="0" r="0" b="0"/>
            <wp:docPr id="1168700045" name="Picture 276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276"/>
                    <pic:cNvPicPr/>
                  </pic:nvPicPr>
                  <pic:blipFill>
                    <a:blip r:embed="R1ad31f738f9b4d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62712" cy="36271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sz w:val="22"/>
        </w:rPr>
        <w:tab/>
      </w:r>
      <w:r w:rsidR="00095AFD">
        <w:rPr/>
        <w:t>BRG Klagenfurt-</w:t>
      </w:r>
      <w:r w:rsidR="00095AFD">
        <w:rPr/>
        <w:t>Viktring</w:t>
      </w:r>
      <w:r w:rsidR="00095AFD">
        <w:rPr/>
        <w:t xml:space="preserve"> </w:t>
      </w:r>
      <w:r w:rsidR="13545377">
        <w:rPr/>
        <w:t xml:space="preserve">                                        </w:t>
      </w:r>
      <w:r>
        <w:tab/>
      </w:r>
      <w:r w:rsidR="00095AFD">
        <w:rPr/>
        <w:t xml:space="preserve">Schuljahr 2020/21 </w:t>
      </w:r>
    </w:p>
    <w:p xmlns:wp14="http://schemas.microsoft.com/office/word/2010/wordml" w:rsidR="005F26DC" w:rsidRDefault="00095AFD" w14:paraId="0A6959E7" wp14:textId="77777777">
      <w:pPr>
        <w:spacing w:after="3"/>
        <w:ind w:left="0"/>
        <w:jc w:val="left"/>
      </w:pPr>
      <w:r>
        <w:rPr>
          <w:sz w:val="20"/>
        </w:rPr>
        <w:t xml:space="preserve"> </w:t>
      </w:r>
    </w:p>
    <w:p xmlns:wp14="http://schemas.microsoft.com/office/word/2010/wordml" w:rsidR="005F26DC" w:rsidRDefault="00095AFD" w14:paraId="100C5B58" wp14:textId="77777777">
      <w:pPr>
        <w:ind w:left="0"/>
        <w:jc w:val="left"/>
      </w:pPr>
      <w:r w:rsidRPr="7A7C2121" w:rsidR="00095AFD">
        <w:rPr>
          <w:sz w:val="22"/>
          <w:szCs w:val="22"/>
        </w:rPr>
        <w:t xml:space="preserve"> </w:t>
      </w:r>
    </w:p>
    <w:p w:rsidR="7A7C2121" w:rsidP="7A7C2121" w:rsidRDefault="7A7C2121" w14:paraId="4738F42E" w14:textId="71C9F550">
      <w:pPr>
        <w:pStyle w:val="Standard"/>
        <w:ind w:left="0"/>
        <w:jc w:val="left"/>
        <w:rPr>
          <w:sz w:val="22"/>
          <w:szCs w:val="22"/>
        </w:rPr>
      </w:pPr>
    </w:p>
    <w:tbl>
      <w:tblPr>
        <w:tblStyle w:val="TableGrid"/>
        <w:tblW w:w="9489" w:type="dxa"/>
        <w:tblInd w:w="113" w:type="dxa"/>
        <w:tblCellMar>
          <w:top w:w="52" w:type="dxa"/>
          <w:left w:w="115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161"/>
      </w:tblGrid>
      <w:tr xmlns:wp14="http://schemas.microsoft.com/office/word/2010/wordml" w:rsidR="005F26DC" w14:paraId="70BA0040" wp14:textId="77777777">
        <w:trPr>
          <w:trHeight w:val="600"/>
        </w:trPr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F26DC" w:rsidRDefault="00095AFD" w14:paraId="4197B3E9" wp14:textId="77777777">
            <w:pPr>
              <w:ind w:left="0"/>
              <w:jc w:val="left"/>
            </w:pPr>
            <w:r>
              <w:t xml:space="preserve">Themenpool </w:t>
            </w:r>
          </w:p>
          <w:p w:rsidR="005F26DC" w:rsidRDefault="00095AFD" w14:paraId="746B2A8D" wp14:textId="77777777">
            <w:pPr>
              <w:ind w:left="0"/>
              <w:jc w:val="both"/>
            </w:pPr>
            <w:r>
              <w:t xml:space="preserve">Mündliche Reifeprüfung 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F26DC" w:rsidRDefault="00095AFD" w14:paraId="415BEFA7" wp14:textId="77777777">
            <w:pPr>
              <w:ind w:left="2"/>
              <w:jc w:val="left"/>
            </w:pPr>
            <w:r>
              <w:t xml:space="preserve">Fach: GSPB </w:t>
            </w:r>
          </w:p>
          <w:p w:rsidR="005F26DC" w:rsidRDefault="00095AFD" w14:paraId="2D52FB2D" wp14:textId="77777777">
            <w:pPr>
              <w:ind w:left="2"/>
              <w:jc w:val="left"/>
            </w:pPr>
            <w:r>
              <w:t xml:space="preserve">Klasse:  8A 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F26DC" w:rsidRDefault="00095AFD" w14:paraId="3D15A8CD" wp14:textId="77777777">
            <w:pPr>
              <w:ind w:left="0"/>
              <w:jc w:val="left"/>
            </w:pPr>
            <w:r>
              <w:t xml:space="preserve">Wochenstunden: 7 Themenbereiche: 16 </w:t>
            </w:r>
          </w:p>
        </w:tc>
      </w:tr>
    </w:tbl>
    <w:p xmlns:wp14="http://schemas.microsoft.com/office/word/2010/wordml" w:rsidR="005F26DC" w:rsidRDefault="00095AFD" w14:paraId="12F40E89" wp14:textId="77777777">
      <w:pPr>
        <w:ind w:left="0"/>
        <w:jc w:val="left"/>
      </w:pPr>
      <w:r>
        <w:rPr>
          <w:sz w:val="20"/>
        </w:rPr>
        <w:t xml:space="preserve"> </w:t>
      </w:r>
    </w:p>
    <w:p xmlns:wp14="http://schemas.microsoft.com/office/word/2010/wordml" w:rsidR="005F26DC" w:rsidRDefault="00095AFD" w14:paraId="47E367A5" wp14:textId="77777777" wp14:noSpellErr="1">
      <w:pPr>
        <w:ind w:left="0"/>
        <w:jc w:val="left"/>
      </w:pPr>
      <w:r w:rsidRPr="7A7C2121" w:rsidR="00095AFD">
        <w:rPr>
          <w:sz w:val="20"/>
          <w:szCs w:val="20"/>
        </w:rPr>
        <w:t xml:space="preserve"> </w:t>
      </w:r>
    </w:p>
    <w:tbl>
      <w:tblPr>
        <w:tblStyle w:val="TableGrid"/>
        <w:tblW w:w="9477" w:type="dxa"/>
        <w:tblInd w:w="113" w:type="dxa"/>
        <w:tblCellMar>
          <w:top w:w="73" w:type="dxa"/>
          <w:left w:w="5" w:type="dxa"/>
          <w:bottom w:w="0" w:type="dxa"/>
          <w:right w:w="283" w:type="dxa"/>
        </w:tblCellMar>
        <w:tblLook w:val="04A0" w:firstRow="1" w:lastRow="0" w:firstColumn="1" w:lastColumn="0" w:noHBand="0" w:noVBand="1"/>
      </w:tblPr>
      <w:tblGrid>
        <w:gridCol w:w="673"/>
        <w:gridCol w:w="8804"/>
      </w:tblGrid>
      <w:tr xmlns:wp14="http://schemas.microsoft.com/office/word/2010/wordml" w:rsidR="005F26DC" w:rsidTr="00095AFD" w14:paraId="4573874D" wp14:textId="77777777">
        <w:trPr>
          <w:trHeight w:val="691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649841BE" wp14:textId="77777777">
            <w:pPr>
              <w:ind w:left="0" w:right="-440"/>
              <w:jc w:val="center"/>
            </w:pPr>
            <w:r>
              <w:t>1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30BFE0FC" wp14:textId="77777777">
            <w:pPr>
              <w:ind w:left="334"/>
              <w:jc w:val="left"/>
            </w:pPr>
            <w:r>
              <w:rPr>
                <w:rFonts w:ascii="Arial" w:hAnsi="Arial" w:eastAsia="Arial" w:cs="Arial"/>
              </w:rPr>
              <w:t>Spuren der Vergangenheit in der Gegenwart analysieren und interpretieren</w:t>
            </w:r>
            <w:r>
              <w:t xml:space="preserve"> </w:t>
            </w:r>
          </w:p>
        </w:tc>
      </w:tr>
      <w:tr xmlns:wp14="http://schemas.microsoft.com/office/word/2010/wordml" w:rsidR="005F26DC" w:rsidTr="00095AFD" w14:paraId="2D0B0ED5" wp14:textId="77777777">
        <w:trPr>
          <w:trHeight w:val="689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18F999B5" wp14:textId="77777777">
            <w:pPr>
              <w:ind w:left="0" w:right="-440"/>
              <w:jc w:val="center"/>
            </w:pPr>
            <w:r>
              <w:t>2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18C161ED" wp14:textId="77777777">
            <w:pPr>
              <w:ind w:left="334"/>
              <w:jc w:val="left"/>
            </w:pPr>
            <w:r>
              <w:rPr>
                <w:rFonts w:ascii="Arial" w:hAnsi="Arial" w:eastAsia="Arial" w:cs="Arial"/>
              </w:rPr>
              <w:t>Politische Organisation eines Staates im historischen Vergleich</w:t>
            </w:r>
            <w:r>
              <w:t xml:space="preserve"> </w:t>
            </w:r>
          </w:p>
        </w:tc>
      </w:tr>
      <w:tr xmlns:wp14="http://schemas.microsoft.com/office/word/2010/wordml" w:rsidR="005F26DC" w:rsidTr="00095AFD" w14:paraId="126B22D5" wp14:textId="77777777">
        <w:trPr>
          <w:trHeight w:val="691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5FCD5EC4" wp14:textId="77777777">
            <w:pPr>
              <w:ind w:left="0" w:right="-440"/>
              <w:jc w:val="center"/>
            </w:pPr>
            <w:r>
              <w:t>3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7488126A" wp14:textId="77777777">
            <w:pPr>
              <w:ind w:left="334"/>
              <w:jc w:val="left"/>
            </w:pPr>
            <w:r>
              <w:rPr>
                <w:rFonts w:ascii="Arial" w:hAnsi="Arial" w:eastAsia="Arial" w:cs="Arial"/>
              </w:rPr>
              <w:t>Expansion und Migration</w:t>
            </w:r>
            <w:r>
              <w:t xml:space="preserve"> </w:t>
            </w:r>
          </w:p>
        </w:tc>
      </w:tr>
      <w:tr xmlns:wp14="http://schemas.microsoft.com/office/word/2010/wordml" w:rsidR="005F26DC" w:rsidTr="00095AFD" w14:paraId="5DD7ADCB" wp14:textId="77777777">
        <w:trPr>
          <w:trHeight w:val="689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2598DEE6" wp14:textId="77777777">
            <w:pPr>
              <w:ind w:left="0" w:right="-440"/>
              <w:jc w:val="center"/>
            </w:pPr>
            <w:r>
              <w:t>4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1587F07A" wp14:textId="77777777">
            <w:pPr>
              <w:ind w:left="334"/>
              <w:jc w:val="left"/>
            </w:pPr>
            <w:r>
              <w:rPr>
                <w:rFonts w:ascii="Arial" w:hAnsi="Arial" w:eastAsia="Arial" w:cs="Arial"/>
              </w:rPr>
              <w:t>Die gesellschaftliche Stellung von Frauen/Männern im historischen Kontext</w:t>
            </w:r>
            <w:r>
              <w:t xml:space="preserve"> </w:t>
            </w:r>
          </w:p>
        </w:tc>
      </w:tr>
      <w:tr xmlns:wp14="http://schemas.microsoft.com/office/word/2010/wordml" w:rsidR="005F26DC" w:rsidTr="00095AFD" w14:paraId="0211282F" wp14:textId="77777777">
        <w:trPr>
          <w:trHeight w:val="691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78941E47" wp14:textId="77777777">
            <w:pPr>
              <w:ind w:left="0" w:right="-440"/>
              <w:jc w:val="center"/>
            </w:pPr>
            <w:r>
              <w:t>5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F26DC" w:rsidP="00095AFD" w:rsidRDefault="00095AFD" w14:paraId="3F9C55E6" wp14:textId="77777777">
            <w:pPr>
              <w:ind w:left="334"/>
              <w:jc w:val="left"/>
            </w:pPr>
            <w:r>
              <w:rPr>
                <w:rFonts w:ascii="Arial" w:hAnsi="Arial" w:eastAsia="Arial" w:cs="Arial"/>
              </w:rPr>
              <w:t>Expansionsstrategien, Besetzungen, Eroberungen, Imperialismus und Kolonialisierungen (Globalisierung)</w:t>
            </w:r>
            <w:r>
              <w:t xml:space="preserve"> </w:t>
            </w:r>
          </w:p>
        </w:tc>
      </w:tr>
      <w:tr xmlns:wp14="http://schemas.microsoft.com/office/word/2010/wordml" w:rsidR="005F26DC" w:rsidTr="00095AFD" w14:paraId="5C76700D" wp14:textId="77777777">
        <w:trPr>
          <w:trHeight w:val="689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29B4EA11" wp14:textId="77777777">
            <w:pPr>
              <w:ind w:left="0" w:right="-440"/>
              <w:jc w:val="center"/>
            </w:pPr>
            <w:r>
              <w:t>6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7F3A9974" wp14:textId="77777777">
            <w:pPr>
              <w:ind w:left="334"/>
              <w:jc w:val="left"/>
            </w:pPr>
            <w:r>
              <w:rPr>
                <w:rFonts w:ascii="Arial" w:hAnsi="Arial" w:eastAsia="Arial" w:cs="Arial"/>
              </w:rPr>
              <w:t>Wirtschaftliche Veränderungen als Grundlage gesellschaftlichen Handelns</w:t>
            </w:r>
            <w:r>
              <w:t xml:space="preserve"> </w:t>
            </w:r>
          </w:p>
        </w:tc>
      </w:tr>
      <w:tr xmlns:wp14="http://schemas.microsoft.com/office/word/2010/wordml" w:rsidR="005F26DC" w:rsidTr="00095AFD" w14:paraId="65EEE89F" wp14:textId="77777777">
        <w:trPr>
          <w:trHeight w:val="691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75697EEC" wp14:textId="77777777">
            <w:pPr>
              <w:ind w:left="0" w:right="-440"/>
              <w:jc w:val="center"/>
            </w:pPr>
            <w:r>
              <w:t>7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F26DC" w:rsidP="00095AFD" w:rsidRDefault="00095AFD" w14:paraId="6690665E" wp14:textId="77777777">
            <w:pPr>
              <w:ind w:left="334"/>
              <w:jc w:val="left"/>
            </w:pPr>
            <w:r>
              <w:rPr>
                <w:rFonts w:ascii="Arial" w:hAnsi="Arial" w:eastAsia="Arial" w:cs="Arial"/>
              </w:rPr>
              <w:t>Die Veränderung von Gesellschaft durch technische Entwicklungen und Erneuerungen</w:t>
            </w:r>
            <w:r>
              <w:t xml:space="preserve"> </w:t>
            </w:r>
          </w:p>
        </w:tc>
      </w:tr>
      <w:tr xmlns:wp14="http://schemas.microsoft.com/office/word/2010/wordml" w:rsidR="005F26DC" w:rsidTr="00095AFD" w14:paraId="369C9411" wp14:textId="77777777">
        <w:trPr>
          <w:trHeight w:val="689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44B0A208" wp14:textId="77777777">
            <w:pPr>
              <w:ind w:left="0" w:right="-440"/>
              <w:jc w:val="center"/>
            </w:pPr>
            <w:r>
              <w:t>8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34F29320" wp14:textId="77777777">
            <w:pPr>
              <w:ind w:left="334"/>
              <w:jc w:val="left"/>
            </w:pPr>
            <w:r>
              <w:rPr>
                <w:rFonts w:ascii="Arial" w:hAnsi="Arial" w:eastAsia="Arial" w:cs="Arial"/>
              </w:rPr>
              <w:t>Politische Unterdrückungsmechanismen und Ausgrenzung von Randgruppen</w:t>
            </w:r>
            <w:r>
              <w:t xml:space="preserve"> </w:t>
            </w:r>
          </w:p>
        </w:tc>
      </w:tr>
      <w:tr xmlns:wp14="http://schemas.microsoft.com/office/word/2010/wordml" w:rsidR="005F26DC" w:rsidTr="00095AFD" w14:paraId="4EFA760C" wp14:textId="77777777">
        <w:trPr>
          <w:trHeight w:val="692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2B2B7304" wp14:textId="77777777">
            <w:pPr>
              <w:ind w:left="0" w:right="-440"/>
              <w:jc w:val="center"/>
            </w:pPr>
            <w:r>
              <w:t>9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14ED5532" wp14:textId="77777777">
            <w:pPr>
              <w:ind w:left="334"/>
              <w:jc w:val="left"/>
            </w:pPr>
            <w:r>
              <w:rPr>
                <w:rFonts w:ascii="Arial" w:hAnsi="Arial" w:eastAsia="Arial" w:cs="Arial"/>
              </w:rPr>
              <w:t>Politische Krisen in Zusammenhang mit Radikalisierung</w:t>
            </w:r>
            <w:r>
              <w:t xml:space="preserve"> </w:t>
            </w:r>
          </w:p>
        </w:tc>
      </w:tr>
      <w:tr xmlns:wp14="http://schemas.microsoft.com/office/word/2010/wordml" w:rsidR="005F26DC" w:rsidTr="00095AFD" w14:paraId="2FA90443" wp14:textId="77777777">
        <w:trPr>
          <w:trHeight w:val="689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5D369756" wp14:textId="77777777">
            <w:pPr>
              <w:ind w:left="0" w:right="-440"/>
              <w:jc w:val="center"/>
            </w:pPr>
            <w:r>
              <w:t>10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668107E2" wp14:textId="77777777">
            <w:pPr>
              <w:ind w:left="334"/>
              <w:jc w:val="left"/>
            </w:pPr>
            <w:r>
              <w:rPr>
                <w:rFonts w:ascii="Arial" w:hAnsi="Arial" w:eastAsia="Arial" w:cs="Arial"/>
              </w:rPr>
              <w:t>Identitätsstiftende Merkmale für Staaten und Bevölkerungsgruppen</w:t>
            </w:r>
            <w:r>
              <w:t xml:space="preserve"> </w:t>
            </w:r>
          </w:p>
        </w:tc>
      </w:tr>
      <w:tr xmlns:wp14="http://schemas.microsoft.com/office/word/2010/wordml" w:rsidR="005F26DC" w:rsidTr="00095AFD" w14:paraId="201994B6" wp14:textId="77777777">
        <w:trPr>
          <w:trHeight w:val="691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4737E36C" wp14:textId="77777777">
            <w:pPr>
              <w:ind w:left="0" w:right="-440"/>
              <w:jc w:val="center"/>
            </w:pPr>
            <w:r>
              <w:t>11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107C83DD" wp14:textId="77777777">
            <w:pPr>
              <w:ind w:left="334"/>
              <w:jc w:val="left"/>
            </w:pPr>
            <w:r>
              <w:rPr>
                <w:rFonts w:ascii="Arial" w:hAnsi="Arial" w:eastAsia="Arial" w:cs="Arial"/>
              </w:rPr>
              <w:t>Gesellschaftspolitische Grundlagen Österreichs in der 2. Republik</w:t>
            </w:r>
            <w:r>
              <w:t xml:space="preserve"> </w:t>
            </w:r>
          </w:p>
        </w:tc>
      </w:tr>
      <w:tr xmlns:wp14="http://schemas.microsoft.com/office/word/2010/wordml" w:rsidR="005F26DC" w:rsidTr="00095AFD" w14:paraId="6B6A95E3" wp14:textId="77777777">
        <w:trPr>
          <w:trHeight w:val="689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4B73E586" wp14:textId="77777777">
            <w:pPr>
              <w:ind w:left="0" w:right="-440"/>
              <w:jc w:val="center"/>
            </w:pPr>
            <w:r>
              <w:t>12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1B117B87" wp14:textId="77777777">
            <w:pPr>
              <w:ind w:left="334"/>
              <w:jc w:val="left"/>
            </w:pPr>
            <w:r>
              <w:rPr>
                <w:rFonts w:ascii="Arial" w:hAnsi="Arial" w:eastAsia="Arial" w:cs="Arial"/>
              </w:rPr>
              <w:t>Europäische Integration</w:t>
            </w:r>
            <w:r>
              <w:t xml:space="preserve"> </w:t>
            </w:r>
          </w:p>
        </w:tc>
      </w:tr>
      <w:tr xmlns:wp14="http://schemas.microsoft.com/office/word/2010/wordml" w:rsidR="005F26DC" w:rsidTr="00095AFD" w14:paraId="45579A14" wp14:textId="77777777">
        <w:trPr>
          <w:trHeight w:val="691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39F18D26" wp14:textId="77777777">
            <w:pPr>
              <w:ind w:left="0" w:right="-440"/>
              <w:jc w:val="center"/>
            </w:pPr>
            <w:r>
              <w:t>13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F26DC" w:rsidP="00095AFD" w:rsidRDefault="00095AFD" w14:paraId="4B3393A0" wp14:textId="77777777">
            <w:pPr>
              <w:ind w:left="334"/>
              <w:jc w:val="both"/>
            </w:pPr>
            <w:r>
              <w:rPr>
                <w:rFonts w:ascii="Arial" w:hAnsi="Arial" w:eastAsia="Arial" w:cs="Arial"/>
              </w:rPr>
              <w:t xml:space="preserve">Bildliche Kommunikation im Bereich des Politischen entschlüsseln (Fotos, Karikaturen, Wahlplakate, …) </w:t>
            </w:r>
          </w:p>
        </w:tc>
      </w:tr>
      <w:tr xmlns:wp14="http://schemas.microsoft.com/office/word/2010/wordml" w:rsidR="005F26DC" w:rsidTr="00095AFD" w14:paraId="23F457D2" wp14:textId="77777777">
        <w:trPr>
          <w:trHeight w:val="689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4E1E336A" wp14:textId="77777777">
            <w:pPr>
              <w:ind w:left="0" w:right="-440"/>
              <w:jc w:val="center"/>
            </w:pPr>
            <w:r>
              <w:t>14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7389E8F2" wp14:textId="77777777">
            <w:pPr>
              <w:ind w:left="334"/>
              <w:jc w:val="left"/>
            </w:pPr>
            <w:r>
              <w:rPr>
                <w:rFonts w:ascii="Arial" w:hAnsi="Arial" w:eastAsia="Arial" w:cs="Arial"/>
              </w:rPr>
              <w:t>Analyse und Interpretation von Liedern im historischen Kontext</w:t>
            </w:r>
            <w:r>
              <w:t xml:space="preserve"> </w:t>
            </w:r>
          </w:p>
        </w:tc>
      </w:tr>
      <w:tr xmlns:wp14="http://schemas.microsoft.com/office/word/2010/wordml" w:rsidR="005F26DC" w:rsidTr="00095AFD" w14:paraId="72D91ECC" wp14:textId="77777777">
        <w:trPr>
          <w:trHeight w:val="691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33CFEC6B" wp14:textId="77777777">
            <w:pPr>
              <w:ind w:left="0" w:right="-440"/>
              <w:jc w:val="center"/>
            </w:pPr>
            <w:r>
              <w:lastRenderedPageBreak/>
              <w:t>15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4D3D46DB" wp14:textId="77777777">
            <w:pPr>
              <w:ind w:left="334"/>
              <w:jc w:val="left"/>
            </w:pPr>
            <w:r>
              <w:rPr>
                <w:rFonts w:ascii="Arial" w:hAnsi="Arial" w:eastAsia="Arial" w:cs="Arial"/>
              </w:rPr>
              <w:t>Analyse und Interpretation historischer Reden</w:t>
            </w:r>
            <w:r>
              <w:rPr>
                <w:sz w:val="22"/>
              </w:rPr>
              <w:t xml:space="preserve"> </w:t>
            </w:r>
          </w:p>
        </w:tc>
      </w:tr>
      <w:tr xmlns:wp14="http://schemas.microsoft.com/office/word/2010/wordml" w:rsidR="005F26DC" w:rsidTr="00095AFD" w14:paraId="3DE3B94E" wp14:textId="77777777">
        <w:trPr>
          <w:trHeight w:val="691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0EB5E791" wp14:textId="77777777">
            <w:pPr>
              <w:ind w:left="0" w:right="-440"/>
              <w:jc w:val="center"/>
            </w:pPr>
            <w:r>
              <w:t>16</w:t>
            </w:r>
          </w:p>
        </w:tc>
        <w:tc>
          <w:tcPr>
            <w:tcW w:w="8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26DC" w:rsidP="00095AFD" w:rsidRDefault="00095AFD" w14:paraId="157F882A" wp14:textId="77777777">
            <w:pPr>
              <w:ind w:left="334"/>
              <w:jc w:val="left"/>
            </w:pPr>
            <w:r>
              <w:rPr>
                <w:rFonts w:ascii="Arial" w:hAnsi="Arial" w:eastAsia="Arial" w:cs="Arial"/>
              </w:rPr>
              <w:t>Bildliche Quellen im historischen Zusammenhang interpretieren</w:t>
            </w:r>
            <w:r>
              <w:t xml:space="preserve"> </w:t>
            </w:r>
          </w:p>
        </w:tc>
      </w:tr>
    </w:tbl>
    <w:p xmlns:wp14="http://schemas.microsoft.com/office/word/2010/wordml" w:rsidR="005F26DC" w:rsidRDefault="00095AFD" w14:paraId="608DEACE" wp14:textId="77777777">
      <w:pPr>
        <w:ind w:left="0"/>
        <w:jc w:val="left"/>
      </w:pPr>
      <w:r>
        <w:rPr>
          <w:sz w:val="22"/>
        </w:rPr>
        <w:t xml:space="preserve"> </w:t>
      </w:r>
    </w:p>
    <w:sectPr w:rsidR="005F26DC">
      <w:pgSz w:w="11911" w:h="16841" w:orient="portrait"/>
      <w:pgMar w:top="1440" w:right="1541" w:bottom="1440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DC"/>
    <w:rsid w:val="00095AFD"/>
    <w:rsid w:val="005F26DC"/>
    <w:rsid w:val="0FDA0321"/>
    <w:rsid w:val="13545377"/>
    <w:rsid w:val="1D6494E5"/>
    <w:rsid w:val="7A7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5FB7D4F-D572-0043-BA85-FD74C42925B2}"/>
  <w14:docId w14:val="763676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line="259" w:lineRule="auto"/>
      <w:ind w:left="223"/>
      <w:jc w:val="right"/>
    </w:pPr>
    <w:rPr>
      <w:rFonts w:ascii="Verdana" w:hAnsi="Verdana" w:eastAsia="Verdana" w:cs="Verdana"/>
      <w:color w:val="000000"/>
      <w:lang w:eastAsia="de-AT" w:bidi="de-AT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Grid" w:customStyle="1">
    <w:name w:val="Table 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jpg" Id="R1ad31f738f9b4def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E9BA1-11E5-4FE3-8FC7-62CE26A79D68}"/>
</file>

<file path=customXml/itemProps2.xml><?xml version="1.0" encoding="utf-8"?>
<ds:datastoreItem xmlns:ds="http://schemas.openxmlformats.org/officeDocument/2006/customXml" ds:itemID="{A2CC8C90-E34E-4166-ADA1-14BE0315E067}"/>
</file>

<file path=customXml/itemProps3.xml><?xml version="1.0" encoding="utf-8"?>
<ds:datastoreItem xmlns:ds="http://schemas.openxmlformats.org/officeDocument/2006/customXml" ds:itemID="{2C149A21-47E4-4952-BAB6-D35B200998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Armin</dc:creator>
  <keywords/>
  <lastModifiedBy>Helmut König</lastModifiedBy>
  <revision>3</revision>
  <dcterms:created xsi:type="dcterms:W3CDTF">2020-11-17T16:41:00.0000000Z</dcterms:created>
  <dcterms:modified xsi:type="dcterms:W3CDTF">2020-11-25T15:13:33.9382624Z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