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E7" w:rsidRDefault="007752E7" w:rsidP="007752E7">
      <w:pPr>
        <w:rPr>
          <w:rFonts w:ascii="Arial" w:hAnsi="Arial" w:cs="Arial"/>
        </w:rPr>
      </w:pPr>
    </w:p>
    <w:p w:rsidR="007752E7" w:rsidRDefault="007752E7" w:rsidP="007752E7">
      <w:pPr>
        <w:rPr>
          <w:rFonts w:ascii="Arial" w:hAnsi="Arial" w:cs="Arial"/>
        </w:rPr>
      </w:pPr>
    </w:p>
    <w:p w:rsidR="007752E7" w:rsidRDefault="007752E7" w:rsidP="007752E7">
      <w:pPr>
        <w:rPr>
          <w:rFonts w:ascii="Arial" w:hAnsi="Arial" w:cs="Arial"/>
        </w:rPr>
      </w:pPr>
    </w:p>
    <w:p w:rsidR="00CD030A" w:rsidRPr="00017126" w:rsidRDefault="00CD030A" w:rsidP="00CD030A">
      <w:pPr>
        <w:jc w:val="both"/>
        <w:rPr>
          <w:rFonts w:ascii="Arial" w:hAnsi="Arial" w:cs="Arial"/>
          <w:b/>
          <w:sz w:val="28"/>
          <w:szCs w:val="28"/>
        </w:rPr>
      </w:pPr>
      <w:r w:rsidRPr="00017126">
        <w:rPr>
          <w:rFonts w:ascii="Arial" w:hAnsi="Arial" w:cs="Arial"/>
          <w:b/>
          <w:sz w:val="28"/>
          <w:szCs w:val="28"/>
        </w:rPr>
        <w:t>Be</w:t>
      </w:r>
      <w:r>
        <w:rPr>
          <w:rFonts w:ascii="Arial" w:hAnsi="Arial" w:cs="Arial"/>
          <w:b/>
          <w:sz w:val="28"/>
          <w:szCs w:val="28"/>
        </w:rPr>
        <w:t>gleitprotokoll</w:t>
      </w:r>
      <w:r>
        <w:rPr>
          <w:rStyle w:val="Funotenzeichen"/>
          <w:rFonts w:ascii="Arial" w:hAnsi="Arial" w:cs="Arial"/>
          <w:b/>
          <w:sz w:val="28"/>
          <w:szCs w:val="28"/>
        </w:rPr>
        <w:footnoteReference w:id="1"/>
      </w:r>
      <w:r w:rsidRPr="00017126">
        <w:rPr>
          <w:rFonts w:ascii="Arial" w:hAnsi="Arial" w:cs="Arial"/>
          <w:b/>
          <w:sz w:val="28"/>
          <w:szCs w:val="28"/>
        </w:rPr>
        <w:t xml:space="preserve"> </w:t>
      </w:r>
      <w:r>
        <w:rPr>
          <w:rFonts w:ascii="Arial" w:hAnsi="Arial" w:cs="Arial"/>
          <w:b/>
          <w:sz w:val="28"/>
          <w:szCs w:val="28"/>
        </w:rPr>
        <w:t>des Schülers/der Schülerin</w:t>
      </w:r>
    </w:p>
    <w:p w:rsidR="00CD030A" w:rsidRDefault="00CD030A" w:rsidP="00CD030A">
      <w:pPr>
        <w:jc w:val="both"/>
        <w:rPr>
          <w:rFonts w:ascii="Arial" w:hAnsi="Arial" w:cs="Arial"/>
          <w:sz w:val="24"/>
          <w:szCs w:val="24"/>
        </w:rPr>
      </w:pPr>
    </w:p>
    <w:p w:rsidR="00CD030A" w:rsidRPr="00A02783" w:rsidRDefault="00CD030A" w:rsidP="00CD030A">
      <w:pPr>
        <w:tabs>
          <w:tab w:val="right" w:pos="9072"/>
        </w:tabs>
        <w:jc w:val="both"/>
        <w:rPr>
          <w:rFonts w:ascii="Arial" w:hAnsi="Arial" w:cs="Arial"/>
          <w:sz w:val="24"/>
          <w:szCs w:val="24"/>
        </w:rPr>
      </w:pPr>
      <w:r w:rsidRPr="00A02783">
        <w:rPr>
          <w:rFonts w:ascii="Arial" w:hAnsi="Arial" w:cs="Arial"/>
          <w:sz w:val="24"/>
          <w:szCs w:val="24"/>
        </w:rPr>
        <w:t>Name des Schülers/der Schülerin:</w:t>
      </w:r>
      <w:r w:rsidRPr="00A02783">
        <w:rPr>
          <w:rFonts w:ascii="Arial" w:hAnsi="Arial" w:cs="Arial"/>
          <w:sz w:val="24"/>
          <w:szCs w:val="24"/>
          <w:u w:val="single"/>
        </w:rPr>
        <w:tab/>
      </w:r>
    </w:p>
    <w:p w:rsidR="00CD030A" w:rsidRPr="00A02783" w:rsidRDefault="00CD030A" w:rsidP="00CD030A">
      <w:pPr>
        <w:tabs>
          <w:tab w:val="right" w:pos="9072"/>
        </w:tabs>
        <w:jc w:val="both"/>
        <w:rPr>
          <w:rFonts w:ascii="Arial" w:hAnsi="Arial" w:cs="Arial"/>
          <w:sz w:val="24"/>
          <w:szCs w:val="24"/>
        </w:rPr>
      </w:pPr>
      <w:r w:rsidRPr="00A02783">
        <w:rPr>
          <w:rFonts w:ascii="Arial" w:hAnsi="Arial" w:cs="Arial"/>
          <w:sz w:val="24"/>
          <w:szCs w:val="24"/>
        </w:rPr>
        <w:t>Thema der VWA:</w:t>
      </w:r>
      <w:r w:rsidRPr="00A02783">
        <w:rPr>
          <w:rFonts w:ascii="Arial" w:hAnsi="Arial" w:cs="Arial"/>
          <w:sz w:val="24"/>
          <w:szCs w:val="24"/>
          <w:u w:val="single"/>
        </w:rPr>
        <w:tab/>
      </w:r>
    </w:p>
    <w:p w:rsidR="00CD030A" w:rsidRDefault="00CD030A" w:rsidP="00CD030A">
      <w:pPr>
        <w:tabs>
          <w:tab w:val="right" w:pos="9072"/>
        </w:tabs>
        <w:jc w:val="both"/>
        <w:rPr>
          <w:rFonts w:ascii="Arial" w:hAnsi="Arial" w:cs="Arial"/>
          <w:sz w:val="24"/>
          <w:szCs w:val="24"/>
        </w:rPr>
      </w:pPr>
      <w:r w:rsidRPr="00A02783">
        <w:rPr>
          <w:rFonts w:ascii="Arial" w:hAnsi="Arial" w:cs="Arial"/>
          <w:sz w:val="24"/>
          <w:szCs w:val="24"/>
        </w:rPr>
        <w:t>Betreuungsperson:</w:t>
      </w:r>
      <w:r w:rsidRPr="00A02783">
        <w:rPr>
          <w:rFonts w:ascii="Arial" w:hAnsi="Arial" w:cs="Arial"/>
          <w:sz w:val="24"/>
          <w:szCs w:val="24"/>
          <w:u w:val="single"/>
        </w:rPr>
        <w:tab/>
      </w:r>
    </w:p>
    <w:p w:rsidR="00CD030A" w:rsidRPr="00017126" w:rsidRDefault="00CD030A" w:rsidP="00CD030A">
      <w:pPr>
        <w:jc w:val="both"/>
        <w:rPr>
          <w:rFonts w:ascii="Arial" w:hAnsi="Arial" w:cs="Arial"/>
          <w:sz w:val="24"/>
          <w:szCs w:val="24"/>
        </w:rPr>
      </w:pPr>
    </w:p>
    <w:tbl>
      <w:tblPr>
        <w:tblStyle w:val="Tabellenraster"/>
        <w:tblW w:w="9700" w:type="dxa"/>
        <w:tblLook w:val="04A0" w:firstRow="1" w:lastRow="0" w:firstColumn="1" w:lastColumn="0" w:noHBand="0" w:noVBand="1"/>
      </w:tblPr>
      <w:tblGrid>
        <w:gridCol w:w="1384"/>
        <w:gridCol w:w="4205"/>
        <w:gridCol w:w="4111"/>
      </w:tblGrid>
      <w:tr w:rsidR="00CD030A" w:rsidTr="00D5494A">
        <w:tc>
          <w:tcPr>
            <w:tcW w:w="1384" w:type="dxa"/>
            <w:shd w:val="clear" w:color="auto" w:fill="BCBDE2"/>
            <w:vAlign w:val="center"/>
          </w:tcPr>
          <w:p w:rsidR="00CD030A" w:rsidRPr="00017126" w:rsidRDefault="00CD030A" w:rsidP="00D5494A">
            <w:pPr>
              <w:autoSpaceDE w:val="0"/>
              <w:autoSpaceDN w:val="0"/>
              <w:adjustRightInd w:val="0"/>
              <w:jc w:val="center"/>
              <w:rPr>
                <w:rFonts w:ascii="Arial" w:hAnsi="Arial" w:cs="Arial"/>
                <w:b/>
                <w:color w:val="000000"/>
                <w:sz w:val="24"/>
                <w:szCs w:val="24"/>
              </w:rPr>
            </w:pPr>
            <w:r w:rsidRPr="00017126">
              <w:rPr>
                <w:rFonts w:ascii="Arial" w:hAnsi="Arial" w:cs="Arial"/>
                <w:b/>
                <w:color w:val="000000"/>
                <w:sz w:val="24"/>
                <w:szCs w:val="24"/>
              </w:rPr>
              <w:t>Datum</w:t>
            </w:r>
          </w:p>
        </w:tc>
        <w:tc>
          <w:tcPr>
            <w:tcW w:w="4205" w:type="dxa"/>
            <w:shd w:val="clear" w:color="auto" w:fill="BCBDE2"/>
            <w:vAlign w:val="center"/>
          </w:tcPr>
          <w:p w:rsidR="00CD030A" w:rsidRPr="00017126" w:rsidRDefault="00CD030A" w:rsidP="00D5494A">
            <w:pPr>
              <w:autoSpaceDE w:val="0"/>
              <w:autoSpaceDN w:val="0"/>
              <w:adjustRightInd w:val="0"/>
              <w:rPr>
                <w:rFonts w:ascii="Arial" w:hAnsi="Arial" w:cs="Arial"/>
                <w:b/>
                <w:color w:val="000000"/>
                <w:sz w:val="24"/>
                <w:szCs w:val="24"/>
              </w:rPr>
            </w:pPr>
            <w:r>
              <w:rPr>
                <w:rFonts w:ascii="Arial" w:hAnsi="Arial" w:cs="Arial"/>
                <w:b/>
                <w:color w:val="000000"/>
                <w:sz w:val="24"/>
                <w:szCs w:val="24"/>
              </w:rPr>
              <w:t>Vorgangsweise, ausgeführte Arbeiten, verwendete Hilfsmittel, aufgesuchte Bibliotheken, …</w:t>
            </w:r>
          </w:p>
        </w:tc>
        <w:tc>
          <w:tcPr>
            <w:tcW w:w="4111" w:type="dxa"/>
            <w:shd w:val="clear" w:color="auto" w:fill="BCBDE2"/>
            <w:vAlign w:val="center"/>
          </w:tcPr>
          <w:p w:rsidR="00CD030A" w:rsidRPr="00017126" w:rsidRDefault="00CD030A" w:rsidP="00D5494A">
            <w:pPr>
              <w:autoSpaceDE w:val="0"/>
              <w:autoSpaceDN w:val="0"/>
              <w:adjustRightInd w:val="0"/>
              <w:rPr>
                <w:rFonts w:ascii="Arial" w:hAnsi="Arial" w:cs="Arial"/>
                <w:b/>
                <w:color w:val="000000"/>
                <w:sz w:val="24"/>
                <w:szCs w:val="24"/>
              </w:rPr>
            </w:pPr>
            <w:r>
              <w:rPr>
                <w:rFonts w:ascii="Arial" w:hAnsi="Arial" w:cs="Arial"/>
                <w:b/>
                <w:color w:val="000000"/>
                <w:sz w:val="24"/>
                <w:szCs w:val="24"/>
              </w:rPr>
              <w:t>Besprechung mit der Lehrperson, Fortschritte, offene Fragen, Probleme</w:t>
            </w:r>
          </w:p>
        </w:tc>
      </w:tr>
      <w:tr w:rsidR="00CD030A" w:rsidTr="00D5494A">
        <w:trPr>
          <w:trHeight w:val="737"/>
        </w:trPr>
        <w:tc>
          <w:tcPr>
            <w:tcW w:w="1384"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205"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111"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r>
      <w:tr w:rsidR="00CD030A" w:rsidTr="00D5494A">
        <w:trPr>
          <w:trHeight w:val="737"/>
        </w:trPr>
        <w:tc>
          <w:tcPr>
            <w:tcW w:w="1384"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205"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111"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r>
      <w:tr w:rsidR="00CD030A" w:rsidTr="00D5494A">
        <w:trPr>
          <w:trHeight w:val="737"/>
        </w:trPr>
        <w:tc>
          <w:tcPr>
            <w:tcW w:w="1384"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205"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111"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r>
      <w:tr w:rsidR="00CD030A" w:rsidTr="00D5494A">
        <w:trPr>
          <w:trHeight w:val="737"/>
        </w:trPr>
        <w:tc>
          <w:tcPr>
            <w:tcW w:w="1384"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205"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111"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r>
      <w:tr w:rsidR="00CD030A" w:rsidTr="00D5494A">
        <w:trPr>
          <w:trHeight w:val="737"/>
        </w:trPr>
        <w:tc>
          <w:tcPr>
            <w:tcW w:w="1384"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205"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111"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r>
      <w:tr w:rsidR="00CD030A" w:rsidTr="00D5494A">
        <w:trPr>
          <w:trHeight w:val="737"/>
        </w:trPr>
        <w:tc>
          <w:tcPr>
            <w:tcW w:w="1384"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205"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111"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r>
      <w:tr w:rsidR="00CD030A" w:rsidTr="00D5494A">
        <w:trPr>
          <w:trHeight w:val="737"/>
        </w:trPr>
        <w:tc>
          <w:tcPr>
            <w:tcW w:w="1384"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205"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c>
          <w:tcPr>
            <w:tcW w:w="4111" w:type="dxa"/>
          </w:tcPr>
          <w:p w:rsidR="00CD030A" w:rsidRDefault="00CD030A" w:rsidP="00D5494A">
            <w:pPr>
              <w:autoSpaceDE w:val="0"/>
              <w:autoSpaceDN w:val="0"/>
              <w:adjustRightInd w:val="0"/>
              <w:spacing w:line="480" w:lineRule="auto"/>
              <w:jc w:val="both"/>
              <w:rPr>
                <w:rFonts w:ascii="Arial" w:hAnsi="Arial" w:cs="Arial"/>
                <w:color w:val="000000"/>
                <w:sz w:val="24"/>
                <w:szCs w:val="24"/>
              </w:rPr>
            </w:pPr>
          </w:p>
        </w:tc>
      </w:tr>
    </w:tbl>
    <w:p w:rsidR="00CD030A" w:rsidRDefault="00CD030A" w:rsidP="00CD030A">
      <w:pPr>
        <w:autoSpaceDE w:val="0"/>
        <w:autoSpaceDN w:val="0"/>
        <w:adjustRightInd w:val="0"/>
        <w:spacing w:after="0"/>
        <w:jc w:val="both"/>
        <w:rPr>
          <w:rFonts w:ascii="Arial" w:hAnsi="Arial" w:cs="Arial"/>
          <w:color w:val="000000"/>
          <w:sz w:val="24"/>
          <w:szCs w:val="24"/>
        </w:rPr>
      </w:pPr>
    </w:p>
    <w:p w:rsidR="00CD030A" w:rsidRDefault="00B3263D" w:rsidP="00CD030A">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Zeichenanzahl:______________________</w:t>
      </w:r>
      <w:bookmarkStart w:id="0" w:name="_GoBack"/>
      <w:bookmarkEnd w:id="0"/>
    </w:p>
    <w:p w:rsidR="00CD030A" w:rsidRDefault="00CD030A" w:rsidP="00CD030A">
      <w:pPr>
        <w:autoSpaceDE w:val="0"/>
        <w:autoSpaceDN w:val="0"/>
        <w:adjustRightInd w:val="0"/>
        <w:spacing w:after="0"/>
        <w:jc w:val="both"/>
        <w:rPr>
          <w:rFonts w:ascii="Arial" w:hAnsi="Arial" w:cs="Arial"/>
          <w:color w:val="000000"/>
          <w:sz w:val="24"/>
          <w:szCs w:val="24"/>
        </w:rPr>
      </w:pPr>
    </w:p>
    <w:p w:rsidR="00CD030A" w:rsidRPr="004B17EC" w:rsidRDefault="00CD030A" w:rsidP="00CD030A">
      <w:pPr>
        <w:tabs>
          <w:tab w:val="right" w:pos="3402"/>
          <w:tab w:val="left" w:pos="4253"/>
          <w:tab w:val="right" w:pos="9072"/>
        </w:tabs>
        <w:spacing w:after="0"/>
        <w:rPr>
          <w:rFonts w:ascii="Arial" w:hAnsi="Arial" w:cs="Arial"/>
          <w:u w:val="single"/>
        </w:rPr>
      </w:pPr>
      <w:r w:rsidRPr="004B17EC">
        <w:rPr>
          <w:rFonts w:ascii="Arial" w:hAnsi="Arial" w:cs="Arial"/>
          <w:u w:val="single"/>
        </w:rPr>
        <w:tab/>
      </w:r>
      <w:r w:rsidRPr="004B17EC">
        <w:rPr>
          <w:rFonts w:ascii="Arial" w:hAnsi="Arial" w:cs="Arial"/>
        </w:rPr>
        <w:tab/>
      </w:r>
      <w:r w:rsidRPr="004B17EC">
        <w:rPr>
          <w:rFonts w:ascii="Arial" w:hAnsi="Arial" w:cs="Arial"/>
          <w:u w:val="single"/>
        </w:rPr>
        <w:tab/>
      </w:r>
    </w:p>
    <w:p w:rsidR="00ED3C3E" w:rsidRPr="004B6196" w:rsidRDefault="00CD030A" w:rsidP="004B6196">
      <w:pPr>
        <w:spacing w:after="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 Schülers/der Schülerin</w:t>
      </w:r>
    </w:p>
    <w:sectPr w:rsidR="00ED3C3E" w:rsidRPr="004B6196" w:rsidSect="00E65D1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D4" w:rsidRDefault="00D972D4" w:rsidP="00CD030A">
      <w:pPr>
        <w:spacing w:after="0"/>
      </w:pPr>
      <w:r>
        <w:separator/>
      </w:r>
    </w:p>
  </w:endnote>
  <w:endnote w:type="continuationSeparator" w:id="0">
    <w:p w:rsidR="00D972D4" w:rsidRDefault="00D972D4" w:rsidP="00CD03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D4" w:rsidRDefault="00D972D4" w:rsidP="00CD030A">
      <w:pPr>
        <w:spacing w:after="0"/>
      </w:pPr>
      <w:r>
        <w:separator/>
      </w:r>
    </w:p>
  </w:footnote>
  <w:footnote w:type="continuationSeparator" w:id="0">
    <w:p w:rsidR="00D972D4" w:rsidRDefault="00D972D4" w:rsidP="00CD030A">
      <w:pPr>
        <w:spacing w:after="0"/>
      </w:pPr>
      <w:r>
        <w:continuationSeparator/>
      </w:r>
    </w:p>
  </w:footnote>
  <w:footnote w:id="1">
    <w:p w:rsidR="00CD030A" w:rsidRPr="00A64E3C" w:rsidRDefault="00CD030A" w:rsidP="00CD030A">
      <w:pPr>
        <w:pStyle w:val="Default"/>
        <w:jc w:val="both"/>
        <w:rPr>
          <w:rFonts w:ascii="Arial" w:hAnsi="Arial" w:cs="Arial"/>
          <w:sz w:val="20"/>
          <w:szCs w:val="20"/>
        </w:rPr>
      </w:pPr>
      <w:r w:rsidRPr="00A64E3C">
        <w:rPr>
          <w:rStyle w:val="Funotenzeichen"/>
          <w:rFonts w:ascii="Arial" w:hAnsi="Arial" w:cs="Arial"/>
        </w:rPr>
        <w:footnoteRef/>
      </w:r>
      <w:r w:rsidRPr="00A64E3C">
        <w:rPr>
          <w:rFonts w:ascii="Arial" w:hAnsi="Arial" w:cs="Arial"/>
        </w:rPr>
        <w:t xml:space="preserve"> </w:t>
      </w:r>
      <w:r w:rsidR="004B6196" w:rsidRPr="004B6196">
        <w:rPr>
          <w:rFonts w:ascii="Arial" w:hAnsi="Arial" w:cs="Arial"/>
          <w:sz w:val="20"/>
          <w:szCs w:val="20"/>
        </w:rPr>
        <w:t>„Im Zuge des Arbeitsprozesses der vorwissenschaftlichen Arbeit führt der/die Schüler/in ein Begleitprotokoll über die Art der Durchführung der Arbeit, welches jedenfalls die verwendeten Hilfsmittel und Hilfestellungen sowie die Dokumentation des Arbeitsablaufs zu enthalten hat. Insbesondere sollten die Besprechungen mit der betreuenden Lehrkraft stichwortartig vermerkt werden. Bei Abschluss der vorwissenschaftlichen Arbeit wird das Begleitprotokoll der fertigen ausgedruckten Arbeit beigelegt.“</w:t>
      </w:r>
      <w:r w:rsidR="004B6196" w:rsidRPr="004B6196">
        <w:rPr>
          <w:rFonts w:ascii="Arial" w:hAnsi="Arial" w:cs="Arial"/>
          <w:sz w:val="20"/>
          <w:szCs w:val="20"/>
        </w:rPr>
        <w:cr/>
      </w:r>
      <w:r w:rsidR="004B6196">
        <w:rPr>
          <w:rFonts w:ascii="Arial" w:hAnsi="Arial" w:cs="Arial"/>
          <w:sz w:val="20"/>
          <w:szCs w:val="20"/>
        </w:rPr>
        <w:t>B</w:t>
      </w:r>
      <w:r w:rsidR="004B6196" w:rsidRPr="00450B81">
        <w:rPr>
          <w:rFonts w:ascii="Arial" w:hAnsi="Arial" w:cs="Arial"/>
          <w:sz w:val="20"/>
          <w:szCs w:val="20"/>
        </w:rPr>
        <w:t>MB (</w:t>
      </w:r>
      <w:proofErr w:type="spellStart"/>
      <w:r w:rsidR="004B6196" w:rsidRPr="00450B81">
        <w:rPr>
          <w:rFonts w:ascii="Arial" w:hAnsi="Arial" w:cs="Arial"/>
          <w:sz w:val="20"/>
          <w:szCs w:val="20"/>
        </w:rPr>
        <w:t>Hg</w:t>
      </w:r>
      <w:proofErr w:type="spellEnd"/>
      <w:r w:rsidR="004B6196" w:rsidRPr="00450B81">
        <w:rPr>
          <w:rFonts w:ascii="Arial" w:hAnsi="Arial" w:cs="Arial"/>
          <w:sz w:val="20"/>
          <w:szCs w:val="20"/>
        </w:rPr>
        <w:t>.) (2016): Die kompetenzorientierte Reifeprüfung</w:t>
      </w:r>
      <w:r w:rsidR="004B6196">
        <w:rPr>
          <w:rFonts w:ascii="Arial" w:hAnsi="Arial" w:cs="Arial"/>
          <w:sz w:val="20"/>
          <w:szCs w:val="20"/>
        </w:rPr>
        <w:t>.</w:t>
      </w:r>
      <w:r w:rsidR="004B6196" w:rsidRPr="00450B81">
        <w:rPr>
          <w:rFonts w:ascii="Arial" w:hAnsi="Arial" w:cs="Arial"/>
          <w:sz w:val="20"/>
          <w:szCs w:val="20"/>
        </w:rPr>
        <w:t xml:space="preserve"> Vorwissenschaftliche Arbeit</w:t>
      </w:r>
      <w:r w:rsidR="004B6196">
        <w:rPr>
          <w:rFonts w:ascii="Arial" w:hAnsi="Arial" w:cs="Arial"/>
          <w:sz w:val="20"/>
          <w:szCs w:val="20"/>
        </w:rPr>
        <w:t>.</w:t>
      </w:r>
      <w:r w:rsidR="004B6196" w:rsidRPr="00450B81">
        <w:rPr>
          <w:rFonts w:ascii="Arial" w:hAnsi="Arial" w:cs="Arial"/>
          <w:sz w:val="20"/>
          <w:szCs w:val="20"/>
        </w:rPr>
        <w:t xml:space="preserve"> Unverbindliche Handreichung für das Prüfungsgebiet „vorwissenschaftliche Arbeit“ (VWA). Version September 2016. Online:</w:t>
      </w:r>
      <w:r w:rsidR="004B6196">
        <w:rPr>
          <w:rFonts w:ascii="Arial" w:hAnsi="Arial" w:cs="Arial"/>
          <w:sz w:val="20"/>
          <w:szCs w:val="20"/>
        </w:rPr>
        <w:t xml:space="preserve"> </w:t>
      </w:r>
      <w:hyperlink r:id="rId1" w:history="1">
        <w:r w:rsidR="004B6196" w:rsidRPr="004A1F4F">
          <w:rPr>
            <w:rStyle w:val="Hyperlink"/>
            <w:rFonts w:ascii="Arial" w:hAnsi="Arial" w:cs="Arial"/>
            <w:sz w:val="20"/>
            <w:szCs w:val="20"/>
          </w:rPr>
          <w:t>https://www.bmb.gv.at/schulen/unterricht/ba/reifepruefung_ahs_vwa_handrei</w:t>
        </w:r>
        <w:r w:rsidR="004B6196" w:rsidRPr="004A1F4F">
          <w:rPr>
            <w:rStyle w:val="Hyperlink"/>
            <w:rFonts w:ascii="Arial" w:hAnsi="Arial" w:cs="Arial"/>
            <w:sz w:val="20"/>
            <w:szCs w:val="20"/>
          </w:rPr>
          <w:br/>
          <w:t>chung.pdf?61ebwp</w:t>
        </w:r>
      </w:hyperlink>
      <w:r w:rsidR="004B6196">
        <w:rPr>
          <w:rFonts w:ascii="Arial" w:hAnsi="Arial" w:cs="Arial"/>
          <w:sz w:val="20"/>
          <w:szCs w:val="20"/>
        </w:rPr>
        <w:t xml:space="preserve"> </w:t>
      </w:r>
      <w:r w:rsidR="004B6196" w:rsidRPr="00450B81">
        <w:rPr>
          <w:rFonts w:ascii="Arial" w:hAnsi="Arial" w:cs="Arial"/>
          <w:sz w:val="20"/>
          <w:szCs w:val="20"/>
        </w:rPr>
        <w:t>(28.08.2017)</w:t>
      </w:r>
      <w:r w:rsidR="004B6196">
        <w:rPr>
          <w:rFonts w:ascii="Arial" w:hAnsi="Arial" w:cs="Arial"/>
          <w:sz w:val="20"/>
          <w:szCs w:val="20"/>
        </w:rPr>
        <w:t>, S.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BD" w:rsidRDefault="00E932BD">
    <w:pPr>
      <w:pStyle w:val="Kopfzeile"/>
    </w:pPr>
    <w:r>
      <w:rPr>
        <w:noProof/>
        <w:lang w:eastAsia="de-AT"/>
      </w:rPr>
      <w:drawing>
        <wp:anchor distT="0" distB="0" distL="114300" distR="114300" simplePos="0" relativeHeight="251658240" behindDoc="1" locked="0" layoutInCell="1" allowOverlap="1" wp14:anchorId="491B09D0" wp14:editId="2D544709">
          <wp:simplePos x="0" y="0"/>
          <wp:positionH relativeFrom="column">
            <wp:posOffset>-895350</wp:posOffset>
          </wp:positionH>
          <wp:positionV relativeFrom="paragraph">
            <wp:posOffset>-486410</wp:posOffset>
          </wp:positionV>
          <wp:extent cx="7562850" cy="10696575"/>
          <wp:effectExtent l="0" t="0" r="0" b="0"/>
          <wp:wrapNone/>
          <wp:docPr id="2" name="Grafik 2" descr="Viktring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tring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52E7"/>
    <w:rsid w:val="000044A7"/>
    <w:rsid w:val="00004B8D"/>
    <w:rsid w:val="00097D28"/>
    <w:rsid w:val="000D5A91"/>
    <w:rsid w:val="00242964"/>
    <w:rsid w:val="00324721"/>
    <w:rsid w:val="0032648C"/>
    <w:rsid w:val="003F328F"/>
    <w:rsid w:val="004B6196"/>
    <w:rsid w:val="004E5884"/>
    <w:rsid w:val="005F1B06"/>
    <w:rsid w:val="00746FC8"/>
    <w:rsid w:val="007752E7"/>
    <w:rsid w:val="0078523B"/>
    <w:rsid w:val="008B71FF"/>
    <w:rsid w:val="008F4391"/>
    <w:rsid w:val="00900045"/>
    <w:rsid w:val="00981EDD"/>
    <w:rsid w:val="009C47F3"/>
    <w:rsid w:val="00A11A19"/>
    <w:rsid w:val="00B3263D"/>
    <w:rsid w:val="00BE0D70"/>
    <w:rsid w:val="00CD030A"/>
    <w:rsid w:val="00D972D4"/>
    <w:rsid w:val="00E1399F"/>
    <w:rsid w:val="00E65D15"/>
    <w:rsid w:val="00E932BD"/>
    <w:rsid w:val="00ED3C3E"/>
    <w:rsid w:val="00F91F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9DCA"/>
  <w15:docId w15:val="{A710A312-214D-40DE-B87D-99BAA585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52E7"/>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D030A"/>
    <w:pPr>
      <w:spacing w:after="0"/>
    </w:pPr>
    <w:rPr>
      <w:sz w:val="20"/>
      <w:szCs w:val="20"/>
    </w:rPr>
  </w:style>
  <w:style w:type="character" w:customStyle="1" w:styleId="FunotentextZchn">
    <w:name w:val="Fußnotentext Zchn"/>
    <w:basedOn w:val="Absatz-Standardschriftart"/>
    <w:link w:val="Funotentext"/>
    <w:uiPriority w:val="99"/>
    <w:semiHidden/>
    <w:rsid w:val="00CD030A"/>
    <w:rPr>
      <w:sz w:val="20"/>
      <w:szCs w:val="20"/>
    </w:rPr>
  </w:style>
  <w:style w:type="character" w:styleId="Funotenzeichen">
    <w:name w:val="footnote reference"/>
    <w:basedOn w:val="Absatz-Standardschriftart"/>
    <w:uiPriority w:val="99"/>
    <w:semiHidden/>
    <w:unhideWhenUsed/>
    <w:rsid w:val="00CD030A"/>
    <w:rPr>
      <w:vertAlign w:val="superscript"/>
    </w:rPr>
  </w:style>
  <w:style w:type="paragraph" w:customStyle="1" w:styleId="Default">
    <w:name w:val="Default"/>
    <w:rsid w:val="00CD03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CD030A"/>
    <w:rPr>
      <w:color w:val="0000FF" w:themeColor="hyperlink"/>
      <w:u w:val="single"/>
    </w:rPr>
  </w:style>
  <w:style w:type="paragraph" w:styleId="Kopfzeile">
    <w:name w:val="header"/>
    <w:basedOn w:val="Standard"/>
    <w:link w:val="KopfzeileZchn"/>
    <w:uiPriority w:val="99"/>
    <w:unhideWhenUsed/>
    <w:rsid w:val="00E932BD"/>
    <w:pPr>
      <w:tabs>
        <w:tab w:val="center" w:pos="4536"/>
        <w:tab w:val="right" w:pos="9072"/>
      </w:tabs>
      <w:spacing w:after="0"/>
    </w:pPr>
  </w:style>
  <w:style w:type="character" w:customStyle="1" w:styleId="KopfzeileZchn">
    <w:name w:val="Kopfzeile Zchn"/>
    <w:basedOn w:val="Absatz-Standardschriftart"/>
    <w:link w:val="Kopfzeile"/>
    <w:uiPriority w:val="99"/>
    <w:rsid w:val="00E932BD"/>
  </w:style>
  <w:style w:type="paragraph" w:styleId="Fuzeile">
    <w:name w:val="footer"/>
    <w:basedOn w:val="Standard"/>
    <w:link w:val="FuzeileZchn"/>
    <w:uiPriority w:val="99"/>
    <w:unhideWhenUsed/>
    <w:rsid w:val="00E932BD"/>
    <w:pPr>
      <w:tabs>
        <w:tab w:val="center" w:pos="4536"/>
        <w:tab w:val="right" w:pos="9072"/>
      </w:tabs>
      <w:spacing w:after="0"/>
    </w:pPr>
  </w:style>
  <w:style w:type="character" w:customStyle="1" w:styleId="FuzeileZchn">
    <w:name w:val="Fußzeile Zchn"/>
    <w:basedOn w:val="Absatz-Standardschriftart"/>
    <w:link w:val="Fuzeile"/>
    <w:uiPriority w:val="99"/>
    <w:rsid w:val="00E9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mb.gv.at/schulen/unterricht/ba/reifepruefung_ahs_vwa_handreichung.pdf?61eb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355</Characters>
  <Application>Microsoft Office Word</Application>
  <DocSecurity>0</DocSecurity>
  <Lines>2</Lines>
  <Paragraphs>1</Paragraphs>
  <ScaleCrop>false</ScaleCrop>
  <Company>HP</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dcterms:created xsi:type="dcterms:W3CDTF">2015-07-17T13:14:00Z</dcterms:created>
  <dcterms:modified xsi:type="dcterms:W3CDTF">2019-02-08T09:48:00Z</dcterms:modified>
</cp:coreProperties>
</file>