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16" w:rsidRPr="00FD0416" w:rsidRDefault="00FD0416" w:rsidP="00FD0416">
      <w:pPr>
        <w:ind w:left="-540"/>
        <w:rPr>
          <w:rFonts w:ascii="Century Gothic" w:hAnsi="Century Gothic"/>
          <w:sz w:val="36"/>
          <w:szCs w:val="36"/>
          <w:u w:val="single"/>
        </w:rPr>
      </w:pPr>
      <w:r w:rsidRPr="00FD0416">
        <w:rPr>
          <w:rFonts w:ascii="Century Gothic" w:hAnsi="Century Gothic"/>
          <w:sz w:val="36"/>
          <w:szCs w:val="36"/>
          <w:u w:val="single"/>
        </w:rPr>
        <w:t xml:space="preserve">PROGRESSIVE COUNTING AGENDA AND LEARNING OBJECTIVES </w:t>
      </w:r>
    </w:p>
    <w:p w:rsidR="00FD0416" w:rsidRDefault="00FD0416" w:rsidP="00FD0416">
      <w:pPr>
        <w:rPr>
          <w:rFonts w:ascii="Century Gothic" w:hAnsi="Century Gothic"/>
          <w:sz w:val="20"/>
          <w:u w:val="single"/>
        </w:rPr>
      </w:pPr>
    </w:p>
    <w:p w:rsidR="00FD0416" w:rsidRDefault="00FD0416" w:rsidP="00FD0416">
      <w:pPr>
        <w:rPr>
          <w:rFonts w:ascii="Century Gothic" w:hAnsi="Century Gothic"/>
          <w:b w:val="0"/>
          <w:bCs/>
          <w:sz w:val="20"/>
        </w:rPr>
      </w:pPr>
      <w:r>
        <w:rPr>
          <w:rFonts w:ascii="Century Gothic" w:hAnsi="Century Gothic"/>
          <w:sz w:val="20"/>
          <w:u w:val="single"/>
        </w:rPr>
        <w:t>AGENDA</w:t>
      </w:r>
      <w:r>
        <w:rPr>
          <w:rFonts w:ascii="Century Gothic" w:hAnsi="Century Gothic"/>
          <w:b w:val="0"/>
          <w:bCs/>
          <w:sz w:val="20"/>
        </w:rPr>
        <w:t xml:space="preserve">: Attach a </w:t>
      </w:r>
      <w:r w:rsidRPr="00476998">
        <w:rPr>
          <w:rFonts w:ascii="Century Gothic" w:hAnsi="Century Gothic"/>
          <w:b w:val="0"/>
          <w:bCs/>
          <w:sz w:val="20"/>
        </w:rPr>
        <w:t>detailed description</w:t>
      </w:r>
      <w:r>
        <w:rPr>
          <w:rFonts w:ascii="Century Gothic" w:hAnsi="Century Gothic"/>
          <w:b w:val="0"/>
          <w:bCs/>
          <w:sz w:val="20"/>
        </w:rPr>
        <w:t xml:space="preserve"> of what you will do during the time allotted.</w:t>
      </w:r>
    </w:p>
    <w:p w:rsidR="00FD0416" w:rsidRDefault="00FD0416" w:rsidP="00FD0416">
      <w:pPr>
        <w:rPr>
          <w:rFonts w:ascii="Century Gothic" w:hAnsi="Century Gothic"/>
          <w:b w:val="0"/>
          <w:bCs/>
          <w:sz w:val="20"/>
        </w:rPr>
      </w:pPr>
    </w:p>
    <w:p w:rsidR="00FD0416" w:rsidRDefault="00FD0416" w:rsidP="00FD0416">
      <w:pPr>
        <w:rPr>
          <w:rFonts w:ascii="Century Gothic" w:hAnsi="Century Gothic"/>
          <w:b w:val="0"/>
          <w:bCs/>
          <w:sz w:val="20"/>
        </w:rPr>
      </w:pPr>
      <w:r w:rsidRPr="00476998">
        <w:rPr>
          <w:rFonts w:ascii="Century Gothic" w:hAnsi="Century Gothic"/>
          <w:b w:val="0"/>
          <w:bCs/>
          <w:sz w:val="20"/>
        </w:rPr>
        <w:t>Please indicate time for all segments, including breaks and meals.</w:t>
      </w:r>
    </w:p>
    <w:p w:rsidR="00FD0416" w:rsidRDefault="00FD0416" w:rsidP="00FD0416">
      <w:pPr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 xml:space="preserve">The typical training day is 9-5 (1 </w:t>
      </w:r>
      <w:proofErr w:type="spellStart"/>
      <w:r w:rsidRPr="00495F14">
        <w:rPr>
          <w:rFonts w:ascii="Century Gothic" w:hAnsi="Century Gothic"/>
          <w:b w:val="0"/>
          <w:bCs/>
          <w:sz w:val="20"/>
        </w:rPr>
        <w:t>hr</w:t>
      </w:r>
      <w:proofErr w:type="spellEnd"/>
      <w:r w:rsidRPr="00495F14">
        <w:rPr>
          <w:rFonts w:ascii="Century Gothic" w:hAnsi="Century Gothic"/>
          <w:b w:val="0"/>
          <w:bCs/>
          <w:sz w:val="20"/>
        </w:rPr>
        <w:t xml:space="preserve"> lunch, two 15-min breaks), for 6.5 total contact hours per day, or 32.5 total contact hours. The fifth day, typically scheduled a month or two later, features review, practice, and group consultation/supervision, and may be done in person or via web-based </w:t>
      </w:r>
      <w:r>
        <w:rPr>
          <w:rFonts w:ascii="Century Gothic" w:hAnsi="Century Gothic"/>
          <w:b w:val="0"/>
          <w:bCs/>
          <w:sz w:val="20"/>
        </w:rPr>
        <w:t>video conference</w:t>
      </w:r>
      <w:r w:rsidRPr="00495F14">
        <w:rPr>
          <w:rFonts w:ascii="Century Gothic" w:hAnsi="Century Gothic"/>
          <w:b w:val="0"/>
          <w:bCs/>
          <w:sz w:val="20"/>
        </w:rPr>
        <w:t>, depending on the program. Upon request, 32.5 Professional CEs may be provided.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Cs/>
          <w:sz w:val="20"/>
        </w:rPr>
      </w:pPr>
      <w:r w:rsidRPr="00495F14">
        <w:rPr>
          <w:rFonts w:ascii="Century Gothic" w:hAnsi="Century Gothic"/>
          <w:bCs/>
          <w:sz w:val="20"/>
        </w:rPr>
        <w:t>Day 1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Morning (9-12:30)</w:t>
      </w:r>
    </w:p>
    <w:p w:rsidR="00FD0416" w:rsidRPr="00495F14" w:rsidRDefault="00FD0416" w:rsidP="00FD0416">
      <w:pPr>
        <w:numPr>
          <w:ilvl w:val="0"/>
          <w:numId w:val="1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Introduction to trauma and post-traumatic stress.</w:t>
      </w:r>
    </w:p>
    <w:p w:rsidR="00FD0416" w:rsidRPr="00495F14" w:rsidRDefault="00FD0416" w:rsidP="00FD0416">
      <w:pPr>
        <w:numPr>
          <w:ilvl w:val="0"/>
          <w:numId w:val="1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Trauma’s contribution to reactivity and symptoms/problem behaviors.</w:t>
      </w:r>
    </w:p>
    <w:p w:rsidR="00FD0416" w:rsidRPr="00495F14" w:rsidRDefault="00FD0416" w:rsidP="00FD0416">
      <w:pPr>
        <w:numPr>
          <w:ilvl w:val="0"/>
          <w:numId w:val="1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Analyzing presenting symptoms/problem behaviors from a trauma perspective.</w:t>
      </w:r>
    </w:p>
    <w:p w:rsidR="00FD0416" w:rsidRPr="00495F14" w:rsidRDefault="00FD0416" w:rsidP="00FD0416">
      <w:pPr>
        <w:numPr>
          <w:ilvl w:val="0"/>
          <w:numId w:val="1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Overview of trauma treatment and phases of treatment.</w:t>
      </w:r>
    </w:p>
    <w:p w:rsidR="00FD0416" w:rsidRPr="00495F14" w:rsidRDefault="00FD0416" w:rsidP="00FD0416">
      <w:pPr>
        <w:numPr>
          <w:ilvl w:val="0"/>
          <w:numId w:val="1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Core principles/practices of trauma-informed treatment.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Implementing the “common factors” that support successful treatment outcome.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Research on the Fairy Tale Model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Afternoon (1:30-5)</w:t>
      </w:r>
    </w:p>
    <w:p w:rsidR="00FD0416" w:rsidRPr="00495F14" w:rsidRDefault="00FD0416" w:rsidP="00FD0416">
      <w:pPr>
        <w:numPr>
          <w:ilvl w:val="0"/>
          <w:numId w:val="2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Setting up treatment; initial interview</w:t>
      </w:r>
    </w:p>
    <w:p w:rsidR="00FD0416" w:rsidRPr="00495F14" w:rsidRDefault="00FD0416" w:rsidP="00FD0416">
      <w:pPr>
        <w:numPr>
          <w:ilvl w:val="0"/>
          <w:numId w:val="2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Conducting a trauma/loss history interview.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Default="00FD0416" w:rsidP="00FD0416">
      <w:pPr>
        <w:ind w:left="360"/>
        <w:rPr>
          <w:rFonts w:ascii="Century Gothic" w:hAnsi="Century Gothic"/>
          <w:bCs/>
          <w:sz w:val="20"/>
        </w:rPr>
      </w:pPr>
    </w:p>
    <w:p w:rsidR="00FD0416" w:rsidRDefault="00FD0416" w:rsidP="00FD0416">
      <w:pPr>
        <w:ind w:left="360"/>
        <w:rPr>
          <w:rFonts w:ascii="Century Gothic" w:hAnsi="Century Gothic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Cs/>
          <w:sz w:val="20"/>
        </w:rPr>
      </w:pPr>
      <w:r w:rsidRPr="00495F14">
        <w:rPr>
          <w:rFonts w:ascii="Century Gothic" w:hAnsi="Century Gothic"/>
          <w:bCs/>
          <w:sz w:val="20"/>
        </w:rPr>
        <w:t xml:space="preserve">Day 2 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Morning</w:t>
      </w:r>
    </w:p>
    <w:p w:rsidR="00FD0416" w:rsidRPr="00495F14" w:rsidRDefault="00FD0416" w:rsidP="00FD0416">
      <w:pPr>
        <w:numPr>
          <w:ilvl w:val="0"/>
          <w:numId w:val="3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Trauma-informed case formulation.</w:t>
      </w:r>
    </w:p>
    <w:p w:rsidR="00FD0416" w:rsidRPr="00495F14" w:rsidRDefault="00FD0416" w:rsidP="00FD0416">
      <w:pPr>
        <w:numPr>
          <w:ilvl w:val="0"/>
          <w:numId w:val="3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Enhancing the client’s motivation and commitment.</w:t>
      </w:r>
    </w:p>
    <w:p w:rsidR="00FD0416" w:rsidRPr="00495F14" w:rsidRDefault="00FD0416" w:rsidP="00FD0416">
      <w:pPr>
        <w:numPr>
          <w:ilvl w:val="0"/>
          <w:numId w:val="3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Treatment planning and contracting.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Afternoon</w:t>
      </w:r>
    </w:p>
    <w:p w:rsidR="00FD0416" w:rsidRPr="00495F14" w:rsidRDefault="00FD0416" w:rsidP="00FD0416">
      <w:pPr>
        <w:numPr>
          <w:ilvl w:val="0"/>
          <w:numId w:val="4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Stabilization strategies for safety and security.</w:t>
      </w:r>
    </w:p>
    <w:p w:rsidR="00FD0416" w:rsidRPr="00495F14" w:rsidRDefault="00FD0416" w:rsidP="00FD0416">
      <w:pPr>
        <w:numPr>
          <w:ilvl w:val="0"/>
          <w:numId w:val="4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Developing a more secure attachment status.</w:t>
      </w:r>
    </w:p>
    <w:p w:rsidR="00FD0416" w:rsidRPr="00495F14" w:rsidRDefault="00FD0416" w:rsidP="00FD0416">
      <w:pPr>
        <w:numPr>
          <w:ilvl w:val="0"/>
          <w:numId w:val="4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Self-management skills for stability, competence, and confidence.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76998" w:rsidRDefault="00FD0416" w:rsidP="00FD0416">
      <w:pPr>
        <w:ind w:left="360"/>
        <w:rPr>
          <w:rFonts w:ascii="Century Gothic" w:hAnsi="Century Gothic"/>
          <w:bCs/>
          <w:sz w:val="20"/>
        </w:rPr>
      </w:pPr>
      <w:r w:rsidRPr="00476998">
        <w:rPr>
          <w:rFonts w:ascii="Century Gothic" w:hAnsi="Century Gothic"/>
          <w:bCs/>
          <w:sz w:val="20"/>
        </w:rPr>
        <w:t>Day 3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Morning</w:t>
      </w:r>
    </w:p>
    <w:p w:rsidR="00FD0416" w:rsidRPr="00495F14" w:rsidRDefault="00FD0416" w:rsidP="00FD0416">
      <w:pPr>
        <w:numPr>
          <w:ilvl w:val="0"/>
          <w:numId w:val="5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Overview of trauma resolution treatment methods/approaches.</w:t>
      </w:r>
    </w:p>
    <w:p w:rsidR="00FD0416" w:rsidRPr="00495F14" w:rsidRDefault="00FD0416" w:rsidP="00FD0416">
      <w:pPr>
        <w:numPr>
          <w:ilvl w:val="0"/>
          <w:numId w:val="5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Guidelines for selecting which memory to work on.</w:t>
      </w:r>
    </w:p>
    <w:p w:rsidR="00FD0416" w:rsidRPr="00495F14" w:rsidRDefault="00FD0416" w:rsidP="00FD0416">
      <w:pPr>
        <w:numPr>
          <w:ilvl w:val="0"/>
          <w:numId w:val="5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Group experience with Progressive Counting (PC)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Afternoon</w:t>
      </w:r>
    </w:p>
    <w:p w:rsidR="00FD0416" w:rsidRPr="00495F14" w:rsidRDefault="00FD0416" w:rsidP="00FD0416">
      <w:pPr>
        <w:numPr>
          <w:ilvl w:val="0"/>
          <w:numId w:val="6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Supervised practice with PC.</w:t>
      </w:r>
    </w:p>
    <w:p w:rsidR="00FD0416" w:rsidRPr="00495F14" w:rsidRDefault="00FD0416" w:rsidP="00FD0416">
      <w:pPr>
        <w:numPr>
          <w:ilvl w:val="0"/>
          <w:numId w:val="6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PC problem solving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76998" w:rsidRDefault="00FD0416" w:rsidP="00FD0416">
      <w:pPr>
        <w:ind w:left="360"/>
        <w:rPr>
          <w:rFonts w:ascii="Century Gothic" w:hAnsi="Century Gothic"/>
          <w:bCs/>
          <w:sz w:val="20"/>
        </w:rPr>
      </w:pPr>
      <w:r w:rsidRPr="00476998">
        <w:rPr>
          <w:rFonts w:ascii="Century Gothic" w:hAnsi="Century Gothic"/>
          <w:bCs/>
          <w:sz w:val="20"/>
        </w:rPr>
        <w:t>Day 4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Morning</w:t>
      </w:r>
    </w:p>
    <w:p w:rsidR="00FD0416" w:rsidRPr="00495F14" w:rsidRDefault="00FD0416" w:rsidP="00FD0416">
      <w:pPr>
        <w:numPr>
          <w:ilvl w:val="0"/>
          <w:numId w:val="7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Following up from a trauma resolution session.</w:t>
      </w:r>
    </w:p>
    <w:p w:rsidR="00FD0416" w:rsidRPr="00495F14" w:rsidRDefault="00FD0416" w:rsidP="00FD0416">
      <w:pPr>
        <w:numPr>
          <w:ilvl w:val="0"/>
          <w:numId w:val="7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What happens after trauma resolution?</w:t>
      </w:r>
    </w:p>
    <w:p w:rsidR="00FD0416" w:rsidRPr="00495F14" w:rsidRDefault="00FD0416" w:rsidP="00FD0416">
      <w:pPr>
        <w:numPr>
          <w:ilvl w:val="0"/>
          <w:numId w:val="7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PC review</w:t>
      </w:r>
    </w:p>
    <w:p w:rsidR="00FD0416" w:rsidRPr="00495F14" w:rsidRDefault="00FD0416" w:rsidP="00FD0416">
      <w:pPr>
        <w:numPr>
          <w:ilvl w:val="0"/>
          <w:numId w:val="7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PC practice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Afternoon</w:t>
      </w:r>
    </w:p>
    <w:p w:rsidR="00FD0416" w:rsidRPr="00495F14" w:rsidRDefault="00FD0416" w:rsidP="00FD0416">
      <w:pPr>
        <w:numPr>
          <w:ilvl w:val="0"/>
          <w:numId w:val="8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PC practice</w:t>
      </w:r>
    </w:p>
    <w:p w:rsidR="00FD0416" w:rsidRPr="00495F14" w:rsidRDefault="00FD0416" w:rsidP="00FD0416">
      <w:pPr>
        <w:numPr>
          <w:ilvl w:val="0"/>
          <w:numId w:val="8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Consolidation of gains; anticipating future challenges</w:t>
      </w:r>
    </w:p>
    <w:p w:rsidR="00FD0416" w:rsidRPr="00495F14" w:rsidRDefault="00FD0416" w:rsidP="00FD0416">
      <w:pPr>
        <w:numPr>
          <w:ilvl w:val="0"/>
          <w:numId w:val="8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Using the framework to problem-solve cases</w:t>
      </w:r>
    </w:p>
    <w:p w:rsidR="00FD0416" w:rsidRPr="00495F14" w:rsidRDefault="00FD0416" w:rsidP="00FD0416">
      <w:pPr>
        <w:numPr>
          <w:ilvl w:val="0"/>
          <w:numId w:val="8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Practice with a trauma-informed supervision/consultation model.</w:t>
      </w:r>
    </w:p>
    <w:p w:rsidR="00FD0416" w:rsidRPr="00495F14" w:rsidRDefault="00FD0416" w:rsidP="00FD0416">
      <w:pPr>
        <w:numPr>
          <w:ilvl w:val="0"/>
          <w:numId w:val="8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Guidelines for practicing and utilizing the interventions.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Default="00FD0416" w:rsidP="00FD0416">
      <w:pPr>
        <w:ind w:left="360"/>
        <w:rPr>
          <w:rFonts w:ascii="Century Gothic" w:hAnsi="Century Gothic"/>
          <w:bCs/>
          <w:sz w:val="20"/>
        </w:rPr>
      </w:pPr>
      <w:r w:rsidRPr="00476998">
        <w:rPr>
          <w:rFonts w:ascii="Century Gothic" w:hAnsi="Century Gothic"/>
          <w:bCs/>
          <w:sz w:val="20"/>
        </w:rPr>
        <w:t>Day 5</w:t>
      </w:r>
    </w:p>
    <w:p w:rsidR="00FD0416" w:rsidRPr="00476998" w:rsidRDefault="00FD0416" w:rsidP="00FD0416">
      <w:pPr>
        <w:ind w:left="360"/>
        <w:rPr>
          <w:rFonts w:ascii="Century Gothic" w:hAnsi="Century Gothic"/>
          <w:bCs/>
          <w:sz w:val="20"/>
        </w:rPr>
      </w:pPr>
    </w:p>
    <w:p w:rsidR="00FD0416" w:rsidRPr="00495F14" w:rsidRDefault="00FD0416" w:rsidP="00FD0416">
      <w:pPr>
        <w:numPr>
          <w:ilvl w:val="0"/>
          <w:numId w:val="9"/>
        </w:numPr>
        <w:rPr>
          <w:rFonts w:ascii="Century Gothic" w:hAnsi="Century Gothic"/>
          <w:b w:val="0"/>
          <w:bCs/>
          <w:sz w:val="20"/>
        </w:rPr>
      </w:pPr>
      <w:r w:rsidRPr="00495F14">
        <w:rPr>
          <w:rFonts w:ascii="Century Gothic" w:hAnsi="Century Gothic"/>
          <w:b w:val="0"/>
          <w:bCs/>
          <w:sz w:val="20"/>
        </w:rPr>
        <w:t>Review, Group consultation</w:t>
      </w:r>
    </w:p>
    <w:p w:rsidR="00FD0416" w:rsidRPr="00495F14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</w:p>
    <w:p w:rsidR="00FD0416" w:rsidRDefault="00FD0416" w:rsidP="00FD0416">
      <w:pPr>
        <w:ind w:left="360"/>
        <w:rPr>
          <w:rFonts w:ascii="Century Gothic" w:hAnsi="Century Gothic"/>
          <w:b w:val="0"/>
          <w:bCs/>
          <w:i/>
          <w:sz w:val="20"/>
        </w:rPr>
      </w:pPr>
      <w:r w:rsidRPr="00476998">
        <w:rPr>
          <w:rFonts w:ascii="Century Gothic" w:hAnsi="Century Gothic"/>
          <w:b w:val="0"/>
          <w:bCs/>
          <w:i/>
          <w:sz w:val="20"/>
        </w:rPr>
        <w:t xml:space="preserve">Note: Day 5 may be completed either in one full day (in person) or two half-day sessions (via web-based </w:t>
      </w:r>
      <w:r>
        <w:rPr>
          <w:rFonts w:ascii="Century Gothic" w:hAnsi="Century Gothic"/>
          <w:b w:val="0"/>
          <w:bCs/>
          <w:i/>
          <w:sz w:val="20"/>
        </w:rPr>
        <w:t>video conference</w:t>
      </w:r>
      <w:r w:rsidRPr="00476998">
        <w:rPr>
          <w:rFonts w:ascii="Century Gothic" w:hAnsi="Century Gothic"/>
          <w:b w:val="0"/>
          <w:bCs/>
          <w:i/>
          <w:sz w:val="20"/>
        </w:rPr>
        <w:t>).</w:t>
      </w:r>
    </w:p>
    <w:p w:rsidR="00FD0416" w:rsidRPr="00476998" w:rsidRDefault="00FD0416" w:rsidP="00FD0416">
      <w:pPr>
        <w:ind w:left="360"/>
        <w:rPr>
          <w:rFonts w:ascii="Century Gothic" w:hAnsi="Century Gothic"/>
          <w:b w:val="0"/>
          <w:bCs/>
          <w:i/>
          <w:sz w:val="20"/>
        </w:rPr>
      </w:pPr>
    </w:p>
    <w:p w:rsidR="00FD0416" w:rsidRDefault="00FD0416" w:rsidP="00FD0416">
      <w:pPr>
        <w:ind w:left="360"/>
        <w:rPr>
          <w:rFonts w:ascii="Century Gothic" w:hAnsi="Century Gothic"/>
          <w:b w:val="0"/>
          <w:bCs/>
          <w:sz w:val="20"/>
        </w:rPr>
      </w:pPr>
      <w:r>
        <w:rPr>
          <w:rFonts w:ascii="Century Gothic" w:hAnsi="Century Gothic"/>
          <w:b w:val="0"/>
          <w:bCs/>
          <w:sz w:val="20"/>
        </w:rPr>
        <w:tab/>
      </w:r>
      <w:r>
        <w:rPr>
          <w:rFonts w:ascii="Century Gothic" w:hAnsi="Century Gothic"/>
          <w:b w:val="0"/>
          <w:bCs/>
          <w:sz w:val="20"/>
        </w:rPr>
        <w:tab/>
      </w:r>
    </w:p>
    <w:p w:rsidR="00FD0416" w:rsidRPr="00404F26" w:rsidRDefault="00FD0416" w:rsidP="00FD0416">
      <w:pPr>
        <w:rPr>
          <w:rFonts w:ascii="Century Gothic" w:hAnsi="Century Gothic"/>
          <w:b w:val="0"/>
          <w:bCs/>
          <w:color w:val="000000"/>
          <w:sz w:val="20"/>
        </w:rPr>
      </w:pPr>
      <w:bookmarkStart w:id="0" w:name="_GoBack"/>
      <w:bookmarkEnd w:id="0"/>
      <w:r w:rsidRPr="00404F26">
        <w:rPr>
          <w:rFonts w:ascii="Century Gothic" w:hAnsi="Century Gothic"/>
          <w:color w:val="000000"/>
          <w:sz w:val="20"/>
          <w:u w:val="single"/>
        </w:rPr>
        <w:t>LEARNING OBJECTIVES</w:t>
      </w:r>
      <w:r w:rsidRPr="00404F26">
        <w:rPr>
          <w:rFonts w:ascii="Century Gothic" w:hAnsi="Century Gothic"/>
          <w:b w:val="0"/>
          <w:bCs/>
          <w:color w:val="000000"/>
          <w:sz w:val="20"/>
        </w:rPr>
        <w:t xml:space="preserve">: </w:t>
      </w:r>
      <w:r w:rsidRPr="005955A5">
        <w:rPr>
          <w:rFonts w:ascii="Century Gothic" w:hAnsi="Century Gothic"/>
          <w:b w:val="0"/>
          <w:bCs/>
          <w:color w:val="000000"/>
          <w:sz w:val="20"/>
        </w:rPr>
        <w:t>List 3 learning objectives for every 4 hours of content.</w:t>
      </w:r>
      <w:r w:rsidRPr="00F42ACC">
        <w:rPr>
          <w:rFonts w:ascii="Century Gothic" w:hAnsi="Century Gothic"/>
          <w:b w:val="0"/>
          <w:bCs/>
          <w:color w:val="000000"/>
          <w:sz w:val="20"/>
        </w:rPr>
        <w:t xml:space="preserve"> </w:t>
      </w:r>
      <w:r w:rsidRPr="00F42ACC">
        <w:rPr>
          <w:rFonts w:ascii="Century Gothic" w:hAnsi="Century Gothic"/>
          <w:color w:val="000000"/>
          <w:sz w:val="20"/>
        </w:rPr>
        <w:t>Format</w:t>
      </w:r>
      <w:r w:rsidRPr="00404F26">
        <w:rPr>
          <w:rFonts w:ascii="Century Gothic" w:hAnsi="Century Gothic"/>
          <w:color w:val="000000"/>
          <w:sz w:val="20"/>
        </w:rPr>
        <w:t xml:space="preserve"> as what </w:t>
      </w:r>
      <w:r w:rsidRPr="00404F26">
        <w:rPr>
          <w:rFonts w:ascii="Century Gothic" w:hAnsi="Century Gothic"/>
          <w:color w:val="000000"/>
          <w:sz w:val="20"/>
          <w:u w:val="single"/>
        </w:rPr>
        <w:t>participants</w:t>
      </w:r>
      <w:r w:rsidRPr="00404F26">
        <w:rPr>
          <w:rFonts w:ascii="Century Gothic" w:hAnsi="Century Gothic"/>
          <w:color w:val="000000"/>
          <w:sz w:val="20"/>
        </w:rPr>
        <w:t xml:space="preserve"> will be able to </w:t>
      </w:r>
      <w:r w:rsidRPr="00404F26">
        <w:rPr>
          <w:rFonts w:ascii="Century Gothic" w:hAnsi="Century Gothic"/>
          <w:color w:val="000000"/>
          <w:sz w:val="20"/>
          <w:u w:val="single"/>
        </w:rPr>
        <w:t>DO after</w:t>
      </w:r>
      <w:r w:rsidRPr="00404F26">
        <w:rPr>
          <w:rFonts w:ascii="Century Gothic" w:hAnsi="Century Gothic"/>
          <w:color w:val="000000"/>
          <w:sz w:val="20"/>
        </w:rPr>
        <w:t xml:space="preserve"> the session</w:t>
      </w:r>
      <w:r w:rsidRPr="00404F26">
        <w:rPr>
          <w:rFonts w:ascii="Century Gothic" w:hAnsi="Century Gothic"/>
          <w:b w:val="0"/>
          <w:bCs/>
          <w:color w:val="000000"/>
          <w:sz w:val="20"/>
        </w:rPr>
        <w:t xml:space="preserve">, not what the presenter intends to </w:t>
      </w:r>
      <w:r w:rsidRPr="00404F26">
        <w:rPr>
          <w:rFonts w:ascii="Century Gothic" w:hAnsi="Century Gothic"/>
          <w:color w:val="000000"/>
          <w:sz w:val="20"/>
          <w:u w:val="single"/>
        </w:rPr>
        <w:t>COVER during</w:t>
      </w:r>
      <w:r w:rsidRPr="00404F26">
        <w:rPr>
          <w:rFonts w:ascii="Century Gothic" w:hAnsi="Century Gothic"/>
          <w:b w:val="0"/>
          <w:bCs/>
          <w:color w:val="000000"/>
          <w:sz w:val="20"/>
        </w:rPr>
        <w:t xml:space="preserve"> the session. </w:t>
      </w:r>
    </w:p>
    <w:p w:rsidR="00FD0416" w:rsidRDefault="00FD0416" w:rsidP="00FD0416">
      <w:pPr>
        <w:ind w:left="360"/>
        <w:rPr>
          <w:rFonts w:ascii="Century Gothic" w:hAnsi="Century Gothic"/>
          <w:sz w:val="20"/>
          <w:u w:val="single"/>
        </w:rPr>
      </w:pPr>
    </w:p>
    <w:p w:rsidR="00FD0416" w:rsidRPr="00476998" w:rsidRDefault="00FD0416" w:rsidP="00FD0416">
      <w:pPr>
        <w:rPr>
          <w:rFonts w:ascii="Century Gothic" w:hAnsi="Century Gothic"/>
          <w:sz w:val="20"/>
        </w:rPr>
      </w:pPr>
      <w:r w:rsidRPr="00476998">
        <w:rPr>
          <w:rFonts w:ascii="Century Gothic" w:hAnsi="Century Gothic"/>
          <w:sz w:val="20"/>
        </w:rPr>
        <w:t>Day 1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Participants will be able to:</w:t>
      </w:r>
    </w:p>
    <w:p w:rsidR="00FD0416" w:rsidRPr="00476998" w:rsidRDefault="00FD0416" w:rsidP="00FD0416">
      <w:pPr>
        <w:numPr>
          <w:ilvl w:val="0"/>
          <w:numId w:val="11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Identify the three primary symptoms of posttraumatic stress.</w:t>
      </w:r>
    </w:p>
    <w:p w:rsidR="00FD0416" w:rsidRPr="00476998" w:rsidRDefault="00FD0416" w:rsidP="00FD0416">
      <w:pPr>
        <w:numPr>
          <w:ilvl w:val="0"/>
          <w:numId w:val="11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Name and sequence the phases of treatment in the trauma-informed phase model.</w:t>
      </w:r>
    </w:p>
    <w:p w:rsidR="00FD0416" w:rsidRPr="00476998" w:rsidRDefault="00FD0416" w:rsidP="00FD0416">
      <w:pPr>
        <w:numPr>
          <w:ilvl w:val="0"/>
          <w:numId w:val="11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Name and sequence the experiences the brain requires for memory reconsolidation.</w:t>
      </w:r>
    </w:p>
    <w:p w:rsidR="00FD0416" w:rsidRPr="00476998" w:rsidRDefault="00FD0416" w:rsidP="00FD0416">
      <w:pPr>
        <w:numPr>
          <w:ilvl w:val="0"/>
          <w:numId w:val="11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Name the three principles that guide trauma-informed treatment.</w:t>
      </w:r>
    </w:p>
    <w:p w:rsidR="00FD0416" w:rsidRPr="00476998" w:rsidRDefault="00FD0416" w:rsidP="00FD0416">
      <w:pPr>
        <w:numPr>
          <w:ilvl w:val="0"/>
          <w:numId w:val="11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Conduct a structured trauma-sensitive initial interview.</w:t>
      </w:r>
    </w:p>
    <w:p w:rsidR="00FD0416" w:rsidRPr="00476998" w:rsidRDefault="00FD0416" w:rsidP="00FD0416">
      <w:pPr>
        <w:numPr>
          <w:ilvl w:val="0"/>
          <w:numId w:val="11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Conduct a structured interview for trauma and loss history.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sz w:val="20"/>
        </w:rPr>
      </w:pPr>
      <w:r w:rsidRPr="00476998">
        <w:rPr>
          <w:rFonts w:ascii="Century Gothic" w:hAnsi="Century Gothic"/>
          <w:sz w:val="20"/>
        </w:rPr>
        <w:t>Day 2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Participants will be able to:</w:t>
      </w:r>
    </w:p>
    <w:p w:rsidR="00FD0416" w:rsidRPr="00476998" w:rsidRDefault="00FD0416" w:rsidP="00FD0416">
      <w:pPr>
        <w:numPr>
          <w:ilvl w:val="0"/>
          <w:numId w:val="10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Guide a client to identify and commit to their treatment-related goals.</w:t>
      </w:r>
    </w:p>
    <w:p w:rsidR="00FD0416" w:rsidRPr="00476998" w:rsidRDefault="00FD0416" w:rsidP="00FD0416">
      <w:pPr>
        <w:numPr>
          <w:ilvl w:val="0"/>
          <w:numId w:val="10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Explain to a client how past trauma or loss can lead to ongoing problem behaviors or symptoms.</w:t>
      </w:r>
    </w:p>
    <w:p w:rsidR="00FD0416" w:rsidRPr="00476998" w:rsidRDefault="00FD0416" w:rsidP="00FD0416">
      <w:pPr>
        <w:numPr>
          <w:ilvl w:val="0"/>
          <w:numId w:val="10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Develop a systematic and comprehensive trauma-informed treatment plan.</w:t>
      </w:r>
    </w:p>
    <w:p w:rsidR="00FD0416" w:rsidRPr="00476998" w:rsidRDefault="00FD0416" w:rsidP="00FD0416">
      <w:pPr>
        <w:numPr>
          <w:ilvl w:val="0"/>
          <w:numId w:val="10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Guide a client to avoid high-risk situations.</w:t>
      </w:r>
    </w:p>
    <w:p w:rsidR="00FD0416" w:rsidRPr="00476998" w:rsidRDefault="00FD0416" w:rsidP="00FD0416">
      <w:pPr>
        <w:numPr>
          <w:ilvl w:val="0"/>
          <w:numId w:val="10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Guide a client to visualize an imagery sequence for enhancing attachment status.</w:t>
      </w:r>
    </w:p>
    <w:p w:rsidR="00FD0416" w:rsidRPr="00476998" w:rsidRDefault="00FD0416" w:rsidP="00FD0416">
      <w:pPr>
        <w:numPr>
          <w:ilvl w:val="0"/>
          <w:numId w:val="10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Guide a client to develop and practice a desired behavior in a challenging situation.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sz w:val="20"/>
        </w:rPr>
      </w:pPr>
      <w:r w:rsidRPr="00476998">
        <w:rPr>
          <w:rFonts w:ascii="Century Gothic" w:hAnsi="Century Gothic"/>
          <w:sz w:val="20"/>
        </w:rPr>
        <w:t>Day 3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Participants will be able to:</w:t>
      </w:r>
    </w:p>
    <w:p w:rsidR="00FD0416" w:rsidRPr="00476998" w:rsidRDefault="00FD0416" w:rsidP="00FD0416">
      <w:pPr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Identify at least four elements of a trauma resolution procedure that can contribute to positive outcome.</w:t>
      </w:r>
    </w:p>
    <w:p w:rsidR="00FD0416" w:rsidRPr="00476998" w:rsidRDefault="00FD0416" w:rsidP="00FD0416">
      <w:pPr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Describe the basis of the research support for PC.</w:t>
      </w:r>
    </w:p>
    <w:p w:rsidR="00FD0416" w:rsidRPr="00476998" w:rsidRDefault="00FD0416" w:rsidP="00FD0416">
      <w:pPr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Describe the advantages and pitfalls of the three major target selection strategies (determining which memory to treat first, next, etc.).</w:t>
      </w:r>
    </w:p>
    <w:p w:rsidR="00FD0416" w:rsidRPr="00476998" w:rsidRDefault="00FD0416" w:rsidP="00FD0416">
      <w:pPr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lastRenderedPageBreak/>
        <w:t>Guide a client to identify the beginning and ending for their trauma story “movie” in preparation for PC.</w:t>
      </w:r>
    </w:p>
    <w:p w:rsidR="00FD0416" w:rsidRPr="00476998" w:rsidRDefault="00FD0416" w:rsidP="00FD0416">
      <w:pPr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Guide a client through a PC session.</w:t>
      </w:r>
    </w:p>
    <w:p w:rsidR="00FD0416" w:rsidRPr="00476998" w:rsidRDefault="00FD0416" w:rsidP="00FD0416">
      <w:pPr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Utilize the proper notation to memorialize a PC session in the treatment note.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sz w:val="20"/>
        </w:rPr>
      </w:pPr>
      <w:r w:rsidRPr="00476998">
        <w:rPr>
          <w:rFonts w:ascii="Century Gothic" w:hAnsi="Century Gothic"/>
          <w:sz w:val="20"/>
        </w:rPr>
        <w:t>Day 4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Participants will be able to:</w:t>
      </w:r>
    </w:p>
    <w:p w:rsidR="00FD0416" w:rsidRPr="00476998" w:rsidRDefault="00FD0416" w:rsidP="00FD0416">
      <w:pPr>
        <w:numPr>
          <w:ilvl w:val="0"/>
          <w:numId w:val="13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Implement a structured check-in with clients in the session after they did PC.</w:t>
      </w:r>
    </w:p>
    <w:p w:rsidR="00FD0416" w:rsidRPr="00476998" w:rsidRDefault="00FD0416" w:rsidP="00FD0416">
      <w:pPr>
        <w:numPr>
          <w:ilvl w:val="0"/>
          <w:numId w:val="13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Determine how long the next count should be, in a variety of situations, during PC.</w:t>
      </w:r>
    </w:p>
    <w:p w:rsidR="00FD0416" w:rsidRPr="00476998" w:rsidRDefault="00FD0416" w:rsidP="00FD0416">
      <w:pPr>
        <w:numPr>
          <w:ilvl w:val="0"/>
          <w:numId w:val="13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Define what constitutes “stuck” in a PC session.</w:t>
      </w:r>
    </w:p>
    <w:p w:rsidR="00FD0416" w:rsidRPr="00476998" w:rsidRDefault="00FD0416" w:rsidP="00FD0416">
      <w:pPr>
        <w:numPr>
          <w:ilvl w:val="0"/>
          <w:numId w:val="13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Determine why a client may be stuck and implement the corresponding intervention.</w:t>
      </w:r>
    </w:p>
    <w:p w:rsidR="00FD0416" w:rsidRPr="00476998" w:rsidRDefault="00FD0416" w:rsidP="00FD0416">
      <w:pPr>
        <w:numPr>
          <w:ilvl w:val="0"/>
          <w:numId w:val="13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Debrief a client following a PC session and assist them in regaining composure.</w:t>
      </w:r>
    </w:p>
    <w:p w:rsidR="00FD0416" w:rsidRPr="00476998" w:rsidRDefault="00FD0416" w:rsidP="00FD0416">
      <w:pPr>
        <w:numPr>
          <w:ilvl w:val="0"/>
          <w:numId w:val="13"/>
        </w:num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Use the Case Consultation rubric to determine what needs to be done with a given client to prepare them for PC.</w:t>
      </w: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</w:p>
    <w:p w:rsidR="00FD0416" w:rsidRPr="00476998" w:rsidRDefault="00FD0416" w:rsidP="00FD0416">
      <w:pPr>
        <w:rPr>
          <w:rFonts w:ascii="Century Gothic" w:hAnsi="Century Gothic"/>
          <w:b w:val="0"/>
          <w:sz w:val="20"/>
        </w:rPr>
      </w:pPr>
      <w:r w:rsidRPr="00476998">
        <w:rPr>
          <w:rFonts w:ascii="Century Gothic" w:hAnsi="Century Gothic"/>
          <w:b w:val="0"/>
          <w:sz w:val="20"/>
        </w:rPr>
        <w:t>Day 5 will be focused on strengthening, reinforcing, and extending the objectives already listed.</w:t>
      </w:r>
    </w:p>
    <w:p w:rsidR="00DB6853" w:rsidRDefault="00FD0416"/>
    <w:sectPr w:rsidR="00DB6853" w:rsidSect="00FD0416">
      <w:pgSz w:w="12240" w:h="15840"/>
      <w:pgMar w:top="963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0CC"/>
    <w:multiLevelType w:val="hybridMultilevel"/>
    <w:tmpl w:val="842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B09"/>
    <w:multiLevelType w:val="hybridMultilevel"/>
    <w:tmpl w:val="A202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6173"/>
    <w:multiLevelType w:val="hybridMultilevel"/>
    <w:tmpl w:val="A8880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A6D14"/>
    <w:multiLevelType w:val="hybridMultilevel"/>
    <w:tmpl w:val="C5BAF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B570F"/>
    <w:multiLevelType w:val="hybridMultilevel"/>
    <w:tmpl w:val="2E1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E1CDC"/>
    <w:multiLevelType w:val="hybridMultilevel"/>
    <w:tmpl w:val="5E1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7311"/>
    <w:multiLevelType w:val="hybridMultilevel"/>
    <w:tmpl w:val="26027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20D95"/>
    <w:multiLevelType w:val="hybridMultilevel"/>
    <w:tmpl w:val="9F90B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1A5BEC"/>
    <w:multiLevelType w:val="hybridMultilevel"/>
    <w:tmpl w:val="5552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D55B8"/>
    <w:multiLevelType w:val="hybridMultilevel"/>
    <w:tmpl w:val="744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96DF2"/>
    <w:multiLevelType w:val="hybridMultilevel"/>
    <w:tmpl w:val="5B6A5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DA6A84"/>
    <w:multiLevelType w:val="hybridMultilevel"/>
    <w:tmpl w:val="325C6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C394F"/>
    <w:multiLevelType w:val="hybridMultilevel"/>
    <w:tmpl w:val="946EE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16"/>
    <w:rsid w:val="000002F0"/>
    <w:rsid w:val="0001248C"/>
    <w:rsid w:val="000204DD"/>
    <w:rsid w:val="0002732F"/>
    <w:rsid w:val="00031EDF"/>
    <w:rsid w:val="00035F44"/>
    <w:rsid w:val="00040B96"/>
    <w:rsid w:val="00040CBB"/>
    <w:rsid w:val="00043763"/>
    <w:rsid w:val="0005331C"/>
    <w:rsid w:val="00057C2C"/>
    <w:rsid w:val="00084492"/>
    <w:rsid w:val="0008604D"/>
    <w:rsid w:val="00087BBA"/>
    <w:rsid w:val="000B50EB"/>
    <w:rsid w:val="000C4FE1"/>
    <w:rsid w:val="000C7A3E"/>
    <w:rsid w:val="000C7B7C"/>
    <w:rsid w:val="000D498C"/>
    <w:rsid w:val="000E0502"/>
    <w:rsid w:val="000E6B5F"/>
    <w:rsid w:val="000E75A2"/>
    <w:rsid w:val="000F0C2E"/>
    <w:rsid w:val="000F2928"/>
    <w:rsid w:val="000F5A02"/>
    <w:rsid w:val="00101C44"/>
    <w:rsid w:val="00106A83"/>
    <w:rsid w:val="001132BA"/>
    <w:rsid w:val="00114644"/>
    <w:rsid w:val="001179A6"/>
    <w:rsid w:val="001204FB"/>
    <w:rsid w:val="00121B37"/>
    <w:rsid w:val="00127D27"/>
    <w:rsid w:val="0013250F"/>
    <w:rsid w:val="001350A0"/>
    <w:rsid w:val="0014112E"/>
    <w:rsid w:val="00145F7C"/>
    <w:rsid w:val="00147729"/>
    <w:rsid w:val="00154210"/>
    <w:rsid w:val="00160818"/>
    <w:rsid w:val="00164E0D"/>
    <w:rsid w:val="00170675"/>
    <w:rsid w:val="00170FA6"/>
    <w:rsid w:val="0018410E"/>
    <w:rsid w:val="00186DDB"/>
    <w:rsid w:val="0018742C"/>
    <w:rsid w:val="0019129C"/>
    <w:rsid w:val="001939BA"/>
    <w:rsid w:val="00194F40"/>
    <w:rsid w:val="001B103F"/>
    <w:rsid w:val="001B1174"/>
    <w:rsid w:val="001C5DD0"/>
    <w:rsid w:val="001C62CC"/>
    <w:rsid w:val="001C678C"/>
    <w:rsid w:val="001D67C8"/>
    <w:rsid w:val="001D7B58"/>
    <w:rsid w:val="001E167D"/>
    <w:rsid w:val="001E24EC"/>
    <w:rsid w:val="001E5BFD"/>
    <w:rsid w:val="001E607C"/>
    <w:rsid w:val="001F08F4"/>
    <w:rsid w:val="001F3C9E"/>
    <w:rsid w:val="00210EC5"/>
    <w:rsid w:val="0023640D"/>
    <w:rsid w:val="0024610E"/>
    <w:rsid w:val="00262A12"/>
    <w:rsid w:val="002679E6"/>
    <w:rsid w:val="00271A4B"/>
    <w:rsid w:val="00275DA9"/>
    <w:rsid w:val="002812D2"/>
    <w:rsid w:val="002828D9"/>
    <w:rsid w:val="00282B91"/>
    <w:rsid w:val="00286BCA"/>
    <w:rsid w:val="002919E3"/>
    <w:rsid w:val="002B2B4E"/>
    <w:rsid w:val="002C0C02"/>
    <w:rsid w:val="002C66BD"/>
    <w:rsid w:val="002D021B"/>
    <w:rsid w:val="002E233F"/>
    <w:rsid w:val="002E6B1B"/>
    <w:rsid w:val="00305241"/>
    <w:rsid w:val="00323188"/>
    <w:rsid w:val="00327222"/>
    <w:rsid w:val="003337C2"/>
    <w:rsid w:val="003454CB"/>
    <w:rsid w:val="00352175"/>
    <w:rsid w:val="003560FF"/>
    <w:rsid w:val="00370FC5"/>
    <w:rsid w:val="003752CB"/>
    <w:rsid w:val="0038366B"/>
    <w:rsid w:val="00384DF9"/>
    <w:rsid w:val="00390066"/>
    <w:rsid w:val="003A11AA"/>
    <w:rsid w:val="003B191E"/>
    <w:rsid w:val="003B340C"/>
    <w:rsid w:val="003B596D"/>
    <w:rsid w:val="003B71AB"/>
    <w:rsid w:val="003B7713"/>
    <w:rsid w:val="003C0E2E"/>
    <w:rsid w:val="003C12B2"/>
    <w:rsid w:val="003D0A98"/>
    <w:rsid w:val="003D477C"/>
    <w:rsid w:val="003E2086"/>
    <w:rsid w:val="003E2F9A"/>
    <w:rsid w:val="003F0589"/>
    <w:rsid w:val="00413E81"/>
    <w:rsid w:val="0041492E"/>
    <w:rsid w:val="00421581"/>
    <w:rsid w:val="00424D6C"/>
    <w:rsid w:val="00432FD6"/>
    <w:rsid w:val="00436F1A"/>
    <w:rsid w:val="00451671"/>
    <w:rsid w:val="00451C8B"/>
    <w:rsid w:val="00451D9D"/>
    <w:rsid w:val="00455269"/>
    <w:rsid w:val="00466100"/>
    <w:rsid w:val="00477190"/>
    <w:rsid w:val="00483529"/>
    <w:rsid w:val="004939BA"/>
    <w:rsid w:val="00493B01"/>
    <w:rsid w:val="0049542A"/>
    <w:rsid w:val="00495DF2"/>
    <w:rsid w:val="004A04E6"/>
    <w:rsid w:val="004B5C8B"/>
    <w:rsid w:val="004C3D7B"/>
    <w:rsid w:val="004C482F"/>
    <w:rsid w:val="004C51DA"/>
    <w:rsid w:val="004D17C7"/>
    <w:rsid w:val="004E0820"/>
    <w:rsid w:val="004E320C"/>
    <w:rsid w:val="004E54BE"/>
    <w:rsid w:val="004F36D6"/>
    <w:rsid w:val="004F77D1"/>
    <w:rsid w:val="005206E8"/>
    <w:rsid w:val="005352D8"/>
    <w:rsid w:val="005508B5"/>
    <w:rsid w:val="005548A4"/>
    <w:rsid w:val="00565096"/>
    <w:rsid w:val="00566764"/>
    <w:rsid w:val="00573260"/>
    <w:rsid w:val="005830D7"/>
    <w:rsid w:val="005841F9"/>
    <w:rsid w:val="00594168"/>
    <w:rsid w:val="005A5A66"/>
    <w:rsid w:val="005B3B59"/>
    <w:rsid w:val="005B6F93"/>
    <w:rsid w:val="005D17A5"/>
    <w:rsid w:val="005D5F46"/>
    <w:rsid w:val="005D74B2"/>
    <w:rsid w:val="005E46F1"/>
    <w:rsid w:val="005E5699"/>
    <w:rsid w:val="005F5591"/>
    <w:rsid w:val="00600728"/>
    <w:rsid w:val="00606141"/>
    <w:rsid w:val="0060659E"/>
    <w:rsid w:val="00610EC5"/>
    <w:rsid w:val="006146B3"/>
    <w:rsid w:val="0061480D"/>
    <w:rsid w:val="006158FE"/>
    <w:rsid w:val="0062094E"/>
    <w:rsid w:val="00626DE1"/>
    <w:rsid w:val="0063082C"/>
    <w:rsid w:val="00637247"/>
    <w:rsid w:val="0065096E"/>
    <w:rsid w:val="006549DC"/>
    <w:rsid w:val="00675304"/>
    <w:rsid w:val="00675F90"/>
    <w:rsid w:val="00680957"/>
    <w:rsid w:val="00680BDF"/>
    <w:rsid w:val="006A36E7"/>
    <w:rsid w:val="006A36FF"/>
    <w:rsid w:val="006B10F5"/>
    <w:rsid w:val="006D296E"/>
    <w:rsid w:val="006E3493"/>
    <w:rsid w:val="006F3E76"/>
    <w:rsid w:val="006F547B"/>
    <w:rsid w:val="006F7B3D"/>
    <w:rsid w:val="00700F0A"/>
    <w:rsid w:val="007140D1"/>
    <w:rsid w:val="00714CF6"/>
    <w:rsid w:val="007209C6"/>
    <w:rsid w:val="00721A3E"/>
    <w:rsid w:val="00722366"/>
    <w:rsid w:val="00723ED1"/>
    <w:rsid w:val="00726791"/>
    <w:rsid w:val="00740CA4"/>
    <w:rsid w:val="00741A0C"/>
    <w:rsid w:val="0074310E"/>
    <w:rsid w:val="007477F1"/>
    <w:rsid w:val="00752605"/>
    <w:rsid w:val="00755044"/>
    <w:rsid w:val="007676F1"/>
    <w:rsid w:val="00774CE7"/>
    <w:rsid w:val="00775E3C"/>
    <w:rsid w:val="007775F9"/>
    <w:rsid w:val="00777D9F"/>
    <w:rsid w:val="00780EFF"/>
    <w:rsid w:val="007823FB"/>
    <w:rsid w:val="00790EBC"/>
    <w:rsid w:val="007A5A1B"/>
    <w:rsid w:val="007A5E18"/>
    <w:rsid w:val="007B41BE"/>
    <w:rsid w:val="007C3AFB"/>
    <w:rsid w:val="007D14BB"/>
    <w:rsid w:val="007D7C6E"/>
    <w:rsid w:val="007E4731"/>
    <w:rsid w:val="007F72F4"/>
    <w:rsid w:val="0080217C"/>
    <w:rsid w:val="00806A17"/>
    <w:rsid w:val="00813F34"/>
    <w:rsid w:val="008328F1"/>
    <w:rsid w:val="00854561"/>
    <w:rsid w:val="00863097"/>
    <w:rsid w:val="00867D7B"/>
    <w:rsid w:val="00874684"/>
    <w:rsid w:val="00882C89"/>
    <w:rsid w:val="00884EA6"/>
    <w:rsid w:val="00892C55"/>
    <w:rsid w:val="008942F4"/>
    <w:rsid w:val="0089611B"/>
    <w:rsid w:val="008A49B5"/>
    <w:rsid w:val="008B4C7C"/>
    <w:rsid w:val="008C4622"/>
    <w:rsid w:val="008D37A4"/>
    <w:rsid w:val="008D6323"/>
    <w:rsid w:val="008D7405"/>
    <w:rsid w:val="008F0DF4"/>
    <w:rsid w:val="008F239D"/>
    <w:rsid w:val="00901875"/>
    <w:rsid w:val="0090350D"/>
    <w:rsid w:val="00903BDF"/>
    <w:rsid w:val="00905378"/>
    <w:rsid w:val="00912A1B"/>
    <w:rsid w:val="00921B98"/>
    <w:rsid w:val="00926F67"/>
    <w:rsid w:val="009277CC"/>
    <w:rsid w:val="00953F54"/>
    <w:rsid w:val="00956729"/>
    <w:rsid w:val="009603C9"/>
    <w:rsid w:val="00963603"/>
    <w:rsid w:val="00964DFB"/>
    <w:rsid w:val="00975246"/>
    <w:rsid w:val="00980606"/>
    <w:rsid w:val="00980FB3"/>
    <w:rsid w:val="00981D8C"/>
    <w:rsid w:val="00987D7B"/>
    <w:rsid w:val="009A2238"/>
    <w:rsid w:val="009A285E"/>
    <w:rsid w:val="009B3F65"/>
    <w:rsid w:val="009B5C8C"/>
    <w:rsid w:val="009B6F4A"/>
    <w:rsid w:val="009B7399"/>
    <w:rsid w:val="009B781D"/>
    <w:rsid w:val="009F3827"/>
    <w:rsid w:val="009F5270"/>
    <w:rsid w:val="00A01229"/>
    <w:rsid w:val="00A126FD"/>
    <w:rsid w:val="00A15754"/>
    <w:rsid w:val="00A203EE"/>
    <w:rsid w:val="00A23882"/>
    <w:rsid w:val="00A246B1"/>
    <w:rsid w:val="00A31F30"/>
    <w:rsid w:val="00A326CE"/>
    <w:rsid w:val="00A5157E"/>
    <w:rsid w:val="00A62769"/>
    <w:rsid w:val="00A70866"/>
    <w:rsid w:val="00A81CFE"/>
    <w:rsid w:val="00A851B3"/>
    <w:rsid w:val="00A95B13"/>
    <w:rsid w:val="00AA53A0"/>
    <w:rsid w:val="00AA7CA3"/>
    <w:rsid w:val="00AB129D"/>
    <w:rsid w:val="00AE433B"/>
    <w:rsid w:val="00AF7F16"/>
    <w:rsid w:val="00AF7F43"/>
    <w:rsid w:val="00B11636"/>
    <w:rsid w:val="00B11B23"/>
    <w:rsid w:val="00B13932"/>
    <w:rsid w:val="00B15907"/>
    <w:rsid w:val="00B174D0"/>
    <w:rsid w:val="00B223C8"/>
    <w:rsid w:val="00B31175"/>
    <w:rsid w:val="00B32B73"/>
    <w:rsid w:val="00B372CB"/>
    <w:rsid w:val="00B40823"/>
    <w:rsid w:val="00B55AB1"/>
    <w:rsid w:val="00B56975"/>
    <w:rsid w:val="00B60727"/>
    <w:rsid w:val="00B74B80"/>
    <w:rsid w:val="00B763E7"/>
    <w:rsid w:val="00B7762A"/>
    <w:rsid w:val="00B8308F"/>
    <w:rsid w:val="00B838BC"/>
    <w:rsid w:val="00B84053"/>
    <w:rsid w:val="00B922CF"/>
    <w:rsid w:val="00B96113"/>
    <w:rsid w:val="00BA09E4"/>
    <w:rsid w:val="00BA3CC1"/>
    <w:rsid w:val="00BA5209"/>
    <w:rsid w:val="00BB04D9"/>
    <w:rsid w:val="00BC5198"/>
    <w:rsid w:val="00BC5E09"/>
    <w:rsid w:val="00BD76AF"/>
    <w:rsid w:val="00BE5D39"/>
    <w:rsid w:val="00C130E3"/>
    <w:rsid w:val="00C4065A"/>
    <w:rsid w:val="00C415B8"/>
    <w:rsid w:val="00C454BE"/>
    <w:rsid w:val="00C56DA6"/>
    <w:rsid w:val="00C57692"/>
    <w:rsid w:val="00C60CC0"/>
    <w:rsid w:val="00C618A9"/>
    <w:rsid w:val="00C637B1"/>
    <w:rsid w:val="00C67139"/>
    <w:rsid w:val="00C800FF"/>
    <w:rsid w:val="00C83235"/>
    <w:rsid w:val="00C8441E"/>
    <w:rsid w:val="00C920AE"/>
    <w:rsid w:val="00C970BE"/>
    <w:rsid w:val="00CA5EC2"/>
    <w:rsid w:val="00CA6346"/>
    <w:rsid w:val="00CB08ED"/>
    <w:rsid w:val="00CC2281"/>
    <w:rsid w:val="00CD3FA4"/>
    <w:rsid w:val="00CE0C0D"/>
    <w:rsid w:val="00CE7AD1"/>
    <w:rsid w:val="00CF42E6"/>
    <w:rsid w:val="00CF74DA"/>
    <w:rsid w:val="00CF780E"/>
    <w:rsid w:val="00D10A6F"/>
    <w:rsid w:val="00D16006"/>
    <w:rsid w:val="00D171A3"/>
    <w:rsid w:val="00D22DCD"/>
    <w:rsid w:val="00D305ED"/>
    <w:rsid w:val="00D33927"/>
    <w:rsid w:val="00D36915"/>
    <w:rsid w:val="00D45FA9"/>
    <w:rsid w:val="00D535D2"/>
    <w:rsid w:val="00D5728C"/>
    <w:rsid w:val="00D61304"/>
    <w:rsid w:val="00D61E49"/>
    <w:rsid w:val="00D66607"/>
    <w:rsid w:val="00D750B2"/>
    <w:rsid w:val="00D82C12"/>
    <w:rsid w:val="00D921AD"/>
    <w:rsid w:val="00D96994"/>
    <w:rsid w:val="00DA667B"/>
    <w:rsid w:val="00DC29F1"/>
    <w:rsid w:val="00DE1115"/>
    <w:rsid w:val="00DF3640"/>
    <w:rsid w:val="00E16065"/>
    <w:rsid w:val="00E211BA"/>
    <w:rsid w:val="00E26854"/>
    <w:rsid w:val="00E3216A"/>
    <w:rsid w:val="00E3351F"/>
    <w:rsid w:val="00E349B4"/>
    <w:rsid w:val="00E34CE6"/>
    <w:rsid w:val="00E43652"/>
    <w:rsid w:val="00E45075"/>
    <w:rsid w:val="00E45FA0"/>
    <w:rsid w:val="00E507D6"/>
    <w:rsid w:val="00E56A3A"/>
    <w:rsid w:val="00E63DA2"/>
    <w:rsid w:val="00E63F88"/>
    <w:rsid w:val="00E73684"/>
    <w:rsid w:val="00E74BEA"/>
    <w:rsid w:val="00E83F21"/>
    <w:rsid w:val="00E938A6"/>
    <w:rsid w:val="00EA13F4"/>
    <w:rsid w:val="00EA57E6"/>
    <w:rsid w:val="00EA677F"/>
    <w:rsid w:val="00EA7552"/>
    <w:rsid w:val="00EB047D"/>
    <w:rsid w:val="00EB1C1B"/>
    <w:rsid w:val="00EB6CB5"/>
    <w:rsid w:val="00ED65DD"/>
    <w:rsid w:val="00EE48F2"/>
    <w:rsid w:val="00EE74E8"/>
    <w:rsid w:val="00EF36DD"/>
    <w:rsid w:val="00F06943"/>
    <w:rsid w:val="00F14515"/>
    <w:rsid w:val="00F15834"/>
    <w:rsid w:val="00F20979"/>
    <w:rsid w:val="00F21DD3"/>
    <w:rsid w:val="00F22810"/>
    <w:rsid w:val="00F22A5F"/>
    <w:rsid w:val="00F237E4"/>
    <w:rsid w:val="00F25B20"/>
    <w:rsid w:val="00F26B66"/>
    <w:rsid w:val="00F278DF"/>
    <w:rsid w:val="00F312B2"/>
    <w:rsid w:val="00F32812"/>
    <w:rsid w:val="00F47E58"/>
    <w:rsid w:val="00F510B3"/>
    <w:rsid w:val="00F521FD"/>
    <w:rsid w:val="00F629A2"/>
    <w:rsid w:val="00F71634"/>
    <w:rsid w:val="00F72325"/>
    <w:rsid w:val="00F75F46"/>
    <w:rsid w:val="00F82497"/>
    <w:rsid w:val="00F839C7"/>
    <w:rsid w:val="00F87B8A"/>
    <w:rsid w:val="00F95751"/>
    <w:rsid w:val="00FA1532"/>
    <w:rsid w:val="00FB14E4"/>
    <w:rsid w:val="00FB451B"/>
    <w:rsid w:val="00FC111C"/>
    <w:rsid w:val="00FC6690"/>
    <w:rsid w:val="00FD0416"/>
    <w:rsid w:val="00FD11BA"/>
    <w:rsid w:val="00FD4DC7"/>
    <w:rsid w:val="00FD72DC"/>
    <w:rsid w:val="00FD7652"/>
    <w:rsid w:val="00FE114A"/>
    <w:rsid w:val="00FE469A"/>
    <w:rsid w:val="00FE4DFA"/>
    <w:rsid w:val="00FF6385"/>
    <w:rsid w:val="00FF6BF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F0CF0"/>
  <w14:defaultImageDpi w14:val="32767"/>
  <w15:chartTrackingRefBased/>
  <w15:docId w15:val="{7A8BDEF3-5CAE-4E44-859F-3CF528D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416"/>
    <w:rPr>
      <w:rFonts w:ascii="Times New Roman" w:eastAsia="Times New Roman" w:hAnsi="Times New Roman" w:cs="Arial Unicode M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Monaco</dc:creator>
  <cp:keywords/>
  <dc:description/>
  <cp:lastModifiedBy>Anna Monaco</cp:lastModifiedBy>
  <cp:revision>1</cp:revision>
  <dcterms:created xsi:type="dcterms:W3CDTF">2020-10-15T09:23:00Z</dcterms:created>
  <dcterms:modified xsi:type="dcterms:W3CDTF">2020-10-15T09:24:00Z</dcterms:modified>
</cp:coreProperties>
</file>