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CE3" w:rsidRPr="00372DCF" w:rsidRDefault="00422F04" w:rsidP="00DC3CE3">
      <w:pPr>
        <w:jc w:val="center"/>
        <w:rPr>
          <w:b/>
          <w:i/>
          <w:sz w:val="32"/>
          <w:szCs w:val="32"/>
          <w:u w:val="single"/>
        </w:rPr>
      </w:pPr>
      <w:r w:rsidRPr="00642F0B">
        <w:rPr>
          <w:noProof/>
        </w:rPr>
        <w:drawing>
          <wp:anchor distT="0" distB="0" distL="114300" distR="114300" simplePos="0" relativeHeight="251659264" behindDoc="0" locked="0" layoutInCell="1" allowOverlap="1" wp14:anchorId="4129A39C" wp14:editId="757681EB">
            <wp:simplePos x="0" y="0"/>
            <wp:positionH relativeFrom="column">
              <wp:posOffset>-457200</wp:posOffset>
            </wp:positionH>
            <wp:positionV relativeFrom="paragraph">
              <wp:posOffset>-571500</wp:posOffset>
            </wp:positionV>
            <wp:extent cx="1549833" cy="432373"/>
            <wp:effectExtent l="0" t="0" r="0" b="6350"/>
            <wp:wrapThrough wrapText="bothSides">
              <wp:wrapPolygon edited="0">
                <wp:start x="0" y="0"/>
                <wp:lineTo x="0" y="20965"/>
                <wp:lineTo x="21246" y="20965"/>
                <wp:lineTo x="21246" y="0"/>
                <wp:lineTo x="0" y="0"/>
              </wp:wrapPolygon>
            </wp:wrapThrough>
            <wp:docPr id="30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833" cy="4323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DC3CE3">
        <w:rPr>
          <w:b/>
          <w:i/>
          <w:sz w:val="32"/>
          <w:szCs w:val="32"/>
          <w:u w:val="single"/>
        </w:rPr>
        <w:t>KIT INCLUSÃO E DIREITOS HUMANOS</w:t>
      </w:r>
    </w:p>
    <w:p w:rsidR="00DC3CE3" w:rsidRPr="00CF5B90" w:rsidRDefault="00DC3CE3" w:rsidP="00DC3CE3">
      <w:pPr>
        <w:pStyle w:val="PargrafodaLista"/>
        <w:spacing w:line="360" w:lineRule="auto"/>
        <w:jc w:val="center"/>
        <w:rPr>
          <w:i/>
          <w:sz w:val="32"/>
          <w:szCs w:val="32"/>
        </w:rPr>
      </w:pPr>
    </w:p>
    <w:tbl>
      <w:tblPr>
        <w:tblStyle w:val="TabelacomGrelha"/>
        <w:tblW w:w="9445" w:type="dxa"/>
        <w:jc w:val="center"/>
        <w:tblLook w:val="04A0" w:firstRow="1" w:lastRow="0" w:firstColumn="1" w:lastColumn="0" w:noHBand="0" w:noVBand="1"/>
      </w:tblPr>
      <w:tblGrid>
        <w:gridCol w:w="9445"/>
      </w:tblGrid>
      <w:tr w:rsidR="00DC3CE3" w:rsidRPr="00CF5B90" w:rsidTr="00422F04">
        <w:trPr>
          <w:jc w:val="center"/>
        </w:trPr>
        <w:tc>
          <w:tcPr>
            <w:tcW w:w="9445" w:type="dxa"/>
            <w:shd w:val="clear" w:color="auto" w:fill="17365D" w:themeFill="text2" w:themeFillShade="BF"/>
          </w:tcPr>
          <w:p w:rsidR="00DC3CE3" w:rsidRDefault="003C4A3C" w:rsidP="004C00EF">
            <w:pPr>
              <w:spacing w:line="276" w:lineRule="auto"/>
              <w:rPr>
                <w:b/>
                <w:sz w:val="24"/>
                <w:szCs w:val="24"/>
              </w:rPr>
            </w:pPr>
            <w:r>
              <w:rPr>
                <w:b/>
                <w:sz w:val="24"/>
                <w:szCs w:val="24"/>
              </w:rPr>
              <w:t>Atividade: “Os nossos direitos – Conheço-os e Defendo-os</w:t>
            </w:r>
            <w:r w:rsidR="00DC3CE3">
              <w:rPr>
                <w:b/>
                <w:sz w:val="24"/>
                <w:szCs w:val="24"/>
              </w:rPr>
              <w:t>”</w:t>
            </w:r>
          </w:p>
          <w:p w:rsidR="00DC3CE3" w:rsidRDefault="00DC3CE3" w:rsidP="004C00EF">
            <w:pPr>
              <w:spacing w:line="276" w:lineRule="auto"/>
              <w:rPr>
                <w:b/>
                <w:sz w:val="24"/>
                <w:szCs w:val="24"/>
              </w:rPr>
            </w:pPr>
          </w:p>
          <w:p w:rsidR="00DC3CE3" w:rsidRDefault="00DC3CE3" w:rsidP="004C00EF">
            <w:pPr>
              <w:spacing w:line="276" w:lineRule="auto"/>
              <w:rPr>
                <w:b/>
                <w:sz w:val="24"/>
                <w:szCs w:val="24"/>
              </w:rPr>
            </w:pPr>
            <w:r w:rsidRPr="00CF5B90">
              <w:rPr>
                <w:b/>
                <w:sz w:val="24"/>
                <w:szCs w:val="24"/>
              </w:rPr>
              <w:t>Área temática: Direitos Humanos das Crianças</w:t>
            </w:r>
          </w:p>
          <w:p w:rsidR="00DC3CE3" w:rsidRPr="00A5320F" w:rsidRDefault="00DC3CE3" w:rsidP="004C00EF">
            <w:pPr>
              <w:spacing w:line="276" w:lineRule="auto"/>
              <w:jc w:val="right"/>
              <w:rPr>
                <w:b/>
                <w:i/>
                <w:sz w:val="24"/>
                <w:szCs w:val="24"/>
              </w:rPr>
            </w:pPr>
            <w:r w:rsidRPr="00A5320F">
              <w:rPr>
                <w:b/>
                <w:i/>
                <w:sz w:val="24"/>
                <w:szCs w:val="24"/>
              </w:rPr>
              <w:t xml:space="preserve">Ficha nº </w:t>
            </w:r>
            <w:r w:rsidR="003C4A3C">
              <w:rPr>
                <w:b/>
                <w:i/>
                <w:sz w:val="24"/>
                <w:szCs w:val="24"/>
              </w:rPr>
              <w:t>P3</w:t>
            </w:r>
          </w:p>
          <w:p w:rsidR="00DC3CE3" w:rsidRPr="00CF5B90" w:rsidRDefault="00DC3CE3" w:rsidP="004C00EF">
            <w:pPr>
              <w:pStyle w:val="PargrafodaLista"/>
              <w:tabs>
                <w:tab w:val="left" w:pos="885"/>
              </w:tabs>
              <w:rPr>
                <w:sz w:val="24"/>
                <w:szCs w:val="24"/>
              </w:rPr>
            </w:pPr>
          </w:p>
        </w:tc>
      </w:tr>
      <w:tr w:rsidR="002000FA" w:rsidRPr="002000FA" w:rsidTr="00422F04">
        <w:trPr>
          <w:jc w:val="center"/>
        </w:trPr>
        <w:tc>
          <w:tcPr>
            <w:tcW w:w="9445" w:type="dxa"/>
          </w:tcPr>
          <w:p w:rsidR="002000FA" w:rsidRPr="00422F04" w:rsidRDefault="002000FA" w:rsidP="002000FA">
            <w:pPr>
              <w:pStyle w:val="NormalWeb"/>
              <w:shd w:val="clear" w:color="auto" w:fill="FFFFFF"/>
              <w:spacing w:before="0" w:beforeAutospacing="0" w:after="0" w:afterAutospacing="0"/>
              <w:jc w:val="both"/>
              <w:textAlignment w:val="baseline"/>
              <w:rPr>
                <w:rFonts w:asciiTheme="minorHAnsi" w:hAnsiTheme="minorHAnsi" w:cstheme="minorHAnsi"/>
              </w:rPr>
            </w:pPr>
          </w:p>
          <w:p w:rsidR="003C4A3C" w:rsidRPr="00422F04" w:rsidRDefault="003C4A3C" w:rsidP="003C4A3C">
            <w:pPr>
              <w:spacing w:line="360" w:lineRule="auto"/>
              <w:jc w:val="both"/>
              <w:rPr>
                <w:rFonts w:cstheme="minorHAnsi"/>
                <w:sz w:val="24"/>
                <w:szCs w:val="24"/>
              </w:rPr>
            </w:pPr>
          </w:p>
          <w:p w:rsidR="0039105E" w:rsidRPr="00422F04" w:rsidRDefault="003C4A3C" w:rsidP="003C4A3C">
            <w:pPr>
              <w:spacing w:line="360" w:lineRule="auto"/>
              <w:jc w:val="both"/>
              <w:rPr>
                <w:rFonts w:cstheme="minorHAnsi"/>
                <w:sz w:val="24"/>
                <w:szCs w:val="24"/>
              </w:rPr>
            </w:pPr>
            <w:r w:rsidRPr="00422F04">
              <w:rPr>
                <w:rFonts w:cstheme="minorHAnsi"/>
                <w:sz w:val="24"/>
                <w:szCs w:val="24"/>
              </w:rPr>
              <w:t xml:space="preserve">Os Direitos referem-se às coisas às quais se tem direito ou que lhe são permitidas, ou seja, liberdades que são garantidas. </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No caso dos Direitos Humanos, entende-se, como os direitos que se tem, simplesmente porque é humano</w:t>
            </w:r>
            <w:r w:rsidR="00591B0E" w:rsidRPr="00422F04">
              <w:rPr>
                <w:rFonts w:cstheme="minorHAnsi"/>
                <w:sz w:val="24"/>
                <w:szCs w:val="24"/>
              </w:rPr>
              <w:t>, sendo estes direitos, universais</w:t>
            </w:r>
            <w:r w:rsidR="00E17052" w:rsidRPr="00422F04">
              <w:rPr>
                <w:rFonts w:cstheme="minorHAnsi"/>
                <w:sz w:val="24"/>
                <w:szCs w:val="24"/>
              </w:rPr>
              <w:t>, independentemente, da raça, sexo, nacionalidade, etnia, idioma, religião ou qualquer outra condição.</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Os direitos humanos estão baseados no princípio de respeito em relação a cada um</w:t>
            </w:r>
            <w:r w:rsidR="00591B0E" w:rsidRPr="00422F04">
              <w:rPr>
                <w:rFonts w:cstheme="minorHAnsi"/>
                <w:sz w:val="24"/>
                <w:szCs w:val="24"/>
              </w:rPr>
              <w:t>, pois cada pessoa, é um ser moral e racional, e deve ser tratado com dignidade</w:t>
            </w:r>
            <w:r w:rsidRPr="00422F04">
              <w:rPr>
                <w:rFonts w:cstheme="minorHAnsi"/>
                <w:sz w:val="24"/>
                <w:szCs w:val="24"/>
              </w:rPr>
              <w:t xml:space="preserve">. </w:t>
            </w:r>
          </w:p>
          <w:p w:rsidR="0039105E" w:rsidRPr="00422F04" w:rsidRDefault="0039105E" w:rsidP="003C4A3C">
            <w:pPr>
              <w:spacing w:line="360" w:lineRule="auto"/>
              <w:jc w:val="both"/>
              <w:rPr>
                <w:rFonts w:cstheme="minorHAnsi"/>
                <w:sz w:val="24"/>
                <w:szCs w:val="24"/>
              </w:rPr>
            </w:pPr>
          </w:p>
          <w:p w:rsidR="0039105E" w:rsidRPr="00422F04" w:rsidRDefault="0039105E" w:rsidP="003C4A3C">
            <w:pPr>
              <w:spacing w:line="360" w:lineRule="auto"/>
              <w:jc w:val="both"/>
              <w:rPr>
                <w:rFonts w:cstheme="minorHAnsi"/>
                <w:sz w:val="24"/>
                <w:szCs w:val="24"/>
              </w:rPr>
            </w:pPr>
            <w:r w:rsidRPr="00422F04">
              <w:rPr>
                <w:rFonts w:cstheme="minorHAnsi"/>
                <w:sz w:val="24"/>
                <w:szCs w:val="24"/>
              </w:rPr>
              <w:t xml:space="preserve">Para que se criasse a Declaração Universal dos Direitos Humanos, que contempla 30 direitos, milhões de pessoas morreram a lutar por liberdades humanas básicas, não sendo </w:t>
            </w:r>
            <w:r w:rsidR="00E65D36" w:rsidRPr="00422F04">
              <w:rPr>
                <w:rFonts w:cstheme="minorHAnsi"/>
                <w:sz w:val="24"/>
                <w:szCs w:val="24"/>
              </w:rPr>
              <w:t xml:space="preserve">ainda </w:t>
            </w:r>
            <w:r w:rsidRPr="00422F04">
              <w:rPr>
                <w:rFonts w:cstheme="minorHAnsi"/>
                <w:sz w:val="24"/>
                <w:szCs w:val="24"/>
              </w:rPr>
              <w:t>uma luta extinta, pois pessoas por todo o mundo, continuam ainda hoje, a lutar e a morrer para que vejam os seus direitos e dos outros assegurados.</w:t>
            </w:r>
          </w:p>
          <w:p w:rsidR="0039105E" w:rsidRPr="00422F04" w:rsidRDefault="0039105E" w:rsidP="003C4A3C">
            <w:pPr>
              <w:spacing w:line="360" w:lineRule="auto"/>
              <w:jc w:val="both"/>
              <w:rPr>
                <w:rFonts w:cstheme="minorHAnsi"/>
                <w:sz w:val="24"/>
                <w:szCs w:val="24"/>
              </w:rPr>
            </w:pPr>
            <w:r w:rsidRPr="00422F04">
              <w:rPr>
                <w:rFonts w:cstheme="minorHAnsi"/>
                <w:sz w:val="24"/>
                <w:szCs w:val="24"/>
              </w:rPr>
              <w:t>Milhões de pessoas continuam a ser vítimas de escravatura, tortura, injustiça, fome, discriminação, tráfico, fome ou outros abusos dos direitos humanos.</w:t>
            </w:r>
          </w:p>
          <w:p w:rsidR="0039105E" w:rsidRPr="00422F04" w:rsidRDefault="0039105E" w:rsidP="003C4A3C">
            <w:pPr>
              <w:spacing w:line="360" w:lineRule="auto"/>
              <w:jc w:val="both"/>
              <w:rPr>
                <w:rFonts w:cstheme="minorHAnsi"/>
                <w:sz w:val="24"/>
                <w:szCs w:val="24"/>
              </w:rPr>
            </w:pPr>
          </w:p>
          <w:p w:rsidR="00591B0E" w:rsidRPr="00422F04" w:rsidRDefault="0039105E" w:rsidP="00591B0E">
            <w:pPr>
              <w:spacing w:line="360" w:lineRule="auto"/>
              <w:jc w:val="both"/>
              <w:rPr>
                <w:rFonts w:cstheme="minorHAnsi"/>
                <w:sz w:val="24"/>
                <w:szCs w:val="24"/>
              </w:rPr>
            </w:pPr>
            <w:r w:rsidRPr="00422F04">
              <w:rPr>
                <w:rFonts w:cstheme="minorHAnsi"/>
                <w:sz w:val="24"/>
                <w:szCs w:val="24"/>
              </w:rPr>
              <w:t xml:space="preserve">É no fim da segunda Guerra Mundial, </w:t>
            </w:r>
            <w:r w:rsidR="00E455EF" w:rsidRPr="00422F04">
              <w:rPr>
                <w:rFonts w:cstheme="minorHAnsi"/>
                <w:sz w:val="24"/>
                <w:szCs w:val="24"/>
              </w:rPr>
              <w:t xml:space="preserve">que as Nações Unidas, </w:t>
            </w:r>
            <w:r w:rsidRPr="00422F04">
              <w:rPr>
                <w:rFonts w:cstheme="minorHAnsi"/>
                <w:sz w:val="24"/>
                <w:szCs w:val="24"/>
              </w:rPr>
              <w:t xml:space="preserve">a 10 de </w:t>
            </w:r>
            <w:proofErr w:type="gramStart"/>
            <w:r w:rsidRPr="00422F04">
              <w:rPr>
                <w:rFonts w:cstheme="minorHAnsi"/>
                <w:sz w:val="24"/>
                <w:szCs w:val="24"/>
              </w:rPr>
              <w:t>Dezembro</w:t>
            </w:r>
            <w:proofErr w:type="gramEnd"/>
            <w:r w:rsidRPr="00422F04">
              <w:rPr>
                <w:rFonts w:cstheme="minorHAnsi"/>
                <w:sz w:val="24"/>
                <w:szCs w:val="24"/>
              </w:rPr>
              <w:t xml:space="preserve"> de 1948, e</w:t>
            </w:r>
            <w:r w:rsidR="00E455EF" w:rsidRPr="00422F04">
              <w:rPr>
                <w:rFonts w:cstheme="minorHAnsi"/>
                <w:sz w:val="24"/>
                <w:szCs w:val="24"/>
              </w:rPr>
              <w:t xml:space="preserve">m Paris, com representantes de todas as regiões do mundo, redigem a Declaração Universal dos Direitos do Homem, sendo este documento, considerado o principal instrumento dos direitos humanos do mundo, contemplando </w:t>
            </w:r>
            <w:r w:rsidR="00591B0E" w:rsidRPr="00422F04">
              <w:rPr>
                <w:rFonts w:cstheme="minorHAnsi"/>
                <w:sz w:val="24"/>
                <w:szCs w:val="24"/>
              </w:rPr>
              <w:t>os direitos fundamentais que formam a base para uma sociedade democrática.</w:t>
            </w:r>
          </w:p>
          <w:p w:rsidR="00E65D36" w:rsidRPr="00422F04" w:rsidRDefault="00E65D36" w:rsidP="0048497E">
            <w:pPr>
              <w:spacing w:line="360" w:lineRule="auto"/>
              <w:jc w:val="both"/>
              <w:rPr>
                <w:rFonts w:cstheme="minorHAnsi"/>
                <w:sz w:val="24"/>
                <w:szCs w:val="24"/>
              </w:rPr>
            </w:pPr>
          </w:p>
          <w:p w:rsidR="0048497E" w:rsidRPr="00422F04" w:rsidRDefault="0048497E" w:rsidP="0048497E">
            <w:pPr>
              <w:spacing w:line="360" w:lineRule="auto"/>
              <w:jc w:val="both"/>
              <w:rPr>
                <w:rFonts w:cstheme="minorHAnsi"/>
                <w:sz w:val="24"/>
                <w:szCs w:val="24"/>
              </w:rPr>
            </w:pPr>
            <w:r w:rsidRPr="00422F04">
              <w:rPr>
                <w:rFonts w:cstheme="minorHAnsi"/>
                <w:sz w:val="24"/>
                <w:szCs w:val="24"/>
              </w:rPr>
              <w:t>Segundo, o Livro de Recordes Mundiais do Guinness, é o documento mais traduzido no mundo.</w:t>
            </w:r>
          </w:p>
          <w:p w:rsidR="0039105E" w:rsidRPr="00422F04" w:rsidRDefault="0039105E" w:rsidP="00591B0E">
            <w:pPr>
              <w:spacing w:line="360" w:lineRule="auto"/>
              <w:jc w:val="both"/>
              <w:rPr>
                <w:rFonts w:cstheme="minorHAnsi"/>
                <w:sz w:val="24"/>
                <w:szCs w:val="24"/>
              </w:rPr>
            </w:pPr>
          </w:p>
          <w:p w:rsidR="008C5B9E" w:rsidRPr="00422F04" w:rsidRDefault="008C5B9E" w:rsidP="00591B0E">
            <w:pPr>
              <w:spacing w:line="360" w:lineRule="auto"/>
              <w:jc w:val="both"/>
              <w:rPr>
                <w:rFonts w:cstheme="minorHAnsi"/>
                <w:sz w:val="24"/>
                <w:szCs w:val="24"/>
              </w:rPr>
            </w:pPr>
          </w:p>
          <w:p w:rsidR="008C5B9E" w:rsidRPr="00422F04" w:rsidRDefault="008C5B9E" w:rsidP="00591B0E">
            <w:pPr>
              <w:spacing w:line="360" w:lineRule="auto"/>
              <w:jc w:val="both"/>
              <w:rPr>
                <w:rFonts w:cstheme="minorHAnsi"/>
                <w:sz w:val="24"/>
                <w:szCs w:val="24"/>
              </w:rPr>
            </w:pPr>
          </w:p>
          <w:p w:rsidR="00B54F2E" w:rsidRPr="00422F04" w:rsidRDefault="0048497E" w:rsidP="003C4A3C">
            <w:pPr>
              <w:spacing w:before="240" w:after="240" w:line="360" w:lineRule="auto"/>
              <w:rPr>
                <w:rFonts w:eastAsia="Times New Roman" w:cstheme="minorHAnsi"/>
                <w:sz w:val="24"/>
                <w:szCs w:val="24"/>
                <w:lang w:eastAsia="pt-PT"/>
              </w:rPr>
            </w:pPr>
            <w:r w:rsidRPr="00422F04">
              <w:rPr>
                <w:rFonts w:eastAsia="Times New Roman" w:cstheme="minorHAnsi"/>
                <w:sz w:val="24"/>
                <w:szCs w:val="24"/>
                <w:lang w:eastAsia="pt-PT"/>
              </w:rPr>
              <w:t>Muitas pessoas têm feito a diferença, e trabalhado na promoção, protecção e dignidade dos direitos humanos, reconhecendo que estes direitos são essenciais e imprescindíveis para um maior progresso e o alcance da paz no mundo. Alguns destes humanitários são</w:t>
            </w:r>
            <w:r w:rsidR="00E65D36" w:rsidRPr="00422F04">
              <w:rPr>
                <w:rFonts w:eastAsia="Times New Roman" w:cstheme="minorHAnsi"/>
                <w:sz w:val="24"/>
                <w:szCs w:val="24"/>
                <w:lang w:eastAsia="pt-PT"/>
              </w:rPr>
              <w:t>:</w:t>
            </w:r>
          </w:p>
          <w:p w:rsidR="003C4A3C" w:rsidRPr="00422F04" w:rsidRDefault="003C4A3C" w:rsidP="0048497E">
            <w:pPr>
              <w:pStyle w:val="PargrafodaLista"/>
              <w:numPr>
                <w:ilvl w:val="0"/>
                <w:numId w:val="12"/>
              </w:numPr>
              <w:spacing w:before="240" w:after="240" w:line="360" w:lineRule="auto"/>
              <w:jc w:val="both"/>
              <w:rPr>
                <w:rFonts w:eastAsia="Times New Roman" w:cstheme="minorHAnsi"/>
                <w:sz w:val="24"/>
                <w:szCs w:val="24"/>
                <w:lang w:eastAsia="pt-PT"/>
              </w:rPr>
            </w:pPr>
            <w:r w:rsidRPr="00422F04">
              <w:rPr>
                <w:rFonts w:eastAsia="Times New Roman" w:cstheme="minorHAnsi"/>
                <w:sz w:val="24"/>
                <w:szCs w:val="24"/>
                <w:lang w:eastAsia="pt-PT"/>
              </w:rPr>
              <w:t>Mahatma Gandhi (1869—1948)</w:t>
            </w:r>
          </w:p>
          <w:p w:rsidR="003C4A3C" w:rsidRPr="00422F04" w:rsidRDefault="003C4A3C" w:rsidP="0048497E">
            <w:pPr>
              <w:pStyle w:val="PargrafodaLista"/>
              <w:numPr>
                <w:ilvl w:val="0"/>
                <w:numId w:val="12"/>
              </w:numPr>
              <w:spacing w:before="240" w:after="240" w:line="360" w:lineRule="auto"/>
              <w:jc w:val="both"/>
              <w:rPr>
                <w:rFonts w:eastAsia="Times New Roman" w:cstheme="minorHAnsi"/>
                <w:sz w:val="24"/>
                <w:szCs w:val="24"/>
                <w:lang w:eastAsia="pt-PT"/>
              </w:rPr>
            </w:pPr>
            <w:r w:rsidRPr="00422F04">
              <w:rPr>
                <w:rFonts w:eastAsia="Times New Roman" w:cstheme="minorHAnsi"/>
                <w:sz w:val="24"/>
                <w:szCs w:val="24"/>
                <w:lang w:eastAsia="pt-PT"/>
              </w:rPr>
              <w:t>Eleanor Roosevelt (1884—1962)</w:t>
            </w:r>
          </w:p>
          <w:p w:rsidR="003C4A3C" w:rsidRPr="00422F04" w:rsidRDefault="003C4A3C" w:rsidP="0048497E">
            <w:pPr>
              <w:pStyle w:val="PargrafodaLista"/>
              <w:numPr>
                <w:ilvl w:val="0"/>
                <w:numId w:val="12"/>
              </w:numPr>
              <w:tabs>
                <w:tab w:val="left" w:pos="3240"/>
              </w:tabs>
              <w:spacing w:before="240" w:after="240" w:line="360" w:lineRule="auto"/>
              <w:jc w:val="both"/>
              <w:rPr>
                <w:rFonts w:eastAsia="Times New Roman" w:cstheme="minorHAnsi"/>
                <w:sz w:val="24"/>
                <w:szCs w:val="24"/>
                <w:lang w:eastAsia="pt-PT"/>
              </w:rPr>
            </w:pPr>
            <w:r w:rsidRPr="00422F04">
              <w:rPr>
                <w:rFonts w:eastAsia="Times New Roman" w:cstheme="minorHAnsi"/>
                <w:sz w:val="24"/>
                <w:szCs w:val="24"/>
                <w:lang w:eastAsia="pt-PT"/>
              </w:rPr>
              <w:t>César Chávez (1927—1993)</w:t>
            </w:r>
            <w:r w:rsidR="0048497E" w:rsidRPr="00422F04">
              <w:rPr>
                <w:rFonts w:eastAsia="Times New Roman" w:cstheme="minorHAnsi"/>
                <w:sz w:val="24"/>
                <w:szCs w:val="24"/>
                <w:lang w:eastAsia="pt-PT"/>
              </w:rPr>
              <w:tab/>
            </w:r>
          </w:p>
          <w:p w:rsidR="003C4A3C" w:rsidRPr="00422F04" w:rsidRDefault="003C4A3C" w:rsidP="0048497E">
            <w:pPr>
              <w:pStyle w:val="PargrafodaLista"/>
              <w:numPr>
                <w:ilvl w:val="0"/>
                <w:numId w:val="12"/>
              </w:numPr>
              <w:spacing w:before="240" w:after="240" w:line="360" w:lineRule="auto"/>
              <w:jc w:val="both"/>
              <w:rPr>
                <w:rFonts w:eastAsia="Times New Roman" w:cstheme="minorHAnsi"/>
                <w:sz w:val="24"/>
                <w:szCs w:val="24"/>
                <w:lang w:eastAsia="pt-PT"/>
              </w:rPr>
            </w:pPr>
            <w:r w:rsidRPr="00422F04">
              <w:rPr>
                <w:rFonts w:eastAsia="Times New Roman" w:cstheme="minorHAnsi"/>
                <w:sz w:val="24"/>
                <w:szCs w:val="24"/>
                <w:lang w:eastAsia="pt-PT"/>
              </w:rPr>
              <w:t>Nelson Mandela (1918-2003)</w:t>
            </w:r>
          </w:p>
          <w:p w:rsidR="003C4A3C" w:rsidRPr="00422F04" w:rsidRDefault="003C4A3C" w:rsidP="0048497E">
            <w:pPr>
              <w:pStyle w:val="PargrafodaLista"/>
              <w:numPr>
                <w:ilvl w:val="0"/>
                <w:numId w:val="12"/>
              </w:numPr>
              <w:spacing w:before="240" w:after="240" w:line="360" w:lineRule="auto"/>
              <w:jc w:val="both"/>
              <w:rPr>
                <w:rFonts w:eastAsia="Times New Roman" w:cstheme="minorHAnsi"/>
                <w:sz w:val="24"/>
                <w:szCs w:val="24"/>
                <w:lang w:eastAsia="pt-PT"/>
              </w:rPr>
            </w:pPr>
            <w:r w:rsidRPr="00422F04">
              <w:rPr>
                <w:rFonts w:eastAsia="Times New Roman" w:cstheme="minorHAnsi"/>
                <w:sz w:val="24"/>
                <w:szCs w:val="24"/>
                <w:lang w:eastAsia="pt-PT"/>
              </w:rPr>
              <w:t xml:space="preserve">Martin </w:t>
            </w:r>
            <w:proofErr w:type="spellStart"/>
            <w:r w:rsidRPr="00422F04">
              <w:rPr>
                <w:rFonts w:eastAsia="Times New Roman" w:cstheme="minorHAnsi"/>
                <w:sz w:val="24"/>
                <w:szCs w:val="24"/>
                <w:lang w:eastAsia="pt-PT"/>
              </w:rPr>
              <w:t>Luther</w:t>
            </w:r>
            <w:proofErr w:type="spellEnd"/>
            <w:r w:rsidRPr="00422F04">
              <w:rPr>
                <w:rFonts w:eastAsia="Times New Roman" w:cstheme="minorHAnsi"/>
                <w:sz w:val="24"/>
                <w:szCs w:val="24"/>
                <w:lang w:eastAsia="pt-PT"/>
              </w:rPr>
              <w:t xml:space="preserve"> King, </w:t>
            </w:r>
            <w:proofErr w:type="spellStart"/>
            <w:r w:rsidRPr="00422F04">
              <w:rPr>
                <w:rFonts w:eastAsia="Times New Roman" w:cstheme="minorHAnsi"/>
                <w:sz w:val="24"/>
                <w:szCs w:val="24"/>
                <w:lang w:eastAsia="pt-PT"/>
              </w:rPr>
              <w:t>Jr</w:t>
            </w:r>
            <w:proofErr w:type="spellEnd"/>
            <w:r w:rsidRPr="00422F04">
              <w:rPr>
                <w:rFonts w:eastAsia="Times New Roman" w:cstheme="minorHAnsi"/>
                <w:sz w:val="24"/>
                <w:szCs w:val="24"/>
                <w:lang w:eastAsia="pt-PT"/>
              </w:rPr>
              <w:t>. (1929—1968)</w:t>
            </w:r>
          </w:p>
          <w:p w:rsidR="003C4A3C" w:rsidRPr="00422F04" w:rsidRDefault="003C4A3C" w:rsidP="0048497E">
            <w:pPr>
              <w:pStyle w:val="PargrafodaLista"/>
              <w:numPr>
                <w:ilvl w:val="0"/>
                <w:numId w:val="12"/>
              </w:numPr>
              <w:spacing w:before="240" w:after="240" w:line="360" w:lineRule="auto"/>
              <w:jc w:val="both"/>
              <w:rPr>
                <w:rFonts w:eastAsia="Times New Roman" w:cstheme="minorHAnsi"/>
                <w:sz w:val="24"/>
                <w:szCs w:val="24"/>
                <w:lang w:eastAsia="pt-PT"/>
              </w:rPr>
            </w:pPr>
            <w:proofErr w:type="spellStart"/>
            <w:r w:rsidRPr="00422F04">
              <w:rPr>
                <w:rFonts w:eastAsia="Times New Roman" w:cstheme="minorHAnsi"/>
                <w:sz w:val="24"/>
                <w:szCs w:val="24"/>
                <w:lang w:eastAsia="pt-PT"/>
              </w:rPr>
              <w:t>Desmond</w:t>
            </w:r>
            <w:proofErr w:type="spellEnd"/>
            <w:r w:rsidRPr="00422F04">
              <w:rPr>
                <w:rFonts w:eastAsia="Times New Roman" w:cstheme="minorHAnsi"/>
                <w:sz w:val="24"/>
                <w:szCs w:val="24"/>
                <w:lang w:eastAsia="pt-PT"/>
              </w:rPr>
              <w:t xml:space="preserve"> Tutu (Nascido em 1931)</w:t>
            </w:r>
          </w:p>
          <w:p w:rsidR="003C4A3C" w:rsidRPr="00422F04" w:rsidRDefault="003C4A3C" w:rsidP="0048497E">
            <w:pPr>
              <w:pStyle w:val="PargrafodaLista"/>
              <w:numPr>
                <w:ilvl w:val="0"/>
                <w:numId w:val="12"/>
              </w:numPr>
              <w:spacing w:before="240" w:after="240" w:line="360" w:lineRule="auto"/>
              <w:jc w:val="both"/>
              <w:rPr>
                <w:rFonts w:eastAsia="Times New Roman" w:cstheme="minorHAnsi"/>
                <w:sz w:val="24"/>
                <w:szCs w:val="24"/>
                <w:lang w:eastAsia="pt-PT"/>
              </w:rPr>
            </w:pPr>
            <w:proofErr w:type="spellStart"/>
            <w:r w:rsidRPr="00422F04">
              <w:rPr>
                <w:rFonts w:eastAsia="Times New Roman" w:cstheme="minorHAnsi"/>
                <w:sz w:val="24"/>
                <w:szCs w:val="24"/>
                <w:lang w:eastAsia="pt-PT"/>
              </w:rPr>
              <w:t>Oscar</w:t>
            </w:r>
            <w:proofErr w:type="spellEnd"/>
            <w:r w:rsidRPr="00422F04">
              <w:rPr>
                <w:rFonts w:eastAsia="Times New Roman" w:cstheme="minorHAnsi"/>
                <w:sz w:val="24"/>
                <w:szCs w:val="24"/>
                <w:lang w:eastAsia="pt-PT"/>
              </w:rPr>
              <w:t xml:space="preserve"> Arias </w:t>
            </w:r>
            <w:proofErr w:type="spellStart"/>
            <w:r w:rsidRPr="00422F04">
              <w:rPr>
                <w:rFonts w:eastAsia="Times New Roman" w:cstheme="minorHAnsi"/>
                <w:sz w:val="24"/>
                <w:szCs w:val="24"/>
                <w:lang w:eastAsia="pt-PT"/>
              </w:rPr>
              <w:t>Sánchez</w:t>
            </w:r>
            <w:proofErr w:type="spellEnd"/>
            <w:r w:rsidRPr="00422F04">
              <w:rPr>
                <w:rFonts w:eastAsia="Times New Roman" w:cstheme="minorHAnsi"/>
                <w:sz w:val="24"/>
                <w:szCs w:val="24"/>
                <w:lang w:eastAsia="pt-PT"/>
              </w:rPr>
              <w:t xml:space="preserve"> (Nascido em 1940)</w:t>
            </w:r>
          </w:p>
          <w:p w:rsidR="003C4A3C" w:rsidRPr="00422F04" w:rsidRDefault="0048497E" w:rsidP="0048497E">
            <w:pPr>
              <w:pStyle w:val="PargrafodaLista"/>
              <w:numPr>
                <w:ilvl w:val="0"/>
                <w:numId w:val="12"/>
              </w:numPr>
              <w:spacing w:before="240" w:after="240" w:line="360" w:lineRule="auto"/>
              <w:jc w:val="both"/>
              <w:rPr>
                <w:rFonts w:eastAsia="Times New Roman" w:cstheme="minorHAnsi"/>
                <w:sz w:val="24"/>
                <w:szCs w:val="24"/>
                <w:lang w:eastAsia="pt-PT"/>
              </w:rPr>
            </w:pPr>
            <w:r w:rsidRPr="00422F04">
              <w:rPr>
                <w:rFonts w:eastAsia="Times New Roman" w:cstheme="minorHAnsi"/>
                <w:sz w:val="24"/>
                <w:szCs w:val="24"/>
                <w:lang w:eastAsia="pt-PT"/>
              </w:rPr>
              <w:t xml:space="preserve">Muhammad </w:t>
            </w:r>
            <w:proofErr w:type="spellStart"/>
            <w:r w:rsidRPr="00422F04">
              <w:rPr>
                <w:rFonts w:eastAsia="Times New Roman" w:cstheme="minorHAnsi"/>
                <w:sz w:val="24"/>
                <w:szCs w:val="24"/>
                <w:lang w:eastAsia="pt-PT"/>
              </w:rPr>
              <w:t>Yunus</w:t>
            </w:r>
            <w:proofErr w:type="spellEnd"/>
            <w:r w:rsidRPr="00422F04">
              <w:rPr>
                <w:rFonts w:eastAsia="Times New Roman" w:cstheme="minorHAnsi"/>
                <w:sz w:val="24"/>
                <w:szCs w:val="24"/>
                <w:lang w:eastAsia="pt-PT"/>
              </w:rPr>
              <w:t xml:space="preserve"> (Nascido em</w:t>
            </w:r>
            <w:r w:rsidR="003C4A3C" w:rsidRPr="00422F04">
              <w:rPr>
                <w:rFonts w:eastAsia="Times New Roman" w:cstheme="minorHAnsi"/>
                <w:sz w:val="24"/>
                <w:szCs w:val="24"/>
                <w:lang w:eastAsia="pt-PT"/>
              </w:rPr>
              <w:t xml:space="preserve"> 1940)</w:t>
            </w:r>
          </w:p>
          <w:p w:rsidR="003C4A3C" w:rsidRPr="00422F04" w:rsidRDefault="003C4A3C" w:rsidP="0048497E">
            <w:pPr>
              <w:pStyle w:val="PargrafodaLista"/>
              <w:numPr>
                <w:ilvl w:val="0"/>
                <w:numId w:val="12"/>
              </w:numPr>
              <w:spacing w:before="240" w:after="240" w:line="360" w:lineRule="auto"/>
              <w:jc w:val="both"/>
              <w:rPr>
                <w:rFonts w:eastAsia="Times New Roman" w:cstheme="minorHAnsi"/>
                <w:sz w:val="24"/>
                <w:szCs w:val="24"/>
                <w:lang w:eastAsia="pt-PT"/>
              </w:rPr>
            </w:pPr>
            <w:proofErr w:type="spellStart"/>
            <w:r w:rsidRPr="00422F04">
              <w:rPr>
                <w:rFonts w:eastAsia="Times New Roman" w:cstheme="minorHAnsi"/>
                <w:sz w:val="24"/>
                <w:szCs w:val="24"/>
                <w:lang w:eastAsia="pt-PT"/>
              </w:rPr>
              <w:t>Daw</w:t>
            </w:r>
            <w:proofErr w:type="spellEnd"/>
            <w:r w:rsidRPr="00422F04">
              <w:rPr>
                <w:rFonts w:eastAsia="Times New Roman" w:cstheme="minorHAnsi"/>
                <w:sz w:val="24"/>
                <w:szCs w:val="24"/>
                <w:lang w:eastAsia="pt-PT"/>
              </w:rPr>
              <w:t xml:space="preserve"> </w:t>
            </w:r>
            <w:proofErr w:type="spellStart"/>
            <w:r w:rsidRPr="00422F04">
              <w:rPr>
                <w:rFonts w:eastAsia="Times New Roman" w:cstheme="minorHAnsi"/>
                <w:sz w:val="24"/>
                <w:szCs w:val="24"/>
                <w:lang w:eastAsia="pt-PT"/>
              </w:rPr>
              <w:t>Aung</w:t>
            </w:r>
            <w:proofErr w:type="spellEnd"/>
            <w:r w:rsidRPr="00422F04">
              <w:rPr>
                <w:rFonts w:eastAsia="Times New Roman" w:cstheme="minorHAnsi"/>
                <w:sz w:val="24"/>
                <w:szCs w:val="24"/>
                <w:lang w:eastAsia="pt-PT"/>
              </w:rPr>
              <w:t xml:space="preserve"> San </w:t>
            </w:r>
            <w:proofErr w:type="spellStart"/>
            <w:r w:rsidRPr="00422F04">
              <w:rPr>
                <w:rFonts w:eastAsia="Times New Roman" w:cstheme="minorHAnsi"/>
                <w:sz w:val="24"/>
                <w:szCs w:val="24"/>
                <w:lang w:eastAsia="pt-PT"/>
              </w:rPr>
              <w:t>Suu</w:t>
            </w:r>
            <w:proofErr w:type="spellEnd"/>
            <w:r w:rsidRPr="00422F04">
              <w:rPr>
                <w:rFonts w:eastAsia="Times New Roman" w:cstheme="minorHAnsi"/>
                <w:sz w:val="24"/>
                <w:szCs w:val="24"/>
                <w:lang w:eastAsia="pt-PT"/>
              </w:rPr>
              <w:t xml:space="preserve"> </w:t>
            </w:r>
            <w:proofErr w:type="spellStart"/>
            <w:r w:rsidRPr="00422F04">
              <w:rPr>
                <w:rFonts w:eastAsia="Times New Roman" w:cstheme="minorHAnsi"/>
                <w:sz w:val="24"/>
                <w:szCs w:val="24"/>
                <w:lang w:eastAsia="pt-PT"/>
              </w:rPr>
              <w:t>Kyi</w:t>
            </w:r>
            <w:proofErr w:type="spellEnd"/>
            <w:r w:rsidRPr="00422F04">
              <w:rPr>
                <w:rFonts w:eastAsia="Times New Roman" w:cstheme="minorHAnsi"/>
                <w:sz w:val="24"/>
                <w:szCs w:val="24"/>
                <w:lang w:eastAsia="pt-PT"/>
              </w:rPr>
              <w:t xml:space="preserve"> (Nascida em 1945)</w:t>
            </w:r>
          </w:p>
          <w:p w:rsidR="003C4A3C" w:rsidRPr="00422F04" w:rsidRDefault="0048497E" w:rsidP="0048497E">
            <w:pPr>
              <w:pStyle w:val="PargrafodaLista"/>
              <w:numPr>
                <w:ilvl w:val="0"/>
                <w:numId w:val="12"/>
              </w:numPr>
              <w:spacing w:before="240" w:after="240" w:line="360" w:lineRule="auto"/>
              <w:jc w:val="both"/>
              <w:rPr>
                <w:rFonts w:eastAsia="Times New Roman" w:cstheme="minorHAnsi"/>
                <w:sz w:val="24"/>
                <w:szCs w:val="24"/>
                <w:lang w:eastAsia="pt-PT"/>
              </w:rPr>
            </w:pPr>
            <w:r w:rsidRPr="00422F04">
              <w:rPr>
                <w:rFonts w:eastAsia="Times New Roman" w:cstheme="minorHAnsi"/>
                <w:sz w:val="24"/>
                <w:szCs w:val="24"/>
                <w:lang w:eastAsia="pt-PT"/>
              </w:rPr>
              <w:t>José Ramos–Horta (Nascido em</w:t>
            </w:r>
            <w:r w:rsidR="003C4A3C" w:rsidRPr="00422F04">
              <w:rPr>
                <w:rFonts w:eastAsia="Times New Roman" w:cstheme="minorHAnsi"/>
                <w:sz w:val="24"/>
                <w:szCs w:val="24"/>
                <w:lang w:eastAsia="pt-PT"/>
              </w:rPr>
              <w:t xml:space="preserve"> 1949)</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“Onde, afinal, começam os direitos humanos universais? Em pequenos lugares, perto de casa – tão perto e tão pequenos que eles não podem ser vistos em qualquer mapa do mundo. No entanto, estes são o mundo do indivíduo; a vizinhança em que ele vive; a escola ou universidade que ele frequenta; a fábrica, quinta ou escritório em que ele trabalha</w:t>
            </w:r>
            <w:proofErr w:type="gramStart"/>
            <w:r w:rsidRPr="00422F04">
              <w:rPr>
                <w:rFonts w:cstheme="minorHAnsi"/>
                <w:sz w:val="24"/>
                <w:szCs w:val="24"/>
              </w:rPr>
              <w:t>.”–</w:t>
            </w:r>
            <w:proofErr w:type="gramEnd"/>
            <w:r w:rsidRPr="00422F04">
              <w:rPr>
                <w:rFonts w:cstheme="minorHAnsi"/>
                <w:sz w:val="24"/>
                <w:szCs w:val="24"/>
              </w:rPr>
              <w:t xml:space="preserve"> Eleanor Roosevelt</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Delegada dos Estados Unidos nas Nações Unidas</w:t>
            </w:r>
          </w:p>
          <w:p w:rsidR="0048497E" w:rsidRPr="00422F04" w:rsidRDefault="0048497E" w:rsidP="0048497E">
            <w:pPr>
              <w:spacing w:line="360" w:lineRule="auto"/>
              <w:jc w:val="both"/>
              <w:rPr>
                <w:rFonts w:cstheme="minorHAnsi"/>
                <w:sz w:val="24"/>
                <w:szCs w:val="24"/>
              </w:rPr>
            </w:pPr>
            <w:r w:rsidRPr="00422F04">
              <w:rPr>
                <w:rFonts w:cstheme="minorHAnsi"/>
                <w:sz w:val="24"/>
                <w:szCs w:val="24"/>
              </w:rPr>
              <w:t>Algumas das características mais importantes dos direitos humanos são (https://nacoesunidas.org/direitoshumanos):</w:t>
            </w:r>
          </w:p>
          <w:p w:rsidR="0048497E" w:rsidRPr="00422F04" w:rsidRDefault="0048497E" w:rsidP="0048497E">
            <w:pPr>
              <w:spacing w:line="360" w:lineRule="auto"/>
              <w:jc w:val="both"/>
              <w:rPr>
                <w:rFonts w:cstheme="minorHAnsi"/>
                <w:sz w:val="24"/>
                <w:szCs w:val="24"/>
              </w:rPr>
            </w:pPr>
          </w:p>
          <w:p w:rsidR="0048497E" w:rsidRPr="00422F04" w:rsidRDefault="0048497E" w:rsidP="0048497E">
            <w:pPr>
              <w:pStyle w:val="PargrafodaLista"/>
              <w:numPr>
                <w:ilvl w:val="0"/>
                <w:numId w:val="11"/>
              </w:numPr>
              <w:spacing w:line="360" w:lineRule="auto"/>
              <w:jc w:val="both"/>
              <w:rPr>
                <w:rFonts w:cstheme="minorHAnsi"/>
                <w:sz w:val="24"/>
                <w:szCs w:val="24"/>
              </w:rPr>
            </w:pPr>
            <w:r w:rsidRPr="00422F04">
              <w:rPr>
                <w:rFonts w:cstheme="minorHAnsi"/>
                <w:sz w:val="24"/>
                <w:szCs w:val="24"/>
              </w:rPr>
              <w:t>Os direitos humanos são fundados sobre o respeito pela dignidade e o valor de cada pessoa;</w:t>
            </w:r>
          </w:p>
          <w:p w:rsidR="0048497E" w:rsidRPr="00422F04" w:rsidRDefault="0048497E" w:rsidP="0048497E">
            <w:pPr>
              <w:pStyle w:val="PargrafodaLista"/>
              <w:numPr>
                <w:ilvl w:val="0"/>
                <w:numId w:val="11"/>
              </w:numPr>
              <w:spacing w:line="360" w:lineRule="auto"/>
              <w:jc w:val="both"/>
              <w:rPr>
                <w:rFonts w:cstheme="minorHAnsi"/>
                <w:sz w:val="24"/>
                <w:szCs w:val="24"/>
              </w:rPr>
            </w:pPr>
            <w:r w:rsidRPr="00422F04">
              <w:rPr>
                <w:rFonts w:cstheme="minorHAnsi"/>
                <w:sz w:val="24"/>
                <w:szCs w:val="24"/>
              </w:rPr>
              <w:t>Os direitos humanos são universais, o que quer dizer que são aplicados de forma igual e sem discriminação a todas as pessoas;</w:t>
            </w:r>
          </w:p>
          <w:p w:rsidR="0048497E" w:rsidRPr="00422F04" w:rsidRDefault="0048497E" w:rsidP="0048497E">
            <w:pPr>
              <w:pStyle w:val="PargrafodaLista"/>
              <w:numPr>
                <w:ilvl w:val="0"/>
                <w:numId w:val="11"/>
              </w:numPr>
              <w:spacing w:line="360" w:lineRule="auto"/>
              <w:jc w:val="both"/>
              <w:rPr>
                <w:rFonts w:cstheme="minorHAnsi"/>
                <w:sz w:val="24"/>
                <w:szCs w:val="24"/>
              </w:rPr>
            </w:pPr>
            <w:r w:rsidRPr="00422F04">
              <w:rPr>
                <w:rFonts w:cstheme="minorHAnsi"/>
                <w:sz w:val="24"/>
                <w:szCs w:val="24"/>
              </w:rPr>
              <w:lastRenderedPageBreak/>
              <w:t>Os direitos humanos são inalienáveis, e ninguém pode ser privado de seus direitos humanos; eles podem ser limitados em situações específicas. Por exemplo, o direito à liberdade pode ser restringido se uma pessoa é considerada culpada de um crime diante de um tribunal e com o devido processo legal;</w:t>
            </w:r>
          </w:p>
          <w:p w:rsidR="0048497E" w:rsidRPr="00422F04" w:rsidRDefault="0048497E" w:rsidP="0048497E">
            <w:pPr>
              <w:pStyle w:val="PargrafodaLista"/>
              <w:numPr>
                <w:ilvl w:val="0"/>
                <w:numId w:val="11"/>
              </w:numPr>
              <w:spacing w:line="360" w:lineRule="auto"/>
              <w:jc w:val="both"/>
              <w:rPr>
                <w:rFonts w:cstheme="minorHAnsi"/>
                <w:sz w:val="24"/>
                <w:szCs w:val="24"/>
              </w:rPr>
            </w:pPr>
            <w:r w:rsidRPr="00422F04">
              <w:rPr>
                <w:rFonts w:cstheme="minorHAnsi"/>
                <w:sz w:val="24"/>
                <w:szCs w:val="24"/>
              </w:rPr>
              <w:t>Os direitos humanos são indivisíveis, inter-relacionados e interdependentes, já que é insuficiente respeitar alguns direitos humanos e outros não. Na prática, a violação de um direito vai afetar o respeito por muitos outros;</w:t>
            </w:r>
          </w:p>
          <w:p w:rsidR="0048497E" w:rsidRPr="00422F04" w:rsidRDefault="0048497E" w:rsidP="0048497E">
            <w:pPr>
              <w:pStyle w:val="PargrafodaLista"/>
              <w:numPr>
                <w:ilvl w:val="0"/>
                <w:numId w:val="11"/>
              </w:numPr>
              <w:spacing w:line="360" w:lineRule="auto"/>
              <w:jc w:val="both"/>
              <w:rPr>
                <w:rFonts w:cstheme="minorHAnsi"/>
                <w:sz w:val="24"/>
                <w:szCs w:val="24"/>
              </w:rPr>
            </w:pPr>
            <w:r w:rsidRPr="00422F04">
              <w:rPr>
                <w:rFonts w:cstheme="minorHAnsi"/>
                <w:sz w:val="24"/>
                <w:szCs w:val="24"/>
              </w:rPr>
              <w:t>Todos os direitos humanos devem, portanto, ser vistos como de igual importância, sendo igualmente essencial respeitar a dignidade e o valor de cada pessoa.</w:t>
            </w:r>
          </w:p>
          <w:p w:rsidR="003C4A3C" w:rsidRPr="00422F04" w:rsidRDefault="003C4A3C" w:rsidP="00591B0E">
            <w:pPr>
              <w:spacing w:line="360" w:lineRule="auto"/>
              <w:jc w:val="center"/>
              <w:rPr>
                <w:rFonts w:cstheme="minorHAnsi"/>
                <w:sz w:val="24"/>
                <w:szCs w:val="24"/>
              </w:rPr>
            </w:pPr>
          </w:p>
          <w:p w:rsidR="003C4A3C" w:rsidRPr="00422F04" w:rsidRDefault="003C4A3C" w:rsidP="00591B0E">
            <w:pPr>
              <w:spacing w:after="150" w:line="360" w:lineRule="auto"/>
              <w:jc w:val="center"/>
              <w:outlineLvl w:val="1"/>
              <w:rPr>
                <w:rFonts w:eastAsia="Times New Roman" w:cstheme="minorHAnsi"/>
                <w:b/>
                <w:i/>
                <w:caps/>
                <w:spacing w:val="-15"/>
                <w:sz w:val="24"/>
                <w:szCs w:val="24"/>
                <w:lang w:eastAsia="pt-PT"/>
              </w:rPr>
            </w:pPr>
            <w:r w:rsidRPr="00422F04">
              <w:rPr>
                <w:rFonts w:eastAsia="Times New Roman" w:cstheme="minorHAnsi"/>
                <w:b/>
                <w:i/>
                <w:caps/>
                <w:spacing w:val="-15"/>
                <w:sz w:val="24"/>
                <w:szCs w:val="24"/>
                <w:lang w:eastAsia="pt-PT"/>
              </w:rPr>
              <w:t>DECLARAÇÃO UNIVERSAL DOS DIREITOS DO HOMEM</w:t>
            </w:r>
          </w:p>
          <w:p w:rsidR="003C4A3C" w:rsidRPr="00422F04" w:rsidRDefault="003C4A3C" w:rsidP="003C4A3C">
            <w:pPr>
              <w:spacing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1.º</w:t>
            </w:r>
          </w:p>
          <w:p w:rsidR="003C4A3C" w:rsidRPr="00422F04" w:rsidRDefault="003C4A3C" w:rsidP="003C4A3C">
            <w:pPr>
              <w:spacing w:before="240" w:after="240" w:line="360" w:lineRule="auto"/>
              <w:jc w:val="both"/>
              <w:rPr>
                <w:rFonts w:eastAsia="Times New Roman" w:cstheme="minorHAnsi"/>
                <w:sz w:val="24"/>
                <w:szCs w:val="24"/>
                <w:lang w:eastAsia="pt-PT"/>
              </w:rPr>
            </w:pPr>
            <w:r w:rsidRPr="00422F04">
              <w:rPr>
                <w:rFonts w:eastAsia="Times New Roman" w:cstheme="minorHAnsi"/>
                <w:b/>
                <w:sz w:val="24"/>
                <w:szCs w:val="24"/>
                <w:lang w:eastAsia="pt-PT"/>
              </w:rPr>
              <w:t>Todos os seres humanos nascem livres e iguais em dignidade e em direitos.</w:t>
            </w:r>
            <w:r w:rsidRPr="00422F04">
              <w:rPr>
                <w:rFonts w:eastAsia="Times New Roman" w:cstheme="minorHAnsi"/>
                <w:sz w:val="24"/>
                <w:szCs w:val="24"/>
                <w:lang w:eastAsia="pt-PT"/>
              </w:rPr>
              <w:t xml:space="preserve"> Dotados de razão e de consciência, devem agir uns para com os outros em espírito de fraternidade.</w:t>
            </w:r>
          </w:p>
          <w:p w:rsidR="003C4A3C" w:rsidRPr="00422F04" w:rsidRDefault="003C4A3C" w:rsidP="003C4A3C">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2.º</w:t>
            </w:r>
          </w:p>
          <w:p w:rsidR="003C4A3C" w:rsidRPr="00422F04" w:rsidRDefault="003C4A3C" w:rsidP="009C355D">
            <w:pPr>
              <w:spacing w:after="240" w:line="360" w:lineRule="auto"/>
              <w:jc w:val="both"/>
              <w:rPr>
                <w:rFonts w:eastAsia="Times New Roman" w:cstheme="minorHAnsi"/>
                <w:b/>
                <w:sz w:val="24"/>
                <w:szCs w:val="24"/>
                <w:lang w:eastAsia="pt-PT"/>
              </w:rPr>
            </w:pPr>
            <w:r w:rsidRPr="00422F04">
              <w:rPr>
                <w:rFonts w:eastAsia="Times New Roman" w:cstheme="minorHAnsi"/>
                <w:b/>
                <w:sz w:val="24"/>
                <w:szCs w:val="24"/>
                <w:lang w:eastAsia="pt-PT"/>
              </w:rPr>
              <w:t>Todos os seres humanos podem invocar os direitos e as liberdades proclamados na presente Declaração, sem distinção alguma, nomeadamente de raça, cor, sexo, língua, religião, opinião política ou outra, origem nacional ou social, fortuna, nascimento ou outro estatuto.</w:t>
            </w:r>
          </w:p>
          <w:p w:rsidR="003C4A3C" w:rsidRPr="00422F04" w:rsidRDefault="003C4A3C" w:rsidP="009C355D">
            <w:pPr>
              <w:spacing w:after="240" w:line="360" w:lineRule="auto"/>
              <w:jc w:val="both"/>
              <w:rPr>
                <w:rFonts w:eastAsia="Times New Roman" w:cstheme="minorHAnsi"/>
                <w:sz w:val="24"/>
                <w:szCs w:val="24"/>
                <w:lang w:eastAsia="pt-PT"/>
              </w:rPr>
            </w:pPr>
            <w:r w:rsidRPr="00422F04">
              <w:rPr>
                <w:rFonts w:eastAsia="Times New Roman" w:cstheme="minorHAnsi"/>
                <w:sz w:val="24"/>
                <w:szCs w:val="24"/>
                <w:lang w:eastAsia="pt-PT"/>
              </w:rPr>
              <w:t>Além disso, não será feita nenhuma distinção fundada no estatuto político, jurídico ou internacional do país ou do território da naturalidade da pessoa, seja esse país ou território independente, sob tutela, autónomo ou sujeito a alguma limitação de soberania.</w:t>
            </w:r>
          </w:p>
          <w:p w:rsidR="003C4A3C" w:rsidRPr="00422F04" w:rsidRDefault="003C4A3C" w:rsidP="003C4A3C">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3.º</w:t>
            </w:r>
          </w:p>
          <w:p w:rsidR="003C4A3C" w:rsidRPr="00422F04" w:rsidRDefault="003C4A3C" w:rsidP="003C4A3C">
            <w:pPr>
              <w:spacing w:before="240" w:after="240" w:line="360" w:lineRule="auto"/>
              <w:jc w:val="both"/>
              <w:rPr>
                <w:rFonts w:eastAsia="Times New Roman" w:cstheme="minorHAnsi"/>
                <w:b/>
                <w:sz w:val="24"/>
                <w:szCs w:val="24"/>
                <w:lang w:eastAsia="pt-PT"/>
              </w:rPr>
            </w:pPr>
            <w:r w:rsidRPr="00422F04">
              <w:rPr>
                <w:rFonts w:eastAsia="Times New Roman" w:cstheme="minorHAnsi"/>
                <w:b/>
                <w:sz w:val="24"/>
                <w:szCs w:val="24"/>
                <w:lang w:eastAsia="pt-PT"/>
              </w:rPr>
              <w:t>Todas as pessoas têm direito à vida, à liberdade e à segurança pessoal.</w:t>
            </w:r>
          </w:p>
          <w:p w:rsidR="0034247F" w:rsidRPr="00422F04" w:rsidRDefault="003C4A3C" w:rsidP="0034247F">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4.º</w:t>
            </w:r>
          </w:p>
          <w:p w:rsidR="0048497E" w:rsidRPr="00422F04" w:rsidRDefault="003C4A3C" w:rsidP="0034247F">
            <w:pPr>
              <w:spacing w:before="401" w:after="216" w:line="360" w:lineRule="auto"/>
              <w:jc w:val="both"/>
              <w:outlineLvl w:val="4"/>
              <w:rPr>
                <w:rFonts w:eastAsia="Times New Roman" w:cstheme="minorHAnsi"/>
                <w:sz w:val="24"/>
                <w:szCs w:val="24"/>
                <w:lang w:eastAsia="pt-PT"/>
              </w:rPr>
            </w:pPr>
            <w:r w:rsidRPr="00422F04">
              <w:rPr>
                <w:rFonts w:eastAsia="Times New Roman" w:cstheme="minorHAnsi"/>
                <w:b/>
                <w:sz w:val="24"/>
                <w:szCs w:val="24"/>
                <w:lang w:eastAsia="pt-PT"/>
              </w:rPr>
              <w:t>Ninguém pode ser mantido em escravidão ou em servidão</w:t>
            </w:r>
            <w:r w:rsidRPr="00422F04">
              <w:rPr>
                <w:rFonts w:eastAsia="Times New Roman" w:cstheme="minorHAnsi"/>
                <w:sz w:val="24"/>
                <w:szCs w:val="24"/>
                <w:lang w:eastAsia="pt-PT"/>
              </w:rPr>
              <w:t xml:space="preserve">; a escravatura e o comércio de </w:t>
            </w:r>
            <w:r w:rsidRPr="00422F04">
              <w:rPr>
                <w:rFonts w:eastAsia="Times New Roman" w:cstheme="minorHAnsi"/>
                <w:sz w:val="24"/>
                <w:szCs w:val="24"/>
                <w:lang w:eastAsia="pt-PT"/>
              </w:rPr>
              <w:lastRenderedPageBreak/>
              <w:t>escravos, sob qualquer forma, são proibidos.</w:t>
            </w:r>
          </w:p>
          <w:p w:rsidR="003C4A3C" w:rsidRPr="00422F04" w:rsidRDefault="003C4A3C" w:rsidP="003C4A3C">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5.º</w:t>
            </w:r>
          </w:p>
          <w:p w:rsidR="003C4A3C" w:rsidRPr="00422F04" w:rsidRDefault="003C4A3C" w:rsidP="003C4A3C">
            <w:pPr>
              <w:spacing w:before="240" w:after="240" w:line="360" w:lineRule="auto"/>
              <w:jc w:val="both"/>
              <w:rPr>
                <w:rFonts w:eastAsia="Times New Roman" w:cstheme="minorHAnsi"/>
                <w:b/>
                <w:sz w:val="24"/>
                <w:szCs w:val="24"/>
                <w:lang w:eastAsia="pt-PT"/>
              </w:rPr>
            </w:pPr>
            <w:r w:rsidRPr="00422F04">
              <w:rPr>
                <w:rFonts w:eastAsia="Times New Roman" w:cstheme="minorHAnsi"/>
                <w:b/>
                <w:sz w:val="24"/>
                <w:szCs w:val="24"/>
                <w:lang w:eastAsia="pt-PT"/>
              </w:rPr>
              <w:t>Ninguém será submetido a tortura nem a punição ou tratamento cruéis, desumanos ou degradantes.</w:t>
            </w:r>
          </w:p>
          <w:p w:rsidR="003C4A3C" w:rsidRPr="00422F04" w:rsidRDefault="003C4A3C" w:rsidP="003C4A3C">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6.º</w:t>
            </w:r>
          </w:p>
          <w:p w:rsidR="003C4A3C" w:rsidRPr="00422F04" w:rsidRDefault="003C4A3C" w:rsidP="003C4A3C">
            <w:pPr>
              <w:spacing w:before="240" w:after="240" w:line="360" w:lineRule="auto"/>
              <w:jc w:val="both"/>
              <w:rPr>
                <w:rFonts w:eastAsia="Times New Roman" w:cstheme="minorHAnsi"/>
                <w:b/>
                <w:sz w:val="24"/>
                <w:szCs w:val="24"/>
                <w:lang w:eastAsia="pt-PT"/>
              </w:rPr>
            </w:pPr>
            <w:r w:rsidRPr="00422F04">
              <w:rPr>
                <w:rFonts w:eastAsia="Times New Roman" w:cstheme="minorHAnsi"/>
                <w:b/>
                <w:sz w:val="24"/>
                <w:szCs w:val="24"/>
                <w:lang w:eastAsia="pt-PT"/>
              </w:rPr>
              <w:t>Todos os indivíduos têm direito ao reconhecimento como pessoa perante a lei.</w:t>
            </w:r>
          </w:p>
          <w:p w:rsidR="003C4A3C" w:rsidRPr="00422F04" w:rsidRDefault="003C4A3C" w:rsidP="003C4A3C">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7.º</w:t>
            </w:r>
          </w:p>
          <w:p w:rsidR="003C4A3C" w:rsidRPr="00422F04" w:rsidRDefault="003C4A3C" w:rsidP="003C4A3C">
            <w:pPr>
              <w:spacing w:before="240" w:after="240" w:line="360" w:lineRule="auto"/>
              <w:jc w:val="both"/>
              <w:rPr>
                <w:rFonts w:eastAsia="Times New Roman" w:cstheme="minorHAnsi"/>
                <w:sz w:val="24"/>
                <w:szCs w:val="24"/>
                <w:lang w:eastAsia="pt-PT"/>
              </w:rPr>
            </w:pPr>
            <w:r w:rsidRPr="00422F04">
              <w:rPr>
                <w:rFonts w:eastAsia="Times New Roman" w:cstheme="minorHAnsi"/>
                <w:b/>
                <w:sz w:val="24"/>
                <w:szCs w:val="24"/>
                <w:lang w:eastAsia="pt-PT"/>
              </w:rPr>
              <w:t>Todos são iguais perante a lei e, sem qualquer discriminação, têm direito a igual proteção da lei.</w:t>
            </w:r>
            <w:r w:rsidRPr="00422F04">
              <w:rPr>
                <w:rFonts w:eastAsia="Times New Roman" w:cstheme="minorHAnsi"/>
                <w:sz w:val="24"/>
                <w:szCs w:val="24"/>
                <w:lang w:eastAsia="pt-PT"/>
              </w:rPr>
              <w:t xml:space="preserve"> Todos têm direito a proteção igual contra qualquer discriminação que viole a presente Declaração e contra qualquer incitamento a tal discriminação.</w:t>
            </w:r>
          </w:p>
          <w:p w:rsidR="003C4A3C" w:rsidRPr="00422F04" w:rsidRDefault="003C4A3C" w:rsidP="003C4A3C">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8.º</w:t>
            </w:r>
          </w:p>
          <w:p w:rsidR="003C4A3C" w:rsidRPr="00422F04" w:rsidRDefault="003C4A3C" w:rsidP="003C4A3C">
            <w:pPr>
              <w:spacing w:before="240" w:after="240" w:line="360" w:lineRule="auto"/>
              <w:jc w:val="both"/>
              <w:rPr>
                <w:rFonts w:eastAsia="Times New Roman" w:cstheme="minorHAnsi"/>
                <w:b/>
                <w:sz w:val="24"/>
                <w:szCs w:val="24"/>
                <w:lang w:eastAsia="pt-PT"/>
              </w:rPr>
            </w:pPr>
            <w:r w:rsidRPr="00422F04">
              <w:rPr>
                <w:rFonts w:eastAsia="Times New Roman" w:cstheme="minorHAnsi"/>
                <w:b/>
                <w:sz w:val="24"/>
                <w:szCs w:val="24"/>
                <w:lang w:eastAsia="pt-PT"/>
              </w:rPr>
              <w:t>Todas as pessoas têm direito a um recurso efectivo dado pelos tribunais nacionais competentes contra os atos que violem os seus direitos fundamentais reconhecidos pela Constituição ou pela lei.</w:t>
            </w:r>
          </w:p>
          <w:p w:rsidR="003C4A3C" w:rsidRPr="00422F04" w:rsidRDefault="003C4A3C" w:rsidP="003C4A3C">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9.º</w:t>
            </w:r>
          </w:p>
          <w:p w:rsidR="003C4A3C" w:rsidRPr="00422F04" w:rsidRDefault="003C4A3C" w:rsidP="003C4A3C">
            <w:pPr>
              <w:spacing w:before="240" w:after="240" w:line="360" w:lineRule="auto"/>
              <w:jc w:val="both"/>
              <w:rPr>
                <w:rFonts w:eastAsia="Times New Roman" w:cstheme="minorHAnsi"/>
                <w:b/>
                <w:sz w:val="24"/>
                <w:szCs w:val="24"/>
                <w:lang w:eastAsia="pt-PT"/>
              </w:rPr>
            </w:pPr>
            <w:r w:rsidRPr="00422F04">
              <w:rPr>
                <w:rFonts w:eastAsia="Times New Roman" w:cstheme="minorHAnsi"/>
                <w:b/>
                <w:sz w:val="24"/>
                <w:szCs w:val="24"/>
                <w:lang w:eastAsia="pt-PT"/>
              </w:rPr>
              <w:t>Ninguém pode ser arbitrariamente preso, detido ou exilado.</w:t>
            </w:r>
          </w:p>
          <w:p w:rsidR="003C4A3C" w:rsidRPr="00422F04" w:rsidRDefault="003C4A3C" w:rsidP="003C4A3C">
            <w:pPr>
              <w:spacing w:before="401" w:after="216" w:line="360" w:lineRule="auto"/>
              <w:jc w:val="both"/>
              <w:outlineLvl w:val="4"/>
              <w:rPr>
                <w:rFonts w:eastAsia="Times New Roman" w:cstheme="minorHAnsi"/>
                <w:b/>
                <w:bCs/>
                <w:sz w:val="24"/>
                <w:szCs w:val="24"/>
                <w:lang w:eastAsia="pt-PT"/>
              </w:rPr>
            </w:pPr>
            <w:r w:rsidRPr="00422F04">
              <w:rPr>
                <w:rFonts w:eastAsia="Times New Roman" w:cstheme="minorHAnsi"/>
                <w:b/>
                <w:bCs/>
                <w:sz w:val="24"/>
                <w:szCs w:val="24"/>
                <w:lang w:eastAsia="pt-PT"/>
              </w:rPr>
              <w:t>Artigo 10.º</w:t>
            </w:r>
          </w:p>
          <w:p w:rsidR="003C4A3C" w:rsidRPr="00422F04" w:rsidRDefault="003C4A3C" w:rsidP="003C4A3C">
            <w:pPr>
              <w:spacing w:before="240" w:after="240" w:line="360" w:lineRule="auto"/>
              <w:jc w:val="both"/>
              <w:rPr>
                <w:rFonts w:eastAsia="Times New Roman" w:cstheme="minorHAnsi"/>
                <w:b/>
                <w:sz w:val="24"/>
                <w:szCs w:val="24"/>
                <w:lang w:eastAsia="pt-PT"/>
              </w:rPr>
            </w:pPr>
            <w:r w:rsidRPr="00422F04">
              <w:rPr>
                <w:rFonts w:eastAsia="Times New Roman" w:cstheme="minorHAnsi"/>
                <w:b/>
                <w:sz w:val="24"/>
                <w:szCs w:val="24"/>
                <w:lang w:eastAsia="pt-PT"/>
              </w:rPr>
              <w:t>Todas as pessoas têm direito, em plena igualdade, a uma audiência justa e pública julgada por um tribunal independente e imparcial em determinação dos seus direitos e obrigações e de qualquer acusação criminal contra elas.</w:t>
            </w:r>
          </w:p>
          <w:p w:rsidR="003C4A3C" w:rsidRPr="00422F04" w:rsidRDefault="003C4A3C" w:rsidP="003C4A3C">
            <w:pPr>
              <w:spacing w:before="240" w:after="240" w:line="360" w:lineRule="auto"/>
              <w:jc w:val="both"/>
              <w:rPr>
                <w:rFonts w:eastAsia="Times New Roman" w:cstheme="minorHAnsi"/>
                <w:sz w:val="24"/>
                <w:szCs w:val="24"/>
                <w:lang w:eastAsia="pt-PT"/>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lastRenderedPageBreak/>
              <w:t>Artigo 11.º.</w:t>
            </w: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Toda a pessoa acusada de um ato delituoso presume–se inocente até que a sua culpabilidade fique legalmente provada no decurso de um processo público em que todas as garantias necessárias de defesa lhe sejam asseguradas.</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Ninguém será condenado por acções ou omissões que, no momento da sua prática, não constituíam ato delituoso à face do direito interno ou internacional. Do mesmo modo, não será infligida pena mais grave do que a que era aplicável no momento em que o ato delituoso foi cometido.</w:t>
            </w:r>
          </w:p>
          <w:p w:rsidR="00E17052" w:rsidRPr="00422F04" w:rsidRDefault="00E17052" w:rsidP="003C4A3C">
            <w:pPr>
              <w:spacing w:line="360" w:lineRule="auto"/>
              <w:jc w:val="both"/>
              <w:rPr>
                <w:rFonts w:cstheme="minorHAnsi"/>
                <w:b/>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12.º</w:t>
            </w:r>
          </w:p>
          <w:p w:rsidR="003C4A3C" w:rsidRPr="00422F04" w:rsidRDefault="003C4A3C" w:rsidP="003C4A3C">
            <w:pPr>
              <w:spacing w:line="360" w:lineRule="auto"/>
              <w:jc w:val="both"/>
              <w:rPr>
                <w:rFonts w:cstheme="minorHAnsi"/>
                <w:sz w:val="24"/>
                <w:szCs w:val="24"/>
              </w:rPr>
            </w:pPr>
            <w:r w:rsidRPr="00422F04">
              <w:rPr>
                <w:rFonts w:cstheme="minorHAnsi"/>
                <w:b/>
                <w:sz w:val="24"/>
                <w:szCs w:val="24"/>
              </w:rPr>
              <w:t>Ninguém deverá ser submetido a interferências arbitrárias na sua vida privada, família, domicílio ou correspondência, nem ataques à sua honra e reputação.</w:t>
            </w:r>
            <w:r w:rsidRPr="00422F04">
              <w:rPr>
                <w:rFonts w:cstheme="minorHAnsi"/>
                <w:sz w:val="24"/>
                <w:szCs w:val="24"/>
              </w:rPr>
              <w:t xml:space="preserve"> Contra tais intromissões ou ataques todas as pessoas têm o direito à proteção da lei.</w:t>
            </w:r>
          </w:p>
          <w:p w:rsidR="003C4A3C" w:rsidRPr="00422F04" w:rsidRDefault="003C4A3C" w:rsidP="003C4A3C">
            <w:pPr>
              <w:spacing w:line="360" w:lineRule="auto"/>
              <w:jc w:val="both"/>
              <w:rPr>
                <w:rFonts w:cstheme="minorHAnsi"/>
                <w:b/>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13.º</w:t>
            </w: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Toda a pessoa tem o direito de livremente circular e escolher a sua residência no interior de um Estado.</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Toda a pessoa tem o direito de abandonar o país em que se encontra, incluindo o seu, e o direito de regressar ao seu país.</w:t>
            </w:r>
          </w:p>
          <w:p w:rsidR="0034247F" w:rsidRPr="00422F04" w:rsidRDefault="0034247F" w:rsidP="003C4A3C">
            <w:pPr>
              <w:spacing w:line="360" w:lineRule="auto"/>
              <w:jc w:val="both"/>
              <w:rPr>
                <w:rFonts w:cstheme="minorHAnsi"/>
                <w:b/>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14.º</w:t>
            </w: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Toda a pessoa sujeita a perseguição tem o direito de procurar e de beneficiar de asilo em outros países.</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Este direito não pode, porém, ser invocado no caso de processo realmente existente por crime de direito comum ou por atividades contrárias aos fins e aos princípios das Nações Unidas.</w:t>
            </w:r>
          </w:p>
          <w:p w:rsidR="0034247F" w:rsidRPr="00422F04" w:rsidRDefault="0034247F" w:rsidP="003C4A3C">
            <w:pPr>
              <w:spacing w:line="360" w:lineRule="auto"/>
              <w:jc w:val="both"/>
              <w:rPr>
                <w:rFonts w:cstheme="minorHAnsi"/>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15.º</w:t>
            </w: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Todo o indivíduo tem direito a ter uma nacionalidade.</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Ninguém pode ser arbitrariamente privado da sua nacionalidade nem do direito de mudar de nacionalidade.</w:t>
            </w:r>
          </w:p>
          <w:p w:rsidR="0034247F" w:rsidRPr="00422F04" w:rsidRDefault="0034247F" w:rsidP="003C4A3C">
            <w:pPr>
              <w:spacing w:line="360" w:lineRule="auto"/>
              <w:jc w:val="both"/>
              <w:rPr>
                <w:rFonts w:cstheme="minorHAnsi"/>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16.º</w:t>
            </w:r>
          </w:p>
          <w:p w:rsidR="003C4A3C" w:rsidRPr="00422F04" w:rsidRDefault="003C4A3C" w:rsidP="003C4A3C">
            <w:pPr>
              <w:spacing w:line="360" w:lineRule="auto"/>
              <w:jc w:val="both"/>
              <w:rPr>
                <w:rFonts w:cstheme="minorHAnsi"/>
                <w:sz w:val="24"/>
                <w:szCs w:val="24"/>
              </w:rPr>
            </w:pPr>
            <w:r w:rsidRPr="00422F04">
              <w:rPr>
                <w:rFonts w:cstheme="minorHAnsi"/>
                <w:b/>
                <w:sz w:val="24"/>
                <w:szCs w:val="24"/>
              </w:rPr>
              <w:t>A partir da idade núbil, o homem e a mulher têm o direito de casar e de constituir família, sem restrição alguma de raça, nacionalidade ou religião.</w:t>
            </w:r>
            <w:r w:rsidRPr="00422F04">
              <w:rPr>
                <w:rFonts w:cstheme="minorHAnsi"/>
                <w:sz w:val="24"/>
                <w:szCs w:val="24"/>
              </w:rPr>
              <w:t xml:space="preserve"> Durante o casamento e na altura da sua dissolução, ambos têm direitos iguais.</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O casamento não pode ser celebrado sem o livre e pleno consentimento dos futuros esposos.</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A família é o elemento natural e fundamental da sociedade e tem direito à proteção desta e do Estado.</w:t>
            </w:r>
          </w:p>
          <w:p w:rsidR="0048497E" w:rsidRPr="00422F04" w:rsidRDefault="0048497E" w:rsidP="003C4A3C">
            <w:pPr>
              <w:spacing w:line="360" w:lineRule="auto"/>
              <w:jc w:val="both"/>
              <w:rPr>
                <w:rFonts w:cstheme="minorHAnsi"/>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17.º</w:t>
            </w: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Toda a pessoa, individual ou colectiva, tem direito à propriedade.</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Ninguém pode ser arbitrariamente privado da sua propriedade.</w:t>
            </w:r>
          </w:p>
          <w:p w:rsidR="0034247F" w:rsidRPr="00422F04" w:rsidRDefault="0034247F" w:rsidP="003C4A3C">
            <w:pPr>
              <w:spacing w:line="360" w:lineRule="auto"/>
              <w:jc w:val="both"/>
              <w:rPr>
                <w:rFonts w:cstheme="minorHAnsi"/>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18.º</w:t>
            </w:r>
          </w:p>
          <w:p w:rsidR="003C4A3C" w:rsidRPr="00422F04" w:rsidRDefault="003C4A3C" w:rsidP="003C4A3C">
            <w:pPr>
              <w:spacing w:line="360" w:lineRule="auto"/>
              <w:jc w:val="both"/>
              <w:rPr>
                <w:rFonts w:cstheme="minorHAnsi"/>
                <w:sz w:val="24"/>
                <w:szCs w:val="24"/>
              </w:rPr>
            </w:pPr>
            <w:r w:rsidRPr="00422F04">
              <w:rPr>
                <w:rFonts w:cstheme="minorHAnsi"/>
                <w:b/>
                <w:sz w:val="24"/>
                <w:szCs w:val="24"/>
              </w:rPr>
              <w:t>Todas as pessoas têm direito à liberdade de pensamento, de consciência e de religião;</w:t>
            </w:r>
            <w:r w:rsidRPr="00422F04">
              <w:rPr>
                <w:rFonts w:cstheme="minorHAnsi"/>
                <w:sz w:val="24"/>
                <w:szCs w:val="24"/>
              </w:rPr>
              <w:t xml:space="preserve"> este direito implica a liberdade de mudar de religião ou de credo, assim como a liberdade de manifestar a sua religião ou credo, sozinho ou em comunidade com outros, quer em público ou em privado, através do ensino, prática, culto e rituais.</w:t>
            </w:r>
          </w:p>
          <w:p w:rsidR="003C4A3C" w:rsidRPr="00422F04" w:rsidRDefault="003C4A3C" w:rsidP="003C4A3C">
            <w:pPr>
              <w:spacing w:line="360" w:lineRule="auto"/>
              <w:jc w:val="both"/>
              <w:rPr>
                <w:rFonts w:cstheme="minorHAnsi"/>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19.º</w:t>
            </w: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Todo o indivíduo tem direito à liberdade de opinião e de expressão, este direito implica a liberdade de manter as suas próprias opiniões sem interferência e de procurar, receber e difundir informações e ideias por qualquer meio de expressão independentemente das fronteiras.</w:t>
            </w:r>
          </w:p>
          <w:p w:rsidR="003C4A3C" w:rsidRPr="00422F04" w:rsidRDefault="003C4A3C" w:rsidP="003C4A3C">
            <w:pPr>
              <w:spacing w:line="360" w:lineRule="auto"/>
              <w:jc w:val="both"/>
              <w:rPr>
                <w:rFonts w:cstheme="minorHAnsi"/>
                <w:b/>
                <w:sz w:val="24"/>
                <w:szCs w:val="24"/>
              </w:rPr>
            </w:pP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Artigo 20.º</w:t>
            </w:r>
          </w:p>
          <w:p w:rsidR="003C4A3C" w:rsidRPr="00422F04" w:rsidRDefault="003C4A3C" w:rsidP="003C4A3C">
            <w:pPr>
              <w:spacing w:line="360" w:lineRule="auto"/>
              <w:jc w:val="both"/>
              <w:rPr>
                <w:rFonts w:cstheme="minorHAnsi"/>
                <w:b/>
                <w:sz w:val="24"/>
                <w:szCs w:val="24"/>
              </w:rPr>
            </w:pPr>
            <w:r w:rsidRPr="00422F04">
              <w:rPr>
                <w:rFonts w:cstheme="minorHAnsi"/>
                <w:b/>
                <w:sz w:val="24"/>
                <w:szCs w:val="24"/>
              </w:rPr>
              <w:t>Toda a pessoa tem direito à liberdade de reunião e de associação pacíficas.</w:t>
            </w:r>
          </w:p>
          <w:p w:rsidR="003C4A3C" w:rsidRPr="00422F04" w:rsidRDefault="003C4A3C" w:rsidP="003C4A3C">
            <w:pPr>
              <w:spacing w:line="360" w:lineRule="auto"/>
              <w:jc w:val="both"/>
              <w:rPr>
                <w:rFonts w:cstheme="minorHAnsi"/>
                <w:sz w:val="24"/>
                <w:szCs w:val="24"/>
              </w:rPr>
            </w:pPr>
            <w:r w:rsidRPr="00422F04">
              <w:rPr>
                <w:rFonts w:cstheme="minorHAnsi"/>
                <w:sz w:val="24"/>
                <w:szCs w:val="24"/>
              </w:rPr>
              <w:t>Ninguém pode ser obrigado a fazer parte de uma associação.</w:t>
            </w:r>
          </w:p>
          <w:p w:rsidR="003C4A3C" w:rsidRPr="00422F04" w:rsidRDefault="003C4A3C" w:rsidP="003C4A3C">
            <w:pPr>
              <w:spacing w:line="360" w:lineRule="auto"/>
              <w:jc w:val="both"/>
              <w:rPr>
                <w:rFonts w:cstheme="minorHAnsi"/>
                <w:sz w:val="24"/>
                <w:szCs w:val="24"/>
              </w:rPr>
            </w:pPr>
          </w:p>
          <w:p w:rsidR="003C4A3C" w:rsidRPr="00422F04" w:rsidRDefault="003C4A3C" w:rsidP="003C4A3C">
            <w:pPr>
              <w:pStyle w:val="Ttulo5"/>
              <w:spacing w:before="0"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Artigo 21.º</w:t>
            </w:r>
          </w:p>
          <w:p w:rsidR="0034247F" w:rsidRPr="00422F04" w:rsidRDefault="003C4A3C" w:rsidP="0034247F">
            <w:pPr>
              <w:spacing w:before="100" w:beforeAutospacing="1" w:after="100" w:afterAutospacing="1" w:line="360" w:lineRule="auto"/>
              <w:jc w:val="both"/>
              <w:rPr>
                <w:rFonts w:cstheme="minorHAnsi"/>
                <w:b/>
                <w:sz w:val="24"/>
                <w:szCs w:val="24"/>
              </w:rPr>
            </w:pPr>
            <w:r w:rsidRPr="00422F04">
              <w:rPr>
                <w:rFonts w:cstheme="minorHAnsi"/>
                <w:b/>
                <w:sz w:val="24"/>
                <w:szCs w:val="24"/>
              </w:rPr>
              <w:t xml:space="preserve">Toda a pessoa tem o direito de tomar parte na direcção dos negócios públicos do seu país, </w:t>
            </w:r>
            <w:r w:rsidRPr="00422F04">
              <w:rPr>
                <w:rFonts w:cstheme="minorHAnsi"/>
                <w:b/>
                <w:sz w:val="24"/>
                <w:szCs w:val="24"/>
              </w:rPr>
              <w:lastRenderedPageBreak/>
              <w:t>quer directamente, quer por intermédio de representantes livremente escolhidos.</w:t>
            </w:r>
          </w:p>
          <w:p w:rsidR="003C4A3C" w:rsidRPr="00422F04" w:rsidRDefault="003C4A3C" w:rsidP="0034247F">
            <w:pPr>
              <w:spacing w:before="100" w:beforeAutospacing="1" w:after="100" w:afterAutospacing="1" w:line="360" w:lineRule="auto"/>
              <w:jc w:val="both"/>
              <w:rPr>
                <w:rFonts w:cstheme="minorHAnsi"/>
                <w:b/>
                <w:sz w:val="24"/>
                <w:szCs w:val="24"/>
              </w:rPr>
            </w:pPr>
            <w:r w:rsidRPr="00422F04">
              <w:rPr>
                <w:rFonts w:cstheme="minorHAnsi"/>
                <w:sz w:val="24"/>
                <w:szCs w:val="24"/>
              </w:rPr>
              <w:t xml:space="preserve">Toda a pessoa tem direito de acesso, em condições de igualdade, às funções públicas do seu </w:t>
            </w:r>
            <w:proofErr w:type="spellStart"/>
            <w:proofErr w:type="gramStart"/>
            <w:r w:rsidRPr="00422F04">
              <w:rPr>
                <w:rFonts w:cstheme="minorHAnsi"/>
                <w:sz w:val="24"/>
                <w:szCs w:val="24"/>
              </w:rPr>
              <w:t>país.A</w:t>
            </w:r>
            <w:proofErr w:type="spellEnd"/>
            <w:proofErr w:type="gramEnd"/>
            <w:r w:rsidRPr="00422F04">
              <w:rPr>
                <w:rFonts w:cstheme="minorHAnsi"/>
                <w:sz w:val="24"/>
                <w:szCs w:val="24"/>
              </w:rPr>
              <w:t xml:space="preserve"> vontade do povo é o fundamento da autoridade dos poderes públicos; e deve exprimir–se através de eleições honestas a realizar periodicamente por sufrágio universal e igual, com voto secreto ou segundo processo equivalente que salvaguarde a liberdade de voto.</w:t>
            </w:r>
          </w:p>
          <w:p w:rsidR="003C4A3C" w:rsidRPr="00422F04" w:rsidRDefault="003C4A3C"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Artigo 22.º</w:t>
            </w:r>
          </w:p>
          <w:p w:rsidR="00E17052" w:rsidRPr="00422F04" w:rsidRDefault="003C4A3C" w:rsidP="003C4A3C">
            <w:pPr>
              <w:pStyle w:val="NormalWeb"/>
              <w:spacing w:before="240" w:beforeAutospacing="0" w:after="240" w:afterAutospacing="0" w:line="360" w:lineRule="auto"/>
              <w:jc w:val="both"/>
              <w:rPr>
                <w:rFonts w:asciiTheme="minorHAnsi" w:hAnsiTheme="minorHAnsi" w:cstheme="minorHAnsi"/>
                <w:b/>
              </w:rPr>
            </w:pPr>
            <w:r w:rsidRPr="00422F04">
              <w:rPr>
                <w:rFonts w:asciiTheme="minorHAnsi" w:hAnsiTheme="minorHAnsi" w:cstheme="minorHAnsi"/>
                <w:b/>
              </w:rPr>
              <w:t>Toda a pessoa, como membro da sociedade, tem direito à segurança social; e pode legitimamente exigir a satisfação dos direitos económicos, sociais e culturais indispensáveis, graças ao esforço nacional e à cooperação internacional, de harmonia com a organização e os recursos de cada país.</w:t>
            </w:r>
            <w:bookmarkStart w:id="0" w:name="_GoBack"/>
            <w:bookmarkEnd w:id="0"/>
          </w:p>
          <w:p w:rsidR="003C4A3C" w:rsidRPr="00422F04" w:rsidRDefault="003C4A3C"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Artigo 23.º</w:t>
            </w:r>
          </w:p>
          <w:p w:rsidR="003C4A3C" w:rsidRPr="00422F04" w:rsidRDefault="003C4A3C" w:rsidP="003C4A3C">
            <w:pPr>
              <w:numPr>
                <w:ilvl w:val="0"/>
                <w:numId w:val="6"/>
              </w:numPr>
              <w:spacing w:before="100" w:beforeAutospacing="1" w:after="100" w:afterAutospacing="1" w:line="360" w:lineRule="auto"/>
              <w:ind w:left="0"/>
              <w:jc w:val="both"/>
              <w:rPr>
                <w:rFonts w:cstheme="minorHAnsi"/>
                <w:b/>
                <w:sz w:val="24"/>
                <w:szCs w:val="24"/>
              </w:rPr>
            </w:pPr>
            <w:r w:rsidRPr="00422F04">
              <w:rPr>
                <w:rFonts w:cstheme="minorHAnsi"/>
                <w:b/>
                <w:sz w:val="24"/>
                <w:szCs w:val="24"/>
              </w:rPr>
              <w:t xml:space="preserve">Toda a pessoa tem direito ao trabalho, à livre escolha do trabalho, a condições equitativas e </w:t>
            </w:r>
            <w:proofErr w:type="spellStart"/>
            <w:r w:rsidRPr="00422F04">
              <w:rPr>
                <w:rFonts w:cstheme="minorHAnsi"/>
                <w:b/>
                <w:sz w:val="24"/>
                <w:szCs w:val="24"/>
              </w:rPr>
              <w:t>satisfactórias</w:t>
            </w:r>
            <w:proofErr w:type="spellEnd"/>
            <w:r w:rsidRPr="00422F04">
              <w:rPr>
                <w:rFonts w:cstheme="minorHAnsi"/>
                <w:b/>
                <w:sz w:val="24"/>
                <w:szCs w:val="24"/>
              </w:rPr>
              <w:t xml:space="preserve"> de trabalho e à proteção contra o desemprego.</w:t>
            </w:r>
          </w:p>
          <w:p w:rsidR="003C4A3C" w:rsidRPr="00422F04" w:rsidRDefault="003C4A3C" w:rsidP="003C4A3C">
            <w:pPr>
              <w:numPr>
                <w:ilvl w:val="0"/>
                <w:numId w:val="6"/>
              </w:numPr>
              <w:spacing w:before="100" w:beforeAutospacing="1" w:after="100" w:afterAutospacing="1" w:line="360" w:lineRule="auto"/>
              <w:ind w:left="0"/>
              <w:jc w:val="both"/>
              <w:rPr>
                <w:rFonts w:cstheme="minorHAnsi"/>
                <w:sz w:val="24"/>
                <w:szCs w:val="24"/>
              </w:rPr>
            </w:pPr>
            <w:r w:rsidRPr="00422F04">
              <w:rPr>
                <w:rFonts w:cstheme="minorHAnsi"/>
                <w:sz w:val="24"/>
                <w:szCs w:val="24"/>
              </w:rPr>
              <w:t>Todos têm direito, sem discriminação alguma, a salário igual por trabalho igual.</w:t>
            </w:r>
          </w:p>
          <w:p w:rsidR="003C4A3C" w:rsidRPr="00422F04" w:rsidRDefault="003C4A3C" w:rsidP="003C4A3C">
            <w:pPr>
              <w:numPr>
                <w:ilvl w:val="0"/>
                <w:numId w:val="6"/>
              </w:numPr>
              <w:spacing w:before="100" w:beforeAutospacing="1" w:after="100" w:afterAutospacing="1" w:line="360" w:lineRule="auto"/>
              <w:ind w:left="0"/>
              <w:jc w:val="both"/>
              <w:rPr>
                <w:rFonts w:cstheme="minorHAnsi"/>
                <w:sz w:val="24"/>
                <w:szCs w:val="24"/>
              </w:rPr>
            </w:pPr>
            <w:r w:rsidRPr="00422F04">
              <w:rPr>
                <w:rFonts w:cstheme="minorHAnsi"/>
                <w:sz w:val="24"/>
                <w:szCs w:val="24"/>
              </w:rPr>
              <w:t xml:space="preserve">Quem trabalha tem direito a uma remuneração equitativa e </w:t>
            </w:r>
            <w:proofErr w:type="spellStart"/>
            <w:r w:rsidRPr="00422F04">
              <w:rPr>
                <w:rFonts w:cstheme="minorHAnsi"/>
                <w:sz w:val="24"/>
                <w:szCs w:val="24"/>
              </w:rPr>
              <w:t>satisfactória</w:t>
            </w:r>
            <w:proofErr w:type="spellEnd"/>
            <w:r w:rsidRPr="00422F04">
              <w:rPr>
                <w:rFonts w:cstheme="minorHAnsi"/>
                <w:sz w:val="24"/>
                <w:szCs w:val="24"/>
              </w:rPr>
              <w:t>, que lhe permita e à sua família uma existência conforme com a dignidade humana, e completada, se possível, por todos os outros meios de proteção social.</w:t>
            </w:r>
          </w:p>
          <w:p w:rsidR="003C4A3C" w:rsidRPr="00422F04" w:rsidRDefault="003C4A3C" w:rsidP="003C4A3C">
            <w:pPr>
              <w:numPr>
                <w:ilvl w:val="0"/>
                <w:numId w:val="6"/>
              </w:numPr>
              <w:spacing w:before="100" w:beforeAutospacing="1" w:after="100" w:afterAutospacing="1" w:line="360" w:lineRule="auto"/>
              <w:ind w:left="0"/>
              <w:jc w:val="both"/>
              <w:rPr>
                <w:rFonts w:cstheme="minorHAnsi"/>
                <w:sz w:val="24"/>
                <w:szCs w:val="24"/>
              </w:rPr>
            </w:pPr>
            <w:r w:rsidRPr="00422F04">
              <w:rPr>
                <w:rFonts w:cstheme="minorHAnsi"/>
                <w:sz w:val="24"/>
                <w:szCs w:val="24"/>
              </w:rPr>
              <w:t>Toda a pessoa tem o direito de fundar com outras pessoas sindicatos e de se filiar em sindicatos para defesa dos seus interesses.</w:t>
            </w:r>
          </w:p>
          <w:p w:rsidR="003C4A3C" w:rsidRPr="00422F04" w:rsidRDefault="003C4A3C"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Artigo 24.º</w:t>
            </w:r>
          </w:p>
          <w:p w:rsidR="003C4A3C" w:rsidRPr="00422F04" w:rsidRDefault="003C4A3C" w:rsidP="003C4A3C">
            <w:pPr>
              <w:pStyle w:val="NormalWeb"/>
              <w:spacing w:before="240" w:beforeAutospacing="0" w:after="240" w:afterAutospacing="0" w:line="360" w:lineRule="auto"/>
              <w:jc w:val="both"/>
              <w:rPr>
                <w:rFonts w:asciiTheme="minorHAnsi" w:hAnsiTheme="minorHAnsi" w:cstheme="minorHAnsi"/>
                <w:b/>
              </w:rPr>
            </w:pPr>
            <w:r w:rsidRPr="00422F04">
              <w:rPr>
                <w:rFonts w:asciiTheme="minorHAnsi" w:hAnsiTheme="minorHAnsi" w:cstheme="minorHAnsi"/>
                <w:b/>
              </w:rPr>
              <w:t>Toda a pessoa tem direito ao repouso e aos lazeres e, especialmente, a uma limitação razoável da duração do trabalho e a férias periódicas pagas.</w:t>
            </w:r>
          </w:p>
          <w:p w:rsidR="003C4A3C" w:rsidRPr="00422F04" w:rsidRDefault="003C4A3C"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Artigo 25.º</w:t>
            </w:r>
          </w:p>
          <w:p w:rsidR="003C4A3C" w:rsidRPr="00422F04" w:rsidRDefault="003C4A3C" w:rsidP="003C4A3C">
            <w:pPr>
              <w:numPr>
                <w:ilvl w:val="0"/>
                <w:numId w:val="7"/>
              </w:numPr>
              <w:spacing w:before="100" w:beforeAutospacing="1" w:after="100" w:afterAutospacing="1" w:line="360" w:lineRule="auto"/>
              <w:ind w:left="0"/>
              <w:jc w:val="both"/>
              <w:rPr>
                <w:rFonts w:cstheme="minorHAnsi"/>
                <w:b/>
                <w:sz w:val="24"/>
                <w:szCs w:val="24"/>
              </w:rPr>
            </w:pPr>
            <w:r w:rsidRPr="00422F04">
              <w:rPr>
                <w:rFonts w:cstheme="minorHAnsi"/>
                <w:b/>
                <w:sz w:val="24"/>
                <w:szCs w:val="24"/>
              </w:rPr>
              <w:t xml:space="preserve">Toda a pessoa tem direito a um nível de vida suficiente para lhe assegurar e à sua família a saúde e o bem–estar, principalmente quanto à alimentação, ao vestuário, ao alojamento, à </w:t>
            </w:r>
            <w:r w:rsidRPr="00422F04">
              <w:rPr>
                <w:rFonts w:cstheme="minorHAnsi"/>
                <w:b/>
                <w:sz w:val="24"/>
                <w:szCs w:val="24"/>
              </w:rPr>
              <w:lastRenderedPageBreak/>
              <w:t>assistência médica e ainda quanto aos serviços sociais necessários, e tem direito à segurança no desemprego, na doença, na invalidez, na viuvez, na velhice ou noutros casos de perda de meios de subsistência por circunstâncias independentes da sua vontade.</w:t>
            </w:r>
          </w:p>
          <w:p w:rsidR="003C4A3C" w:rsidRPr="00422F04" w:rsidRDefault="003C4A3C" w:rsidP="003C4A3C">
            <w:pPr>
              <w:numPr>
                <w:ilvl w:val="0"/>
                <w:numId w:val="7"/>
              </w:numPr>
              <w:spacing w:before="100" w:beforeAutospacing="1" w:after="100" w:afterAutospacing="1" w:line="360" w:lineRule="auto"/>
              <w:ind w:left="0"/>
              <w:jc w:val="both"/>
              <w:rPr>
                <w:rFonts w:cstheme="minorHAnsi"/>
                <w:sz w:val="24"/>
                <w:szCs w:val="24"/>
              </w:rPr>
            </w:pPr>
            <w:r w:rsidRPr="00422F04">
              <w:rPr>
                <w:rFonts w:cstheme="minorHAnsi"/>
                <w:sz w:val="24"/>
                <w:szCs w:val="24"/>
              </w:rPr>
              <w:t>A maternidade e a infância têm direito a ajuda e a assistência especiais. Todas as crianças, nascidas dentro ou fora do matrimónio, gozam da mesma proteção social.</w:t>
            </w:r>
          </w:p>
          <w:p w:rsidR="003C4A3C" w:rsidRPr="00422F04" w:rsidRDefault="003C4A3C"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Artigo 26.º</w:t>
            </w:r>
          </w:p>
          <w:p w:rsidR="003C4A3C" w:rsidRPr="00422F04" w:rsidRDefault="003C4A3C" w:rsidP="003C4A3C">
            <w:pPr>
              <w:numPr>
                <w:ilvl w:val="0"/>
                <w:numId w:val="8"/>
              </w:numPr>
              <w:spacing w:before="100" w:beforeAutospacing="1" w:after="100" w:afterAutospacing="1" w:line="360" w:lineRule="auto"/>
              <w:ind w:left="0"/>
              <w:jc w:val="both"/>
              <w:rPr>
                <w:rFonts w:cstheme="minorHAnsi"/>
                <w:sz w:val="24"/>
                <w:szCs w:val="24"/>
              </w:rPr>
            </w:pPr>
            <w:r w:rsidRPr="00422F04">
              <w:rPr>
                <w:rFonts w:cstheme="minorHAnsi"/>
                <w:b/>
                <w:sz w:val="24"/>
                <w:szCs w:val="24"/>
              </w:rPr>
              <w:t>Toda a pessoa tem direito à educação. A educação deve ser gratuita, pelo menos a correspondente ao ensino elementar fundamental.</w:t>
            </w:r>
            <w:r w:rsidRPr="00422F04">
              <w:rPr>
                <w:rFonts w:cstheme="minorHAnsi"/>
                <w:sz w:val="24"/>
                <w:szCs w:val="24"/>
              </w:rPr>
              <w:t xml:space="preserve"> O ensino elementar é obrigatório. O ensino técnico e profissional deve ser generalizado; o acesso aos estudos superiores deve estar aberto a todos em plena igualdade, em função do seu mérito.</w:t>
            </w:r>
          </w:p>
          <w:p w:rsidR="003C4A3C" w:rsidRPr="00422F04" w:rsidRDefault="003C4A3C" w:rsidP="003C4A3C">
            <w:pPr>
              <w:numPr>
                <w:ilvl w:val="0"/>
                <w:numId w:val="8"/>
              </w:numPr>
              <w:spacing w:before="100" w:beforeAutospacing="1" w:after="100" w:afterAutospacing="1" w:line="360" w:lineRule="auto"/>
              <w:ind w:left="0"/>
              <w:jc w:val="both"/>
              <w:rPr>
                <w:rFonts w:cstheme="minorHAnsi"/>
                <w:sz w:val="24"/>
                <w:szCs w:val="24"/>
              </w:rPr>
            </w:pPr>
            <w:r w:rsidRPr="00422F04">
              <w:rPr>
                <w:rFonts w:cstheme="minorHAnsi"/>
                <w:sz w:val="24"/>
                <w:szCs w:val="24"/>
              </w:rPr>
              <w:t>A educação deve visar à plena expansão da personalidade humana e ao reforço dos direitos do homem e das liberdades fundamentais e deve favorecer a compreensão, a tolerância e a amizade entre todas as nações e todos os grupos raciais ou religiosos, bem como o desenvolvimento das atividades das Nações Unidas para a manutenção da paz.</w:t>
            </w:r>
          </w:p>
          <w:p w:rsidR="003C4A3C" w:rsidRPr="00422F04" w:rsidRDefault="003C4A3C" w:rsidP="003C4A3C">
            <w:pPr>
              <w:numPr>
                <w:ilvl w:val="0"/>
                <w:numId w:val="8"/>
              </w:numPr>
              <w:spacing w:before="100" w:beforeAutospacing="1" w:after="100" w:afterAutospacing="1" w:line="360" w:lineRule="auto"/>
              <w:ind w:left="0"/>
              <w:jc w:val="both"/>
              <w:rPr>
                <w:rFonts w:cstheme="minorHAnsi"/>
                <w:sz w:val="24"/>
                <w:szCs w:val="24"/>
              </w:rPr>
            </w:pPr>
            <w:r w:rsidRPr="00422F04">
              <w:rPr>
                <w:rFonts w:cstheme="minorHAnsi"/>
                <w:sz w:val="24"/>
                <w:szCs w:val="24"/>
              </w:rPr>
              <w:t>Os pais têm um direito preferencial para escolher o tipo de educação que será dada aos seus filhos.</w:t>
            </w:r>
          </w:p>
          <w:p w:rsidR="003C4A3C" w:rsidRPr="00422F04" w:rsidRDefault="0034247F"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w:t>
            </w:r>
            <w:r w:rsidR="003C4A3C" w:rsidRPr="00422F04">
              <w:rPr>
                <w:rFonts w:asciiTheme="minorHAnsi" w:hAnsiTheme="minorHAnsi" w:cstheme="minorHAnsi"/>
                <w:sz w:val="24"/>
                <w:szCs w:val="24"/>
              </w:rPr>
              <w:t>rtigo 27.º</w:t>
            </w:r>
          </w:p>
          <w:p w:rsidR="003C4A3C" w:rsidRPr="00422F04" w:rsidRDefault="003C4A3C" w:rsidP="003C4A3C">
            <w:pPr>
              <w:numPr>
                <w:ilvl w:val="0"/>
                <w:numId w:val="9"/>
              </w:numPr>
              <w:spacing w:before="100" w:beforeAutospacing="1" w:after="100" w:afterAutospacing="1" w:line="360" w:lineRule="auto"/>
              <w:ind w:left="0"/>
              <w:jc w:val="both"/>
              <w:rPr>
                <w:rFonts w:cstheme="minorHAnsi"/>
                <w:b/>
                <w:sz w:val="24"/>
                <w:szCs w:val="24"/>
              </w:rPr>
            </w:pPr>
            <w:r w:rsidRPr="00422F04">
              <w:rPr>
                <w:rFonts w:cstheme="minorHAnsi"/>
                <w:b/>
                <w:sz w:val="24"/>
                <w:szCs w:val="24"/>
              </w:rPr>
              <w:t>Toda a pessoa tem o direito de tomar parte livremente na vida cultural da comunidade, de fruir as artes e de participar no progresso científico e nos benefícios que deste resultam.</w:t>
            </w:r>
          </w:p>
          <w:p w:rsidR="003C4A3C" w:rsidRPr="00422F04" w:rsidRDefault="003C4A3C" w:rsidP="003C4A3C">
            <w:pPr>
              <w:numPr>
                <w:ilvl w:val="0"/>
                <w:numId w:val="9"/>
              </w:numPr>
              <w:spacing w:before="100" w:beforeAutospacing="1" w:after="100" w:afterAutospacing="1" w:line="360" w:lineRule="auto"/>
              <w:ind w:left="0"/>
              <w:jc w:val="both"/>
              <w:rPr>
                <w:rFonts w:cstheme="minorHAnsi"/>
                <w:sz w:val="24"/>
                <w:szCs w:val="24"/>
              </w:rPr>
            </w:pPr>
            <w:r w:rsidRPr="00422F04">
              <w:rPr>
                <w:rFonts w:cstheme="minorHAnsi"/>
                <w:sz w:val="24"/>
                <w:szCs w:val="24"/>
              </w:rPr>
              <w:t>Todos têm direito à proteção dos interesses morais e materiais ligados a qualquer produção científica, literária ou artística da sua autoria.</w:t>
            </w:r>
          </w:p>
          <w:p w:rsidR="003C4A3C" w:rsidRPr="00422F04" w:rsidRDefault="003C4A3C"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Artigo 28.º</w:t>
            </w:r>
          </w:p>
          <w:p w:rsidR="003C4A3C" w:rsidRPr="00422F04" w:rsidRDefault="003C4A3C" w:rsidP="003C4A3C">
            <w:pPr>
              <w:pStyle w:val="NormalWeb"/>
              <w:spacing w:before="240" w:beforeAutospacing="0" w:after="240" w:afterAutospacing="0" w:line="360" w:lineRule="auto"/>
              <w:jc w:val="both"/>
              <w:rPr>
                <w:rFonts w:asciiTheme="minorHAnsi" w:hAnsiTheme="minorHAnsi" w:cstheme="minorHAnsi"/>
              </w:rPr>
            </w:pPr>
            <w:r w:rsidRPr="00422F04">
              <w:rPr>
                <w:rFonts w:asciiTheme="minorHAnsi" w:hAnsiTheme="minorHAnsi" w:cstheme="minorHAnsi"/>
                <w:b/>
              </w:rPr>
              <w:t>Toda a pessoa tem direito a que reine, no plano social e no plano internacional, uma ordem capaz de tornar plenamente efectivos os direitos e as liberdades enunciadas na presente Declaração</w:t>
            </w:r>
            <w:r w:rsidRPr="00422F04">
              <w:rPr>
                <w:rFonts w:asciiTheme="minorHAnsi" w:hAnsiTheme="minorHAnsi" w:cstheme="minorHAnsi"/>
              </w:rPr>
              <w:t>.</w:t>
            </w:r>
          </w:p>
          <w:p w:rsidR="003C4A3C" w:rsidRPr="00422F04" w:rsidRDefault="003C4A3C"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lastRenderedPageBreak/>
              <w:t>Artigo 29.º</w:t>
            </w:r>
          </w:p>
          <w:p w:rsidR="003C4A3C" w:rsidRPr="00422F04" w:rsidRDefault="003C4A3C" w:rsidP="003C4A3C">
            <w:pPr>
              <w:numPr>
                <w:ilvl w:val="0"/>
                <w:numId w:val="10"/>
              </w:numPr>
              <w:spacing w:before="100" w:beforeAutospacing="1" w:after="100" w:afterAutospacing="1" w:line="360" w:lineRule="auto"/>
              <w:ind w:left="0"/>
              <w:jc w:val="both"/>
              <w:rPr>
                <w:rFonts w:cstheme="minorHAnsi"/>
                <w:b/>
                <w:sz w:val="24"/>
                <w:szCs w:val="24"/>
              </w:rPr>
            </w:pPr>
            <w:r w:rsidRPr="00422F04">
              <w:rPr>
                <w:rFonts w:cstheme="minorHAnsi"/>
                <w:b/>
                <w:sz w:val="24"/>
                <w:szCs w:val="24"/>
              </w:rPr>
              <w:t>O indivíduo tem deveres para com a comunidade, fora da qual não é possível o livre e pleno desenvolvimento da sua personalidade.</w:t>
            </w:r>
          </w:p>
          <w:p w:rsidR="003C4A3C" w:rsidRPr="00422F04" w:rsidRDefault="003C4A3C" w:rsidP="003C4A3C">
            <w:pPr>
              <w:numPr>
                <w:ilvl w:val="0"/>
                <w:numId w:val="10"/>
              </w:numPr>
              <w:spacing w:before="100" w:beforeAutospacing="1" w:after="100" w:afterAutospacing="1" w:line="360" w:lineRule="auto"/>
              <w:ind w:left="0"/>
              <w:jc w:val="both"/>
              <w:rPr>
                <w:rFonts w:cstheme="minorHAnsi"/>
                <w:sz w:val="24"/>
                <w:szCs w:val="24"/>
              </w:rPr>
            </w:pPr>
            <w:r w:rsidRPr="00422F04">
              <w:rPr>
                <w:rFonts w:cstheme="minorHAnsi"/>
                <w:sz w:val="24"/>
                <w:szCs w:val="24"/>
              </w:rPr>
              <w:t xml:space="preserve">No exercício deste direito e no gozo destas liberdades ninguém está sujeito senão às limitações estabelecidas pela lei com vista exclusivamente a promover o reconhecimento e o respeito dos direitos e liberdades dos outros e a fim de satisfazer as justas exigências da moral, da ordem pública e do </w:t>
            </w:r>
            <w:proofErr w:type="gramStart"/>
            <w:r w:rsidRPr="00422F04">
              <w:rPr>
                <w:rFonts w:cstheme="minorHAnsi"/>
                <w:sz w:val="24"/>
                <w:szCs w:val="24"/>
              </w:rPr>
              <w:t>bem–estar</w:t>
            </w:r>
            <w:proofErr w:type="gramEnd"/>
            <w:r w:rsidRPr="00422F04">
              <w:rPr>
                <w:rFonts w:cstheme="minorHAnsi"/>
                <w:sz w:val="24"/>
                <w:szCs w:val="24"/>
              </w:rPr>
              <w:t xml:space="preserve"> numa sociedade democrática.</w:t>
            </w:r>
          </w:p>
          <w:p w:rsidR="00591B0E" w:rsidRPr="00422F04" w:rsidRDefault="003C4A3C" w:rsidP="00E17052">
            <w:pPr>
              <w:numPr>
                <w:ilvl w:val="0"/>
                <w:numId w:val="10"/>
              </w:numPr>
              <w:spacing w:before="100" w:beforeAutospacing="1" w:after="100" w:afterAutospacing="1" w:line="360" w:lineRule="auto"/>
              <w:ind w:left="0"/>
              <w:jc w:val="both"/>
              <w:rPr>
                <w:rFonts w:cstheme="minorHAnsi"/>
                <w:sz w:val="24"/>
                <w:szCs w:val="24"/>
              </w:rPr>
            </w:pPr>
            <w:r w:rsidRPr="00422F04">
              <w:rPr>
                <w:rFonts w:cstheme="minorHAnsi"/>
                <w:sz w:val="24"/>
                <w:szCs w:val="24"/>
              </w:rPr>
              <w:t>Em caso algum estes direitos e liberdades poderão ser exercidos contrariamente aos fins e aos princípios das Nações Unidas.</w:t>
            </w:r>
          </w:p>
          <w:p w:rsidR="003C4A3C" w:rsidRPr="00422F04" w:rsidRDefault="003C4A3C" w:rsidP="003C4A3C">
            <w:pPr>
              <w:pStyle w:val="Ttulo5"/>
              <w:spacing w:before="401" w:beforeAutospacing="0" w:after="216" w:afterAutospacing="0" w:line="360" w:lineRule="auto"/>
              <w:jc w:val="both"/>
              <w:outlineLvl w:val="4"/>
              <w:rPr>
                <w:rFonts w:asciiTheme="minorHAnsi" w:hAnsiTheme="minorHAnsi" w:cstheme="minorHAnsi"/>
                <w:sz w:val="24"/>
                <w:szCs w:val="24"/>
              </w:rPr>
            </w:pPr>
            <w:r w:rsidRPr="00422F04">
              <w:rPr>
                <w:rFonts w:asciiTheme="minorHAnsi" w:hAnsiTheme="minorHAnsi" w:cstheme="minorHAnsi"/>
                <w:sz w:val="24"/>
                <w:szCs w:val="24"/>
              </w:rPr>
              <w:t>Artigo 30.º</w:t>
            </w:r>
          </w:p>
          <w:p w:rsidR="003C4A3C" w:rsidRPr="00422F04" w:rsidRDefault="003C4A3C" w:rsidP="003C4A3C">
            <w:pPr>
              <w:pStyle w:val="NormalWeb"/>
              <w:spacing w:before="240" w:beforeAutospacing="0" w:after="240" w:afterAutospacing="0" w:line="360" w:lineRule="auto"/>
              <w:jc w:val="both"/>
              <w:rPr>
                <w:rFonts w:asciiTheme="minorHAnsi" w:hAnsiTheme="minorHAnsi" w:cstheme="minorHAnsi"/>
              </w:rPr>
            </w:pPr>
            <w:r w:rsidRPr="00422F04">
              <w:rPr>
                <w:rFonts w:asciiTheme="minorHAnsi" w:hAnsiTheme="minorHAnsi" w:cstheme="minorHAnsi"/>
                <w:b/>
              </w:rPr>
              <w:t>Nada na presente Declaração pode ser interpretado de maneira a conceder a qualquer Estado, grupo ou indivíduo o direito de se entregar a alguma atividade ou de praticar algum ato destinado a destruir os direitos e liberdades aqui enunciados</w:t>
            </w:r>
            <w:r w:rsidRPr="00422F04">
              <w:rPr>
                <w:rFonts w:asciiTheme="minorHAnsi" w:hAnsiTheme="minorHAnsi" w:cstheme="minorHAnsi"/>
              </w:rPr>
              <w:t>.</w:t>
            </w:r>
          </w:p>
          <w:p w:rsidR="003C4A3C" w:rsidRPr="00422F04" w:rsidRDefault="003C4A3C" w:rsidP="003C4A3C">
            <w:pPr>
              <w:spacing w:line="360" w:lineRule="auto"/>
              <w:jc w:val="both"/>
              <w:rPr>
                <w:rFonts w:cstheme="minorHAnsi"/>
                <w:sz w:val="24"/>
                <w:szCs w:val="24"/>
              </w:rPr>
            </w:pPr>
          </w:p>
          <w:p w:rsidR="00DC3CE3" w:rsidRPr="00422F04" w:rsidRDefault="00DC3CE3" w:rsidP="003C4A3C">
            <w:pPr>
              <w:pStyle w:val="NormalWeb"/>
              <w:shd w:val="clear" w:color="auto" w:fill="FFFFFF"/>
              <w:spacing w:before="0" w:beforeAutospacing="0" w:after="0" w:afterAutospacing="0"/>
              <w:textAlignment w:val="baseline"/>
              <w:rPr>
                <w:rFonts w:asciiTheme="minorHAnsi" w:hAnsiTheme="minorHAnsi" w:cstheme="minorHAnsi"/>
                <w:b/>
                <w:u w:val="single"/>
              </w:rPr>
            </w:pPr>
          </w:p>
        </w:tc>
      </w:tr>
      <w:tr w:rsidR="00DC3CE3" w:rsidTr="00422F04">
        <w:trPr>
          <w:jc w:val="center"/>
        </w:trPr>
        <w:tc>
          <w:tcPr>
            <w:tcW w:w="9445" w:type="dxa"/>
          </w:tcPr>
          <w:p w:rsidR="003C4A3C" w:rsidRPr="00422F04" w:rsidRDefault="00DC3CE3" w:rsidP="003C4A3C">
            <w:pPr>
              <w:pStyle w:val="NormalWeb"/>
              <w:shd w:val="clear" w:color="auto" w:fill="FFFFFF"/>
              <w:spacing w:before="0" w:beforeAutospacing="0" w:after="0"/>
              <w:textAlignment w:val="baseline"/>
              <w:rPr>
                <w:rFonts w:asciiTheme="minorHAnsi" w:hAnsiTheme="minorHAnsi" w:cstheme="minorHAnsi"/>
                <w:b/>
                <w:spacing w:val="5"/>
                <w:u w:val="single"/>
              </w:rPr>
            </w:pPr>
            <w:r w:rsidRPr="00422F04">
              <w:rPr>
                <w:rFonts w:asciiTheme="minorHAnsi" w:hAnsiTheme="minorHAnsi" w:cstheme="minorHAnsi"/>
                <w:b/>
                <w:spacing w:val="5"/>
                <w:u w:val="single"/>
              </w:rPr>
              <w:lastRenderedPageBreak/>
              <w:t>Observações:</w:t>
            </w:r>
          </w:p>
          <w:p w:rsidR="00422F04" w:rsidRPr="00422F04" w:rsidRDefault="00422F04" w:rsidP="00422F04">
            <w:pPr>
              <w:rPr>
                <w:rFonts w:cstheme="minorHAnsi"/>
                <w:sz w:val="24"/>
                <w:szCs w:val="24"/>
              </w:rPr>
            </w:pPr>
            <w:bookmarkStart w:id="1" w:name="_Hlk532742585"/>
            <w:r w:rsidRPr="00422F04">
              <w:rPr>
                <w:rFonts w:cstheme="minorHAnsi"/>
                <w:sz w:val="24"/>
                <w:szCs w:val="24"/>
              </w:rPr>
              <w:t>Links onde pode obter mais informações sobre a temática:</w:t>
            </w:r>
            <w:bookmarkEnd w:id="1"/>
          </w:p>
          <w:p w:rsidR="00422F04" w:rsidRPr="00422F04" w:rsidRDefault="00422F04" w:rsidP="00422F04">
            <w:pPr>
              <w:rPr>
                <w:rFonts w:cstheme="minorHAnsi"/>
                <w:sz w:val="24"/>
                <w:szCs w:val="24"/>
              </w:rPr>
            </w:pPr>
          </w:p>
          <w:p w:rsidR="003C4A3C" w:rsidRPr="00422F04" w:rsidRDefault="00551B64" w:rsidP="003C4A3C">
            <w:pPr>
              <w:pStyle w:val="NormalWeb"/>
              <w:shd w:val="clear" w:color="auto" w:fill="FFFFFF"/>
              <w:spacing w:before="0" w:beforeAutospacing="0" w:after="0"/>
              <w:textAlignment w:val="baseline"/>
              <w:rPr>
                <w:rStyle w:val="Hiperligao"/>
                <w:rFonts w:asciiTheme="minorHAnsi" w:hAnsiTheme="minorHAnsi" w:cstheme="minorHAnsi"/>
                <w:spacing w:val="5"/>
                <w:u w:val="none"/>
              </w:rPr>
            </w:pPr>
            <w:hyperlink r:id="rId8" w:history="1">
              <w:r w:rsidR="003C4A3C" w:rsidRPr="00422F04">
                <w:rPr>
                  <w:rStyle w:val="Hiperligao"/>
                  <w:rFonts w:asciiTheme="minorHAnsi" w:hAnsiTheme="minorHAnsi" w:cstheme="minorHAnsi"/>
                  <w:spacing w:val="5"/>
                  <w:u w:val="none"/>
                </w:rPr>
                <w:t>http://www.unidosparaosdireitoshumanos.com.pt/</w:t>
              </w:r>
            </w:hyperlink>
          </w:p>
          <w:p w:rsidR="008C5B9E" w:rsidRPr="00422F04" w:rsidRDefault="00551B64" w:rsidP="003C4A3C">
            <w:pPr>
              <w:pStyle w:val="NormalWeb"/>
              <w:shd w:val="clear" w:color="auto" w:fill="FFFFFF"/>
              <w:spacing w:before="0" w:beforeAutospacing="0" w:after="0"/>
              <w:textAlignment w:val="baseline"/>
              <w:rPr>
                <w:rFonts w:asciiTheme="minorHAnsi" w:hAnsiTheme="minorHAnsi" w:cstheme="minorHAnsi"/>
                <w:spacing w:val="5"/>
              </w:rPr>
            </w:pPr>
            <w:hyperlink r:id="rId9" w:history="1">
              <w:r w:rsidR="00E17052" w:rsidRPr="00422F04">
                <w:rPr>
                  <w:rStyle w:val="Hiperligao"/>
                  <w:rFonts w:asciiTheme="minorHAnsi" w:hAnsiTheme="minorHAnsi" w:cstheme="minorHAnsi"/>
                  <w:spacing w:val="5"/>
                  <w:u w:val="none"/>
                </w:rPr>
                <w:t>https://nacoesunidas.org/direitoshumanos/?fbclid=IwAR2cptWgA1VbEVHSisujS2d6Ue7-ty_MBVqpqBxll0m4nE5yEaSMVvociE0</w:t>
              </w:r>
            </w:hyperlink>
          </w:p>
          <w:p w:rsidR="00DC3CE3" w:rsidRPr="00422F04" w:rsidRDefault="00DC3CE3" w:rsidP="00DC3CE3">
            <w:pPr>
              <w:pStyle w:val="NormalWeb"/>
              <w:shd w:val="clear" w:color="auto" w:fill="FFFFFF"/>
              <w:spacing w:after="0"/>
              <w:textAlignment w:val="baseline"/>
              <w:rPr>
                <w:rFonts w:asciiTheme="minorHAnsi" w:hAnsiTheme="minorHAnsi" w:cstheme="minorHAnsi"/>
                <w:i/>
                <w:spacing w:val="5"/>
              </w:rPr>
            </w:pPr>
            <w:r w:rsidRPr="00422F04">
              <w:rPr>
                <w:rFonts w:asciiTheme="minorHAnsi" w:hAnsiTheme="minorHAnsi" w:cstheme="minorHAnsi"/>
                <w:i/>
                <w:spacing w:val="5"/>
              </w:rPr>
              <w:t>Datas importantes:</w:t>
            </w:r>
          </w:p>
          <w:p w:rsidR="00DC3CE3" w:rsidRPr="00422F04" w:rsidRDefault="003C4A3C" w:rsidP="00422F04">
            <w:pPr>
              <w:pStyle w:val="NormalWeb"/>
              <w:numPr>
                <w:ilvl w:val="0"/>
                <w:numId w:val="3"/>
              </w:numPr>
              <w:shd w:val="clear" w:color="auto" w:fill="FFFFFF"/>
              <w:spacing w:after="0"/>
              <w:textAlignment w:val="baseline"/>
              <w:rPr>
                <w:rFonts w:asciiTheme="minorHAnsi" w:hAnsiTheme="minorHAnsi" w:cstheme="minorHAnsi"/>
                <w:spacing w:val="5"/>
              </w:rPr>
            </w:pPr>
            <w:r w:rsidRPr="00422F04">
              <w:rPr>
                <w:rFonts w:asciiTheme="minorHAnsi" w:hAnsiTheme="minorHAnsi" w:cstheme="minorHAnsi"/>
                <w:b/>
                <w:spacing w:val="5"/>
              </w:rPr>
              <w:t xml:space="preserve">10 de </w:t>
            </w:r>
            <w:proofErr w:type="gramStart"/>
            <w:r w:rsidRPr="00422F04">
              <w:rPr>
                <w:rFonts w:asciiTheme="minorHAnsi" w:hAnsiTheme="minorHAnsi" w:cstheme="minorHAnsi"/>
                <w:b/>
                <w:spacing w:val="5"/>
              </w:rPr>
              <w:t>Dez</w:t>
            </w:r>
            <w:r w:rsidR="00DC3CE3" w:rsidRPr="00422F04">
              <w:rPr>
                <w:rFonts w:asciiTheme="minorHAnsi" w:hAnsiTheme="minorHAnsi" w:cstheme="minorHAnsi"/>
                <w:b/>
                <w:spacing w:val="5"/>
              </w:rPr>
              <w:t>embro</w:t>
            </w:r>
            <w:proofErr w:type="gramEnd"/>
            <w:r w:rsidR="00DC3CE3" w:rsidRPr="00422F04">
              <w:rPr>
                <w:rFonts w:asciiTheme="minorHAnsi" w:hAnsiTheme="minorHAnsi" w:cstheme="minorHAnsi"/>
                <w:spacing w:val="5"/>
              </w:rPr>
              <w:t xml:space="preserve"> – </w:t>
            </w:r>
            <w:r w:rsidRPr="00422F04">
              <w:rPr>
                <w:rFonts w:asciiTheme="minorHAnsi" w:hAnsiTheme="minorHAnsi" w:cstheme="minorHAnsi"/>
                <w:spacing w:val="5"/>
              </w:rPr>
              <w:t>Dia Internacional dos Direitos Humanos</w:t>
            </w:r>
          </w:p>
        </w:tc>
      </w:tr>
    </w:tbl>
    <w:p w:rsidR="00FC7FC7" w:rsidRDefault="00FC7FC7" w:rsidP="00422F04"/>
    <w:sectPr w:rsidR="00FC7FC7">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A18" w:rsidRDefault="00AB3A18" w:rsidP="00AB3A18">
      <w:pPr>
        <w:spacing w:after="0" w:line="240" w:lineRule="auto"/>
      </w:pPr>
      <w:r>
        <w:separator/>
      </w:r>
    </w:p>
  </w:endnote>
  <w:endnote w:type="continuationSeparator" w:id="0">
    <w:p w:rsidR="00AB3A18" w:rsidRDefault="00AB3A18" w:rsidP="00AB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A18" w:rsidRDefault="00AB3A18" w:rsidP="00AB3A18">
      <w:pPr>
        <w:spacing w:after="0" w:line="240" w:lineRule="auto"/>
      </w:pPr>
      <w:r>
        <w:separator/>
      </w:r>
    </w:p>
  </w:footnote>
  <w:footnote w:type="continuationSeparator" w:id="0">
    <w:p w:rsidR="00AB3A18" w:rsidRDefault="00AB3A18" w:rsidP="00AB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18" w:rsidRDefault="00AB3A18">
    <w:pPr>
      <w:pStyle w:val="Cabealho"/>
    </w:pPr>
    <w:r>
      <w:rPr>
        <w:noProof/>
        <w:lang w:eastAsia="pt-PT"/>
      </w:rPr>
      <w:drawing>
        <wp:anchor distT="0" distB="0" distL="114300" distR="114300" simplePos="0" relativeHeight="251658240" behindDoc="1" locked="0" layoutInCell="1" allowOverlap="1" wp14:anchorId="7E5D8250" wp14:editId="645D3C6F">
          <wp:simplePos x="0" y="0"/>
          <wp:positionH relativeFrom="column">
            <wp:posOffset>3743325</wp:posOffset>
          </wp:positionH>
          <wp:positionV relativeFrom="paragraph">
            <wp:posOffset>-143510</wp:posOffset>
          </wp:positionV>
          <wp:extent cx="2091055" cy="469265"/>
          <wp:effectExtent l="0" t="0" r="4445" b="6985"/>
          <wp:wrapThrough wrapText="bothSides">
            <wp:wrapPolygon edited="0">
              <wp:start x="0" y="0"/>
              <wp:lineTo x="0" y="21045"/>
              <wp:lineTo x="21449" y="21045"/>
              <wp:lineTo x="21449"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9265"/>
                  </a:xfrm>
                  <a:prstGeom prst="rect">
                    <a:avLst/>
                  </a:prstGeom>
                  <a:noFill/>
                </pic:spPr>
              </pic:pic>
            </a:graphicData>
          </a:graphic>
          <wp14:sizeRelH relativeFrom="page">
            <wp14:pctWidth>0</wp14:pctWidth>
          </wp14:sizeRelH>
          <wp14:sizeRelV relativeFrom="page">
            <wp14:pctHeight>0</wp14:pctHeight>
          </wp14:sizeRelV>
        </wp:anchor>
      </w:drawing>
    </w:r>
  </w:p>
  <w:p w:rsidR="00AB3A18" w:rsidRDefault="00AB3A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3C6"/>
    <w:multiLevelType w:val="multilevel"/>
    <w:tmpl w:val="4226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D444F"/>
    <w:multiLevelType w:val="multilevel"/>
    <w:tmpl w:val="78D6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65832"/>
    <w:multiLevelType w:val="multilevel"/>
    <w:tmpl w:val="81C6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07FF7"/>
    <w:multiLevelType w:val="multilevel"/>
    <w:tmpl w:val="1CBC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25D03"/>
    <w:multiLevelType w:val="hybridMultilevel"/>
    <w:tmpl w:val="0FFA4F82"/>
    <w:lvl w:ilvl="0" w:tplc="08160001">
      <w:start w:val="1"/>
      <w:numFmt w:val="bullet"/>
      <w:lvlText w:val=""/>
      <w:lvlJc w:val="left"/>
      <w:pPr>
        <w:ind w:left="840" w:hanging="360"/>
      </w:pPr>
      <w:rPr>
        <w:rFonts w:ascii="Symbol" w:hAnsi="Symbol" w:hint="default"/>
      </w:rPr>
    </w:lvl>
    <w:lvl w:ilvl="1" w:tplc="08160003" w:tentative="1">
      <w:start w:val="1"/>
      <w:numFmt w:val="bullet"/>
      <w:lvlText w:val="o"/>
      <w:lvlJc w:val="left"/>
      <w:pPr>
        <w:ind w:left="1560" w:hanging="360"/>
      </w:pPr>
      <w:rPr>
        <w:rFonts w:ascii="Courier New" w:hAnsi="Courier New" w:cs="Courier New" w:hint="default"/>
      </w:rPr>
    </w:lvl>
    <w:lvl w:ilvl="2" w:tplc="08160005" w:tentative="1">
      <w:start w:val="1"/>
      <w:numFmt w:val="bullet"/>
      <w:lvlText w:val=""/>
      <w:lvlJc w:val="left"/>
      <w:pPr>
        <w:ind w:left="2280" w:hanging="360"/>
      </w:pPr>
      <w:rPr>
        <w:rFonts w:ascii="Wingdings" w:hAnsi="Wingdings" w:hint="default"/>
      </w:rPr>
    </w:lvl>
    <w:lvl w:ilvl="3" w:tplc="08160001" w:tentative="1">
      <w:start w:val="1"/>
      <w:numFmt w:val="bullet"/>
      <w:lvlText w:val=""/>
      <w:lvlJc w:val="left"/>
      <w:pPr>
        <w:ind w:left="3000" w:hanging="360"/>
      </w:pPr>
      <w:rPr>
        <w:rFonts w:ascii="Symbol" w:hAnsi="Symbol" w:hint="default"/>
      </w:rPr>
    </w:lvl>
    <w:lvl w:ilvl="4" w:tplc="08160003" w:tentative="1">
      <w:start w:val="1"/>
      <w:numFmt w:val="bullet"/>
      <w:lvlText w:val="o"/>
      <w:lvlJc w:val="left"/>
      <w:pPr>
        <w:ind w:left="3720" w:hanging="360"/>
      </w:pPr>
      <w:rPr>
        <w:rFonts w:ascii="Courier New" w:hAnsi="Courier New" w:cs="Courier New" w:hint="default"/>
      </w:rPr>
    </w:lvl>
    <w:lvl w:ilvl="5" w:tplc="08160005" w:tentative="1">
      <w:start w:val="1"/>
      <w:numFmt w:val="bullet"/>
      <w:lvlText w:val=""/>
      <w:lvlJc w:val="left"/>
      <w:pPr>
        <w:ind w:left="4440" w:hanging="360"/>
      </w:pPr>
      <w:rPr>
        <w:rFonts w:ascii="Wingdings" w:hAnsi="Wingdings" w:hint="default"/>
      </w:rPr>
    </w:lvl>
    <w:lvl w:ilvl="6" w:tplc="08160001" w:tentative="1">
      <w:start w:val="1"/>
      <w:numFmt w:val="bullet"/>
      <w:lvlText w:val=""/>
      <w:lvlJc w:val="left"/>
      <w:pPr>
        <w:ind w:left="5160" w:hanging="360"/>
      </w:pPr>
      <w:rPr>
        <w:rFonts w:ascii="Symbol" w:hAnsi="Symbol" w:hint="default"/>
      </w:rPr>
    </w:lvl>
    <w:lvl w:ilvl="7" w:tplc="08160003" w:tentative="1">
      <w:start w:val="1"/>
      <w:numFmt w:val="bullet"/>
      <w:lvlText w:val="o"/>
      <w:lvlJc w:val="left"/>
      <w:pPr>
        <w:ind w:left="5880" w:hanging="360"/>
      </w:pPr>
      <w:rPr>
        <w:rFonts w:ascii="Courier New" w:hAnsi="Courier New" w:cs="Courier New" w:hint="default"/>
      </w:rPr>
    </w:lvl>
    <w:lvl w:ilvl="8" w:tplc="08160005" w:tentative="1">
      <w:start w:val="1"/>
      <w:numFmt w:val="bullet"/>
      <w:lvlText w:val=""/>
      <w:lvlJc w:val="left"/>
      <w:pPr>
        <w:ind w:left="6600" w:hanging="360"/>
      </w:pPr>
      <w:rPr>
        <w:rFonts w:ascii="Wingdings" w:hAnsi="Wingdings" w:hint="default"/>
      </w:rPr>
    </w:lvl>
  </w:abstractNum>
  <w:abstractNum w:abstractNumId="5" w15:restartNumberingAfterBreak="0">
    <w:nsid w:val="33952015"/>
    <w:multiLevelType w:val="multilevel"/>
    <w:tmpl w:val="1F26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55A0B"/>
    <w:multiLevelType w:val="multilevel"/>
    <w:tmpl w:val="3DDC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D461FE"/>
    <w:multiLevelType w:val="multilevel"/>
    <w:tmpl w:val="195A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134DD1"/>
    <w:multiLevelType w:val="hybridMultilevel"/>
    <w:tmpl w:val="FE0253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30A1017"/>
    <w:multiLevelType w:val="multilevel"/>
    <w:tmpl w:val="D664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105EC"/>
    <w:multiLevelType w:val="hybridMultilevel"/>
    <w:tmpl w:val="B718AF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A335051"/>
    <w:multiLevelType w:val="hybridMultilevel"/>
    <w:tmpl w:val="FC1448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6"/>
  </w:num>
  <w:num w:numId="6">
    <w:abstractNumId w:val="7"/>
  </w:num>
  <w:num w:numId="7">
    <w:abstractNumId w:val="5"/>
  </w:num>
  <w:num w:numId="8">
    <w:abstractNumId w:val="1"/>
  </w:num>
  <w:num w:numId="9">
    <w:abstractNumId w:val="9"/>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CE3"/>
    <w:rsid w:val="001B0A35"/>
    <w:rsid w:val="002000FA"/>
    <w:rsid w:val="0034247F"/>
    <w:rsid w:val="0039105E"/>
    <w:rsid w:val="003C4A3C"/>
    <w:rsid w:val="00422F04"/>
    <w:rsid w:val="004514EA"/>
    <w:rsid w:val="0048497E"/>
    <w:rsid w:val="004D195B"/>
    <w:rsid w:val="004E3245"/>
    <w:rsid w:val="00551B64"/>
    <w:rsid w:val="00591B0E"/>
    <w:rsid w:val="007164D1"/>
    <w:rsid w:val="007E08C9"/>
    <w:rsid w:val="00893EEF"/>
    <w:rsid w:val="008C5B9E"/>
    <w:rsid w:val="00900CE3"/>
    <w:rsid w:val="009C355D"/>
    <w:rsid w:val="00AA5D02"/>
    <w:rsid w:val="00AB3A18"/>
    <w:rsid w:val="00B54F2E"/>
    <w:rsid w:val="00C02E7A"/>
    <w:rsid w:val="00C8577C"/>
    <w:rsid w:val="00DC3CE3"/>
    <w:rsid w:val="00E1496A"/>
    <w:rsid w:val="00E17052"/>
    <w:rsid w:val="00E36E49"/>
    <w:rsid w:val="00E455EF"/>
    <w:rsid w:val="00E65D36"/>
    <w:rsid w:val="00E734EC"/>
    <w:rsid w:val="00EC1819"/>
    <w:rsid w:val="00F6237E"/>
    <w:rsid w:val="00FA71EF"/>
    <w:rsid w:val="00FC7F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C95A"/>
  <w15:docId w15:val="{FDB58E62-58AA-47FD-8CC5-B3E7B379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CE3"/>
  </w:style>
  <w:style w:type="paragraph" w:styleId="Ttulo5">
    <w:name w:val="heading 5"/>
    <w:basedOn w:val="Normal"/>
    <w:link w:val="Ttulo5Carter"/>
    <w:uiPriority w:val="9"/>
    <w:qFormat/>
    <w:rsid w:val="003C4A3C"/>
    <w:pPr>
      <w:spacing w:before="100" w:beforeAutospacing="1" w:after="100" w:afterAutospacing="1" w:line="240" w:lineRule="auto"/>
      <w:outlineLvl w:val="4"/>
    </w:pPr>
    <w:rPr>
      <w:rFonts w:ascii="Times New Roman" w:eastAsia="Times New Roman" w:hAnsi="Times New Roman" w:cs="Times New Roman"/>
      <w:b/>
      <w:bCs/>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DC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3CE3"/>
    <w:pPr>
      <w:ind w:left="720"/>
      <w:contextualSpacing/>
    </w:pPr>
  </w:style>
  <w:style w:type="character" w:styleId="Hiperligao">
    <w:name w:val="Hyperlink"/>
    <w:basedOn w:val="Tipodeletrapredefinidodopargrafo"/>
    <w:uiPriority w:val="99"/>
    <w:unhideWhenUsed/>
    <w:rsid w:val="00DC3CE3"/>
    <w:rPr>
      <w:color w:val="0000FF" w:themeColor="hyperlink"/>
      <w:u w:val="single"/>
    </w:rPr>
  </w:style>
  <w:style w:type="paragraph" w:styleId="NormalWeb">
    <w:name w:val="Normal (Web)"/>
    <w:basedOn w:val="Normal"/>
    <w:uiPriority w:val="99"/>
    <w:unhideWhenUsed/>
    <w:rsid w:val="00DC3CE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DC3CE3"/>
    <w:rPr>
      <w:b/>
      <w:bCs/>
    </w:rPr>
  </w:style>
  <w:style w:type="character" w:customStyle="1" w:styleId="Ttulo5Carter">
    <w:name w:val="Título 5 Caráter"/>
    <w:basedOn w:val="Tipodeletrapredefinidodopargrafo"/>
    <w:link w:val="Ttulo5"/>
    <w:uiPriority w:val="9"/>
    <w:rsid w:val="003C4A3C"/>
    <w:rPr>
      <w:rFonts w:ascii="Times New Roman" w:eastAsia="Times New Roman" w:hAnsi="Times New Roman" w:cs="Times New Roman"/>
      <w:b/>
      <w:bCs/>
      <w:sz w:val="20"/>
      <w:szCs w:val="20"/>
      <w:lang w:eastAsia="pt-PT"/>
    </w:rPr>
  </w:style>
  <w:style w:type="paragraph" w:styleId="Cabealho">
    <w:name w:val="header"/>
    <w:basedOn w:val="Normal"/>
    <w:link w:val="CabealhoCarter"/>
    <w:uiPriority w:val="99"/>
    <w:unhideWhenUsed/>
    <w:rsid w:val="00AB3A1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B3A18"/>
  </w:style>
  <w:style w:type="paragraph" w:styleId="Rodap">
    <w:name w:val="footer"/>
    <w:basedOn w:val="Normal"/>
    <w:link w:val="RodapCarter"/>
    <w:uiPriority w:val="99"/>
    <w:unhideWhenUsed/>
    <w:rsid w:val="00AB3A1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B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osparaosdireitoshumanos.com.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coesunidas.org/direitoshumanos/?fbclid=IwAR2cptWgA1VbEVHSisujS2d6Ue7-ty_MBVqpqBxll0m4nE5yEaSMVvoci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2075</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INOVAR AUTISMO</dc:creator>
  <cp:lastModifiedBy>anarita BRITO</cp:lastModifiedBy>
  <cp:revision>7</cp:revision>
  <cp:lastPrinted>2018-11-13T12:53:00Z</cp:lastPrinted>
  <dcterms:created xsi:type="dcterms:W3CDTF">2018-12-07T14:03:00Z</dcterms:created>
  <dcterms:modified xsi:type="dcterms:W3CDTF">2018-12-16T17:27:00Z</dcterms:modified>
</cp:coreProperties>
</file>