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E9" w:rsidRDefault="005A3CE9">
      <w:pPr>
        <w:rPr>
          <w:rFonts w:ascii="Arial" w:hAnsi="Arial" w:cs="Arial"/>
          <w:sz w:val="24"/>
          <w:szCs w:val="24"/>
        </w:rPr>
      </w:pPr>
    </w:p>
    <w:p w:rsidR="005A3CE9" w:rsidRPr="009F4A6B" w:rsidRDefault="005A3CE9" w:rsidP="005A3CE9">
      <w:pPr>
        <w:rPr>
          <w:rFonts w:ascii="Arial" w:hAnsi="Arial" w:cs="Arial"/>
          <w:b/>
          <w:bCs/>
          <w:i/>
          <w:sz w:val="28"/>
          <w:szCs w:val="24"/>
          <w:u w:val="single"/>
        </w:rPr>
      </w:pPr>
      <w:r w:rsidRPr="00A35908">
        <w:rPr>
          <w:rFonts w:ascii="Arial" w:hAnsi="Arial" w:cs="Arial"/>
          <w:b/>
          <w:bCs/>
          <w:sz w:val="28"/>
          <w:szCs w:val="24"/>
          <w:u w:val="single"/>
        </w:rPr>
        <w:t>T</w:t>
      </w:r>
      <w:r w:rsidR="00F272EE" w:rsidRPr="00A35908">
        <w:rPr>
          <w:rFonts w:ascii="Arial" w:hAnsi="Arial" w:cs="Arial"/>
          <w:b/>
          <w:bCs/>
          <w:sz w:val="28"/>
          <w:szCs w:val="24"/>
          <w:u w:val="single"/>
        </w:rPr>
        <w:t xml:space="preserve">ransitional </w:t>
      </w:r>
      <w:r w:rsidRPr="00A35908">
        <w:rPr>
          <w:rFonts w:ascii="Arial" w:hAnsi="Arial" w:cs="Arial"/>
          <w:b/>
          <w:bCs/>
          <w:sz w:val="28"/>
          <w:szCs w:val="24"/>
          <w:u w:val="single"/>
        </w:rPr>
        <w:t>K</w:t>
      </w:r>
      <w:r w:rsidR="00F272EE" w:rsidRPr="00A35908">
        <w:rPr>
          <w:rFonts w:ascii="Arial" w:hAnsi="Arial" w:cs="Arial"/>
          <w:b/>
          <w:bCs/>
          <w:sz w:val="28"/>
          <w:szCs w:val="24"/>
          <w:u w:val="single"/>
        </w:rPr>
        <w:t>indergarten Tour</w:t>
      </w:r>
      <w:r w:rsidRPr="00A35908">
        <w:rPr>
          <w:rFonts w:ascii="Arial" w:hAnsi="Arial" w:cs="Arial"/>
          <w:b/>
          <w:bCs/>
          <w:sz w:val="28"/>
          <w:szCs w:val="24"/>
          <w:u w:val="single"/>
        </w:rPr>
        <w:t>:</w:t>
      </w:r>
      <w:r w:rsidRPr="009F4A6B">
        <w:rPr>
          <w:rFonts w:ascii="Arial" w:hAnsi="Arial" w:cs="Arial"/>
          <w:b/>
          <w:bCs/>
          <w:i/>
          <w:sz w:val="28"/>
          <w:szCs w:val="24"/>
          <w:u w:val="single"/>
        </w:rPr>
        <w:t xml:space="preserve">  </w:t>
      </w:r>
      <w:r w:rsidRPr="00F272EE">
        <w:rPr>
          <w:rFonts w:ascii="Arial" w:hAnsi="Arial" w:cs="Arial"/>
          <w:b/>
          <w:bCs/>
          <w:i/>
          <w:sz w:val="36"/>
          <w:szCs w:val="24"/>
          <w:u w:val="single"/>
        </w:rPr>
        <w:t>Eye Spy</w:t>
      </w:r>
    </w:p>
    <w:p w:rsidR="005A3CE9" w:rsidRPr="005A3CE9" w:rsidRDefault="005A3CE9" w:rsidP="005A3CE9">
      <w:pPr>
        <w:rPr>
          <w:rFonts w:ascii="Arial" w:hAnsi="Arial" w:cs="Arial"/>
          <w:sz w:val="24"/>
          <w:szCs w:val="24"/>
        </w:rPr>
      </w:pPr>
      <w:r w:rsidRPr="005A3CE9">
        <w:rPr>
          <w:rFonts w:ascii="Arial" w:hAnsi="Arial" w:cs="Arial"/>
          <w:sz w:val="24"/>
          <w:szCs w:val="24"/>
        </w:rPr>
        <w:t>Minds on! Hands On! Investigate environmental habitats in search of the unique plants and animals that make the garden their home. Explore and compare the lifecycles and physical differences among insects, birds, lizards, squirrels, and their offspring.  How do these unique differences influence where animals may live?  Identify the needs of all living things in California’s diverse ecological environments and learn what you can do to be a superhero for our planet.</w:t>
      </w:r>
    </w:p>
    <w:p w:rsidR="005A3CE9" w:rsidRPr="005A3CE9" w:rsidRDefault="005A3CE9" w:rsidP="005A3CE9">
      <w:pPr>
        <w:rPr>
          <w:rFonts w:ascii="Arial" w:hAnsi="Arial" w:cs="Arial"/>
          <w:i/>
          <w:sz w:val="24"/>
          <w:szCs w:val="24"/>
        </w:rPr>
      </w:pPr>
      <w:r w:rsidRPr="005A3CE9">
        <w:rPr>
          <w:rFonts w:ascii="Arial" w:hAnsi="Arial" w:cs="Arial"/>
          <w:i/>
          <w:sz w:val="24"/>
          <w:szCs w:val="24"/>
        </w:rPr>
        <w:t>This is an inquiry driven tour focusing on observations using the senses of sight, hearing, touch and smell. Shown garden examples emphasize using higher level thinking skills of asking questions, identifying similarities, and comparing and contrasting key features in animals and plants-(flower &amp; plant color, leaf shape, size &amp; edges, smell).</w:t>
      </w:r>
    </w:p>
    <w:p w:rsidR="0051597E" w:rsidRDefault="00480489" w:rsidP="005A3CE9">
      <w:pPr>
        <w:rPr>
          <w:rFonts w:ascii="Arial" w:hAnsi="Arial" w:cs="Arial"/>
          <w:b/>
          <w:i/>
          <w:sz w:val="24"/>
          <w:szCs w:val="24"/>
        </w:rPr>
      </w:pPr>
      <w:r w:rsidRPr="00480489">
        <w:rPr>
          <w:rFonts w:ascii="Arial" w:hAnsi="Arial" w:cs="Arial"/>
          <w:b/>
          <w:i/>
          <w:sz w:val="24"/>
          <w:szCs w:val="24"/>
        </w:rPr>
        <w:t xml:space="preserve">The one hour tour offered by the Rancho Santa Ana Botanical Gardens provides Transitional Kindergarten students with an enriched natural experience to explore and learn these foundational concepts. </w:t>
      </w:r>
      <w:r w:rsidR="0051597E">
        <w:rPr>
          <w:rFonts w:ascii="Arial" w:hAnsi="Arial" w:cs="Arial"/>
          <w:b/>
          <w:i/>
          <w:sz w:val="24"/>
          <w:szCs w:val="24"/>
        </w:rPr>
        <w:t xml:space="preserve">Tour content </w:t>
      </w:r>
      <w:r w:rsidR="0051597E" w:rsidRPr="005A7E54">
        <w:rPr>
          <w:rFonts w:ascii="Arial" w:hAnsi="Arial" w:cs="Arial"/>
          <w:b/>
          <w:i/>
          <w:sz w:val="24"/>
          <w:szCs w:val="24"/>
        </w:rPr>
        <w:t>wil</w:t>
      </w:r>
      <w:r w:rsidR="0051597E">
        <w:rPr>
          <w:rFonts w:ascii="Arial" w:hAnsi="Arial" w:cs="Arial"/>
          <w:b/>
          <w:i/>
          <w:sz w:val="24"/>
          <w:szCs w:val="24"/>
        </w:rPr>
        <w:t xml:space="preserve">l vary depending on the season and </w:t>
      </w:r>
      <w:r w:rsidR="0051597E" w:rsidRPr="005A7E54">
        <w:rPr>
          <w:rFonts w:ascii="Arial" w:hAnsi="Arial" w:cs="Arial"/>
          <w:b/>
          <w:i/>
          <w:sz w:val="24"/>
          <w:szCs w:val="24"/>
        </w:rPr>
        <w:t xml:space="preserve">RSABG locations available on your tour day. Your Nature Interpreter will incorporate as many of the CA </w:t>
      </w:r>
      <w:proofErr w:type="gramStart"/>
      <w:r w:rsidR="0051597E" w:rsidRPr="005A7E54">
        <w:rPr>
          <w:rFonts w:ascii="Arial" w:hAnsi="Arial" w:cs="Arial"/>
          <w:b/>
          <w:i/>
          <w:sz w:val="24"/>
          <w:szCs w:val="24"/>
        </w:rPr>
        <w:t>NGSS  &amp;</w:t>
      </w:r>
      <w:proofErr w:type="gramEnd"/>
      <w:r w:rsidR="0051597E" w:rsidRPr="005A7E54">
        <w:rPr>
          <w:rFonts w:ascii="Arial" w:hAnsi="Arial" w:cs="Arial"/>
          <w:b/>
          <w:i/>
          <w:sz w:val="24"/>
          <w:szCs w:val="24"/>
        </w:rPr>
        <w:t xml:space="preserve"> Early Childhood standards as possible in your one hour walk. </w:t>
      </w:r>
    </w:p>
    <w:p w:rsidR="005A3CE9" w:rsidRPr="005A3CE9" w:rsidRDefault="005A3CE9" w:rsidP="0051597E">
      <w:pPr>
        <w:spacing w:after="0"/>
        <w:rPr>
          <w:rFonts w:ascii="Arial" w:hAnsi="Arial" w:cs="Arial"/>
          <w:sz w:val="24"/>
          <w:szCs w:val="24"/>
        </w:rPr>
      </w:pPr>
      <w:r w:rsidRPr="005A3CE9">
        <w:rPr>
          <w:rFonts w:ascii="Arial" w:hAnsi="Arial" w:cs="Arial"/>
          <w:sz w:val="24"/>
          <w:szCs w:val="24"/>
        </w:rPr>
        <w:t xml:space="preserve">Highlights may include: </w:t>
      </w:r>
    </w:p>
    <w:p w:rsidR="005A3CE9" w:rsidRPr="005A3CE9" w:rsidRDefault="005A3CE9" w:rsidP="0051597E">
      <w:pPr>
        <w:spacing w:after="0"/>
        <w:rPr>
          <w:rFonts w:ascii="Arial" w:hAnsi="Arial" w:cs="Arial"/>
          <w:sz w:val="24"/>
          <w:szCs w:val="24"/>
        </w:rPr>
      </w:pPr>
      <w:r w:rsidRPr="005A3CE9">
        <w:rPr>
          <w:rFonts w:ascii="Arial" w:hAnsi="Arial" w:cs="Arial"/>
          <w:sz w:val="24"/>
          <w:szCs w:val="24"/>
        </w:rPr>
        <w:t>a. Comparisons between babies &amp; adult birds, lizards &amp; squirrels compared to insects (egg-larvae-adult)</w:t>
      </w:r>
    </w:p>
    <w:p w:rsidR="005A3CE9" w:rsidRPr="005A3CE9" w:rsidRDefault="005A3CE9" w:rsidP="0051597E">
      <w:pPr>
        <w:spacing w:after="0"/>
        <w:rPr>
          <w:rFonts w:ascii="Arial" w:hAnsi="Arial" w:cs="Arial"/>
          <w:sz w:val="24"/>
          <w:szCs w:val="24"/>
        </w:rPr>
      </w:pPr>
      <w:r w:rsidRPr="005A3CE9">
        <w:rPr>
          <w:rFonts w:ascii="Arial" w:hAnsi="Arial" w:cs="Arial"/>
          <w:sz w:val="24"/>
          <w:szCs w:val="24"/>
        </w:rPr>
        <w:t xml:space="preserve">b. Note different habitats in the garden- desert, </w:t>
      </w:r>
      <w:proofErr w:type="gramStart"/>
      <w:r w:rsidRPr="005A3CE9">
        <w:rPr>
          <w:rFonts w:ascii="Arial" w:hAnsi="Arial" w:cs="Arial"/>
          <w:sz w:val="24"/>
          <w:szCs w:val="24"/>
        </w:rPr>
        <w:t>woodland ,</w:t>
      </w:r>
      <w:proofErr w:type="gramEnd"/>
      <w:r w:rsidRPr="005A3CE9">
        <w:rPr>
          <w:rFonts w:ascii="Arial" w:hAnsi="Arial" w:cs="Arial"/>
          <w:sz w:val="24"/>
          <w:szCs w:val="24"/>
        </w:rPr>
        <w:t xml:space="preserve"> oasis… (</w:t>
      </w:r>
      <w:proofErr w:type="gramStart"/>
      <w:r w:rsidRPr="005A3CE9">
        <w:rPr>
          <w:rFonts w:ascii="Arial" w:hAnsi="Arial" w:cs="Arial"/>
          <w:sz w:val="24"/>
          <w:szCs w:val="24"/>
        </w:rPr>
        <w:t>plants</w:t>
      </w:r>
      <w:proofErr w:type="gramEnd"/>
      <w:r w:rsidRPr="005A3CE9">
        <w:rPr>
          <w:rFonts w:ascii="Arial" w:hAnsi="Arial" w:cs="Arial"/>
          <w:sz w:val="24"/>
          <w:szCs w:val="24"/>
        </w:rPr>
        <w:t xml:space="preserve"> &amp; soil differ)</w:t>
      </w:r>
    </w:p>
    <w:p w:rsidR="005A3CE9" w:rsidRPr="005A3CE9" w:rsidRDefault="005A3CE9" w:rsidP="0051597E">
      <w:pPr>
        <w:spacing w:after="0"/>
        <w:rPr>
          <w:rFonts w:ascii="Arial" w:hAnsi="Arial" w:cs="Arial"/>
          <w:sz w:val="24"/>
          <w:szCs w:val="24"/>
        </w:rPr>
      </w:pPr>
      <w:r w:rsidRPr="005A3CE9">
        <w:rPr>
          <w:rFonts w:ascii="Arial" w:hAnsi="Arial" w:cs="Arial"/>
          <w:sz w:val="24"/>
          <w:szCs w:val="24"/>
        </w:rPr>
        <w:t>c. Identify the basic needs that plants have- wate</w:t>
      </w:r>
      <w:r w:rsidR="00401328">
        <w:rPr>
          <w:rFonts w:ascii="Arial" w:hAnsi="Arial" w:cs="Arial"/>
          <w:sz w:val="24"/>
          <w:szCs w:val="24"/>
        </w:rPr>
        <w:t>r, sun, space. Humans and others</w:t>
      </w:r>
      <w:r w:rsidRPr="005A3CE9">
        <w:rPr>
          <w:rFonts w:ascii="Arial" w:hAnsi="Arial" w:cs="Arial"/>
          <w:sz w:val="24"/>
          <w:szCs w:val="24"/>
        </w:rPr>
        <w:t xml:space="preserve"> get food from plants &amp; animals, water, space.</w:t>
      </w:r>
    </w:p>
    <w:p w:rsidR="005A3CE9" w:rsidRDefault="005A3CE9" w:rsidP="0051597E">
      <w:pPr>
        <w:spacing w:after="0"/>
        <w:rPr>
          <w:rFonts w:ascii="Arial" w:hAnsi="Arial" w:cs="Arial"/>
          <w:sz w:val="24"/>
          <w:szCs w:val="24"/>
        </w:rPr>
      </w:pPr>
      <w:r w:rsidRPr="005A3CE9">
        <w:rPr>
          <w:rFonts w:ascii="Arial" w:hAnsi="Arial" w:cs="Arial"/>
          <w:sz w:val="24"/>
          <w:szCs w:val="24"/>
        </w:rPr>
        <w:t xml:space="preserve">d. Compare shape, colors and arrangements of plant specimens. </w:t>
      </w:r>
      <w:proofErr w:type="gramStart"/>
      <w:r w:rsidRPr="005A3CE9">
        <w:rPr>
          <w:rFonts w:ascii="Arial" w:hAnsi="Arial" w:cs="Arial"/>
          <w:sz w:val="24"/>
          <w:szCs w:val="24"/>
        </w:rPr>
        <w:t>leaf</w:t>
      </w:r>
      <w:proofErr w:type="gramEnd"/>
      <w:r w:rsidRPr="005A3CE9">
        <w:rPr>
          <w:rFonts w:ascii="Arial" w:hAnsi="Arial" w:cs="Arial"/>
          <w:sz w:val="24"/>
          <w:szCs w:val="24"/>
        </w:rPr>
        <w:t xml:space="preserve"> surface, bark, leaf arrangement, flowers and seeds.</w:t>
      </w:r>
    </w:p>
    <w:p w:rsidR="00480489" w:rsidRDefault="00480489" w:rsidP="0051597E">
      <w:pPr>
        <w:spacing w:after="0"/>
        <w:rPr>
          <w:rFonts w:ascii="Arial" w:hAnsi="Arial" w:cs="Arial"/>
          <w:sz w:val="24"/>
          <w:szCs w:val="24"/>
        </w:rPr>
      </w:pPr>
    </w:p>
    <w:p w:rsidR="00480489" w:rsidRPr="005A3CE9" w:rsidRDefault="00480489" w:rsidP="0051597E">
      <w:pPr>
        <w:spacing w:after="0"/>
        <w:rPr>
          <w:rFonts w:ascii="Arial" w:hAnsi="Arial" w:cs="Arial"/>
          <w:sz w:val="24"/>
          <w:szCs w:val="24"/>
        </w:rPr>
      </w:pPr>
    </w:p>
    <w:p w:rsidR="0051597E" w:rsidRDefault="0051597E">
      <w:pPr>
        <w:rPr>
          <w:b/>
          <w:sz w:val="32"/>
        </w:rPr>
      </w:pPr>
    </w:p>
    <w:p w:rsidR="0051597E" w:rsidRDefault="0051597E">
      <w:pPr>
        <w:rPr>
          <w:b/>
          <w:sz w:val="32"/>
        </w:rPr>
      </w:pPr>
      <w:r>
        <w:rPr>
          <w:b/>
          <w:sz w:val="32"/>
        </w:rPr>
        <w:br w:type="page"/>
      </w:r>
    </w:p>
    <w:p w:rsidR="00B34455" w:rsidRPr="00BA6CC1" w:rsidRDefault="005A3CE9">
      <w:pPr>
        <w:rPr>
          <w:rFonts w:ascii="Arial" w:hAnsi="Arial" w:cs="Arial"/>
          <w:sz w:val="24"/>
          <w:szCs w:val="24"/>
        </w:rPr>
      </w:pPr>
      <w:r>
        <w:rPr>
          <w:b/>
          <w:sz w:val="32"/>
        </w:rPr>
        <w:lastRenderedPageBreak/>
        <w:t>Early Childhood Standards</w:t>
      </w:r>
    </w:p>
    <w:tbl>
      <w:tblPr>
        <w:tblStyle w:val="TableGrid"/>
        <w:tblW w:w="0" w:type="auto"/>
        <w:tblLook w:val="04A0" w:firstRow="1" w:lastRow="0" w:firstColumn="1" w:lastColumn="0" w:noHBand="0" w:noVBand="1"/>
      </w:tblPr>
      <w:tblGrid>
        <w:gridCol w:w="4438"/>
        <w:gridCol w:w="3770"/>
        <w:gridCol w:w="2909"/>
        <w:gridCol w:w="3124"/>
      </w:tblGrid>
      <w:tr w:rsidR="00E902AF" w:rsidRPr="00BA6CC1" w:rsidTr="0051597E">
        <w:trPr>
          <w:trHeight w:val="730"/>
        </w:trPr>
        <w:tc>
          <w:tcPr>
            <w:tcW w:w="4438" w:type="dxa"/>
          </w:tcPr>
          <w:p w:rsidR="00E902AF" w:rsidRDefault="00E902AF">
            <w:pPr>
              <w:rPr>
                <w:rFonts w:ascii="Arial" w:hAnsi="Arial" w:cs="Arial"/>
                <w:b/>
                <w:sz w:val="24"/>
                <w:szCs w:val="24"/>
              </w:rPr>
            </w:pPr>
            <w:r w:rsidRPr="00E902AF">
              <w:rPr>
                <w:rFonts w:ascii="Arial" w:hAnsi="Arial" w:cs="Arial"/>
                <w:b/>
                <w:sz w:val="24"/>
                <w:szCs w:val="24"/>
              </w:rPr>
              <w:t>Scientific Inquiry Strand</w:t>
            </w:r>
          </w:p>
          <w:p w:rsidR="00E902AF" w:rsidRPr="00E902AF" w:rsidRDefault="00E902AF">
            <w:pPr>
              <w:rPr>
                <w:rFonts w:ascii="Arial" w:hAnsi="Arial" w:cs="Arial"/>
                <w:b/>
                <w:sz w:val="24"/>
                <w:szCs w:val="24"/>
              </w:rPr>
            </w:pPr>
            <w:r>
              <w:rPr>
                <w:rFonts w:ascii="Arial" w:hAnsi="Arial" w:cs="Arial"/>
                <w:b/>
                <w:sz w:val="24"/>
                <w:szCs w:val="24"/>
              </w:rPr>
              <w:t>1.0 Observation and Investigation</w:t>
            </w:r>
          </w:p>
        </w:tc>
        <w:tc>
          <w:tcPr>
            <w:tcW w:w="3770" w:type="dxa"/>
          </w:tcPr>
          <w:p w:rsidR="00E902AF" w:rsidRPr="005A7E54" w:rsidRDefault="00E902AF" w:rsidP="00E902AF">
            <w:pPr>
              <w:rPr>
                <w:rFonts w:ascii="Arial" w:hAnsi="Arial" w:cs="Arial"/>
                <w:b/>
                <w:sz w:val="24"/>
                <w:szCs w:val="24"/>
              </w:rPr>
            </w:pPr>
            <w:r w:rsidRPr="005A7E54">
              <w:rPr>
                <w:rFonts w:ascii="Arial" w:hAnsi="Arial" w:cs="Arial"/>
                <w:b/>
                <w:sz w:val="24"/>
                <w:szCs w:val="24"/>
              </w:rPr>
              <w:t>Student Actions</w:t>
            </w:r>
            <w:r w:rsidR="005A7E54" w:rsidRPr="005A7E54">
              <w:rPr>
                <w:rFonts w:ascii="Arial" w:hAnsi="Arial" w:cs="Arial"/>
                <w:b/>
                <w:sz w:val="24"/>
                <w:szCs w:val="24"/>
              </w:rPr>
              <w:t xml:space="preserve"> </w:t>
            </w:r>
          </w:p>
        </w:tc>
        <w:tc>
          <w:tcPr>
            <w:tcW w:w="2909" w:type="dxa"/>
          </w:tcPr>
          <w:p w:rsidR="00E902AF" w:rsidRPr="005A7E54" w:rsidRDefault="005A7E54" w:rsidP="00E902AF">
            <w:pPr>
              <w:ind w:left="-18"/>
              <w:rPr>
                <w:rFonts w:ascii="Arial" w:hAnsi="Arial" w:cs="Arial"/>
                <w:b/>
                <w:sz w:val="24"/>
                <w:szCs w:val="24"/>
              </w:rPr>
            </w:pPr>
            <w:r w:rsidRPr="005A7E54">
              <w:rPr>
                <w:rFonts w:ascii="Arial" w:hAnsi="Arial" w:cs="Arial"/>
                <w:b/>
                <w:sz w:val="24"/>
                <w:szCs w:val="24"/>
              </w:rPr>
              <w:t>Student Actions</w:t>
            </w:r>
          </w:p>
        </w:tc>
        <w:tc>
          <w:tcPr>
            <w:tcW w:w="3124" w:type="dxa"/>
          </w:tcPr>
          <w:p w:rsidR="00E902AF" w:rsidRDefault="00E902AF">
            <w:pPr>
              <w:rPr>
                <w:rFonts w:ascii="Arial" w:hAnsi="Arial" w:cs="Arial"/>
                <w:b/>
                <w:sz w:val="24"/>
                <w:szCs w:val="24"/>
              </w:rPr>
            </w:pPr>
            <w:r w:rsidRPr="00E902AF">
              <w:rPr>
                <w:rFonts w:ascii="Arial" w:hAnsi="Arial" w:cs="Arial"/>
                <w:b/>
                <w:sz w:val="24"/>
                <w:szCs w:val="24"/>
              </w:rPr>
              <w:t xml:space="preserve">Garden Location </w:t>
            </w:r>
          </w:p>
          <w:p w:rsidR="00E902AF" w:rsidRPr="00E902AF" w:rsidRDefault="00E902AF">
            <w:pPr>
              <w:rPr>
                <w:rFonts w:ascii="Arial" w:hAnsi="Arial" w:cs="Arial"/>
                <w:b/>
                <w:sz w:val="24"/>
                <w:szCs w:val="24"/>
              </w:rPr>
            </w:pPr>
            <w:r w:rsidRPr="00E902AF">
              <w:rPr>
                <w:rFonts w:ascii="Arial" w:hAnsi="Arial" w:cs="Arial"/>
                <w:b/>
                <w:sz w:val="24"/>
                <w:szCs w:val="24"/>
              </w:rPr>
              <w:t>&amp; example</w:t>
            </w:r>
            <w:r w:rsidR="003D477A">
              <w:rPr>
                <w:rFonts w:ascii="Arial" w:hAnsi="Arial" w:cs="Arial"/>
                <w:b/>
                <w:sz w:val="24"/>
                <w:szCs w:val="24"/>
              </w:rPr>
              <w:t>(s)</w:t>
            </w:r>
          </w:p>
        </w:tc>
      </w:tr>
      <w:tr w:rsidR="00476DA0" w:rsidRPr="00BA6CC1" w:rsidTr="0051597E">
        <w:trPr>
          <w:trHeight w:val="1417"/>
        </w:trPr>
        <w:tc>
          <w:tcPr>
            <w:tcW w:w="4438" w:type="dxa"/>
          </w:tcPr>
          <w:p w:rsidR="00476DA0" w:rsidRPr="00BA6CC1" w:rsidRDefault="00476DA0" w:rsidP="0051597E">
            <w:pPr>
              <w:ind w:left="90" w:hanging="90"/>
              <w:rPr>
                <w:rFonts w:ascii="Arial" w:hAnsi="Arial" w:cs="Arial"/>
                <w:sz w:val="24"/>
                <w:szCs w:val="24"/>
              </w:rPr>
            </w:pPr>
            <w:r>
              <w:rPr>
                <w:rFonts w:ascii="Arial" w:hAnsi="Arial" w:cs="Arial"/>
                <w:sz w:val="24"/>
                <w:szCs w:val="24"/>
              </w:rPr>
              <w:t>1.</w:t>
            </w:r>
            <w:r w:rsidRPr="00BA6CC1">
              <w:rPr>
                <w:rFonts w:ascii="Arial" w:hAnsi="Arial" w:cs="Arial"/>
                <w:sz w:val="24"/>
                <w:szCs w:val="24"/>
              </w:rPr>
              <w:t>1 Demonstrate curiosity and increased ability to raise questions about objects and events in their environment.</w:t>
            </w:r>
          </w:p>
        </w:tc>
        <w:tc>
          <w:tcPr>
            <w:tcW w:w="3770" w:type="dxa"/>
          </w:tcPr>
          <w:p w:rsidR="00476DA0" w:rsidRPr="00CF0F1A" w:rsidRDefault="00476DA0" w:rsidP="00CF0F1A">
            <w:pPr>
              <w:pStyle w:val="ListParagraph"/>
              <w:numPr>
                <w:ilvl w:val="0"/>
                <w:numId w:val="5"/>
              </w:numPr>
              <w:ind w:left="162" w:hanging="90"/>
              <w:rPr>
                <w:rFonts w:ascii="Arial" w:hAnsi="Arial" w:cs="Arial"/>
                <w:sz w:val="24"/>
                <w:szCs w:val="24"/>
              </w:rPr>
            </w:pPr>
            <w:r w:rsidRPr="00CF0F1A">
              <w:rPr>
                <w:rFonts w:ascii="Arial" w:hAnsi="Arial" w:cs="Arial"/>
                <w:sz w:val="24"/>
                <w:szCs w:val="24"/>
              </w:rPr>
              <w:t>While sorting different flowers and stems then gets the magnifying glass to observe it more closely.</w:t>
            </w:r>
          </w:p>
        </w:tc>
        <w:tc>
          <w:tcPr>
            <w:tcW w:w="2909" w:type="dxa"/>
          </w:tcPr>
          <w:p w:rsidR="00476DA0" w:rsidRPr="009B38DF" w:rsidRDefault="00476DA0" w:rsidP="009B38DF">
            <w:pPr>
              <w:pStyle w:val="ListParagraph"/>
              <w:numPr>
                <w:ilvl w:val="0"/>
                <w:numId w:val="5"/>
              </w:numPr>
              <w:ind w:left="342"/>
              <w:rPr>
                <w:rFonts w:ascii="Arial" w:hAnsi="Arial" w:cs="Arial"/>
                <w:sz w:val="24"/>
                <w:szCs w:val="24"/>
              </w:rPr>
            </w:pPr>
            <w:r w:rsidRPr="009B38DF">
              <w:rPr>
                <w:rFonts w:ascii="Arial" w:hAnsi="Arial" w:cs="Arial"/>
                <w:sz w:val="24"/>
                <w:szCs w:val="24"/>
              </w:rPr>
              <w:t xml:space="preserve">On a nature </w:t>
            </w:r>
            <w:proofErr w:type="gramStart"/>
            <w:r w:rsidRPr="009B38DF">
              <w:rPr>
                <w:rFonts w:ascii="Arial" w:hAnsi="Arial" w:cs="Arial"/>
                <w:sz w:val="24"/>
                <w:szCs w:val="24"/>
              </w:rPr>
              <w:t>walk  notice</w:t>
            </w:r>
            <w:proofErr w:type="gramEnd"/>
            <w:r w:rsidRPr="009B38DF">
              <w:rPr>
                <w:rFonts w:ascii="Arial" w:hAnsi="Arial" w:cs="Arial"/>
                <w:sz w:val="24"/>
                <w:szCs w:val="24"/>
              </w:rPr>
              <w:t xml:space="preserve"> holes in the ground, “What’s there?”</w:t>
            </w:r>
          </w:p>
        </w:tc>
        <w:tc>
          <w:tcPr>
            <w:tcW w:w="3124" w:type="dxa"/>
          </w:tcPr>
          <w:p w:rsidR="00476DA0" w:rsidRPr="005A7E54" w:rsidRDefault="00857EA1" w:rsidP="00857EA1">
            <w:pPr>
              <w:rPr>
                <w:rFonts w:ascii="Arial" w:hAnsi="Arial" w:cs="Arial"/>
                <w:b/>
                <w:i/>
                <w:sz w:val="24"/>
                <w:szCs w:val="24"/>
              </w:rPr>
            </w:pPr>
            <w:r>
              <w:rPr>
                <w:rFonts w:ascii="Arial" w:hAnsi="Arial" w:cs="Arial"/>
                <w:b/>
                <w:i/>
                <w:sz w:val="24"/>
                <w:szCs w:val="24"/>
              </w:rPr>
              <w:t xml:space="preserve">Tour content </w:t>
            </w:r>
            <w:r w:rsidR="005A7E54" w:rsidRPr="005A7E54">
              <w:rPr>
                <w:rFonts w:ascii="Arial" w:hAnsi="Arial" w:cs="Arial"/>
                <w:b/>
                <w:i/>
                <w:sz w:val="24"/>
                <w:szCs w:val="24"/>
              </w:rPr>
              <w:t>wil</w:t>
            </w:r>
            <w:r>
              <w:rPr>
                <w:rFonts w:ascii="Arial" w:hAnsi="Arial" w:cs="Arial"/>
                <w:b/>
                <w:i/>
                <w:sz w:val="24"/>
                <w:szCs w:val="24"/>
              </w:rPr>
              <w:t xml:space="preserve">l vary depending on the season and </w:t>
            </w:r>
            <w:r w:rsidR="005A7E54" w:rsidRPr="005A7E54">
              <w:rPr>
                <w:rFonts w:ascii="Arial" w:hAnsi="Arial" w:cs="Arial"/>
                <w:b/>
                <w:i/>
                <w:sz w:val="24"/>
                <w:szCs w:val="24"/>
              </w:rPr>
              <w:t xml:space="preserve">RSABG locations available on your tour day. </w:t>
            </w:r>
          </w:p>
        </w:tc>
      </w:tr>
      <w:tr w:rsidR="00476DA0" w:rsidRPr="00BA6CC1" w:rsidTr="0051597E">
        <w:trPr>
          <w:trHeight w:val="1621"/>
        </w:trPr>
        <w:tc>
          <w:tcPr>
            <w:tcW w:w="4438" w:type="dxa"/>
          </w:tcPr>
          <w:p w:rsidR="00476DA0" w:rsidRPr="00BA6CC1" w:rsidRDefault="00476DA0" w:rsidP="0051597E">
            <w:pPr>
              <w:ind w:left="90" w:hanging="90"/>
              <w:rPr>
                <w:rFonts w:ascii="Arial" w:hAnsi="Arial" w:cs="Arial"/>
                <w:sz w:val="24"/>
                <w:szCs w:val="24"/>
              </w:rPr>
            </w:pPr>
            <w:r w:rsidRPr="00BA6CC1">
              <w:rPr>
                <w:rFonts w:ascii="Arial" w:hAnsi="Arial" w:cs="Arial"/>
                <w:sz w:val="24"/>
                <w:szCs w:val="24"/>
              </w:rPr>
              <w:t>1.2 Observe objects and events in the environment and describe them in greater detail.</w:t>
            </w:r>
          </w:p>
        </w:tc>
        <w:tc>
          <w:tcPr>
            <w:tcW w:w="3770" w:type="dxa"/>
          </w:tcPr>
          <w:p w:rsidR="00476DA0" w:rsidRPr="00BA6CC1" w:rsidRDefault="00476DA0" w:rsidP="00C110A8">
            <w:pPr>
              <w:rPr>
                <w:rFonts w:ascii="Arial" w:hAnsi="Arial" w:cs="Arial"/>
                <w:sz w:val="24"/>
                <w:szCs w:val="24"/>
              </w:rPr>
            </w:pPr>
            <w:r>
              <w:rPr>
                <w:rFonts w:ascii="Arial" w:hAnsi="Arial" w:cs="Arial"/>
                <w:sz w:val="24"/>
                <w:szCs w:val="24"/>
              </w:rPr>
              <w:t xml:space="preserve">• Observes the caterpillar, lizard, bird, plant </w:t>
            </w:r>
            <w:r w:rsidRPr="00BE2482">
              <w:rPr>
                <w:rFonts w:ascii="Arial" w:hAnsi="Arial" w:cs="Arial"/>
                <w:sz w:val="24"/>
                <w:szCs w:val="24"/>
              </w:rPr>
              <w:t>closely and draws a picture of a caterpillar. Communicates, “It has stripes-yellow, white, and black-like a pattern.”</w:t>
            </w:r>
          </w:p>
        </w:tc>
        <w:tc>
          <w:tcPr>
            <w:tcW w:w="2909" w:type="dxa"/>
          </w:tcPr>
          <w:p w:rsidR="00476DA0" w:rsidRPr="009B38DF" w:rsidRDefault="00476DA0" w:rsidP="009B38DF">
            <w:pPr>
              <w:pStyle w:val="ListParagraph"/>
              <w:numPr>
                <w:ilvl w:val="0"/>
                <w:numId w:val="5"/>
              </w:numPr>
              <w:ind w:left="252" w:right="57" w:hanging="180"/>
              <w:rPr>
                <w:rFonts w:ascii="Arial" w:hAnsi="Arial" w:cs="Arial"/>
                <w:sz w:val="24"/>
                <w:szCs w:val="24"/>
              </w:rPr>
            </w:pPr>
            <w:r w:rsidRPr="009B38DF">
              <w:rPr>
                <w:rFonts w:ascii="Arial" w:hAnsi="Arial" w:cs="Arial"/>
                <w:sz w:val="24"/>
                <w:szCs w:val="24"/>
              </w:rPr>
              <w:t>Observes a plant growing &amp; indicates</w:t>
            </w:r>
            <w:r>
              <w:rPr>
                <w:rFonts w:ascii="Arial" w:hAnsi="Arial" w:cs="Arial"/>
                <w:sz w:val="24"/>
                <w:szCs w:val="24"/>
              </w:rPr>
              <w:t xml:space="preserve"> </w:t>
            </w:r>
            <w:r w:rsidRPr="009B38DF">
              <w:rPr>
                <w:rFonts w:ascii="Arial" w:hAnsi="Arial" w:cs="Arial"/>
                <w:sz w:val="24"/>
                <w:szCs w:val="24"/>
              </w:rPr>
              <w:t>the buds and roots</w:t>
            </w:r>
          </w:p>
          <w:p w:rsidR="00476DA0" w:rsidRPr="009B38DF" w:rsidRDefault="00476DA0" w:rsidP="009B38DF">
            <w:pPr>
              <w:pStyle w:val="ListParagraph"/>
              <w:numPr>
                <w:ilvl w:val="0"/>
                <w:numId w:val="5"/>
              </w:numPr>
              <w:ind w:left="342" w:right="57" w:hanging="270"/>
              <w:rPr>
                <w:rFonts w:ascii="Arial" w:hAnsi="Arial" w:cs="Arial"/>
                <w:sz w:val="24"/>
                <w:szCs w:val="24"/>
              </w:rPr>
            </w:pPr>
            <w:r w:rsidRPr="009B38DF">
              <w:rPr>
                <w:rFonts w:ascii="Arial" w:hAnsi="Arial" w:cs="Arial"/>
                <w:sz w:val="24"/>
                <w:szCs w:val="24"/>
              </w:rPr>
              <w:t>describes flower color, leaf surface</w:t>
            </w:r>
          </w:p>
        </w:tc>
        <w:tc>
          <w:tcPr>
            <w:tcW w:w="3124" w:type="dxa"/>
          </w:tcPr>
          <w:p w:rsidR="00476DA0" w:rsidRPr="005A7E54" w:rsidRDefault="005A7E54" w:rsidP="000417E9">
            <w:pPr>
              <w:rPr>
                <w:rFonts w:ascii="Arial" w:hAnsi="Arial" w:cs="Arial"/>
                <w:b/>
                <w:i/>
                <w:sz w:val="24"/>
                <w:szCs w:val="24"/>
              </w:rPr>
            </w:pPr>
            <w:r w:rsidRPr="005A7E54">
              <w:rPr>
                <w:rFonts w:ascii="Arial" w:hAnsi="Arial" w:cs="Arial"/>
                <w:b/>
                <w:i/>
                <w:sz w:val="24"/>
                <w:szCs w:val="24"/>
              </w:rPr>
              <w:t xml:space="preserve">Your Nature Interpreter will incorporate as many of the CA </w:t>
            </w:r>
            <w:proofErr w:type="gramStart"/>
            <w:r w:rsidRPr="005A7E54">
              <w:rPr>
                <w:rFonts w:ascii="Arial" w:hAnsi="Arial" w:cs="Arial"/>
                <w:b/>
                <w:i/>
                <w:sz w:val="24"/>
                <w:szCs w:val="24"/>
              </w:rPr>
              <w:t>NGSS  &amp;</w:t>
            </w:r>
            <w:proofErr w:type="gramEnd"/>
            <w:r w:rsidRPr="005A7E54">
              <w:rPr>
                <w:rFonts w:ascii="Arial" w:hAnsi="Arial" w:cs="Arial"/>
                <w:b/>
                <w:i/>
                <w:sz w:val="24"/>
                <w:szCs w:val="24"/>
              </w:rPr>
              <w:t xml:space="preserve"> Early Childhood standards as possible in your one hour walk. </w:t>
            </w:r>
          </w:p>
        </w:tc>
      </w:tr>
      <w:tr w:rsidR="005A3CE9" w:rsidRPr="00BA6CC1" w:rsidTr="0051597E">
        <w:trPr>
          <w:trHeight w:val="1245"/>
        </w:trPr>
        <w:tc>
          <w:tcPr>
            <w:tcW w:w="4438" w:type="dxa"/>
          </w:tcPr>
          <w:p w:rsidR="005A3CE9" w:rsidRPr="00BA6CC1" w:rsidRDefault="005A3CE9" w:rsidP="009D4D6E">
            <w:pPr>
              <w:ind w:left="270" w:hanging="90"/>
              <w:rPr>
                <w:rFonts w:ascii="Arial" w:hAnsi="Arial" w:cs="Arial"/>
                <w:sz w:val="24"/>
                <w:szCs w:val="24"/>
              </w:rPr>
            </w:pPr>
            <w:r w:rsidRPr="00BA6CC1">
              <w:rPr>
                <w:rFonts w:ascii="Arial" w:hAnsi="Arial" w:cs="Arial"/>
                <w:sz w:val="24"/>
                <w:szCs w:val="24"/>
              </w:rPr>
              <w:t>1.3 Identify and use a greater variety of observation and measurement tools.</w:t>
            </w:r>
          </w:p>
        </w:tc>
        <w:tc>
          <w:tcPr>
            <w:tcW w:w="3770" w:type="dxa"/>
          </w:tcPr>
          <w:p w:rsidR="005A3CE9" w:rsidRPr="002A7AD8" w:rsidRDefault="005A3CE9" w:rsidP="002A7AD8">
            <w:pPr>
              <w:rPr>
                <w:rFonts w:ascii="Arial" w:hAnsi="Arial" w:cs="Arial"/>
                <w:sz w:val="24"/>
                <w:szCs w:val="24"/>
              </w:rPr>
            </w:pPr>
            <w:r w:rsidRPr="002A7AD8">
              <w:rPr>
                <w:rFonts w:ascii="Arial" w:hAnsi="Arial" w:cs="Arial"/>
                <w:sz w:val="24"/>
                <w:szCs w:val="24"/>
              </w:rPr>
              <w:t>Uses age-appropriate tools to pick-up and group together things.</w:t>
            </w:r>
          </w:p>
          <w:p w:rsidR="005A3CE9" w:rsidRPr="00BE2482" w:rsidRDefault="005A3CE9" w:rsidP="00C110A8">
            <w:pPr>
              <w:pStyle w:val="ListParagraph"/>
              <w:ind w:left="162"/>
              <w:rPr>
                <w:rFonts w:ascii="Arial" w:hAnsi="Arial" w:cs="Arial"/>
                <w:sz w:val="24"/>
                <w:szCs w:val="24"/>
              </w:rPr>
            </w:pPr>
            <w:r>
              <w:rPr>
                <w:rFonts w:ascii="Arial" w:hAnsi="Arial" w:cs="Arial"/>
                <w:sz w:val="24"/>
                <w:szCs w:val="24"/>
              </w:rPr>
              <w:t>ruler, hand lens</w:t>
            </w:r>
          </w:p>
        </w:tc>
        <w:tc>
          <w:tcPr>
            <w:tcW w:w="2909" w:type="dxa"/>
          </w:tcPr>
          <w:p w:rsidR="005A3CE9" w:rsidRPr="009B38DF" w:rsidRDefault="005A3CE9" w:rsidP="009B38DF">
            <w:pPr>
              <w:pStyle w:val="ListParagraph"/>
              <w:numPr>
                <w:ilvl w:val="0"/>
                <w:numId w:val="4"/>
              </w:numPr>
              <w:ind w:left="252" w:hanging="180"/>
              <w:rPr>
                <w:rFonts w:ascii="Arial" w:hAnsi="Arial" w:cs="Arial"/>
                <w:sz w:val="24"/>
                <w:szCs w:val="24"/>
              </w:rPr>
            </w:pPr>
            <w:r w:rsidRPr="009B38DF">
              <w:rPr>
                <w:rFonts w:ascii="Arial" w:hAnsi="Arial" w:cs="Arial"/>
                <w:sz w:val="24"/>
                <w:szCs w:val="24"/>
              </w:rPr>
              <w:t>use a magnifying glass to observe the “lines” more clearly or use a ruler (or unit blocks) to measure its length</w:t>
            </w:r>
          </w:p>
        </w:tc>
        <w:tc>
          <w:tcPr>
            <w:tcW w:w="3124" w:type="dxa"/>
          </w:tcPr>
          <w:p w:rsidR="005A3CE9" w:rsidRPr="00BA6CC1" w:rsidRDefault="005A3CE9">
            <w:pPr>
              <w:rPr>
                <w:rFonts w:ascii="Arial" w:hAnsi="Arial" w:cs="Arial"/>
                <w:sz w:val="24"/>
                <w:szCs w:val="24"/>
              </w:rPr>
            </w:pPr>
          </w:p>
        </w:tc>
      </w:tr>
      <w:tr w:rsidR="005A3CE9" w:rsidRPr="00BA6CC1" w:rsidTr="00E739C4">
        <w:trPr>
          <w:trHeight w:val="3275"/>
        </w:trPr>
        <w:tc>
          <w:tcPr>
            <w:tcW w:w="4438" w:type="dxa"/>
          </w:tcPr>
          <w:p w:rsidR="005A3CE9" w:rsidRPr="00BA6CC1" w:rsidRDefault="005A3CE9" w:rsidP="009D4D6E">
            <w:pPr>
              <w:ind w:left="270" w:hanging="90"/>
              <w:rPr>
                <w:rFonts w:ascii="Arial" w:hAnsi="Arial" w:cs="Arial"/>
                <w:sz w:val="24"/>
                <w:szCs w:val="24"/>
              </w:rPr>
            </w:pPr>
            <w:r w:rsidRPr="00BA6CC1">
              <w:rPr>
                <w:rFonts w:ascii="Arial" w:hAnsi="Arial" w:cs="Arial"/>
                <w:sz w:val="24"/>
                <w:szCs w:val="24"/>
              </w:rPr>
              <w:t>1.4 Compare and contrast objects and events and describe similarities and differences in greater detail.</w:t>
            </w:r>
          </w:p>
        </w:tc>
        <w:tc>
          <w:tcPr>
            <w:tcW w:w="3770" w:type="dxa"/>
          </w:tcPr>
          <w:p w:rsidR="005A3CE9" w:rsidRDefault="002A7AD8">
            <w:pPr>
              <w:rPr>
                <w:rFonts w:ascii="Arial" w:hAnsi="Arial" w:cs="Arial"/>
                <w:sz w:val="24"/>
                <w:szCs w:val="24"/>
              </w:rPr>
            </w:pPr>
            <w:r>
              <w:rPr>
                <w:rFonts w:ascii="Arial" w:hAnsi="Arial" w:cs="Arial"/>
                <w:sz w:val="24"/>
                <w:szCs w:val="24"/>
              </w:rPr>
              <w:t xml:space="preserve">- </w:t>
            </w:r>
            <w:r w:rsidR="005A3CE9" w:rsidRPr="00BE2482">
              <w:rPr>
                <w:rFonts w:ascii="Arial" w:hAnsi="Arial" w:cs="Arial"/>
                <w:sz w:val="24"/>
                <w:szCs w:val="24"/>
              </w:rPr>
              <w:t>Observes and describes what</w:t>
            </w:r>
            <w:r w:rsidR="005A3CE9" w:rsidRPr="00C110A8">
              <w:rPr>
                <w:rFonts w:ascii="Arial" w:hAnsi="Arial" w:cs="Arial"/>
                <w:sz w:val="24"/>
                <w:szCs w:val="24"/>
                <w:u w:val="single"/>
              </w:rPr>
              <w:t xml:space="preserve">             </w:t>
            </w:r>
            <w:r w:rsidR="005A3CE9" w:rsidRPr="00BE2482">
              <w:rPr>
                <w:rFonts w:ascii="Arial" w:hAnsi="Arial" w:cs="Arial"/>
                <w:sz w:val="24"/>
                <w:szCs w:val="24"/>
              </w:rPr>
              <w:t>looks like</w:t>
            </w:r>
            <w:r w:rsidR="005A3CE9">
              <w:rPr>
                <w:rFonts w:ascii="Arial" w:hAnsi="Arial" w:cs="Arial"/>
                <w:sz w:val="24"/>
                <w:szCs w:val="24"/>
              </w:rPr>
              <w:t xml:space="preserve">… and how it is different from _______? </w:t>
            </w:r>
            <w:r w:rsidR="005A3CE9" w:rsidRPr="00BE2482">
              <w:rPr>
                <w:rFonts w:ascii="Arial" w:hAnsi="Arial" w:cs="Arial"/>
                <w:sz w:val="24"/>
                <w:szCs w:val="24"/>
              </w:rPr>
              <w:t xml:space="preserve">    </w:t>
            </w:r>
            <w:r w:rsidR="005A3CE9">
              <w:rPr>
                <w:rFonts w:ascii="Arial" w:hAnsi="Arial" w:cs="Arial"/>
                <w:sz w:val="24"/>
                <w:szCs w:val="24"/>
              </w:rPr>
              <w:t xml:space="preserve">    </w:t>
            </w:r>
          </w:p>
          <w:p w:rsidR="005A3CE9" w:rsidRPr="00443269" w:rsidRDefault="002A7AD8" w:rsidP="002A7AD8">
            <w:pPr>
              <w:pStyle w:val="ListParagraph"/>
              <w:ind w:left="72" w:right="-108"/>
              <w:rPr>
                <w:rFonts w:ascii="Arial" w:hAnsi="Arial" w:cs="Arial"/>
                <w:sz w:val="24"/>
                <w:szCs w:val="24"/>
              </w:rPr>
            </w:pPr>
            <w:r>
              <w:rPr>
                <w:rFonts w:ascii="Arial" w:hAnsi="Arial" w:cs="Arial"/>
                <w:sz w:val="24"/>
                <w:szCs w:val="24"/>
              </w:rPr>
              <w:t xml:space="preserve">- </w:t>
            </w:r>
            <w:r w:rsidR="005A3CE9" w:rsidRPr="00443269">
              <w:rPr>
                <w:rFonts w:ascii="Arial" w:hAnsi="Arial" w:cs="Arial"/>
                <w:sz w:val="24"/>
                <w:szCs w:val="24"/>
              </w:rPr>
              <w:t>Contrasts a butterfly with a caterpillar ex:</w:t>
            </w:r>
          </w:p>
          <w:p w:rsidR="005A3CE9" w:rsidRPr="00BA6CC1" w:rsidRDefault="005A3CE9" w:rsidP="00443269">
            <w:pPr>
              <w:ind w:left="72" w:right="-108" w:hanging="72"/>
              <w:rPr>
                <w:rFonts w:ascii="Arial" w:hAnsi="Arial" w:cs="Arial"/>
                <w:sz w:val="24"/>
                <w:szCs w:val="24"/>
              </w:rPr>
            </w:pPr>
            <w:proofErr w:type="gramStart"/>
            <w:r w:rsidRPr="00443269">
              <w:rPr>
                <w:rFonts w:ascii="Arial" w:hAnsi="Arial" w:cs="Arial"/>
                <w:sz w:val="24"/>
                <w:szCs w:val="24"/>
              </w:rPr>
              <w:t>communicates</w:t>
            </w:r>
            <w:proofErr w:type="gramEnd"/>
            <w:r w:rsidRPr="00443269">
              <w:rPr>
                <w:rFonts w:ascii="Arial" w:hAnsi="Arial" w:cs="Arial"/>
                <w:sz w:val="24"/>
                <w:szCs w:val="24"/>
              </w:rPr>
              <w:t xml:space="preserve"> that the butterfly can fly and the caterpillar cannot and that the butterfly has a different shape and different colors.</w:t>
            </w:r>
            <w:r>
              <w:rPr>
                <w:rFonts w:ascii="Arial" w:hAnsi="Arial" w:cs="Arial"/>
                <w:sz w:val="24"/>
                <w:szCs w:val="24"/>
              </w:rPr>
              <w:t xml:space="preserve">   </w:t>
            </w:r>
          </w:p>
        </w:tc>
        <w:tc>
          <w:tcPr>
            <w:tcW w:w="2909" w:type="dxa"/>
          </w:tcPr>
          <w:p w:rsidR="005A3CE9" w:rsidRPr="009B38DF" w:rsidRDefault="005A3CE9" w:rsidP="001A5205">
            <w:pPr>
              <w:pStyle w:val="ListParagraph"/>
              <w:numPr>
                <w:ilvl w:val="0"/>
                <w:numId w:val="4"/>
              </w:numPr>
              <w:ind w:left="252" w:hanging="180"/>
              <w:rPr>
                <w:rFonts w:ascii="Arial" w:hAnsi="Arial" w:cs="Arial"/>
                <w:sz w:val="24"/>
                <w:szCs w:val="24"/>
              </w:rPr>
            </w:pPr>
            <w:proofErr w:type="gramStart"/>
            <w:r w:rsidRPr="009B38DF">
              <w:rPr>
                <w:rFonts w:ascii="Arial" w:hAnsi="Arial" w:cs="Arial"/>
                <w:sz w:val="24"/>
                <w:szCs w:val="24"/>
              </w:rPr>
              <w:t>separate</w:t>
            </w:r>
            <w:proofErr w:type="gramEnd"/>
            <w:r w:rsidRPr="009B38DF">
              <w:rPr>
                <w:rFonts w:ascii="Arial" w:hAnsi="Arial" w:cs="Arial"/>
                <w:sz w:val="24"/>
                <w:szCs w:val="24"/>
              </w:rPr>
              <w:t xml:space="preserve"> all the “pointy” leaves from all the round leaves or separate the big leaves from the small ones.</w:t>
            </w:r>
          </w:p>
          <w:p w:rsidR="005A3CE9" w:rsidRPr="009B38DF" w:rsidRDefault="002A7AD8" w:rsidP="002A7AD8">
            <w:pPr>
              <w:pStyle w:val="ListParagraph"/>
              <w:ind w:left="18"/>
              <w:rPr>
                <w:rFonts w:ascii="Arial" w:hAnsi="Arial" w:cs="Arial"/>
                <w:sz w:val="24"/>
                <w:szCs w:val="24"/>
                <w:u w:val="single"/>
              </w:rPr>
            </w:pPr>
            <w:r>
              <w:rPr>
                <w:rFonts w:ascii="Arial" w:hAnsi="Arial" w:cs="Arial"/>
                <w:sz w:val="24"/>
              </w:rPr>
              <w:t xml:space="preserve"> </w:t>
            </w:r>
            <w:r w:rsidR="005A3CE9" w:rsidRPr="009B38DF">
              <w:rPr>
                <w:rFonts w:ascii="Arial" w:hAnsi="Arial" w:cs="Arial"/>
                <w:sz w:val="24"/>
              </w:rPr>
              <w:t>Compares creases in the palm of his hand to a leaf</w:t>
            </w:r>
          </w:p>
        </w:tc>
        <w:tc>
          <w:tcPr>
            <w:tcW w:w="3124" w:type="dxa"/>
          </w:tcPr>
          <w:p w:rsidR="005A3CE9" w:rsidRPr="00BA6CC1" w:rsidRDefault="005A3CE9" w:rsidP="000417E9">
            <w:pPr>
              <w:rPr>
                <w:rFonts w:ascii="Arial" w:hAnsi="Arial" w:cs="Arial"/>
                <w:sz w:val="24"/>
                <w:szCs w:val="24"/>
              </w:rPr>
            </w:pPr>
          </w:p>
        </w:tc>
      </w:tr>
    </w:tbl>
    <w:p w:rsidR="00E739C4" w:rsidRDefault="00E739C4">
      <w:r>
        <w:br w:type="page"/>
      </w:r>
    </w:p>
    <w:tbl>
      <w:tblPr>
        <w:tblStyle w:val="TableGrid"/>
        <w:tblW w:w="0" w:type="auto"/>
        <w:tblLook w:val="04A0" w:firstRow="1" w:lastRow="0" w:firstColumn="1" w:lastColumn="0" w:noHBand="0" w:noVBand="1"/>
      </w:tblPr>
      <w:tblGrid>
        <w:gridCol w:w="4438"/>
        <w:gridCol w:w="3770"/>
        <w:gridCol w:w="2909"/>
        <w:gridCol w:w="3124"/>
      </w:tblGrid>
      <w:tr w:rsidR="00E739C4" w:rsidRPr="00BA6CC1" w:rsidTr="00E739C4">
        <w:trPr>
          <w:trHeight w:val="800"/>
        </w:trPr>
        <w:tc>
          <w:tcPr>
            <w:tcW w:w="4438" w:type="dxa"/>
          </w:tcPr>
          <w:p w:rsidR="00E739C4" w:rsidRDefault="00E739C4" w:rsidP="00DC15D5">
            <w:pPr>
              <w:rPr>
                <w:rFonts w:ascii="Arial" w:hAnsi="Arial" w:cs="Arial"/>
                <w:b/>
                <w:sz w:val="24"/>
                <w:szCs w:val="24"/>
              </w:rPr>
            </w:pPr>
            <w:r w:rsidRPr="00E902AF">
              <w:rPr>
                <w:rFonts w:ascii="Arial" w:hAnsi="Arial" w:cs="Arial"/>
                <w:b/>
                <w:sz w:val="24"/>
                <w:szCs w:val="24"/>
              </w:rPr>
              <w:t>Scientific Inquiry Strand</w:t>
            </w:r>
          </w:p>
          <w:p w:rsidR="00E739C4" w:rsidRPr="00E902AF" w:rsidRDefault="00E739C4" w:rsidP="00DC15D5">
            <w:pPr>
              <w:rPr>
                <w:rFonts w:ascii="Arial" w:hAnsi="Arial" w:cs="Arial"/>
                <w:b/>
                <w:sz w:val="24"/>
                <w:szCs w:val="24"/>
              </w:rPr>
            </w:pPr>
            <w:r>
              <w:rPr>
                <w:rFonts w:ascii="Arial" w:hAnsi="Arial" w:cs="Arial"/>
                <w:b/>
                <w:sz w:val="24"/>
                <w:szCs w:val="24"/>
              </w:rPr>
              <w:t>1.0 Observation and Investigation</w:t>
            </w:r>
          </w:p>
        </w:tc>
        <w:tc>
          <w:tcPr>
            <w:tcW w:w="3770" w:type="dxa"/>
          </w:tcPr>
          <w:p w:rsidR="00E739C4" w:rsidRPr="005A7E54" w:rsidRDefault="00E739C4" w:rsidP="00DC15D5">
            <w:pPr>
              <w:rPr>
                <w:rFonts w:ascii="Arial" w:hAnsi="Arial" w:cs="Arial"/>
                <w:b/>
                <w:sz w:val="24"/>
                <w:szCs w:val="24"/>
              </w:rPr>
            </w:pPr>
            <w:r w:rsidRPr="005A7E54">
              <w:rPr>
                <w:rFonts w:ascii="Arial" w:hAnsi="Arial" w:cs="Arial"/>
                <w:b/>
                <w:sz w:val="24"/>
                <w:szCs w:val="24"/>
              </w:rPr>
              <w:t xml:space="preserve">Student Actions </w:t>
            </w:r>
          </w:p>
        </w:tc>
        <w:tc>
          <w:tcPr>
            <w:tcW w:w="2909" w:type="dxa"/>
          </w:tcPr>
          <w:p w:rsidR="00E739C4" w:rsidRPr="005A7E54" w:rsidRDefault="00E739C4" w:rsidP="00DC15D5">
            <w:pPr>
              <w:ind w:left="-18"/>
              <w:rPr>
                <w:rFonts w:ascii="Arial" w:hAnsi="Arial" w:cs="Arial"/>
                <w:b/>
                <w:sz w:val="24"/>
                <w:szCs w:val="24"/>
              </w:rPr>
            </w:pPr>
            <w:r w:rsidRPr="005A7E54">
              <w:rPr>
                <w:rFonts w:ascii="Arial" w:hAnsi="Arial" w:cs="Arial"/>
                <w:b/>
                <w:sz w:val="24"/>
                <w:szCs w:val="24"/>
              </w:rPr>
              <w:t>Student Actions</w:t>
            </w:r>
          </w:p>
        </w:tc>
        <w:tc>
          <w:tcPr>
            <w:tcW w:w="3124" w:type="dxa"/>
          </w:tcPr>
          <w:p w:rsidR="00E739C4" w:rsidRDefault="00E739C4" w:rsidP="00DC15D5">
            <w:pPr>
              <w:rPr>
                <w:rFonts w:ascii="Arial" w:hAnsi="Arial" w:cs="Arial"/>
                <w:b/>
                <w:sz w:val="24"/>
                <w:szCs w:val="24"/>
              </w:rPr>
            </w:pPr>
            <w:r w:rsidRPr="00E902AF">
              <w:rPr>
                <w:rFonts w:ascii="Arial" w:hAnsi="Arial" w:cs="Arial"/>
                <w:b/>
                <w:sz w:val="24"/>
                <w:szCs w:val="24"/>
              </w:rPr>
              <w:t xml:space="preserve">Garden Location </w:t>
            </w:r>
          </w:p>
          <w:p w:rsidR="00E739C4" w:rsidRPr="00E902AF" w:rsidRDefault="00E739C4" w:rsidP="00DC15D5">
            <w:pPr>
              <w:rPr>
                <w:rFonts w:ascii="Arial" w:hAnsi="Arial" w:cs="Arial"/>
                <w:b/>
                <w:sz w:val="24"/>
                <w:szCs w:val="24"/>
              </w:rPr>
            </w:pPr>
            <w:r w:rsidRPr="00E902AF">
              <w:rPr>
                <w:rFonts w:ascii="Arial" w:hAnsi="Arial" w:cs="Arial"/>
                <w:b/>
                <w:sz w:val="24"/>
                <w:szCs w:val="24"/>
              </w:rPr>
              <w:t>&amp; example</w:t>
            </w:r>
            <w:r>
              <w:rPr>
                <w:rFonts w:ascii="Arial" w:hAnsi="Arial" w:cs="Arial"/>
                <w:b/>
                <w:sz w:val="24"/>
                <w:szCs w:val="24"/>
              </w:rPr>
              <w:t>(s)</w:t>
            </w:r>
          </w:p>
        </w:tc>
      </w:tr>
      <w:tr w:rsidR="00E739C4" w:rsidRPr="00BA6CC1" w:rsidTr="0051597E">
        <w:trPr>
          <w:trHeight w:val="2130"/>
        </w:trPr>
        <w:tc>
          <w:tcPr>
            <w:tcW w:w="4438" w:type="dxa"/>
          </w:tcPr>
          <w:p w:rsidR="00E739C4" w:rsidRPr="00BA6CC1" w:rsidRDefault="00E739C4" w:rsidP="009D4D6E">
            <w:pPr>
              <w:ind w:left="270" w:hanging="90"/>
              <w:rPr>
                <w:rFonts w:ascii="Arial" w:hAnsi="Arial" w:cs="Arial"/>
                <w:sz w:val="24"/>
                <w:szCs w:val="24"/>
              </w:rPr>
            </w:pPr>
            <w:r w:rsidRPr="00BA6CC1">
              <w:rPr>
                <w:rFonts w:ascii="Arial" w:hAnsi="Arial" w:cs="Arial"/>
                <w:sz w:val="24"/>
                <w:szCs w:val="24"/>
              </w:rPr>
              <w:t>1.5 Demonstrates an increased ability to make predictions and check them (e.g., may make more complex predictions, offer ways to test predictions, and discuss why predictions were correct or incorrect).</w:t>
            </w:r>
          </w:p>
        </w:tc>
        <w:tc>
          <w:tcPr>
            <w:tcW w:w="3770" w:type="dxa"/>
          </w:tcPr>
          <w:p w:rsidR="00E739C4" w:rsidRPr="00747914" w:rsidRDefault="00E739C4" w:rsidP="00747914">
            <w:pPr>
              <w:rPr>
                <w:rFonts w:ascii="Arial" w:hAnsi="Arial" w:cs="Arial"/>
                <w:sz w:val="24"/>
                <w:szCs w:val="24"/>
              </w:rPr>
            </w:pPr>
            <w:r>
              <w:rPr>
                <w:rFonts w:ascii="Arial" w:hAnsi="Arial" w:cs="Arial"/>
                <w:sz w:val="24"/>
                <w:szCs w:val="24"/>
              </w:rPr>
              <w:t>Observe that t</w:t>
            </w:r>
            <w:r w:rsidRPr="00747914">
              <w:rPr>
                <w:rFonts w:ascii="Arial" w:hAnsi="Arial" w:cs="Arial"/>
                <w:sz w:val="24"/>
                <w:szCs w:val="24"/>
              </w:rPr>
              <w:t xml:space="preserve">he seeds will grow, and </w:t>
            </w:r>
            <w:r>
              <w:rPr>
                <w:rFonts w:ascii="Arial" w:hAnsi="Arial" w:cs="Arial"/>
                <w:sz w:val="24"/>
                <w:szCs w:val="24"/>
              </w:rPr>
              <w:t>turn into plants.</w:t>
            </w:r>
          </w:p>
          <w:p w:rsidR="00E739C4" w:rsidRDefault="00E739C4" w:rsidP="006C59D8">
            <w:pPr>
              <w:rPr>
                <w:rFonts w:ascii="Arial" w:hAnsi="Arial" w:cs="Arial"/>
                <w:sz w:val="24"/>
                <w:szCs w:val="24"/>
              </w:rPr>
            </w:pPr>
          </w:p>
          <w:p w:rsidR="00E739C4" w:rsidRPr="00BA6CC1" w:rsidRDefault="00E739C4" w:rsidP="006C59D8">
            <w:pPr>
              <w:rPr>
                <w:rFonts w:ascii="Arial" w:hAnsi="Arial" w:cs="Arial"/>
                <w:sz w:val="24"/>
                <w:szCs w:val="24"/>
              </w:rPr>
            </w:pPr>
            <w:r>
              <w:rPr>
                <w:rFonts w:ascii="Arial" w:hAnsi="Arial" w:cs="Arial"/>
                <w:sz w:val="24"/>
                <w:szCs w:val="24"/>
              </w:rPr>
              <w:t xml:space="preserve">Observes the similar plants </w:t>
            </w:r>
            <w:r w:rsidRPr="00747914">
              <w:rPr>
                <w:rFonts w:ascii="Arial" w:hAnsi="Arial" w:cs="Arial"/>
                <w:sz w:val="24"/>
                <w:szCs w:val="24"/>
              </w:rPr>
              <w:t xml:space="preserve">for </w:t>
            </w:r>
            <w:r>
              <w:rPr>
                <w:rFonts w:ascii="Arial" w:hAnsi="Arial" w:cs="Arial"/>
                <w:sz w:val="24"/>
                <w:szCs w:val="24"/>
              </w:rPr>
              <w:t xml:space="preserve">differences. </w:t>
            </w:r>
          </w:p>
        </w:tc>
        <w:tc>
          <w:tcPr>
            <w:tcW w:w="2909" w:type="dxa"/>
          </w:tcPr>
          <w:p w:rsidR="00E739C4" w:rsidRPr="00496CF2" w:rsidRDefault="00E739C4" w:rsidP="005A3CE9">
            <w:pPr>
              <w:pStyle w:val="ListParagraph"/>
              <w:ind w:left="18" w:right="-102"/>
              <w:rPr>
                <w:rFonts w:ascii="Arial" w:hAnsi="Arial" w:cs="Arial"/>
                <w:sz w:val="24"/>
                <w:szCs w:val="24"/>
              </w:rPr>
            </w:pPr>
            <w:r>
              <w:rPr>
                <w:rFonts w:ascii="Arial" w:hAnsi="Arial" w:cs="Arial"/>
                <w:sz w:val="24"/>
                <w:szCs w:val="24"/>
              </w:rPr>
              <w:t>T</w:t>
            </w:r>
            <w:r w:rsidRPr="009B38DF">
              <w:rPr>
                <w:rFonts w:ascii="Arial" w:hAnsi="Arial" w:cs="Arial"/>
                <w:sz w:val="24"/>
                <w:szCs w:val="24"/>
              </w:rPr>
              <w:t>est or observe what</w:t>
            </w:r>
            <w:r>
              <w:rPr>
                <w:rFonts w:ascii="Arial" w:hAnsi="Arial" w:cs="Arial"/>
                <w:sz w:val="24"/>
                <w:szCs w:val="24"/>
              </w:rPr>
              <w:t xml:space="preserve"> </w:t>
            </w:r>
            <w:r w:rsidRPr="00496CF2">
              <w:rPr>
                <w:rFonts w:ascii="Arial" w:hAnsi="Arial" w:cs="Arial"/>
                <w:sz w:val="24"/>
                <w:szCs w:val="24"/>
              </w:rPr>
              <w:t>happens to plants placed in locations</w:t>
            </w:r>
          </w:p>
          <w:p w:rsidR="00E739C4" w:rsidRDefault="00E739C4" w:rsidP="005A3CE9">
            <w:pPr>
              <w:ind w:left="18" w:right="-102"/>
              <w:rPr>
                <w:rFonts w:ascii="Arial" w:hAnsi="Arial" w:cs="Arial"/>
                <w:sz w:val="24"/>
                <w:szCs w:val="24"/>
              </w:rPr>
            </w:pPr>
            <w:r w:rsidRPr="001A5205">
              <w:rPr>
                <w:rFonts w:ascii="Arial" w:hAnsi="Arial" w:cs="Arial"/>
                <w:sz w:val="24"/>
                <w:szCs w:val="24"/>
              </w:rPr>
              <w:t>with or without light</w:t>
            </w:r>
          </w:p>
          <w:p w:rsidR="00E739C4" w:rsidRPr="00BA6CC1" w:rsidRDefault="00E739C4" w:rsidP="005A3CE9">
            <w:pPr>
              <w:ind w:left="18" w:right="-102"/>
              <w:rPr>
                <w:rFonts w:ascii="Arial" w:hAnsi="Arial" w:cs="Arial"/>
                <w:sz w:val="24"/>
                <w:szCs w:val="24"/>
              </w:rPr>
            </w:pPr>
            <w:proofErr w:type="gramStart"/>
            <w:r>
              <w:rPr>
                <w:rFonts w:ascii="Arial" w:hAnsi="Arial" w:cs="Arial"/>
                <w:sz w:val="24"/>
                <w:szCs w:val="24"/>
              </w:rPr>
              <w:t>experiment</w:t>
            </w:r>
            <w:proofErr w:type="gramEnd"/>
            <w:r>
              <w:rPr>
                <w:rFonts w:ascii="Arial" w:hAnsi="Arial" w:cs="Arial"/>
                <w:sz w:val="24"/>
                <w:szCs w:val="24"/>
              </w:rPr>
              <w:t xml:space="preserve"> to test the </w:t>
            </w:r>
            <w:r w:rsidRPr="00747914">
              <w:rPr>
                <w:rFonts w:ascii="Arial" w:hAnsi="Arial" w:cs="Arial"/>
                <w:sz w:val="24"/>
                <w:szCs w:val="24"/>
              </w:rPr>
              <w:t>effect of</w:t>
            </w:r>
            <w:r>
              <w:rPr>
                <w:rFonts w:ascii="Arial" w:hAnsi="Arial" w:cs="Arial"/>
                <w:sz w:val="24"/>
                <w:szCs w:val="24"/>
              </w:rPr>
              <w:t xml:space="preserve"> sunlight on plants, predicts…</w:t>
            </w:r>
          </w:p>
        </w:tc>
        <w:tc>
          <w:tcPr>
            <w:tcW w:w="3124" w:type="dxa"/>
          </w:tcPr>
          <w:p w:rsidR="00E739C4" w:rsidRPr="00747914" w:rsidRDefault="00E739C4" w:rsidP="00747914">
            <w:pPr>
              <w:rPr>
                <w:rFonts w:ascii="Arial" w:hAnsi="Arial" w:cs="Arial"/>
                <w:sz w:val="24"/>
                <w:szCs w:val="24"/>
              </w:rPr>
            </w:pPr>
            <w:r w:rsidRPr="00747914">
              <w:rPr>
                <w:rFonts w:ascii="Arial" w:hAnsi="Arial" w:cs="Arial"/>
                <w:sz w:val="24"/>
                <w:szCs w:val="24"/>
              </w:rPr>
              <w:t xml:space="preserve">Cuts open </w:t>
            </w:r>
            <w:r>
              <w:rPr>
                <w:rFonts w:ascii="Arial" w:hAnsi="Arial" w:cs="Arial"/>
                <w:sz w:val="24"/>
                <w:szCs w:val="24"/>
              </w:rPr>
              <w:t>a fruit</w:t>
            </w:r>
            <w:r w:rsidRPr="00747914">
              <w:rPr>
                <w:rFonts w:ascii="Arial" w:hAnsi="Arial" w:cs="Arial"/>
                <w:sz w:val="24"/>
                <w:szCs w:val="24"/>
              </w:rPr>
              <w:t>, observes what it looks</w:t>
            </w:r>
          </w:p>
          <w:p w:rsidR="00E739C4" w:rsidRPr="00BA6CC1" w:rsidRDefault="00E739C4" w:rsidP="00747914">
            <w:pPr>
              <w:rPr>
                <w:rFonts w:ascii="Arial" w:hAnsi="Arial" w:cs="Arial"/>
                <w:sz w:val="24"/>
                <w:szCs w:val="24"/>
              </w:rPr>
            </w:pPr>
            <w:proofErr w:type="gramStart"/>
            <w:r w:rsidRPr="00747914">
              <w:rPr>
                <w:rFonts w:ascii="Arial" w:hAnsi="Arial" w:cs="Arial"/>
                <w:sz w:val="24"/>
                <w:szCs w:val="24"/>
              </w:rPr>
              <w:t>like</w:t>
            </w:r>
            <w:proofErr w:type="gramEnd"/>
            <w:r w:rsidRPr="00747914">
              <w:rPr>
                <w:rFonts w:ascii="Arial" w:hAnsi="Arial" w:cs="Arial"/>
                <w:sz w:val="24"/>
                <w:szCs w:val="24"/>
              </w:rPr>
              <w:t xml:space="preserve"> inside</w:t>
            </w:r>
            <w:r>
              <w:rPr>
                <w:rFonts w:ascii="Arial" w:hAnsi="Arial" w:cs="Arial"/>
                <w:sz w:val="24"/>
                <w:szCs w:val="24"/>
              </w:rPr>
              <w:t>. (see seeds)</w:t>
            </w:r>
          </w:p>
          <w:p w:rsidR="00E739C4" w:rsidRPr="00BA6CC1" w:rsidRDefault="00E739C4" w:rsidP="00747914">
            <w:pPr>
              <w:rPr>
                <w:rFonts w:ascii="Arial" w:hAnsi="Arial" w:cs="Arial"/>
                <w:sz w:val="24"/>
                <w:szCs w:val="24"/>
              </w:rPr>
            </w:pPr>
          </w:p>
        </w:tc>
      </w:tr>
      <w:tr w:rsidR="00E739C4" w:rsidRPr="00BA6CC1" w:rsidTr="0051597E">
        <w:trPr>
          <w:trHeight w:val="1455"/>
        </w:trPr>
        <w:tc>
          <w:tcPr>
            <w:tcW w:w="4438" w:type="dxa"/>
          </w:tcPr>
          <w:p w:rsidR="00E739C4" w:rsidRPr="00BA6CC1" w:rsidRDefault="00E739C4" w:rsidP="009D4D6E">
            <w:pPr>
              <w:ind w:left="270" w:hanging="90"/>
              <w:rPr>
                <w:rFonts w:ascii="Arial" w:hAnsi="Arial" w:cs="Arial"/>
                <w:sz w:val="24"/>
                <w:szCs w:val="24"/>
              </w:rPr>
            </w:pPr>
            <w:r w:rsidRPr="00BE2482">
              <w:rPr>
                <w:rFonts w:ascii="Arial" w:hAnsi="Arial" w:cs="Arial"/>
                <w:sz w:val="24"/>
                <w:szCs w:val="24"/>
              </w:rPr>
              <w:t>1.6 Demonstrate an increased ability to make inferences and generalizations based on evidence.</w:t>
            </w:r>
          </w:p>
        </w:tc>
        <w:tc>
          <w:tcPr>
            <w:tcW w:w="3770" w:type="dxa"/>
          </w:tcPr>
          <w:p w:rsidR="00E739C4" w:rsidRPr="00BA6CC1" w:rsidRDefault="00E739C4" w:rsidP="009D4D6E">
            <w:pPr>
              <w:rPr>
                <w:rFonts w:ascii="Arial" w:hAnsi="Arial" w:cs="Arial"/>
                <w:sz w:val="24"/>
                <w:szCs w:val="24"/>
              </w:rPr>
            </w:pPr>
            <w:r w:rsidRPr="00BE2482">
              <w:rPr>
                <w:rFonts w:ascii="Arial" w:hAnsi="Arial" w:cs="Arial"/>
                <w:sz w:val="24"/>
                <w:szCs w:val="24"/>
              </w:rPr>
              <w:t>• Observes an unfamiliar animal. Notices the wings and communicates, “It is a bird. I know it because it has wings.”</w:t>
            </w:r>
          </w:p>
        </w:tc>
        <w:tc>
          <w:tcPr>
            <w:tcW w:w="2909" w:type="dxa"/>
          </w:tcPr>
          <w:p w:rsidR="00E739C4" w:rsidRPr="009D4D6E" w:rsidRDefault="00E739C4" w:rsidP="005A3CE9">
            <w:pPr>
              <w:pStyle w:val="ListParagraph"/>
              <w:ind w:left="72"/>
              <w:rPr>
                <w:rFonts w:ascii="Arial" w:hAnsi="Arial" w:cs="Arial"/>
                <w:sz w:val="24"/>
                <w:szCs w:val="24"/>
              </w:rPr>
            </w:pPr>
            <w:r>
              <w:rPr>
                <w:rFonts w:ascii="Arial" w:hAnsi="Arial" w:cs="Arial"/>
                <w:sz w:val="24"/>
                <w:szCs w:val="24"/>
              </w:rPr>
              <w:t xml:space="preserve"> - </w:t>
            </w:r>
            <w:r w:rsidRPr="009B38DF">
              <w:rPr>
                <w:rFonts w:ascii="Arial" w:hAnsi="Arial" w:cs="Arial"/>
                <w:sz w:val="24"/>
                <w:szCs w:val="24"/>
              </w:rPr>
              <w:t xml:space="preserve">Observes plants in highly lit and dimly lit locations </w:t>
            </w:r>
            <w:r>
              <w:rPr>
                <w:rFonts w:ascii="Arial" w:hAnsi="Arial" w:cs="Arial"/>
                <w:sz w:val="24"/>
                <w:szCs w:val="24"/>
              </w:rPr>
              <w:t xml:space="preserve">and communicates that </w:t>
            </w:r>
            <w:r w:rsidRPr="009B38DF">
              <w:rPr>
                <w:rFonts w:ascii="Arial" w:hAnsi="Arial" w:cs="Arial"/>
                <w:sz w:val="24"/>
                <w:szCs w:val="24"/>
              </w:rPr>
              <w:t>plants need</w:t>
            </w:r>
            <w:r>
              <w:rPr>
                <w:rFonts w:ascii="Arial" w:hAnsi="Arial" w:cs="Arial"/>
                <w:sz w:val="24"/>
                <w:szCs w:val="24"/>
              </w:rPr>
              <w:t xml:space="preserve"> </w:t>
            </w:r>
            <w:r w:rsidRPr="009D4D6E">
              <w:rPr>
                <w:rFonts w:ascii="Arial" w:hAnsi="Arial" w:cs="Arial"/>
                <w:sz w:val="24"/>
                <w:szCs w:val="24"/>
              </w:rPr>
              <w:t>light to grow</w:t>
            </w:r>
          </w:p>
        </w:tc>
        <w:tc>
          <w:tcPr>
            <w:tcW w:w="3124" w:type="dxa"/>
          </w:tcPr>
          <w:p w:rsidR="00E739C4" w:rsidRPr="00BA6CC1" w:rsidRDefault="00E739C4">
            <w:pPr>
              <w:rPr>
                <w:rFonts w:ascii="Arial" w:hAnsi="Arial" w:cs="Arial"/>
                <w:sz w:val="24"/>
                <w:szCs w:val="24"/>
              </w:rPr>
            </w:pPr>
          </w:p>
        </w:tc>
      </w:tr>
      <w:tr w:rsidR="00E739C4" w:rsidRPr="00BA6CC1" w:rsidTr="0051597E">
        <w:trPr>
          <w:trHeight w:val="1254"/>
        </w:trPr>
        <w:tc>
          <w:tcPr>
            <w:tcW w:w="4438" w:type="dxa"/>
          </w:tcPr>
          <w:p w:rsidR="00E739C4" w:rsidRPr="00BA6CC1" w:rsidRDefault="00E739C4" w:rsidP="00A17A2B">
            <w:pPr>
              <w:ind w:left="270"/>
              <w:rPr>
                <w:rFonts w:ascii="Arial" w:hAnsi="Arial" w:cs="Arial"/>
                <w:sz w:val="24"/>
                <w:szCs w:val="24"/>
              </w:rPr>
            </w:pPr>
            <w:r w:rsidRPr="00BE2482">
              <w:rPr>
                <w:rFonts w:ascii="Arial" w:hAnsi="Arial" w:cs="Arial"/>
                <w:sz w:val="24"/>
                <w:szCs w:val="24"/>
              </w:rPr>
              <w:t>2.1 Record information more regularly and in greater detail in various ways, with adult assistance, including pictures, words (dictated to adults), charts, journals, models, photos, or by tallying and graphing information.</w:t>
            </w:r>
          </w:p>
        </w:tc>
        <w:tc>
          <w:tcPr>
            <w:tcW w:w="3770" w:type="dxa"/>
          </w:tcPr>
          <w:p w:rsidR="00E739C4" w:rsidRDefault="00E739C4" w:rsidP="009B38DF">
            <w:pPr>
              <w:rPr>
                <w:rFonts w:ascii="Arial" w:hAnsi="Arial" w:cs="Arial"/>
                <w:sz w:val="24"/>
                <w:szCs w:val="24"/>
              </w:rPr>
            </w:pPr>
            <w:r w:rsidRPr="00BE2482">
              <w:rPr>
                <w:rFonts w:ascii="Arial" w:hAnsi="Arial" w:cs="Arial"/>
                <w:sz w:val="24"/>
                <w:szCs w:val="24"/>
              </w:rPr>
              <w:t>• Collects information by using tally marks</w:t>
            </w:r>
          </w:p>
          <w:p w:rsidR="00E739C4" w:rsidRPr="00BA6CC1" w:rsidRDefault="00E739C4" w:rsidP="00AF26D4">
            <w:pPr>
              <w:rPr>
                <w:rFonts w:ascii="Arial" w:hAnsi="Arial" w:cs="Arial"/>
                <w:sz w:val="24"/>
                <w:szCs w:val="24"/>
              </w:rPr>
            </w:pPr>
            <w:r>
              <w:rPr>
                <w:rFonts w:ascii="Arial" w:hAnsi="Arial" w:cs="Arial"/>
                <w:sz w:val="24"/>
                <w:szCs w:val="24"/>
              </w:rPr>
              <w:t xml:space="preserve">    </w:t>
            </w:r>
          </w:p>
        </w:tc>
        <w:tc>
          <w:tcPr>
            <w:tcW w:w="2909" w:type="dxa"/>
          </w:tcPr>
          <w:p w:rsidR="00E739C4" w:rsidRPr="00BA6CC1" w:rsidRDefault="00E739C4" w:rsidP="00BD111A">
            <w:pPr>
              <w:ind w:firstLine="28"/>
              <w:rPr>
                <w:rFonts w:ascii="Arial" w:hAnsi="Arial" w:cs="Arial"/>
                <w:sz w:val="24"/>
                <w:szCs w:val="24"/>
              </w:rPr>
            </w:pPr>
            <w:r>
              <w:rPr>
                <w:rFonts w:ascii="Arial" w:hAnsi="Arial" w:cs="Arial"/>
                <w:sz w:val="24"/>
                <w:szCs w:val="24"/>
              </w:rPr>
              <w:t>- bird  &amp; squirrel calls  (listen)</w:t>
            </w:r>
          </w:p>
        </w:tc>
        <w:tc>
          <w:tcPr>
            <w:tcW w:w="3124" w:type="dxa"/>
          </w:tcPr>
          <w:p w:rsidR="00E739C4" w:rsidRPr="00BA6CC1" w:rsidRDefault="00E739C4">
            <w:pPr>
              <w:rPr>
                <w:rFonts w:ascii="Arial" w:hAnsi="Arial" w:cs="Arial"/>
                <w:sz w:val="24"/>
                <w:szCs w:val="24"/>
              </w:rPr>
            </w:pPr>
            <w:r>
              <w:rPr>
                <w:rFonts w:ascii="Arial" w:hAnsi="Arial" w:cs="Arial"/>
                <w:sz w:val="24"/>
                <w:szCs w:val="24"/>
              </w:rPr>
              <w:t xml:space="preserve">rabbit, </w:t>
            </w:r>
            <w:r w:rsidRPr="009D4D6E">
              <w:rPr>
                <w:rFonts w:ascii="Arial" w:hAnsi="Arial" w:cs="Arial"/>
                <w:sz w:val="24"/>
                <w:szCs w:val="24"/>
              </w:rPr>
              <w:t>lizard or squirrel counts</w:t>
            </w:r>
          </w:p>
        </w:tc>
      </w:tr>
      <w:tr w:rsidR="00E739C4" w:rsidRPr="00BA6CC1" w:rsidTr="0051597E">
        <w:trPr>
          <w:trHeight w:val="1254"/>
        </w:trPr>
        <w:tc>
          <w:tcPr>
            <w:tcW w:w="4438" w:type="dxa"/>
          </w:tcPr>
          <w:p w:rsidR="00E739C4" w:rsidRPr="00BA6CC1" w:rsidRDefault="00E739C4" w:rsidP="00A17A2B">
            <w:pPr>
              <w:ind w:left="270"/>
              <w:rPr>
                <w:rFonts w:ascii="Arial" w:hAnsi="Arial" w:cs="Arial"/>
                <w:sz w:val="24"/>
                <w:szCs w:val="24"/>
              </w:rPr>
            </w:pPr>
            <w:r w:rsidRPr="00BE2482">
              <w:rPr>
                <w:rFonts w:ascii="Arial" w:hAnsi="Arial" w:cs="Arial"/>
                <w:sz w:val="24"/>
                <w:szCs w:val="24"/>
              </w:rPr>
              <w:t>2.2 Share findings and explanations, which may be correct or incorrect, more spontaneously and with greater detail.</w:t>
            </w:r>
          </w:p>
        </w:tc>
        <w:tc>
          <w:tcPr>
            <w:tcW w:w="3770" w:type="dxa"/>
          </w:tcPr>
          <w:p w:rsidR="00E739C4" w:rsidRDefault="00E739C4">
            <w:pPr>
              <w:rPr>
                <w:rFonts w:ascii="Arial" w:hAnsi="Arial" w:cs="Arial"/>
                <w:sz w:val="24"/>
                <w:szCs w:val="24"/>
              </w:rPr>
            </w:pPr>
            <w:r>
              <w:rPr>
                <w:rFonts w:ascii="Arial" w:hAnsi="Arial" w:cs="Arial"/>
                <w:sz w:val="24"/>
                <w:szCs w:val="24"/>
              </w:rPr>
              <w:t>Why did the tree fall over?</w:t>
            </w:r>
          </w:p>
          <w:p w:rsidR="00E739C4" w:rsidRDefault="00E739C4">
            <w:pPr>
              <w:rPr>
                <w:rFonts w:ascii="Arial" w:hAnsi="Arial" w:cs="Arial"/>
                <w:sz w:val="24"/>
                <w:szCs w:val="24"/>
              </w:rPr>
            </w:pPr>
          </w:p>
          <w:p w:rsidR="00E739C4" w:rsidRPr="00BA6CC1" w:rsidRDefault="00E739C4">
            <w:pPr>
              <w:rPr>
                <w:rFonts w:ascii="Arial" w:hAnsi="Arial" w:cs="Arial"/>
                <w:sz w:val="24"/>
                <w:szCs w:val="24"/>
              </w:rPr>
            </w:pPr>
            <w:r w:rsidRPr="006C59D8">
              <w:rPr>
                <w:rFonts w:ascii="Arial" w:hAnsi="Arial" w:cs="Arial"/>
                <w:sz w:val="24"/>
                <w:szCs w:val="24"/>
              </w:rPr>
              <w:t>What is needed in order for ______ to grow?</w:t>
            </w:r>
          </w:p>
        </w:tc>
        <w:tc>
          <w:tcPr>
            <w:tcW w:w="2909" w:type="dxa"/>
          </w:tcPr>
          <w:p w:rsidR="00E739C4" w:rsidRPr="006C59D8" w:rsidRDefault="00E739C4" w:rsidP="006C59D8">
            <w:pPr>
              <w:ind w:firstLine="28"/>
              <w:rPr>
                <w:rFonts w:ascii="Arial" w:hAnsi="Arial" w:cs="Arial"/>
                <w:sz w:val="24"/>
                <w:szCs w:val="24"/>
              </w:rPr>
            </w:pPr>
            <w:r w:rsidRPr="006C59D8">
              <w:rPr>
                <w:rFonts w:ascii="Arial" w:hAnsi="Arial" w:cs="Arial"/>
                <w:sz w:val="24"/>
                <w:szCs w:val="24"/>
              </w:rPr>
              <w:t>plants vs humans</w:t>
            </w:r>
          </w:p>
          <w:p w:rsidR="00E739C4" w:rsidRPr="006C59D8" w:rsidRDefault="00E739C4" w:rsidP="006C59D8">
            <w:pPr>
              <w:ind w:firstLine="28"/>
              <w:rPr>
                <w:rFonts w:ascii="Arial" w:hAnsi="Arial" w:cs="Arial"/>
                <w:sz w:val="24"/>
                <w:szCs w:val="24"/>
              </w:rPr>
            </w:pPr>
            <w:r>
              <w:rPr>
                <w:rFonts w:ascii="Arial" w:hAnsi="Arial" w:cs="Arial"/>
                <w:sz w:val="24"/>
                <w:szCs w:val="24"/>
              </w:rPr>
              <w:t xml:space="preserve">- </w:t>
            </w:r>
            <w:r w:rsidRPr="006C59D8">
              <w:rPr>
                <w:rFonts w:ascii="Arial" w:hAnsi="Arial" w:cs="Arial"/>
                <w:sz w:val="24"/>
                <w:szCs w:val="24"/>
              </w:rPr>
              <w:t>sunlight to make food (sugar)</w:t>
            </w:r>
          </w:p>
          <w:p w:rsidR="00E739C4" w:rsidRPr="00BA6CC1" w:rsidRDefault="00E739C4" w:rsidP="006C59D8">
            <w:pPr>
              <w:ind w:firstLine="28"/>
              <w:rPr>
                <w:rFonts w:ascii="Arial" w:hAnsi="Arial" w:cs="Arial"/>
                <w:sz w:val="24"/>
                <w:szCs w:val="24"/>
              </w:rPr>
            </w:pPr>
            <w:r>
              <w:rPr>
                <w:rFonts w:ascii="Arial" w:hAnsi="Arial" w:cs="Arial"/>
                <w:sz w:val="24"/>
                <w:szCs w:val="24"/>
              </w:rPr>
              <w:t xml:space="preserve">- </w:t>
            </w:r>
            <w:r w:rsidRPr="006C59D8">
              <w:rPr>
                <w:rFonts w:ascii="Arial" w:hAnsi="Arial" w:cs="Arial"/>
                <w:sz w:val="24"/>
                <w:szCs w:val="24"/>
              </w:rPr>
              <w:t>we eat plants</w:t>
            </w:r>
          </w:p>
        </w:tc>
        <w:tc>
          <w:tcPr>
            <w:tcW w:w="3124" w:type="dxa"/>
          </w:tcPr>
          <w:p w:rsidR="00E739C4" w:rsidRPr="00BA6CC1" w:rsidRDefault="00E739C4" w:rsidP="009B38DF">
            <w:pPr>
              <w:rPr>
                <w:rFonts w:ascii="Arial" w:hAnsi="Arial" w:cs="Arial"/>
                <w:sz w:val="24"/>
                <w:szCs w:val="24"/>
              </w:rPr>
            </w:pPr>
          </w:p>
        </w:tc>
      </w:tr>
    </w:tbl>
    <w:p w:rsidR="000A1D57" w:rsidRDefault="000A1D57">
      <w:pPr>
        <w:rPr>
          <w:rFonts w:ascii="Arial" w:hAnsi="Arial" w:cs="Arial"/>
          <w:b/>
          <w:sz w:val="24"/>
          <w:szCs w:val="24"/>
        </w:rPr>
      </w:pPr>
    </w:p>
    <w:p w:rsidR="000A1D57" w:rsidRDefault="000A1D57">
      <w:pPr>
        <w:rPr>
          <w:rFonts w:ascii="Arial" w:hAnsi="Arial" w:cs="Arial"/>
          <w:b/>
          <w:sz w:val="24"/>
          <w:szCs w:val="24"/>
        </w:rPr>
      </w:pPr>
      <w:r>
        <w:rPr>
          <w:rFonts w:ascii="Arial" w:hAnsi="Arial" w:cs="Arial"/>
          <w:b/>
          <w:sz w:val="24"/>
          <w:szCs w:val="24"/>
        </w:rPr>
        <w:br w:type="page"/>
      </w:r>
    </w:p>
    <w:p w:rsidR="00B34455" w:rsidRPr="00BA6CC1" w:rsidRDefault="00BD111A" w:rsidP="009C32D7">
      <w:pPr>
        <w:spacing w:after="0"/>
        <w:rPr>
          <w:rFonts w:ascii="Arial" w:hAnsi="Arial" w:cs="Arial"/>
          <w:sz w:val="24"/>
          <w:szCs w:val="24"/>
        </w:rPr>
      </w:pPr>
      <w:r w:rsidRPr="00BA6CC1">
        <w:rPr>
          <w:rFonts w:ascii="Arial" w:hAnsi="Arial" w:cs="Arial"/>
          <w:b/>
          <w:sz w:val="24"/>
          <w:szCs w:val="24"/>
        </w:rPr>
        <w:t>Life Science Strand</w:t>
      </w:r>
    </w:p>
    <w:tbl>
      <w:tblPr>
        <w:tblStyle w:val="TableGrid"/>
        <w:tblW w:w="0" w:type="auto"/>
        <w:tblLook w:val="04A0" w:firstRow="1" w:lastRow="0" w:firstColumn="1" w:lastColumn="0" w:noHBand="0" w:noVBand="1"/>
      </w:tblPr>
      <w:tblGrid>
        <w:gridCol w:w="3654"/>
        <w:gridCol w:w="3654"/>
        <w:gridCol w:w="3654"/>
        <w:gridCol w:w="3654"/>
      </w:tblGrid>
      <w:tr w:rsidR="000004CE" w:rsidRPr="00BA6CC1" w:rsidTr="000004CE">
        <w:trPr>
          <w:trHeight w:val="377"/>
        </w:trPr>
        <w:tc>
          <w:tcPr>
            <w:tcW w:w="14616" w:type="dxa"/>
            <w:gridSpan w:val="4"/>
          </w:tcPr>
          <w:p w:rsidR="000004CE" w:rsidRPr="000004CE" w:rsidRDefault="000004CE">
            <w:pPr>
              <w:rPr>
                <w:rFonts w:ascii="Arial" w:hAnsi="Arial" w:cs="Arial"/>
                <w:b/>
                <w:sz w:val="24"/>
                <w:szCs w:val="24"/>
              </w:rPr>
            </w:pPr>
            <w:r w:rsidRPr="000A1D57">
              <w:rPr>
                <w:rFonts w:ascii="Arial" w:hAnsi="Arial" w:cs="Arial"/>
                <w:b/>
                <w:sz w:val="24"/>
                <w:szCs w:val="24"/>
              </w:rPr>
              <w:t>1.0 Properties and Characteristics of Living Things</w:t>
            </w:r>
          </w:p>
        </w:tc>
      </w:tr>
      <w:tr w:rsidR="00BD111A" w:rsidRPr="00BA6CC1" w:rsidTr="00BD111A">
        <w:tc>
          <w:tcPr>
            <w:tcW w:w="3654" w:type="dxa"/>
          </w:tcPr>
          <w:p w:rsidR="00BD111A" w:rsidRPr="00BA6CC1" w:rsidRDefault="0046176C" w:rsidP="0046176C">
            <w:pPr>
              <w:ind w:firstLine="360"/>
              <w:rPr>
                <w:rFonts w:ascii="Arial" w:hAnsi="Arial" w:cs="Arial"/>
                <w:sz w:val="24"/>
                <w:szCs w:val="24"/>
              </w:rPr>
            </w:pPr>
            <w:r w:rsidRPr="00BA6CC1">
              <w:rPr>
                <w:rFonts w:ascii="Arial" w:hAnsi="Arial" w:cs="Arial"/>
                <w:sz w:val="24"/>
                <w:szCs w:val="24"/>
              </w:rPr>
              <w:t>1.1 Identify characteristics of a greater variety of animals and plants, and demonstrate an increased ability to categorize them</w:t>
            </w:r>
          </w:p>
        </w:tc>
        <w:tc>
          <w:tcPr>
            <w:tcW w:w="3654" w:type="dxa"/>
          </w:tcPr>
          <w:p w:rsidR="00BD111A" w:rsidRDefault="0046176C">
            <w:pPr>
              <w:rPr>
                <w:rFonts w:ascii="Arial" w:hAnsi="Arial" w:cs="Arial"/>
                <w:sz w:val="24"/>
                <w:szCs w:val="24"/>
              </w:rPr>
            </w:pPr>
            <w:r w:rsidRPr="00BA6CC1">
              <w:rPr>
                <w:rFonts w:ascii="Arial" w:hAnsi="Arial" w:cs="Arial"/>
                <w:sz w:val="24"/>
                <w:szCs w:val="24"/>
              </w:rPr>
              <w:t>•</w:t>
            </w:r>
            <w:r w:rsidRPr="00BA6CC1">
              <w:rPr>
                <w:rFonts w:ascii="Arial" w:hAnsi="Arial" w:cs="Arial"/>
                <w:sz w:val="24"/>
                <w:szCs w:val="24"/>
              </w:rPr>
              <w:tab/>
              <w:t xml:space="preserve">Observes plants and identifies the different parts (e.g., root, stem, buds, </w:t>
            </w:r>
            <w:proofErr w:type="gramStart"/>
            <w:r w:rsidRPr="00BA6CC1">
              <w:rPr>
                <w:rFonts w:ascii="Arial" w:hAnsi="Arial" w:cs="Arial"/>
                <w:sz w:val="24"/>
                <w:szCs w:val="24"/>
              </w:rPr>
              <w:t>leaves</w:t>
            </w:r>
            <w:proofErr w:type="gramEnd"/>
            <w:r w:rsidRPr="00BA6CC1">
              <w:rPr>
                <w:rFonts w:ascii="Arial" w:hAnsi="Arial" w:cs="Arial"/>
                <w:sz w:val="24"/>
                <w:szCs w:val="24"/>
              </w:rPr>
              <w:t>).</w:t>
            </w:r>
          </w:p>
          <w:p w:rsidR="009C32D7" w:rsidRPr="009C32D7" w:rsidRDefault="009C32D7" w:rsidP="009C32D7">
            <w:pPr>
              <w:pStyle w:val="ListParagraph"/>
              <w:numPr>
                <w:ilvl w:val="0"/>
                <w:numId w:val="2"/>
              </w:numPr>
              <w:ind w:left="162" w:hanging="90"/>
              <w:rPr>
                <w:rFonts w:ascii="Arial" w:hAnsi="Arial" w:cs="Arial"/>
                <w:sz w:val="24"/>
                <w:szCs w:val="24"/>
              </w:rPr>
            </w:pPr>
            <w:r w:rsidRPr="00747914">
              <w:rPr>
                <w:rFonts w:ascii="Arial" w:hAnsi="Arial" w:cs="Arial"/>
                <w:sz w:val="24"/>
                <w:szCs w:val="24"/>
              </w:rPr>
              <w:t>Observes and identifies the characteristics of a ladybug (e.g., its shape, size, colors, and how it moves) and shares observations with others</w:t>
            </w:r>
          </w:p>
        </w:tc>
        <w:tc>
          <w:tcPr>
            <w:tcW w:w="3654" w:type="dxa"/>
          </w:tcPr>
          <w:p w:rsidR="003746BC" w:rsidRDefault="003746BC" w:rsidP="003746BC">
            <w:pPr>
              <w:pStyle w:val="ListParagraph"/>
              <w:numPr>
                <w:ilvl w:val="0"/>
                <w:numId w:val="2"/>
              </w:numPr>
              <w:ind w:left="342" w:hanging="270"/>
              <w:rPr>
                <w:rFonts w:ascii="Arial" w:hAnsi="Arial" w:cs="Arial"/>
                <w:sz w:val="24"/>
                <w:szCs w:val="24"/>
              </w:rPr>
            </w:pPr>
            <w:r w:rsidRPr="003746BC">
              <w:rPr>
                <w:rFonts w:ascii="Arial" w:hAnsi="Arial" w:cs="Arial"/>
                <w:sz w:val="24"/>
                <w:szCs w:val="24"/>
              </w:rPr>
              <w:t>Contr</w:t>
            </w:r>
            <w:r>
              <w:rPr>
                <w:rFonts w:ascii="Arial" w:hAnsi="Arial" w:cs="Arial"/>
                <w:sz w:val="24"/>
                <w:szCs w:val="24"/>
              </w:rPr>
              <w:t xml:space="preserve">asts butterflies with moths and </w:t>
            </w:r>
            <w:r w:rsidRPr="003746BC">
              <w:rPr>
                <w:rFonts w:ascii="Arial" w:hAnsi="Arial" w:cs="Arial"/>
                <w:sz w:val="24"/>
                <w:szCs w:val="24"/>
              </w:rPr>
              <w:t>communicates</w:t>
            </w:r>
            <w:r>
              <w:rPr>
                <w:rFonts w:ascii="Arial" w:hAnsi="Arial" w:cs="Arial"/>
                <w:sz w:val="24"/>
                <w:szCs w:val="24"/>
              </w:rPr>
              <w:t xml:space="preserve"> </w:t>
            </w:r>
            <w:r w:rsidRPr="003746BC">
              <w:rPr>
                <w:rFonts w:ascii="Arial" w:hAnsi="Arial" w:cs="Arial"/>
                <w:sz w:val="24"/>
                <w:szCs w:val="24"/>
              </w:rPr>
              <w:t>that butterflies are more colorful and have</w:t>
            </w:r>
            <w:r>
              <w:rPr>
                <w:rFonts w:ascii="Arial" w:hAnsi="Arial" w:cs="Arial"/>
                <w:sz w:val="24"/>
                <w:szCs w:val="24"/>
              </w:rPr>
              <w:t xml:space="preserve"> </w:t>
            </w:r>
            <w:r w:rsidRPr="003746BC">
              <w:rPr>
                <w:rFonts w:ascii="Arial" w:hAnsi="Arial" w:cs="Arial"/>
                <w:sz w:val="24"/>
                <w:szCs w:val="24"/>
              </w:rPr>
              <w:t>bigger wings</w:t>
            </w:r>
          </w:p>
          <w:p w:rsidR="00E46C60" w:rsidRPr="003746BC" w:rsidRDefault="00E46C60" w:rsidP="003746BC">
            <w:pPr>
              <w:pStyle w:val="ListParagraph"/>
              <w:numPr>
                <w:ilvl w:val="0"/>
                <w:numId w:val="2"/>
              </w:numPr>
              <w:ind w:left="342" w:hanging="270"/>
              <w:rPr>
                <w:rFonts w:ascii="Arial" w:hAnsi="Arial" w:cs="Arial"/>
                <w:sz w:val="24"/>
                <w:szCs w:val="24"/>
              </w:rPr>
            </w:pPr>
            <w:r>
              <w:rPr>
                <w:rFonts w:ascii="Arial" w:hAnsi="Arial" w:cs="Arial"/>
                <w:sz w:val="24"/>
                <w:szCs w:val="24"/>
              </w:rPr>
              <w:t>milkweed &amp; monarchs</w:t>
            </w:r>
          </w:p>
        </w:tc>
        <w:tc>
          <w:tcPr>
            <w:tcW w:w="3654" w:type="dxa"/>
          </w:tcPr>
          <w:p w:rsidR="009D1486" w:rsidRPr="009D1486" w:rsidRDefault="009D1486" w:rsidP="009D1486">
            <w:pPr>
              <w:rPr>
                <w:rFonts w:ascii="Arial" w:hAnsi="Arial" w:cs="Arial"/>
                <w:sz w:val="24"/>
                <w:szCs w:val="24"/>
              </w:rPr>
            </w:pPr>
            <w:r w:rsidRPr="009D1486">
              <w:rPr>
                <w:rFonts w:ascii="Arial" w:hAnsi="Arial" w:cs="Arial"/>
                <w:sz w:val="24"/>
                <w:szCs w:val="24"/>
              </w:rPr>
              <w:t>surface is smooth, fuzzy</w:t>
            </w:r>
          </w:p>
          <w:p w:rsidR="00BD111A" w:rsidRPr="00BA6CC1" w:rsidRDefault="009D1486" w:rsidP="009D1486">
            <w:pPr>
              <w:rPr>
                <w:rFonts w:ascii="Arial" w:hAnsi="Arial" w:cs="Arial"/>
                <w:sz w:val="24"/>
                <w:szCs w:val="24"/>
              </w:rPr>
            </w:pPr>
            <w:r w:rsidRPr="009D1486">
              <w:rPr>
                <w:rFonts w:ascii="Arial" w:hAnsi="Arial" w:cs="Arial"/>
                <w:sz w:val="24"/>
                <w:szCs w:val="24"/>
              </w:rPr>
              <w:t>edges are round, pointy</w:t>
            </w:r>
          </w:p>
        </w:tc>
      </w:tr>
      <w:tr w:rsidR="00BD111A" w:rsidRPr="00BA6CC1" w:rsidTr="00BD111A">
        <w:tc>
          <w:tcPr>
            <w:tcW w:w="3654" w:type="dxa"/>
          </w:tcPr>
          <w:p w:rsidR="00BD111A" w:rsidRPr="00BA6CC1" w:rsidRDefault="0046176C" w:rsidP="00BC4CEC">
            <w:pPr>
              <w:rPr>
                <w:rFonts w:ascii="Arial" w:hAnsi="Arial" w:cs="Arial"/>
                <w:sz w:val="24"/>
                <w:szCs w:val="24"/>
              </w:rPr>
            </w:pPr>
            <w:r w:rsidRPr="00BA6CC1">
              <w:rPr>
                <w:rFonts w:ascii="Arial" w:hAnsi="Arial" w:cs="Arial"/>
                <w:sz w:val="24"/>
                <w:szCs w:val="24"/>
              </w:rPr>
              <w:t>1.2 Indicate greater knowledge of body parts and processes (e.g., eating, sleeping, breathing, walking) in humans and other animals.</w:t>
            </w:r>
          </w:p>
        </w:tc>
        <w:tc>
          <w:tcPr>
            <w:tcW w:w="3654" w:type="dxa"/>
          </w:tcPr>
          <w:p w:rsidR="00BD111A" w:rsidRPr="009C32D7" w:rsidRDefault="0046176C" w:rsidP="00BC4CEC">
            <w:pPr>
              <w:pStyle w:val="ListParagraph"/>
              <w:ind w:left="126"/>
              <w:rPr>
                <w:rFonts w:ascii="Arial" w:hAnsi="Arial" w:cs="Arial"/>
                <w:sz w:val="24"/>
                <w:szCs w:val="24"/>
              </w:rPr>
            </w:pPr>
            <w:r w:rsidRPr="009C32D7">
              <w:rPr>
                <w:rFonts w:ascii="Arial" w:hAnsi="Arial" w:cs="Arial"/>
                <w:sz w:val="24"/>
                <w:szCs w:val="24"/>
              </w:rPr>
              <w:t>We can walk with our legs and birds fly with their wings.</w:t>
            </w:r>
          </w:p>
        </w:tc>
        <w:tc>
          <w:tcPr>
            <w:tcW w:w="3654" w:type="dxa"/>
          </w:tcPr>
          <w:p w:rsidR="00747914" w:rsidRPr="00747914" w:rsidRDefault="00747914" w:rsidP="00747914">
            <w:pPr>
              <w:rPr>
                <w:rFonts w:ascii="Arial" w:hAnsi="Arial" w:cs="Arial"/>
                <w:sz w:val="24"/>
                <w:szCs w:val="24"/>
              </w:rPr>
            </w:pPr>
            <w:r w:rsidRPr="00747914">
              <w:rPr>
                <w:rFonts w:ascii="Arial" w:hAnsi="Arial" w:cs="Arial"/>
                <w:sz w:val="24"/>
                <w:szCs w:val="24"/>
              </w:rPr>
              <w:t>Explains that when the caterpillar eats, the food</w:t>
            </w:r>
          </w:p>
          <w:p w:rsidR="0046176C" w:rsidRDefault="00747914" w:rsidP="00747914">
            <w:pPr>
              <w:rPr>
                <w:rFonts w:ascii="Arial" w:hAnsi="Arial" w:cs="Arial"/>
                <w:sz w:val="24"/>
                <w:szCs w:val="24"/>
              </w:rPr>
            </w:pPr>
            <w:proofErr w:type="gramStart"/>
            <w:r w:rsidRPr="00747914">
              <w:rPr>
                <w:rFonts w:ascii="Arial" w:hAnsi="Arial" w:cs="Arial"/>
                <w:sz w:val="24"/>
                <w:szCs w:val="24"/>
              </w:rPr>
              <w:t>goes</w:t>
            </w:r>
            <w:proofErr w:type="gramEnd"/>
            <w:r w:rsidRPr="00747914">
              <w:rPr>
                <w:rFonts w:ascii="Arial" w:hAnsi="Arial" w:cs="Arial"/>
                <w:sz w:val="24"/>
                <w:szCs w:val="24"/>
              </w:rPr>
              <w:t xml:space="preserve"> to its stomach, and it poops.</w:t>
            </w:r>
          </w:p>
          <w:p w:rsidR="000A1D57" w:rsidRPr="00BA6CC1" w:rsidRDefault="009C32D7" w:rsidP="00747914">
            <w:pPr>
              <w:rPr>
                <w:rFonts w:ascii="Arial" w:hAnsi="Arial" w:cs="Arial"/>
                <w:sz w:val="24"/>
                <w:szCs w:val="24"/>
              </w:rPr>
            </w:pPr>
            <w:r>
              <w:rPr>
                <w:rFonts w:ascii="Arial" w:hAnsi="Arial" w:cs="Arial"/>
                <w:sz w:val="24"/>
                <w:szCs w:val="24"/>
              </w:rPr>
              <w:t xml:space="preserve">         </w:t>
            </w:r>
            <w:r w:rsidR="000A1D57">
              <w:rPr>
                <w:rFonts w:ascii="Arial" w:hAnsi="Arial" w:cs="Arial"/>
                <w:sz w:val="24"/>
                <w:szCs w:val="24"/>
              </w:rPr>
              <w:t xml:space="preserve">bird droppings </w:t>
            </w:r>
          </w:p>
        </w:tc>
        <w:tc>
          <w:tcPr>
            <w:tcW w:w="3654" w:type="dxa"/>
          </w:tcPr>
          <w:p w:rsidR="00BD111A" w:rsidRPr="00BA6CC1" w:rsidRDefault="00BD111A">
            <w:pPr>
              <w:rPr>
                <w:rFonts w:ascii="Arial" w:hAnsi="Arial" w:cs="Arial"/>
                <w:sz w:val="24"/>
                <w:szCs w:val="24"/>
              </w:rPr>
            </w:pPr>
          </w:p>
        </w:tc>
      </w:tr>
      <w:tr w:rsidR="00BD111A" w:rsidRPr="00BA6CC1" w:rsidTr="00BD111A">
        <w:tc>
          <w:tcPr>
            <w:tcW w:w="3654" w:type="dxa"/>
          </w:tcPr>
          <w:p w:rsidR="00BD111A" w:rsidRPr="00BA6CC1" w:rsidRDefault="0046176C" w:rsidP="00BC4CEC">
            <w:pPr>
              <w:ind w:firstLine="90"/>
              <w:rPr>
                <w:rFonts w:ascii="Arial" w:hAnsi="Arial" w:cs="Arial"/>
                <w:sz w:val="24"/>
                <w:szCs w:val="24"/>
              </w:rPr>
            </w:pPr>
            <w:r w:rsidRPr="00BA6CC1">
              <w:rPr>
                <w:rFonts w:ascii="Arial" w:hAnsi="Arial" w:cs="Arial"/>
                <w:sz w:val="24"/>
                <w:szCs w:val="24"/>
              </w:rPr>
              <w:t>1.3 Recognize that living things have habitats in different environments suited to their unique needs.</w:t>
            </w:r>
          </w:p>
        </w:tc>
        <w:tc>
          <w:tcPr>
            <w:tcW w:w="3654" w:type="dxa"/>
          </w:tcPr>
          <w:p w:rsidR="0046176C" w:rsidRPr="00BA6CC1" w:rsidRDefault="0046176C" w:rsidP="0046176C">
            <w:pPr>
              <w:rPr>
                <w:rFonts w:ascii="Arial" w:hAnsi="Arial" w:cs="Arial"/>
                <w:sz w:val="24"/>
                <w:szCs w:val="24"/>
              </w:rPr>
            </w:pPr>
            <w:r w:rsidRPr="00BA6CC1">
              <w:rPr>
                <w:rFonts w:ascii="Arial" w:hAnsi="Arial" w:cs="Arial"/>
                <w:sz w:val="24"/>
                <w:szCs w:val="24"/>
              </w:rPr>
              <w:t>•</w:t>
            </w:r>
            <w:r w:rsidR="00BC4CEC">
              <w:rPr>
                <w:rFonts w:ascii="Arial" w:hAnsi="Arial" w:cs="Arial"/>
                <w:sz w:val="24"/>
                <w:szCs w:val="24"/>
              </w:rPr>
              <w:t xml:space="preserve"> </w:t>
            </w:r>
            <w:r w:rsidR="00476DA0">
              <w:rPr>
                <w:rFonts w:ascii="Arial" w:hAnsi="Arial" w:cs="Arial"/>
                <w:sz w:val="24"/>
                <w:szCs w:val="24"/>
              </w:rPr>
              <w:t>build</w:t>
            </w:r>
            <w:r w:rsidRPr="00BA6CC1">
              <w:rPr>
                <w:rFonts w:ascii="Arial" w:hAnsi="Arial" w:cs="Arial"/>
                <w:sz w:val="24"/>
                <w:szCs w:val="24"/>
              </w:rPr>
              <w:t xml:space="preserve"> a nest. Using tweezers collects twigs and leaves in the yard: “Just like birds use their beaks.”</w:t>
            </w:r>
          </w:p>
          <w:p w:rsidR="00BD111A" w:rsidRPr="00BA6CC1" w:rsidRDefault="003746BC" w:rsidP="00BC4CEC">
            <w:pPr>
              <w:rPr>
                <w:rFonts w:ascii="Arial" w:hAnsi="Arial" w:cs="Arial"/>
                <w:sz w:val="24"/>
                <w:szCs w:val="24"/>
              </w:rPr>
            </w:pPr>
            <w:r>
              <w:rPr>
                <w:rFonts w:ascii="Arial" w:hAnsi="Arial" w:cs="Arial"/>
                <w:sz w:val="24"/>
                <w:szCs w:val="24"/>
              </w:rPr>
              <w:t>•</w:t>
            </w:r>
            <w:r w:rsidR="00BC4CEC">
              <w:rPr>
                <w:rFonts w:ascii="Arial" w:hAnsi="Arial" w:cs="Arial"/>
                <w:sz w:val="24"/>
                <w:szCs w:val="24"/>
              </w:rPr>
              <w:t xml:space="preserve"> </w:t>
            </w:r>
            <w:r>
              <w:rPr>
                <w:rFonts w:ascii="Arial" w:hAnsi="Arial" w:cs="Arial"/>
                <w:sz w:val="24"/>
                <w:szCs w:val="24"/>
              </w:rPr>
              <w:t xml:space="preserve">Sort plants &amp; </w:t>
            </w:r>
            <w:r w:rsidR="0046176C" w:rsidRPr="00BA6CC1">
              <w:rPr>
                <w:rFonts w:ascii="Arial" w:hAnsi="Arial" w:cs="Arial"/>
                <w:sz w:val="24"/>
                <w:szCs w:val="24"/>
              </w:rPr>
              <w:t xml:space="preserve"> animals according to </w:t>
            </w:r>
            <w:r>
              <w:rPr>
                <w:rFonts w:ascii="Arial" w:hAnsi="Arial" w:cs="Arial"/>
                <w:sz w:val="24"/>
                <w:szCs w:val="24"/>
              </w:rPr>
              <w:t>different habitats &amp; niches</w:t>
            </w:r>
          </w:p>
        </w:tc>
        <w:tc>
          <w:tcPr>
            <w:tcW w:w="3654" w:type="dxa"/>
          </w:tcPr>
          <w:p w:rsidR="003746BC" w:rsidRDefault="009D1486" w:rsidP="0046176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cactus</w:t>
            </w:r>
            <w:proofErr w:type="gramEnd"/>
            <w:r w:rsidR="000A1D57" w:rsidRPr="000A1D57">
              <w:rPr>
                <w:rFonts w:ascii="Arial" w:hAnsi="Arial" w:cs="Arial"/>
                <w:sz w:val="24"/>
                <w:szCs w:val="24"/>
              </w:rPr>
              <w:t xml:space="preserve"> live in the desert.</w:t>
            </w:r>
          </w:p>
          <w:p w:rsidR="003746BC" w:rsidRDefault="009D1486" w:rsidP="0046176C">
            <w:pPr>
              <w:rPr>
                <w:rFonts w:ascii="Arial" w:hAnsi="Arial" w:cs="Arial"/>
                <w:sz w:val="24"/>
                <w:szCs w:val="24"/>
              </w:rPr>
            </w:pPr>
            <w:r>
              <w:rPr>
                <w:rFonts w:ascii="Arial" w:hAnsi="Arial" w:cs="Arial"/>
                <w:sz w:val="24"/>
                <w:szCs w:val="24"/>
              </w:rPr>
              <w:t xml:space="preserve">- </w:t>
            </w:r>
            <w:r w:rsidR="003746BC" w:rsidRPr="003746BC">
              <w:rPr>
                <w:rFonts w:ascii="Arial" w:hAnsi="Arial" w:cs="Arial"/>
                <w:sz w:val="24"/>
                <w:szCs w:val="24"/>
              </w:rPr>
              <w:t>Observes a spider in its web and explains</w:t>
            </w:r>
          </w:p>
          <w:p w:rsidR="003746BC" w:rsidRDefault="009D1486" w:rsidP="0046176C">
            <w:pPr>
              <w:rPr>
                <w:rFonts w:ascii="Arial" w:hAnsi="Arial" w:cs="Arial"/>
                <w:sz w:val="24"/>
                <w:szCs w:val="24"/>
              </w:rPr>
            </w:pPr>
            <w:r>
              <w:rPr>
                <w:rFonts w:ascii="Arial" w:hAnsi="Arial" w:cs="Arial"/>
                <w:sz w:val="24"/>
                <w:szCs w:val="24"/>
              </w:rPr>
              <w:t xml:space="preserve">- </w:t>
            </w:r>
            <w:r w:rsidR="00F5717D">
              <w:rPr>
                <w:rFonts w:ascii="Arial" w:hAnsi="Arial" w:cs="Arial"/>
                <w:sz w:val="24"/>
                <w:szCs w:val="24"/>
              </w:rPr>
              <w:t>owl pellets</w:t>
            </w:r>
          </w:p>
          <w:p w:rsidR="003746BC" w:rsidRPr="00BA6CC1" w:rsidRDefault="009D1486" w:rsidP="0046176C">
            <w:pPr>
              <w:rPr>
                <w:rFonts w:ascii="Arial" w:hAnsi="Arial" w:cs="Arial"/>
                <w:sz w:val="24"/>
                <w:szCs w:val="24"/>
              </w:rPr>
            </w:pPr>
            <w:r>
              <w:rPr>
                <w:rFonts w:ascii="Arial" w:hAnsi="Arial" w:cs="Arial"/>
                <w:sz w:val="24"/>
                <w:szCs w:val="24"/>
              </w:rPr>
              <w:t xml:space="preserve">- </w:t>
            </w:r>
            <w:r w:rsidR="003746BC">
              <w:rPr>
                <w:rFonts w:ascii="Arial" w:hAnsi="Arial" w:cs="Arial"/>
                <w:sz w:val="24"/>
                <w:szCs w:val="24"/>
              </w:rPr>
              <w:t>owls in palm tree tops &amp; orioles in fronds</w:t>
            </w:r>
          </w:p>
        </w:tc>
        <w:tc>
          <w:tcPr>
            <w:tcW w:w="3654" w:type="dxa"/>
          </w:tcPr>
          <w:p w:rsidR="00BD111A" w:rsidRPr="00BA6CC1" w:rsidRDefault="00BD111A" w:rsidP="003746BC">
            <w:pPr>
              <w:rPr>
                <w:rFonts w:ascii="Arial" w:hAnsi="Arial" w:cs="Arial"/>
                <w:sz w:val="24"/>
                <w:szCs w:val="24"/>
              </w:rPr>
            </w:pPr>
          </w:p>
        </w:tc>
      </w:tr>
      <w:tr w:rsidR="0046176C" w:rsidRPr="00BA6CC1" w:rsidTr="00BD111A">
        <w:tc>
          <w:tcPr>
            <w:tcW w:w="3654" w:type="dxa"/>
          </w:tcPr>
          <w:p w:rsidR="0046176C" w:rsidRPr="00BA6CC1" w:rsidRDefault="0046176C" w:rsidP="00BC4CEC">
            <w:pPr>
              <w:rPr>
                <w:rFonts w:ascii="Arial" w:hAnsi="Arial" w:cs="Arial"/>
                <w:sz w:val="24"/>
                <w:szCs w:val="24"/>
              </w:rPr>
            </w:pPr>
            <w:r w:rsidRPr="00BA6CC1">
              <w:rPr>
                <w:rFonts w:ascii="Arial" w:hAnsi="Arial" w:cs="Arial"/>
                <w:sz w:val="24"/>
                <w:szCs w:val="24"/>
              </w:rPr>
              <w:t>1.4 Indicate knowledge of the difference between animate and inanimate objects, providing greater detail, and recognize that living things (humans, animals, and plants) undergo biological processes such as growth, illness, healing, and dying.</w:t>
            </w:r>
          </w:p>
        </w:tc>
        <w:tc>
          <w:tcPr>
            <w:tcW w:w="3654" w:type="dxa"/>
          </w:tcPr>
          <w:p w:rsidR="0046176C" w:rsidRPr="00BA6CC1" w:rsidRDefault="0046176C" w:rsidP="00DF2E13">
            <w:pPr>
              <w:ind w:left="216" w:hanging="216"/>
              <w:rPr>
                <w:rFonts w:ascii="Arial" w:hAnsi="Arial" w:cs="Arial"/>
                <w:sz w:val="24"/>
                <w:szCs w:val="24"/>
              </w:rPr>
            </w:pPr>
            <w:r w:rsidRPr="00BA6CC1">
              <w:rPr>
                <w:rFonts w:ascii="Arial" w:hAnsi="Arial" w:cs="Arial"/>
                <w:sz w:val="24"/>
                <w:szCs w:val="24"/>
              </w:rPr>
              <w:t>•</w:t>
            </w:r>
            <w:r w:rsidR="00DF2E13">
              <w:rPr>
                <w:rFonts w:ascii="Arial" w:hAnsi="Arial" w:cs="Arial"/>
                <w:sz w:val="24"/>
                <w:szCs w:val="24"/>
              </w:rPr>
              <w:t xml:space="preserve">  </w:t>
            </w:r>
            <w:r w:rsidR="00654738">
              <w:rPr>
                <w:rFonts w:ascii="Arial" w:hAnsi="Arial" w:cs="Arial"/>
                <w:sz w:val="24"/>
                <w:szCs w:val="24"/>
              </w:rPr>
              <w:t>compare stuffed animal to live animal</w:t>
            </w:r>
          </w:p>
          <w:p w:rsidR="0046176C" w:rsidRPr="00BA6CC1" w:rsidRDefault="0046176C" w:rsidP="009D1486">
            <w:pPr>
              <w:ind w:left="216" w:hanging="216"/>
              <w:rPr>
                <w:rFonts w:ascii="Arial" w:hAnsi="Arial" w:cs="Arial"/>
                <w:sz w:val="24"/>
                <w:szCs w:val="24"/>
              </w:rPr>
            </w:pPr>
            <w:r w:rsidRPr="00BA6CC1">
              <w:rPr>
                <w:rFonts w:ascii="Arial" w:hAnsi="Arial" w:cs="Arial"/>
                <w:sz w:val="24"/>
                <w:szCs w:val="24"/>
              </w:rPr>
              <w:t>•</w:t>
            </w:r>
            <w:r w:rsidR="00654738">
              <w:rPr>
                <w:rFonts w:ascii="Arial" w:hAnsi="Arial" w:cs="Arial"/>
                <w:sz w:val="24"/>
                <w:szCs w:val="24"/>
              </w:rPr>
              <w:t xml:space="preserve"> What happens if a</w:t>
            </w:r>
            <w:r w:rsidRPr="00BA6CC1">
              <w:rPr>
                <w:rFonts w:ascii="Arial" w:hAnsi="Arial" w:cs="Arial"/>
                <w:sz w:val="24"/>
                <w:szCs w:val="24"/>
              </w:rPr>
              <w:t xml:space="preserve"> child hits a bush an</w:t>
            </w:r>
            <w:r w:rsidR="000A1D57">
              <w:rPr>
                <w:rFonts w:ascii="Arial" w:hAnsi="Arial" w:cs="Arial"/>
                <w:sz w:val="24"/>
                <w:szCs w:val="24"/>
              </w:rPr>
              <w:t>d a flower falls off</w:t>
            </w:r>
            <w:proofErr w:type="gramStart"/>
            <w:r w:rsidR="00DF2E13">
              <w:rPr>
                <w:rFonts w:ascii="Arial" w:hAnsi="Arial" w:cs="Arial"/>
                <w:sz w:val="24"/>
                <w:szCs w:val="24"/>
              </w:rPr>
              <w:t>,</w:t>
            </w:r>
            <w:r w:rsidR="00654738">
              <w:rPr>
                <w:rFonts w:ascii="Arial" w:hAnsi="Arial" w:cs="Arial"/>
                <w:sz w:val="24"/>
                <w:szCs w:val="24"/>
              </w:rPr>
              <w:t xml:space="preserve">  </w:t>
            </w:r>
            <w:r w:rsidR="009D1486">
              <w:rPr>
                <w:rFonts w:ascii="Arial" w:hAnsi="Arial" w:cs="Arial"/>
                <w:sz w:val="24"/>
                <w:szCs w:val="24"/>
              </w:rPr>
              <w:t>W</w:t>
            </w:r>
            <w:r w:rsidR="00654738">
              <w:rPr>
                <w:rFonts w:ascii="Arial" w:hAnsi="Arial" w:cs="Arial"/>
                <w:sz w:val="24"/>
                <w:szCs w:val="24"/>
              </w:rPr>
              <w:t>ill</w:t>
            </w:r>
            <w:proofErr w:type="gramEnd"/>
            <w:r w:rsidR="00654738">
              <w:rPr>
                <w:rFonts w:ascii="Arial" w:hAnsi="Arial" w:cs="Arial"/>
                <w:sz w:val="24"/>
                <w:szCs w:val="24"/>
              </w:rPr>
              <w:t xml:space="preserve"> the bush di</w:t>
            </w:r>
            <w:r w:rsidR="00DF2E13">
              <w:rPr>
                <w:rFonts w:ascii="Arial" w:hAnsi="Arial" w:cs="Arial"/>
                <w:sz w:val="24"/>
                <w:szCs w:val="24"/>
              </w:rPr>
              <w:t>e</w:t>
            </w:r>
            <w:r w:rsidR="00654738">
              <w:rPr>
                <w:rFonts w:ascii="Arial" w:hAnsi="Arial" w:cs="Arial"/>
                <w:sz w:val="24"/>
                <w:szCs w:val="24"/>
              </w:rPr>
              <w:t>?</w:t>
            </w:r>
          </w:p>
        </w:tc>
        <w:tc>
          <w:tcPr>
            <w:tcW w:w="3654" w:type="dxa"/>
          </w:tcPr>
          <w:p w:rsidR="0046176C" w:rsidRDefault="000A1D57" w:rsidP="0046176C">
            <w:pPr>
              <w:rPr>
                <w:rFonts w:ascii="Arial" w:hAnsi="Arial" w:cs="Arial"/>
                <w:sz w:val="24"/>
                <w:szCs w:val="24"/>
              </w:rPr>
            </w:pPr>
            <w:r>
              <w:rPr>
                <w:rFonts w:ascii="Arial" w:hAnsi="Arial" w:cs="Arial"/>
                <w:sz w:val="24"/>
                <w:szCs w:val="24"/>
              </w:rPr>
              <w:t xml:space="preserve">mallard ducks &amp; </w:t>
            </w:r>
            <w:r w:rsidR="00654738">
              <w:rPr>
                <w:rFonts w:ascii="Arial" w:hAnsi="Arial" w:cs="Arial"/>
                <w:sz w:val="24"/>
                <w:szCs w:val="24"/>
              </w:rPr>
              <w:t xml:space="preserve">hatching </w:t>
            </w:r>
            <w:r>
              <w:rPr>
                <w:rFonts w:ascii="Arial" w:hAnsi="Arial" w:cs="Arial"/>
                <w:sz w:val="24"/>
                <w:szCs w:val="24"/>
              </w:rPr>
              <w:t>eggs</w:t>
            </w:r>
          </w:p>
          <w:p w:rsidR="00654738" w:rsidRDefault="00654738" w:rsidP="0046176C">
            <w:pPr>
              <w:rPr>
                <w:rFonts w:ascii="Arial" w:hAnsi="Arial" w:cs="Arial"/>
                <w:sz w:val="24"/>
                <w:szCs w:val="24"/>
              </w:rPr>
            </w:pPr>
          </w:p>
          <w:p w:rsidR="00654738" w:rsidRPr="00BA6CC1" w:rsidRDefault="00654738" w:rsidP="0046176C">
            <w:pPr>
              <w:rPr>
                <w:rFonts w:ascii="Arial" w:hAnsi="Arial" w:cs="Arial"/>
                <w:sz w:val="24"/>
                <w:szCs w:val="24"/>
              </w:rPr>
            </w:pPr>
            <w:r>
              <w:rPr>
                <w:rFonts w:ascii="Arial" w:hAnsi="Arial" w:cs="Arial"/>
                <w:sz w:val="24"/>
                <w:szCs w:val="24"/>
              </w:rPr>
              <w:t>roly-poly plays dead but moves when released</w:t>
            </w:r>
          </w:p>
        </w:tc>
        <w:tc>
          <w:tcPr>
            <w:tcW w:w="3654" w:type="dxa"/>
          </w:tcPr>
          <w:p w:rsidR="0046176C" w:rsidRPr="00BA6CC1" w:rsidRDefault="0046176C">
            <w:pPr>
              <w:rPr>
                <w:rFonts w:ascii="Arial" w:hAnsi="Arial" w:cs="Arial"/>
                <w:sz w:val="24"/>
                <w:szCs w:val="24"/>
              </w:rPr>
            </w:pPr>
          </w:p>
        </w:tc>
      </w:tr>
    </w:tbl>
    <w:p w:rsidR="009C32D7" w:rsidRDefault="009C32D7">
      <w:r>
        <w:br w:type="page"/>
      </w:r>
    </w:p>
    <w:tbl>
      <w:tblPr>
        <w:tblStyle w:val="TableGrid"/>
        <w:tblW w:w="0" w:type="auto"/>
        <w:tblLook w:val="04A0" w:firstRow="1" w:lastRow="0" w:firstColumn="1" w:lastColumn="0" w:noHBand="0" w:noVBand="1"/>
      </w:tblPr>
      <w:tblGrid>
        <w:gridCol w:w="3654"/>
        <w:gridCol w:w="3654"/>
        <w:gridCol w:w="3654"/>
        <w:gridCol w:w="3654"/>
      </w:tblGrid>
      <w:tr w:rsidR="0046176C" w:rsidRPr="00BA6CC1" w:rsidTr="00BD111A">
        <w:tc>
          <w:tcPr>
            <w:tcW w:w="3654" w:type="dxa"/>
          </w:tcPr>
          <w:p w:rsidR="0046176C" w:rsidRPr="000A1D57" w:rsidRDefault="0046176C">
            <w:pPr>
              <w:rPr>
                <w:rFonts w:ascii="Arial" w:hAnsi="Arial" w:cs="Arial"/>
                <w:b/>
                <w:sz w:val="24"/>
                <w:szCs w:val="24"/>
              </w:rPr>
            </w:pPr>
            <w:r w:rsidRPr="000A1D57">
              <w:rPr>
                <w:rFonts w:ascii="Arial" w:hAnsi="Arial" w:cs="Arial"/>
                <w:b/>
                <w:sz w:val="24"/>
                <w:szCs w:val="24"/>
              </w:rPr>
              <w:t>2.0 Changes in Living Things</w:t>
            </w:r>
          </w:p>
        </w:tc>
        <w:tc>
          <w:tcPr>
            <w:tcW w:w="3654" w:type="dxa"/>
          </w:tcPr>
          <w:p w:rsidR="0046176C" w:rsidRPr="00BA6CC1" w:rsidRDefault="0046176C">
            <w:pPr>
              <w:rPr>
                <w:rFonts w:ascii="Arial" w:hAnsi="Arial" w:cs="Arial"/>
                <w:sz w:val="24"/>
                <w:szCs w:val="24"/>
              </w:rPr>
            </w:pPr>
          </w:p>
        </w:tc>
        <w:tc>
          <w:tcPr>
            <w:tcW w:w="3654" w:type="dxa"/>
          </w:tcPr>
          <w:p w:rsidR="0046176C" w:rsidRPr="00BA6CC1" w:rsidRDefault="0046176C" w:rsidP="0046176C">
            <w:pPr>
              <w:rPr>
                <w:rFonts w:ascii="Arial" w:hAnsi="Arial" w:cs="Arial"/>
                <w:sz w:val="24"/>
                <w:szCs w:val="24"/>
              </w:rPr>
            </w:pPr>
          </w:p>
        </w:tc>
        <w:tc>
          <w:tcPr>
            <w:tcW w:w="3654" w:type="dxa"/>
          </w:tcPr>
          <w:p w:rsidR="0046176C" w:rsidRPr="00BA6CC1" w:rsidRDefault="0046176C">
            <w:pPr>
              <w:rPr>
                <w:rFonts w:ascii="Arial" w:hAnsi="Arial" w:cs="Arial"/>
                <w:sz w:val="24"/>
                <w:szCs w:val="24"/>
              </w:rPr>
            </w:pPr>
          </w:p>
        </w:tc>
      </w:tr>
      <w:tr w:rsidR="0046176C" w:rsidRPr="00BA6CC1" w:rsidTr="00BD111A">
        <w:tc>
          <w:tcPr>
            <w:tcW w:w="3654" w:type="dxa"/>
          </w:tcPr>
          <w:p w:rsidR="0046176C" w:rsidRPr="00BA6CC1" w:rsidRDefault="0046176C" w:rsidP="00A4535D">
            <w:pPr>
              <w:ind w:firstLine="360"/>
              <w:rPr>
                <w:rFonts w:ascii="Arial" w:hAnsi="Arial" w:cs="Arial"/>
                <w:sz w:val="24"/>
                <w:szCs w:val="24"/>
              </w:rPr>
            </w:pPr>
            <w:r w:rsidRPr="00BA6CC1">
              <w:rPr>
                <w:rFonts w:ascii="Arial" w:hAnsi="Arial" w:cs="Arial"/>
                <w:sz w:val="24"/>
                <w:szCs w:val="24"/>
              </w:rPr>
              <w:t>2.1 Observe and explore growth and changes in humans, animals, and plants and demonstrate an increased understanding that living things change as they grow and go through transformations related to the life cycle</w:t>
            </w:r>
            <w:r w:rsidR="00A4535D">
              <w:rPr>
                <w:rFonts w:ascii="Arial" w:hAnsi="Arial" w:cs="Arial"/>
                <w:sz w:val="24"/>
                <w:szCs w:val="24"/>
              </w:rPr>
              <w:t xml:space="preserve">. </w:t>
            </w:r>
          </w:p>
        </w:tc>
        <w:tc>
          <w:tcPr>
            <w:tcW w:w="3654" w:type="dxa"/>
          </w:tcPr>
          <w:p w:rsidR="0046176C" w:rsidRPr="0046176C" w:rsidRDefault="00383493" w:rsidP="0046176C">
            <w:pPr>
              <w:numPr>
                <w:ilvl w:val="0"/>
                <w:numId w:val="3"/>
              </w:numPr>
              <w:contextualSpacing/>
              <w:rPr>
                <w:rFonts w:ascii="Arial" w:eastAsia="MS Mincho" w:hAnsi="Arial" w:cs="Arial"/>
                <w:sz w:val="24"/>
                <w:szCs w:val="24"/>
              </w:rPr>
            </w:pPr>
            <w:r>
              <w:rPr>
                <w:rFonts w:ascii="Arial" w:eastAsia="MS Mincho" w:hAnsi="Arial" w:cs="Arial"/>
                <w:sz w:val="24"/>
                <w:szCs w:val="24"/>
              </w:rPr>
              <w:t>What is needed for a seed to grow</w:t>
            </w:r>
            <w:r w:rsidR="003746BC">
              <w:rPr>
                <w:rFonts w:ascii="Arial" w:eastAsia="MS Mincho" w:hAnsi="Arial" w:cs="Arial"/>
                <w:sz w:val="24"/>
                <w:szCs w:val="24"/>
              </w:rPr>
              <w:t xml:space="preserve"> into a plant?</w:t>
            </w:r>
          </w:p>
          <w:p w:rsidR="0046176C" w:rsidRPr="00BA6CC1" w:rsidRDefault="0046176C" w:rsidP="00A4535D">
            <w:pPr>
              <w:pStyle w:val="ListParagraph"/>
              <w:ind w:left="360"/>
              <w:rPr>
                <w:rFonts w:ascii="Arial" w:hAnsi="Arial" w:cs="Arial"/>
                <w:sz w:val="24"/>
                <w:szCs w:val="24"/>
              </w:rPr>
            </w:pPr>
          </w:p>
        </w:tc>
        <w:tc>
          <w:tcPr>
            <w:tcW w:w="3654" w:type="dxa"/>
          </w:tcPr>
          <w:p w:rsidR="0046176C" w:rsidRDefault="005C4DDA" w:rsidP="00654738">
            <w:pPr>
              <w:rPr>
                <w:rFonts w:ascii="Arial" w:hAnsi="Arial" w:cs="Arial"/>
                <w:sz w:val="24"/>
                <w:szCs w:val="24"/>
              </w:rPr>
            </w:pPr>
            <w:r>
              <w:rPr>
                <w:rFonts w:ascii="Arial" w:hAnsi="Arial" w:cs="Arial"/>
                <w:sz w:val="24"/>
                <w:szCs w:val="24"/>
              </w:rPr>
              <w:t xml:space="preserve">Observe a tub of silkworms, point </w:t>
            </w:r>
            <w:r w:rsidR="00654738" w:rsidRPr="00654738">
              <w:rPr>
                <w:rFonts w:ascii="Arial" w:hAnsi="Arial" w:cs="Arial"/>
                <w:sz w:val="24"/>
                <w:szCs w:val="24"/>
              </w:rPr>
              <w:t>at the silkworm’s molted skin shel</w:t>
            </w:r>
            <w:r w:rsidR="00654738">
              <w:rPr>
                <w:rFonts w:ascii="Arial" w:hAnsi="Arial" w:cs="Arial"/>
                <w:sz w:val="24"/>
                <w:szCs w:val="24"/>
              </w:rPr>
              <w:t>l.</w:t>
            </w:r>
          </w:p>
          <w:p w:rsidR="003746BC" w:rsidRPr="00BA6CC1" w:rsidRDefault="003746BC" w:rsidP="00654738">
            <w:pPr>
              <w:rPr>
                <w:rFonts w:ascii="Arial" w:hAnsi="Arial" w:cs="Arial"/>
                <w:sz w:val="24"/>
                <w:szCs w:val="24"/>
              </w:rPr>
            </w:pPr>
            <w:r w:rsidRPr="003746BC">
              <w:rPr>
                <w:rFonts w:ascii="Arial" w:hAnsi="Arial" w:cs="Arial"/>
                <w:sz w:val="24"/>
                <w:szCs w:val="24"/>
              </w:rPr>
              <w:t>Observes how a caterpillar makes a chrysalis and then emerges as a butterfly.</w:t>
            </w:r>
          </w:p>
        </w:tc>
        <w:tc>
          <w:tcPr>
            <w:tcW w:w="3654" w:type="dxa"/>
          </w:tcPr>
          <w:p w:rsidR="0046176C" w:rsidRPr="00BA6CC1" w:rsidRDefault="0046176C">
            <w:pPr>
              <w:rPr>
                <w:rFonts w:ascii="Arial" w:hAnsi="Arial" w:cs="Arial"/>
                <w:sz w:val="24"/>
                <w:szCs w:val="24"/>
              </w:rPr>
            </w:pPr>
          </w:p>
        </w:tc>
      </w:tr>
      <w:tr w:rsidR="0046176C" w:rsidRPr="00BA6CC1" w:rsidTr="00BD111A">
        <w:tc>
          <w:tcPr>
            <w:tcW w:w="3654" w:type="dxa"/>
          </w:tcPr>
          <w:p w:rsidR="0046176C" w:rsidRPr="00BA6CC1" w:rsidRDefault="0046176C" w:rsidP="00654738">
            <w:pPr>
              <w:ind w:firstLine="360"/>
              <w:rPr>
                <w:rFonts w:ascii="Arial" w:hAnsi="Arial" w:cs="Arial"/>
                <w:sz w:val="24"/>
                <w:szCs w:val="24"/>
              </w:rPr>
            </w:pPr>
            <w:r w:rsidRPr="00BA6CC1">
              <w:rPr>
                <w:rFonts w:ascii="Arial" w:hAnsi="Arial" w:cs="Arial"/>
                <w:sz w:val="24"/>
                <w:szCs w:val="24"/>
              </w:rPr>
              <w:t>2.2 Develop a greater understanding of the basic needs of humans, animals, and plants (e.g., food, water, sunshine, shelter).</w:t>
            </w:r>
          </w:p>
        </w:tc>
        <w:tc>
          <w:tcPr>
            <w:tcW w:w="3654" w:type="dxa"/>
          </w:tcPr>
          <w:p w:rsidR="0046176C" w:rsidRDefault="009C32D7" w:rsidP="009C32D7">
            <w:pPr>
              <w:rPr>
                <w:rFonts w:ascii="Arial" w:hAnsi="Arial" w:cs="Arial"/>
                <w:sz w:val="24"/>
                <w:szCs w:val="24"/>
              </w:rPr>
            </w:pPr>
            <w:r>
              <w:rPr>
                <w:rFonts w:ascii="Arial" w:hAnsi="Arial" w:cs="Arial"/>
                <w:sz w:val="24"/>
                <w:szCs w:val="24"/>
              </w:rPr>
              <w:t xml:space="preserve">• </w:t>
            </w:r>
            <w:r w:rsidR="0046176C" w:rsidRPr="00BA6CC1">
              <w:rPr>
                <w:rFonts w:ascii="Arial" w:hAnsi="Arial" w:cs="Arial"/>
                <w:sz w:val="24"/>
                <w:szCs w:val="24"/>
              </w:rPr>
              <w:t xml:space="preserve">children describe their observations:  </w:t>
            </w:r>
          </w:p>
          <w:p w:rsidR="00A4535D" w:rsidRPr="00BA6CC1" w:rsidRDefault="00A4535D" w:rsidP="009C32D7">
            <w:pPr>
              <w:rPr>
                <w:rFonts w:ascii="Arial" w:hAnsi="Arial" w:cs="Arial"/>
                <w:sz w:val="24"/>
                <w:szCs w:val="24"/>
              </w:rPr>
            </w:pPr>
            <w:r>
              <w:rPr>
                <w:rFonts w:ascii="Arial" w:hAnsi="Arial" w:cs="Arial"/>
                <w:sz w:val="24"/>
                <w:szCs w:val="24"/>
              </w:rPr>
              <w:t>wilted plants need water</w:t>
            </w:r>
          </w:p>
        </w:tc>
        <w:tc>
          <w:tcPr>
            <w:tcW w:w="3654" w:type="dxa"/>
          </w:tcPr>
          <w:p w:rsidR="0046176C" w:rsidRPr="00BA6CC1" w:rsidRDefault="003C67F2" w:rsidP="0046176C">
            <w:pPr>
              <w:rPr>
                <w:rFonts w:ascii="Arial" w:hAnsi="Arial" w:cs="Arial"/>
                <w:sz w:val="24"/>
                <w:szCs w:val="24"/>
              </w:rPr>
            </w:pPr>
            <w:r>
              <w:rPr>
                <w:rFonts w:ascii="Arial" w:hAnsi="Arial" w:cs="Arial"/>
                <w:sz w:val="24"/>
                <w:szCs w:val="24"/>
              </w:rPr>
              <w:t>shade vs full sun effect on plants color or height</w:t>
            </w:r>
          </w:p>
        </w:tc>
        <w:tc>
          <w:tcPr>
            <w:tcW w:w="3654" w:type="dxa"/>
          </w:tcPr>
          <w:p w:rsidR="0046176C" w:rsidRPr="00BA6CC1" w:rsidRDefault="0046176C">
            <w:pPr>
              <w:rPr>
                <w:rFonts w:ascii="Arial" w:hAnsi="Arial" w:cs="Arial"/>
                <w:sz w:val="24"/>
                <w:szCs w:val="24"/>
              </w:rPr>
            </w:pPr>
          </w:p>
        </w:tc>
      </w:tr>
    </w:tbl>
    <w:p w:rsidR="00BD111A" w:rsidRPr="00BA6CC1" w:rsidRDefault="00BD111A">
      <w:pPr>
        <w:rPr>
          <w:rFonts w:ascii="Arial" w:hAnsi="Arial" w:cs="Arial"/>
          <w:sz w:val="24"/>
          <w:szCs w:val="24"/>
        </w:rPr>
      </w:pPr>
    </w:p>
    <w:tbl>
      <w:tblPr>
        <w:tblStyle w:val="TableGrid"/>
        <w:tblW w:w="0" w:type="auto"/>
        <w:tblLook w:val="04A0" w:firstRow="1" w:lastRow="0" w:firstColumn="1" w:lastColumn="0" w:noHBand="0" w:noVBand="1"/>
      </w:tblPr>
      <w:tblGrid>
        <w:gridCol w:w="3654"/>
        <w:gridCol w:w="3654"/>
        <w:gridCol w:w="3654"/>
        <w:gridCol w:w="3654"/>
      </w:tblGrid>
      <w:tr w:rsidR="006E3268" w:rsidRPr="00BA6CC1" w:rsidTr="00F8652F">
        <w:tc>
          <w:tcPr>
            <w:tcW w:w="14616" w:type="dxa"/>
            <w:gridSpan w:val="4"/>
          </w:tcPr>
          <w:p w:rsidR="006E3268" w:rsidRPr="00BA6CC1" w:rsidRDefault="006E3268">
            <w:pPr>
              <w:rPr>
                <w:rFonts w:ascii="Arial" w:hAnsi="Arial" w:cs="Arial"/>
                <w:sz w:val="24"/>
                <w:szCs w:val="24"/>
              </w:rPr>
            </w:pPr>
            <w:r w:rsidRPr="00BA6CC1">
              <w:rPr>
                <w:rFonts w:ascii="Arial" w:hAnsi="Arial" w:cs="Arial"/>
                <w:b/>
                <w:sz w:val="24"/>
                <w:szCs w:val="24"/>
              </w:rPr>
              <w:t>Earth Sciences Strand</w:t>
            </w:r>
            <w:r>
              <w:rPr>
                <w:rFonts w:ascii="Arial" w:hAnsi="Arial" w:cs="Arial"/>
                <w:sz w:val="24"/>
                <w:szCs w:val="24"/>
              </w:rPr>
              <w:t xml:space="preserve">                  </w:t>
            </w:r>
            <w:r w:rsidRPr="003C67F2">
              <w:rPr>
                <w:rFonts w:ascii="Arial" w:hAnsi="Arial" w:cs="Arial"/>
                <w:b/>
                <w:sz w:val="24"/>
                <w:szCs w:val="24"/>
              </w:rPr>
              <w:t xml:space="preserve">2.0 Changes in the Earth </w:t>
            </w:r>
          </w:p>
        </w:tc>
      </w:tr>
      <w:tr w:rsidR="00BA6CC1" w:rsidRPr="00BA6CC1" w:rsidTr="00BA6CC1">
        <w:tc>
          <w:tcPr>
            <w:tcW w:w="3654" w:type="dxa"/>
          </w:tcPr>
          <w:p w:rsidR="00BA6CC1" w:rsidRPr="00BA6CC1" w:rsidRDefault="00BA6CC1" w:rsidP="003C67F2">
            <w:pPr>
              <w:ind w:firstLine="270"/>
              <w:rPr>
                <w:rFonts w:ascii="Arial" w:hAnsi="Arial" w:cs="Arial"/>
                <w:sz w:val="24"/>
                <w:szCs w:val="24"/>
              </w:rPr>
            </w:pPr>
            <w:r w:rsidRPr="00BA6CC1">
              <w:rPr>
                <w:rFonts w:ascii="Arial" w:hAnsi="Arial" w:cs="Arial"/>
                <w:sz w:val="24"/>
                <w:szCs w:val="24"/>
              </w:rPr>
              <w:t>2.3 Demonstrate an increased ability to notice and describe the effects of weather and seasonal changes on their own lives and on plants and animals.</w:t>
            </w:r>
          </w:p>
        </w:tc>
        <w:tc>
          <w:tcPr>
            <w:tcW w:w="3654" w:type="dxa"/>
          </w:tcPr>
          <w:p w:rsidR="00BA6CC1" w:rsidRPr="00BA6CC1" w:rsidRDefault="003C67F2" w:rsidP="003C67F2">
            <w:pPr>
              <w:ind w:firstLine="36"/>
              <w:rPr>
                <w:rFonts w:ascii="Arial" w:hAnsi="Arial" w:cs="Arial"/>
                <w:sz w:val="24"/>
                <w:szCs w:val="24"/>
              </w:rPr>
            </w:pPr>
            <w:r>
              <w:rPr>
                <w:rFonts w:ascii="Arial" w:hAnsi="Arial" w:cs="Arial"/>
                <w:sz w:val="24"/>
                <w:szCs w:val="24"/>
              </w:rPr>
              <w:t xml:space="preserve">• </w:t>
            </w:r>
            <w:r w:rsidR="00BA6CC1" w:rsidRPr="00BA6CC1">
              <w:rPr>
                <w:rFonts w:ascii="Arial" w:hAnsi="Arial" w:cs="Arial"/>
                <w:sz w:val="24"/>
                <w:szCs w:val="24"/>
              </w:rPr>
              <w:t xml:space="preserve">Communicates, “In the winter </w:t>
            </w:r>
            <w:r>
              <w:rPr>
                <w:rFonts w:ascii="Arial" w:hAnsi="Arial" w:cs="Arial"/>
                <w:sz w:val="24"/>
                <w:szCs w:val="24"/>
              </w:rPr>
              <w:t>you</w:t>
            </w:r>
            <w:r w:rsidR="00BA6CC1" w:rsidRPr="00BA6CC1">
              <w:rPr>
                <w:rFonts w:ascii="Arial" w:hAnsi="Arial" w:cs="Arial"/>
                <w:sz w:val="24"/>
                <w:szCs w:val="24"/>
              </w:rPr>
              <w:t xml:space="preserve"> wear a jacket and in the summer when it is hot, I wear shorts.”</w:t>
            </w:r>
          </w:p>
        </w:tc>
        <w:tc>
          <w:tcPr>
            <w:tcW w:w="3654" w:type="dxa"/>
          </w:tcPr>
          <w:p w:rsidR="00BA6CC1" w:rsidRPr="00BA6CC1" w:rsidRDefault="003C67F2" w:rsidP="003C67F2">
            <w:pPr>
              <w:rPr>
                <w:rFonts w:ascii="Arial" w:hAnsi="Arial" w:cs="Arial"/>
                <w:sz w:val="24"/>
                <w:szCs w:val="24"/>
              </w:rPr>
            </w:pPr>
            <w:r>
              <w:rPr>
                <w:rFonts w:ascii="Arial" w:hAnsi="Arial" w:cs="Arial"/>
                <w:sz w:val="24"/>
                <w:szCs w:val="24"/>
              </w:rPr>
              <w:t>What happens to trees in the spring compared to the winter? (buckeye, sycamore tree)</w:t>
            </w:r>
          </w:p>
        </w:tc>
        <w:tc>
          <w:tcPr>
            <w:tcW w:w="3654" w:type="dxa"/>
          </w:tcPr>
          <w:p w:rsidR="00BA6CC1" w:rsidRPr="00BA6CC1" w:rsidRDefault="00BA6CC1">
            <w:pPr>
              <w:rPr>
                <w:rFonts w:ascii="Arial" w:hAnsi="Arial" w:cs="Arial"/>
                <w:sz w:val="24"/>
                <w:szCs w:val="24"/>
              </w:rPr>
            </w:pPr>
          </w:p>
        </w:tc>
      </w:tr>
    </w:tbl>
    <w:p w:rsidR="00BD111A" w:rsidRDefault="00BD111A">
      <w:pPr>
        <w:rPr>
          <w:rFonts w:ascii="Arial" w:hAnsi="Arial" w:cs="Arial"/>
          <w:sz w:val="24"/>
          <w:szCs w:val="24"/>
        </w:rPr>
      </w:pPr>
    </w:p>
    <w:p w:rsidR="000004CE" w:rsidRDefault="000004CE">
      <w:pPr>
        <w:rPr>
          <w:rFonts w:ascii="Arial" w:hAnsi="Arial" w:cs="Arial"/>
          <w:sz w:val="24"/>
          <w:szCs w:val="24"/>
        </w:rPr>
      </w:pPr>
      <w:r>
        <w:rPr>
          <w:rFonts w:ascii="Arial" w:hAnsi="Arial" w:cs="Arial"/>
          <w:sz w:val="24"/>
          <w:szCs w:val="24"/>
        </w:rPr>
        <w:br w:type="page"/>
      </w:r>
    </w:p>
    <w:p w:rsidR="006B2767" w:rsidRPr="006B2767" w:rsidRDefault="005F3AB6" w:rsidP="006B2767">
      <w:pPr>
        <w:tabs>
          <w:tab w:val="left" w:pos="270"/>
        </w:tabs>
        <w:rPr>
          <w:rFonts w:ascii="Arial" w:hAnsi="Arial" w:cs="Arial"/>
          <w:b/>
          <w:i/>
          <w:sz w:val="24"/>
          <w:szCs w:val="24"/>
        </w:rPr>
      </w:pPr>
      <w:r>
        <w:rPr>
          <w:rFonts w:ascii="Arial" w:hAnsi="Arial" w:cs="Arial"/>
          <w:b/>
          <w:i/>
          <w:sz w:val="24"/>
          <w:szCs w:val="24"/>
        </w:rPr>
        <w:t xml:space="preserve">TK </w:t>
      </w:r>
      <w:r w:rsidR="006B2767" w:rsidRPr="006B2767">
        <w:rPr>
          <w:rFonts w:ascii="Arial" w:hAnsi="Arial" w:cs="Arial"/>
          <w:b/>
          <w:i/>
          <w:sz w:val="24"/>
          <w:szCs w:val="24"/>
        </w:rPr>
        <w:t xml:space="preserve">Teacher information from CDE Publications: </w:t>
      </w:r>
    </w:p>
    <w:p w:rsidR="001A5205" w:rsidRPr="001A5205" w:rsidRDefault="001A5205">
      <w:pPr>
        <w:rPr>
          <w:rFonts w:ascii="Arial" w:hAnsi="Arial" w:cs="Arial"/>
          <w:sz w:val="24"/>
          <w:szCs w:val="24"/>
        </w:rPr>
      </w:pPr>
      <w:r w:rsidRPr="001A5205">
        <w:rPr>
          <w:rFonts w:ascii="Arial" w:hAnsi="Arial" w:cs="Arial"/>
          <w:sz w:val="24"/>
          <w:szCs w:val="24"/>
        </w:rPr>
        <w:t>Children learn about the content of science through active inquiry. In experiences of scientific inquiry, children actively explore and develop knowledge and understanding of scientific ideas. They make observations, ask questions, plan investigations, gather and interpret information, propose explanations, and communicate findings and ideas.</w:t>
      </w:r>
      <w:r w:rsidR="0051643E">
        <w:rPr>
          <w:rFonts w:ascii="Arial" w:hAnsi="Arial" w:cs="Arial"/>
          <w:sz w:val="24"/>
          <w:szCs w:val="24"/>
        </w:rPr>
        <w:t xml:space="preserve"> (Cross Cutting Concepts </w:t>
      </w:r>
      <w:r w:rsidR="00A35908">
        <w:rPr>
          <w:rFonts w:ascii="Arial" w:hAnsi="Arial" w:cs="Arial"/>
          <w:sz w:val="24"/>
          <w:szCs w:val="24"/>
        </w:rPr>
        <w:t>and</w:t>
      </w:r>
      <w:r w:rsidR="0051643E">
        <w:rPr>
          <w:rFonts w:ascii="Arial" w:hAnsi="Arial" w:cs="Arial"/>
          <w:sz w:val="24"/>
          <w:szCs w:val="24"/>
        </w:rPr>
        <w:t xml:space="preserve"> Science &amp; Engineering Practices as described in the Next Generation Science Standards).</w:t>
      </w:r>
    </w:p>
    <w:p w:rsidR="001A5205" w:rsidRDefault="001A5205">
      <w:pPr>
        <w:rPr>
          <w:rFonts w:ascii="Arial" w:hAnsi="Arial" w:cs="Arial"/>
          <w:sz w:val="24"/>
          <w:szCs w:val="24"/>
        </w:rPr>
      </w:pPr>
      <w:r w:rsidRPr="001A5205">
        <w:rPr>
          <w:rFonts w:ascii="Arial" w:hAnsi="Arial" w:cs="Arial"/>
          <w:sz w:val="24"/>
          <w:szCs w:val="24"/>
        </w:rPr>
        <w:t>Children learn new content words in meaningful contexts. They readily acquire vocabulary, such as new nouns, to describe what they are observing (e.g., seeds, fins, nest, worms), and adjectives to describe and compare the properties and characteristics of objects (e.g., transparent, heavier, sticky, longer). They learn the vocabulary associated with the scientific concepts they investigate. For example, in learning about plants, they may learn words such as stem, roots, soil, dirt, buds, and petals. Similarly, in learning about habitats of animals in their natural area, they may learn words such as nest, ocean, or shelter. Children also learn terms to refer to scientific procedures such as observe, measure, predict, experiment, and discover.</w:t>
      </w:r>
    </w:p>
    <w:p w:rsidR="001A5205" w:rsidRPr="00BA6CC1" w:rsidRDefault="001A5205">
      <w:pPr>
        <w:rPr>
          <w:rFonts w:ascii="Arial" w:hAnsi="Arial" w:cs="Arial"/>
          <w:sz w:val="24"/>
          <w:szCs w:val="24"/>
        </w:rPr>
      </w:pPr>
      <w:r w:rsidRPr="001A5205">
        <w:rPr>
          <w:rFonts w:ascii="Arial" w:hAnsi="Arial" w:cs="Arial"/>
          <w:sz w:val="24"/>
          <w:szCs w:val="24"/>
        </w:rPr>
        <w:t>In scientific explorations, children use different forms of communicatio</w:t>
      </w:r>
      <w:r>
        <w:rPr>
          <w:rFonts w:ascii="Arial" w:hAnsi="Arial" w:cs="Arial"/>
          <w:sz w:val="24"/>
          <w:szCs w:val="24"/>
        </w:rPr>
        <w:t>n to record and document infor</w:t>
      </w:r>
      <w:r w:rsidRPr="001A5205">
        <w:rPr>
          <w:rFonts w:ascii="Arial" w:hAnsi="Arial" w:cs="Arial"/>
          <w:sz w:val="24"/>
          <w:szCs w:val="24"/>
        </w:rPr>
        <w:t>mation, from oral, signed, or written language (with adults’ assistance) to drawings, photos, graphs, charts, logs, and maps. Documentation is helpful for facilitating the communication skills of children. Recording in journals provides opportunities for children to express their ideas in words, and an adult can transcribe, whether in English or in the child’s home language, what children have to say. For example, children can use drawings and words to document the growth of their plant over time or the transformation of a caterpillar to a butterfly.</w:t>
      </w:r>
    </w:p>
    <w:p w:rsidR="000417E9" w:rsidRPr="003C67F2" w:rsidRDefault="000417E9">
      <w:pPr>
        <w:rPr>
          <w:rFonts w:ascii="Arial" w:hAnsi="Arial" w:cs="Arial"/>
          <w:sz w:val="24"/>
          <w:szCs w:val="24"/>
        </w:rPr>
      </w:pPr>
      <w:r w:rsidRPr="003C67F2">
        <w:rPr>
          <w:rFonts w:ascii="Arial" w:hAnsi="Arial" w:cs="Arial"/>
          <w:sz w:val="24"/>
          <w:szCs w:val="24"/>
        </w:rPr>
        <w:t xml:space="preserve">The foundations in Life Sciences are about core concepts related to properties and characteristics of living things and their growth and change over time. The foundations focus on children’s ability to actively explore, observe, and study the characteristics of animals and plants in the everyday environment, including appearances (insides and outsides), body parts, behaviors, habitats, and the changes and growth of living things over time. </w:t>
      </w:r>
      <w:r w:rsidR="00A4535D" w:rsidRPr="00A4535D">
        <w:rPr>
          <w:rFonts w:ascii="Arial" w:hAnsi="Arial" w:cs="Arial"/>
          <w:sz w:val="24"/>
          <w:szCs w:val="24"/>
        </w:rPr>
        <w:t>A unifying concept, across the strands of scientific content is change. Most things in nature are in the process of becoming different, or changing. All living things change over time through stages of the life cycle as they grow and develop, reproduce, and die.</w:t>
      </w:r>
    </w:p>
    <w:p w:rsidR="003A1B56" w:rsidRDefault="000417E9">
      <w:r w:rsidRPr="003C67F2">
        <w:rPr>
          <w:rFonts w:ascii="Arial" w:hAnsi="Arial" w:cs="Arial"/>
          <w:sz w:val="24"/>
          <w:szCs w:val="24"/>
        </w:rPr>
        <w:t>In general, by the age of five, children begin to grasp the commonalities between animals and plants despite the differences in appearance. They recognize that both animals and plants, but not artifacts, can grow and increase in size over time, heal through regrowth when damaged, and die.</w:t>
      </w:r>
      <w:r>
        <w:t xml:space="preserve"> </w:t>
      </w:r>
    </w:p>
    <w:p w:rsidR="001A6831" w:rsidRDefault="001A6831">
      <w:pPr>
        <w:rPr>
          <w:rFonts w:ascii="Arial" w:eastAsia="MS Mincho" w:hAnsi="Arial" w:cs="Arial"/>
          <w:b/>
          <w:sz w:val="24"/>
          <w:szCs w:val="24"/>
        </w:rPr>
      </w:pPr>
      <w:r>
        <w:rPr>
          <w:rFonts w:ascii="Arial" w:eastAsia="MS Mincho" w:hAnsi="Arial" w:cs="Arial"/>
          <w:b/>
          <w:sz w:val="24"/>
          <w:szCs w:val="24"/>
        </w:rPr>
        <w:br w:type="page"/>
      </w:r>
    </w:p>
    <w:p w:rsidR="008173BD" w:rsidRPr="00B34455" w:rsidRDefault="008173BD" w:rsidP="00B34455">
      <w:pPr>
        <w:numPr>
          <w:ilvl w:val="1"/>
          <w:numId w:val="0"/>
        </w:numPr>
        <w:spacing w:after="0" w:line="360" w:lineRule="auto"/>
        <w:outlineLvl w:val="1"/>
        <w:rPr>
          <w:rFonts w:ascii="Arial" w:eastAsia="MS Mincho" w:hAnsi="Arial" w:cs="Arial"/>
          <w:b/>
          <w:sz w:val="24"/>
          <w:szCs w:val="24"/>
        </w:rPr>
      </w:pPr>
      <w:r w:rsidRPr="00BA6CC1">
        <w:rPr>
          <w:rFonts w:ascii="Arial" w:eastAsia="MS Mincho" w:hAnsi="Arial" w:cs="Arial"/>
          <w:b/>
          <w:sz w:val="24"/>
          <w:szCs w:val="24"/>
        </w:rPr>
        <w:t>Resources</w:t>
      </w:r>
      <w:r w:rsidR="004337DC">
        <w:t xml:space="preserve">: </w:t>
      </w:r>
      <w:r w:rsidR="004337DC" w:rsidRPr="004337DC">
        <w:rPr>
          <w:rFonts w:ascii="Arial" w:eastAsia="MS Mincho" w:hAnsi="Arial" w:cs="Arial"/>
          <w:b/>
          <w:sz w:val="24"/>
          <w:szCs w:val="24"/>
        </w:rPr>
        <w:t>California Department of Education (CDE).</w:t>
      </w:r>
    </w:p>
    <w:p w:rsidR="003F488B" w:rsidRDefault="003F488B" w:rsidP="008173BD">
      <w:pPr>
        <w:keepNext/>
        <w:keepLines/>
        <w:spacing w:after="0" w:line="240" w:lineRule="auto"/>
        <w:rPr>
          <w:rFonts w:ascii="Arial" w:hAnsi="Arial" w:cs="Arial"/>
          <w:sz w:val="24"/>
          <w:szCs w:val="24"/>
        </w:rPr>
      </w:pPr>
      <w:r w:rsidRPr="0093194F">
        <w:rPr>
          <w:rFonts w:ascii="Arial" w:hAnsi="Arial" w:cs="Arial"/>
          <w:sz w:val="24"/>
          <w:szCs w:val="24"/>
        </w:rPr>
        <w:t xml:space="preserve">The detailed alignment between specific preschool learning foundations and specific kindergarten content standards in science </w:t>
      </w:r>
      <w:r w:rsidR="007E351C">
        <w:rPr>
          <w:rFonts w:ascii="Arial" w:hAnsi="Arial" w:cs="Arial"/>
          <w:sz w:val="24"/>
          <w:szCs w:val="24"/>
        </w:rPr>
        <w:t>may be found in the following documents.</w:t>
      </w:r>
    </w:p>
    <w:p w:rsidR="003F488B" w:rsidRDefault="003F488B" w:rsidP="008173BD">
      <w:pPr>
        <w:keepNext/>
        <w:keepLines/>
        <w:spacing w:after="0" w:line="240" w:lineRule="auto"/>
        <w:rPr>
          <w:rFonts w:ascii="Arial" w:eastAsia="MS Mincho" w:hAnsi="Arial" w:cs="Arial"/>
          <w:i/>
          <w:iCs/>
          <w:sz w:val="24"/>
          <w:szCs w:val="24"/>
        </w:rPr>
      </w:pPr>
    </w:p>
    <w:p w:rsidR="008173BD" w:rsidRPr="008173BD" w:rsidRDefault="008173BD" w:rsidP="00B14B46">
      <w:pPr>
        <w:keepNext/>
        <w:keepLines/>
        <w:spacing w:after="0" w:line="240" w:lineRule="auto"/>
        <w:ind w:firstLine="720"/>
        <w:rPr>
          <w:rFonts w:ascii="Arial" w:eastAsia="MS Mincho" w:hAnsi="Arial" w:cs="Arial"/>
          <w:i/>
          <w:iCs/>
          <w:sz w:val="24"/>
          <w:szCs w:val="24"/>
        </w:rPr>
      </w:pPr>
      <w:r w:rsidRPr="008173BD">
        <w:rPr>
          <w:rFonts w:ascii="Arial" w:eastAsia="MS Mincho" w:hAnsi="Arial" w:cs="Arial"/>
          <w:i/>
          <w:iCs/>
          <w:sz w:val="24"/>
          <w:szCs w:val="24"/>
        </w:rPr>
        <w:t xml:space="preserve">The Alignment of the California Preschool Learning Foundations with Key Early Education Resources </w:t>
      </w:r>
      <w:bookmarkStart w:id="0" w:name="_GoBack"/>
      <w:bookmarkEnd w:id="0"/>
    </w:p>
    <w:p w:rsidR="008173BD" w:rsidRPr="00BA6CC1" w:rsidRDefault="00097064" w:rsidP="00B14B46">
      <w:pPr>
        <w:keepNext/>
        <w:keepLines/>
        <w:spacing w:after="0" w:line="240" w:lineRule="auto"/>
        <w:ind w:firstLine="720"/>
        <w:rPr>
          <w:rFonts w:ascii="Arial" w:eastAsia="MS Mincho" w:hAnsi="Arial" w:cs="Arial"/>
          <w:iCs/>
          <w:sz w:val="24"/>
          <w:szCs w:val="24"/>
        </w:rPr>
      </w:pPr>
      <w:hyperlink r:id="rId8" w:history="1">
        <w:r w:rsidR="008173BD" w:rsidRPr="00BA6CC1">
          <w:rPr>
            <w:rFonts w:ascii="Arial" w:eastAsia="MS Mincho" w:hAnsi="Arial" w:cs="Arial"/>
            <w:iCs/>
            <w:color w:val="0000FF"/>
            <w:sz w:val="24"/>
            <w:szCs w:val="24"/>
            <w:u w:val="single"/>
          </w:rPr>
          <w:t>http://www.cde.ca.gov/sp/cd/re/documents/psalignment.pdf</w:t>
        </w:r>
      </w:hyperlink>
    </w:p>
    <w:p w:rsidR="00BA6CC1" w:rsidRPr="00BA6CC1" w:rsidRDefault="00BA6CC1" w:rsidP="00B14B46">
      <w:pPr>
        <w:ind w:firstLine="720"/>
        <w:rPr>
          <w:rFonts w:ascii="Arial" w:hAnsi="Arial" w:cs="Arial"/>
          <w:sz w:val="24"/>
          <w:szCs w:val="24"/>
        </w:rPr>
      </w:pPr>
    </w:p>
    <w:p w:rsidR="00BA6CC1" w:rsidRPr="00BA6CC1" w:rsidRDefault="00BA6CC1" w:rsidP="00B14B46">
      <w:pPr>
        <w:spacing w:after="0" w:line="240" w:lineRule="auto"/>
        <w:ind w:left="720" w:firstLine="720"/>
        <w:rPr>
          <w:rFonts w:ascii="Arial" w:eastAsia="Times New Roman" w:hAnsi="Arial" w:cs="Arial"/>
          <w:color w:val="0563C1"/>
          <w:sz w:val="24"/>
          <w:szCs w:val="24"/>
          <w:u w:val="single"/>
        </w:rPr>
      </w:pPr>
      <w:proofErr w:type="gramStart"/>
      <w:r w:rsidRPr="00BA6CC1">
        <w:rPr>
          <w:rFonts w:ascii="Arial" w:eastAsia="MS Mincho" w:hAnsi="Arial" w:cs="Arial"/>
          <w:sz w:val="24"/>
          <w:szCs w:val="24"/>
        </w:rPr>
        <w:t xml:space="preserve">2012a. </w:t>
      </w:r>
      <w:r w:rsidRPr="00BA6CC1">
        <w:rPr>
          <w:rFonts w:ascii="Arial" w:eastAsia="MS Mincho" w:hAnsi="Arial" w:cs="Arial"/>
          <w:i/>
          <w:sz w:val="24"/>
          <w:szCs w:val="24"/>
        </w:rPr>
        <w:t>California Preschool Learning Foundations</w:t>
      </w:r>
      <w:r w:rsidRPr="00BA6CC1">
        <w:rPr>
          <w:rFonts w:ascii="Arial" w:eastAsia="MS Mincho" w:hAnsi="Arial" w:cs="Arial"/>
          <w:sz w:val="24"/>
          <w:szCs w:val="24"/>
        </w:rPr>
        <w:t>.</w:t>
      </w:r>
      <w:proofErr w:type="gramEnd"/>
      <w:r w:rsidRPr="00BA6CC1">
        <w:rPr>
          <w:rFonts w:ascii="Arial" w:eastAsia="MS Mincho" w:hAnsi="Arial" w:cs="Arial"/>
          <w:sz w:val="24"/>
          <w:szCs w:val="24"/>
        </w:rPr>
        <w:t xml:space="preserve"> Sacramento: California Department of Education. </w:t>
      </w:r>
      <w:hyperlink r:id="rId9" w:history="1">
        <w:r w:rsidRPr="00BA6CC1">
          <w:rPr>
            <w:rFonts w:ascii="Arial" w:eastAsia="Times New Roman" w:hAnsi="Arial" w:cs="Arial"/>
            <w:color w:val="0000FF"/>
            <w:sz w:val="24"/>
            <w:szCs w:val="24"/>
            <w:u w:val="single"/>
          </w:rPr>
          <w:t>http://www.cde.ca.gov/sp/cd/re/psfoundations.asp</w:t>
        </w:r>
      </w:hyperlink>
    </w:p>
    <w:p w:rsidR="00BA6CC1" w:rsidRDefault="00BA6CC1" w:rsidP="00BA6CC1">
      <w:pPr>
        <w:spacing w:after="0" w:line="240" w:lineRule="auto"/>
        <w:ind w:left="720" w:hanging="720"/>
        <w:rPr>
          <w:rFonts w:ascii="Arial" w:eastAsia="Times New Roman" w:hAnsi="Arial" w:cs="Arial"/>
          <w:color w:val="0563C1"/>
          <w:sz w:val="24"/>
          <w:szCs w:val="24"/>
          <w:u w:val="single"/>
        </w:rPr>
      </w:pPr>
    </w:p>
    <w:p w:rsidR="003F488B" w:rsidRDefault="003F488B" w:rsidP="004337DC">
      <w:pPr>
        <w:spacing w:after="0"/>
        <w:ind w:left="720"/>
        <w:rPr>
          <w:rFonts w:ascii="Arial" w:hAnsi="Arial" w:cs="Arial"/>
          <w:sz w:val="24"/>
          <w:szCs w:val="24"/>
        </w:rPr>
      </w:pPr>
      <w:r>
        <w:rPr>
          <w:rFonts w:ascii="Helvetica" w:hAnsi="Helvetica" w:cs="Helvetica"/>
          <w:color w:val="000000"/>
          <w:shd w:val="clear" w:color="auto" w:fill="FFFFFF"/>
        </w:rPr>
        <w:t>The </w:t>
      </w:r>
      <w:hyperlink r:id="rId10" w:history="1">
        <w:r w:rsidRPr="00631A41">
          <w:rPr>
            <w:rStyle w:val="Hyperlink"/>
            <w:rFonts w:ascii="Arial" w:hAnsi="Arial" w:cs="Arial"/>
            <w:b/>
            <w:i/>
            <w:iCs/>
            <w:color w:val="4F81BD" w:themeColor="accent1"/>
            <w:sz w:val="24"/>
          </w:rPr>
          <w:t>California Preschool Learning Foundations, Volume 3</w:t>
        </w:r>
      </w:hyperlink>
      <w:r w:rsidRPr="00631A41">
        <w:rPr>
          <w:rFonts w:ascii="Helvetica" w:hAnsi="Helvetica" w:cs="Helvetica"/>
          <w:color w:val="4F81BD" w:themeColor="accent1"/>
          <w:sz w:val="24"/>
          <w:shd w:val="clear" w:color="auto" w:fill="FFFFFF"/>
        </w:rPr>
        <w:t> </w:t>
      </w:r>
      <w:r>
        <w:rPr>
          <w:rFonts w:ascii="Helvetica" w:hAnsi="Helvetica" w:cs="Helvetica"/>
          <w:color w:val="000000"/>
          <w:shd w:val="clear" w:color="auto" w:fill="FFFFFF"/>
        </w:rPr>
        <w:t>(PDF; 1MB) covers the skills and knowledge that children attain at around 36 months and 48 months in the domain areas of history–social science and science. </w:t>
      </w:r>
      <w:r w:rsidRPr="001A6831">
        <w:rPr>
          <w:rFonts w:ascii="Arial" w:hAnsi="Arial" w:cs="Arial"/>
          <w:sz w:val="24"/>
          <w:szCs w:val="24"/>
        </w:rPr>
        <w:t xml:space="preserve"> </w:t>
      </w:r>
    </w:p>
    <w:p w:rsidR="003F488B" w:rsidRPr="00BA6CC1" w:rsidRDefault="003F488B" w:rsidP="003F488B">
      <w:pPr>
        <w:rPr>
          <w:rFonts w:ascii="Arial" w:hAnsi="Arial" w:cs="Arial"/>
          <w:sz w:val="24"/>
          <w:szCs w:val="24"/>
        </w:rPr>
      </w:pPr>
      <w:r>
        <w:rPr>
          <w:rFonts w:ascii="Arial" w:hAnsi="Arial" w:cs="Arial"/>
          <w:sz w:val="24"/>
          <w:szCs w:val="24"/>
        </w:rPr>
        <w:tab/>
        <w:t xml:space="preserve">  </w:t>
      </w:r>
      <w:r w:rsidRPr="001A6831">
        <w:rPr>
          <w:rFonts w:ascii="Arial" w:hAnsi="Arial" w:cs="Arial"/>
          <w:sz w:val="24"/>
          <w:szCs w:val="24"/>
        </w:rPr>
        <w:t>https://www.cde.ca.gov/sp/cd/re/documents/preschoolfoundationsvol3.pdf</w:t>
      </w:r>
    </w:p>
    <w:p w:rsidR="00BA6CC1" w:rsidRPr="00BA6CC1" w:rsidRDefault="00BA6CC1" w:rsidP="00BA6CC1">
      <w:pPr>
        <w:spacing w:after="0" w:line="240" w:lineRule="auto"/>
        <w:ind w:left="720" w:hanging="720"/>
        <w:rPr>
          <w:rFonts w:ascii="Arial" w:eastAsia="MS Mincho" w:hAnsi="Arial" w:cs="Arial"/>
          <w:sz w:val="24"/>
          <w:szCs w:val="24"/>
        </w:rPr>
      </w:pPr>
    </w:p>
    <w:p w:rsidR="00BA6CC1" w:rsidRPr="00BA6CC1" w:rsidRDefault="00BA6CC1" w:rsidP="004337DC">
      <w:pPr>
        <w:spacing w:after="0" w:line="240" w:lineRule="auto"/>
        <w:ind w:left="720" w:hanging="540"/>
        <w:rPr>
          <w:rFonts w:ascii="Arial" w:eastAsia="Times New Roman" w:hAnsi="Arial" w:cs="Arial"/>
          <w:color w:val="0563C1"/>
          <w:sz w:val="24"/>
          <w:szCs w:val="24"/>
          <w:u w:val="single"/>
        </w:rPr>
      </w:pPr>
      <w:r w:rsidRPr="00BA6CC1">
        <w:rPr>
          <w:rFonts w:ascii="Arial" w:eastAsia="MS Mincho" w:hAnsi="Arial" w:cs="Arial"/>
          <w:sz w:val="24"/>
          <w:szCs w:val="24"/>
        </w:rPr>
        <w:tab/>
      </w:r>
      <w:proofErr w:type="gramStart"/>
      <w:r w:rsidRPr="00BA6CC1">
        <w:rPr>
          <w:rFonts w:ascii="Arial" w:eastAsia="MS Mincho" w:hAnsi="Arial" w:cs="Arial"/>
          <w:b/>
          <w:sz w:val="24"/>
          <w:szCs w:val="24"/>
        </w:rPr>
        <w:t xml:space="preserve">2012b. </w:t>
      </w:r>
      <w:r w:rsidRPr="00BA6CC1">
        <w:rPr>
          <w:rFonts w:ascii="Arial" w:eastAsia="MS Mincho" w:hAnsi="Arial" w:cs="Arial"/>
          <w:b/>
          <w:i/>
          <w:sz w:val="24"/>
          <w:szCs w:val="24"/>
        </w:rPr>
        <w:t>California Preschool Curriculum Frameworks</w:t>
      </w:r>
      <w:r w:rsidRPr="00BA6CC1">
        <w:rPr>
          <w:rFonts w:ascii="Arial" w:eastAsia="MS Mincho" w:hAnsi="Arial" w:cs="Arial"/>
          <w:b/>
          <w:sz w:val="24"/>
          <w:szCs w:val="24"/>
        </w:rPr>
        <w:t>.</w:t>
      </w:r>
      <w:proofErr w:type="gramEnd"/>
      <w:r w:rsidRPr="00BA6CC1">
        <w:rPr>
          <w:rFonts w:ascii="Arial" w:eastAsia="MS Mincho" w:hAnsi="Arial" w:cs="Arial"/>
          <w:b/>
          <w:sz w:val="24"/>
          <w:szCs w:val="24"/>
        </w:rPr>
        <w:t xml:space="preserve"> Sacramento</w:t>
      </w:r>
      <w:r w:rsidRPr="00BA6CC1">
        <w:rPr>
          <w:rFonts w:ascii="Arial" w:eastAsia="MS Mincho" w:hAnsi="Arial" w:cs="Arial"/>
          <w:sz w:val="24"/>
          <w:szCs w:val="24"/>
        </w:rPr>
        <w:t xml:space="preserve">: California Department of Education. </w:t>
      </w:r>
      <w:hyperlink r:id="rId11" w:history="1">
        <w:r w:rsidRPr="00BA6CC1">
          <w:rPr>
            <w:rFonts w:ascii="Arial" w:eastAsia="Times New Roman" w:hAnsi="Arial" w:cs="Arial"/>
            <w:color w:val="0000FF"/>
            <w:sz w:val="24"/>
            <w:szCs w:val="24"/>
            <w:u w:val="single"/>
          </w:rPr>
          <w:t>http://www.cde.ca.gov/sp/cd/re/psframework.asp</w:t>
        </w:r>
      </w:hyperlink>
    </w:p>
    <w:p w:rsidR="00CD24ED" w:rsidRDefault="00CD24ED">
      <w:pPr>
        <w:rPr>
          <w:rFonts w:ascii="Arial" w:hAnsi="Arial" w:cs="Arial"/>
          <w:sz w:val="24"/>
          <w:szCs w:val="24"/>
        </w:rPr>
      </w:pPr>
    </w:p>
    <w:p w:rsidR="00CD24ED" w:rsidRDefault="00CD24ED">
      <w:pPr>
        <w:rPr>
          <w:rFonts w:ascii="Arial" w:hAnsi="Arial" w:cs="Arial"/>
          <w:sz w:val="24"/>
          <w:szCs w:val="24"/>
        </w:rPr>
      </w:pPr>
      <w:r>
        <w:rPr>
          <w:rFonts w:ascii="Arial" w:hAnsi="Arial" w:cs="Arial"/>
          <w:sz w:val="24"/>
          <w:szCs w:val="24"/>
        </w:rPr>
        <w:br w:type="page"/>
      </w:r>
    </w:p>
    <w:tbl>
      <w:tblPr>
        <w:tblStyle w:val="TableGrid"/>
        <w:tblpPr w:leftFromText="180" w:rightFromText="180" w:vertAnchor="page" w:horzAnchor="margin" w:tblpY="1276"/>
        <w:tblW w:w="14179" w:type="dxa"/>
        <w:tblLayout w:type="fixed"/>
        <w:tblLook w:val="04A0" w:firstRow="1" w:lastRow="0" w:firstColumn="1" w:lastColumn="0" w:noHBand="0" w:noVBand="1"/>
      </w:tblPr>
      <w:tblGrid>
        <w:gridCol w:w="2750"/>
        <w:gridCol w:w="2304"/>
        <w:gridCol w:w="4028"/>
        <w:gridCol w:w="5097"/>
      </w:tblGrid>
      <w:tr w:rsidR="000F1CFC" w:rsidRPr="000B542D" w:rsidTr="008A6880">
        <w:trPr>
          <w:trHeight w:val="338"/>
        </w:trPr>
        <w:tc>
          <w:tcPr>
            <w:tcW w:w="14179" w:type="dxa"/>
            <w:gridSpan w:val="4"/>
          </w:tcPr>
          <w:p w:rsidR="000F1CFC" w:rsidRDefault="000F1CFC" w:rsidP="008A6880">
            <w:pPr>
              <w:rPr>
                <w:rFonts w:ascii="Arial" w:hAnsi="Arial" w:cs="Arial"/>
                <w:b/>
              </w:rPr>
            </w:pPr>
            <w:r>
              <w:rPr>
                <w:rFonts w:ascii="Arial" w:hAnsi="Arial" w:cs="Arial"/>
                <w:b/>
                <w:u w:val="single"/>
              </w:rPr>
              <w:t xml:space="preserve">Transitional Kindergarten    </w:t>
            </w:r>
            <w:r w:rsidRPr="00167C1D">
              <w:rPr>
                <w:rFonts w:ascii="Arial" w:hAnsi="Arial" w:cs="Arial"/>
                <w:b/>
                <w:u w:val="single"/>
              </w:rPr>
              <w:t xml:space="preserve"> </w:t>
            </w:r>
            <w:r>
              <w:rPr>
                <w:rFonts w:ascii="Arial" w:hAnsi="Arial" w:cs="Arial"/>
                <w:b/>
              </w:rPr>
              <w:t xml:space="preserve">Grade                      1 hour Tour RSABG </w:t>
            </w:r>
          </w:p>
        </w:tc>
      </w:tr>
      <w:tr w:rsidR="000F1CFC" w:rsidRPr="000B542D" w:rsidTr="008A6880">
        <w:trPr>
          <w:trHeight w:val="338"/>
        </w:trPr>
        <w:tc>
          <w:tcPr>
            <w:tcW w:w="2750" w:type="dxa"/>
          </w:tcPr>
          <w:p w:rsidR="000F1CFC" w:rsidRPr="00BD5BEA" w:rsidRDefault="000F1CFC" w:rsidP="008A6880">
            <w:pPr>
              <w:jc w:val="center"/>
              <w:rPr>
                <w:rFonts w:ascii="Arial" w:hAnsi="Arial" w:cs="Arial"/>
                <w:b/>
              </w:rPr>
            </w:pPr>
            <w:r>
              <w:rPr>
                <w:rFonts w:ascii="Arial" w:hAnsi="Arial" w:cs="Arial"/>
                <w:b/>
              </w:rPr>
              <w:t>Standard (DCI)</w:t>
            </w:r>
          </w:p>
        </w:tc>
        <w:tc>
          <w:tcPr>
            <w:tcW w:w="2304" w:type="dxa"/>
          </w:tcPr>
          <w:p w:rsidR="000F1CFC" w:rsidRPr="007234DF" w:rsidRDefault="000F1CFC" w:rsidP="008A6880">
            <w:pPr>
              <w:jc w:val="center"/>
              <w:rPr>
                <w:rFonts w:ascii="Arial" w:hAnsi="Arial" w:cs="Arial"/>
                <w:b/>
              </w:rPr>
            </w:pPr>
            <w:r w:rsidRPr="007234DF">
              <w:rPr>
                <w:rFonts w:ascii="Arial" w:hAnsi="Arial" w:cs="Arial"/>
                <w:b/>
              </w:rPr>
              <w:t>Location</w:t>
            </w:r>
          </w:p>
        </w:tc>
        <w:tc>
          <w:tcPr>
            <w:tcW w:w="4028" w:type="dxa"/>
          </w:tcPr>
          <w:p w:rsidR="000F1CFC" w:rsidRPr="00906E74" w:rsidRDefault="000F1CFC" w:rsidP="008A6880">
            <w:pPr>
              <w:jc w:val="center"/>
              <w:rPr>
                <w:rFonts w:ascii="Arial" w:hAnsi="Arial" w:cs="Arial"/>
                <w:b/>
              </w:rPr>
            </w:pPr>
            <w:r>
              <w:rPr>
                <w:rFonts w:ascii="Arial" w:hAnsi="Arial" w:cs="Arial"/>
                <w:b/>
              </w:rPr>
              <w:t>Tour Example</w:t>
            </w:r>
          </w:p>
        </w:tc>
        <w:tc>
          <w:tcPr>
            <w:tcW w:w="5097" w:type="dxa"/>
          </w:tcPr>
          <w:p w:rsidR="000F1CFC" w:rsidRPr="000B542D" w:rsidRDefault="000F1CFC" w:rsidP="008A6880">
            <w:pPr>
              <w:jc w:val="center"/>
              <w:rPr>
                <w:rFonts w:ascii="Arial" w:hAnsi="Arial" w:cs="Arial"/>
                <w:b/>
              </w:rPr>
            </w:pPr>
            <w:r>
              <w:rPr>
                <w:rFonts w:ascii="Arial" w:hAnsi="Arial" w:cs="Arial"/>
                <w:b/>
              </w:rPr>
              <w:t>Tour Example</w:t>
            </w:r>
          </w:p>
        </w:tc>
      </w:tr>
      <w:tr w:rsidR="000F1CFC" w:rsidRPr="00BD5BEA" w:rsidTr="008A6880">
        <w:trPr>
          <w:trHeight w:val="520"/>
        </w:trPr>
        <w:tc>
          <w:tcPr>
            <w:tcW w:w="2750" w:type="dxa"/>
          </w:tcPr>
          <w:p w:rsidR="000F1CFC" w:rsidRPr="00C74FFE" w:rsidRDefault="000F1CFC" w:rsidP="008A6880">
            <w:pPr>
              <w:rPr>
                <w:rFonts w:ascii="Arial" w:hAnsi="Arial" w:cs="Arial"/>
                <w:sz w:val="24"/>
                <w:szCs w:val="24"/>
              </w:rPr>
            </w:pPr>
          </w:p>
        </w:tc>
        <w:tc>
          <w:tcPr>
            <w:tcW w:w="2304" w:type="dxa"/>
          </w:tcPr>
          <w:p w:rsidR="000F1CFC" w:rsidRPr="00C74FFE"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Pr="00BD5BEA" w:rsidRDefault="000F1CFC" w:rsidP="008A6880">
            <w:pPr>
              <w:rPr>
                <w:rFonts w:ascii="Arial" w:hAnsi="Arial" w:cs="Arial"/>
              </w:rPr>
            </w:pPr>
          </w:p>
        </w:tc>
      </w:tr>
      <w:tr w:rsidR="000F1CFC" w:rsidRPr="00BD5BEA" w:rsidTr="008A6880">
        <w:trPr>
          <w:trHeight w:val="547"/>
        </w:trPr>
        <w:tc>
          <w:tcPr>
            <w:tcW w:w="2750" w:type="dxa"/>
          </w:tcPr>
          <w:p w:rsidR="000F1CFC" w:rsidRPr="00C74FFE" w:rsidRDefault="000F1CFC" w:rsidP="008A6880">
            <w:pPr>
              <w:rPr>
                <w:rFonts w:ascii="Arial" w:hAnsi="Arial" w:cs="Arial"/>
                <w:sz w:val="24"/>
                <w:szCs w:val="24"/>
              </w:rPr>
            </w:pPr>
          </w:p>
        </w:tc>
        <w:tc>
          <w:tcPr>
            <w:tcW w:w="2304" w:type="dxa"/>
          </w:tcPr>
          <w:p w:rsidR="000F1CFC" w:rsidRPr="00C74FFE"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Pr="00BD5BEA" w:rsidRDefault="000F1CFC" w:rsidP="008A6880">
            <w:pPr>
              <w:rPr>
                <w:rFonts w:ascii="Arial" w:hAnsi="Arial" w:cs="Arial"/>
              </w:rPr>
            </w:pPr>
          </w:p>
        </w:tc>
      </w:tr>
      <w:tr w:rsidR="000F1CFC" w:rsidRPr="00BD5BEA" w:rsidTr="008A6880">
        <w:trPr>
          <w:trHeight w:val="547"/>
        </w:trPr>
        <w:tc>
          <w:tcPr>
            <w:tcW w:w="2750" w:type="dxa"/>
          </w:tcPr>
          <w:p w:rsidR="000F1CFC" w:rsidRPr="00C74FFE" w:rsidRDefault="000F1CFC" w:rsidP="008A6880">
            <w:pPr>
              <w:rPr>
                <w:rFonts w:ascii="Arial" w:hAnsi="Arial" w:cs="Arial"/>
                <w:sz w:val="24"/>
                <w:szCs w:val="24"/>
              </w:rPr>
            </w:pPr>
          </w:p>
        </w:tc>
        <w:tc>
          <w:tcPr>
            <w:tcW w:w="2304" w:type="dxa"/>
          </w:tcPr>
          <w:p w:rsidR="000F1CFC"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Pr="00BD5BEA" w:rsidRDefault="000F1CFC" w:rsidP="008A6880">
            <w:pPr>
              <w:rPr>
                <w:rFonts w:ascii="Arial" w:hAnsi="Arial" w:cs="Arial"/>
              </w:rPr>
            </w:pPr>
          </w:p>
        </w:tc>
      </w:tr>
      <w:tr w:rsidR="000F1CFC" w:rsidTr="008A6880">
        <w:trPr>
          <w:trHeight w:val="547"/>
        </w:trPr>
        <w:tc>
          <w:tcPr>
            <w:tcW w:w="2750" w:type="dxa"/>
          </w:tcPr>
          <w:p w:rsidR="000F1CFC" w:rsidRPr="00C74FFE" w:rsidRDefault="000F1CFC" w:rsidP="008A6880">
            <w:pPr>
              <w:rPr>
                <w:rFonts w:ascii="Arial" w:hAnsi="Arial" w:cs="Arial"/>
              </w:rPr>
            </w:pPr>
          </w:p>
        </w:tc>
        <w:tc>
          <w:tcPr>
            <w:tcW w:w="2304" w:type="dxa"/>
          </w:tcPr>
          <w:p w:rsidR="000F1CFC" w:rsidRPr="00C74FFE"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Default="000F1CFC" w:rsidP="008A6880">
            <w:pPr>
              <w:rPr>
                <w:rFonts w:ascii="Arial" w:hAnsi="Arial" w:cs="Arial"/>
              </w:rPr>
            </w:pPr>
          </w:p>
        </w:tc>
      </w:tr>
      <w:tr w:rsidR="000F1CFC" w:rsidRPr="00C74FFE" w:rsidTr="008A6880">
        <w:trPr>
          <w:trHeight w:val="547"/>
        </w:trPr>
        <w:tc>
          <w:tcPr>
            <w:tcW w:w="2750" w:type="dxa"/>
          </w:tcPr>
          <w:p w:rsidR="000F1CFC" w:rsidRPr="00C74FFE" w:rsidRDefault="000F1CFC" w:rsidP="008A6880">
            <w:pPr>
              <w:rPr>
                <w:rFonts w:ascii="Arial" w:hAnsi="Arial" w:cs="Arial"/>
                <w:sz w:val="24"/>
              </w:rPr>
            </w:pPr>
          </w:p>
        </w:tc>
        <w:tc>
          <w:tcPr>
            <w:tcW w:w="2304" w:type="dxa"/>
          </w:tcPr>
          <w:p w:rsidR="000F1CFC" w:rsidRPr="00C74FFE" w:rsidRDefault="000F1CFC" w:rsidP="008A6880">
            <w:pPr>
              <w:rPr>
                <w:rFonts w:ascii="Arial" w:hAnsi="Arial" w:cs="Arial"/>
                <w:sz w:val="24"/>
              </w:rPr>
            </w:pPr>
          </w:p>
        </w:tc>
        <w:tc>
          <w:tcPr>
            <w:tcW w:w="4028" w:type="dxa"/>
          </w:tcPr>
          <w:p w:rsidR="000F1CFC" w:rsidRPr="00C74FFE" w:rsidRDefault="000F1CFC" w:rsidP="008A6880">
            <w:pPr>
              <w:rPr>
                <w:rFonts w:ascii="Arial" w:hAnsi="Arial" w:cs="Arial"/>
                <w:sz w:val="24"/>
              </w:rPr>
            </w:pPr>
          </w:p>
        </w:tc>
        <w:tc>
          <w:tcPr>
            <w:tcW w:w="5097" w:type="dxa"/>
          </w:tcPr>
          <w:p w:rsidR="000F1CFC" w:rsidRPr="00C74FFE" w:rsidRDefault="000F1CFC" w:rsidP="008A6880">
            <w:pPr>
              <w:rPr>
                <w:rFonts w:ascii="Arial" w:hAnsi="Arial" w:cs="Arial"/>
                <w:sz w:val="24"/>
              </w:rPr>
            </w:pPr>
          </w:p>
        </w:tc>
      </w:tr>
      <w:tr w:rsidR="000F1CFC" w:rsidRPr="00BD5BEA" w:rsidTr="008A6880">
        <w:trPr>
          <w:trHeight w:val="547"/>
        </w:trPr>
        <w:tc>
          <w:tcPr>
            <w:tcW w:w="2750" w:type="dxa"/>
          </w:tcPr>
          <w:p w:rsidR="000F1CFC" w:rsidRPr="00C74FFE" w:rsidRDefault="000F1CFC" w:rsidP="008A6880">
            <w:pPr>
              <w:rPr>
                <w:rFonts w:ascii="Arial" w:hAnsi="Arial" w:cs="Arial"/>
                <w:sz w:val="24"/>
                <w:szCs w:val="24"/>
              </w:rPr>
            </w:pPr>
          </w:p>
        </w:tc>
        <w:tc>
          <w:tcPr>
            <w:tcW w:w="2304" w:type="dxa"/>
          </w:tcPr>
          <w:p w:rsidR="000F1CFC" w:rsidRPr="00C74FFE"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Pr="00BD5BEA" w:rsidRDefault="000F1CFC" w:rsidP="008A6880">
            <w:pPr>
              <w:rPr>
                <w:rFonts w:ascii="Arial" w:hAnsi="Arial" w:cs="Arial"/>
              </w:rPr>
            </w:pPr>
          </w:p>
        </w:tc>
      </w:tr>
      <w:tr w:rsidR="000F1CFC" w:rsidTr="008A6880">
        <w:trPr>
          <w:trHeight w:val="547"/>
        </w:trPr>
        <w:tc>
          <w:tcPr>
            <w:tcW w:w="2750" w:type="dxa"/>
          </w:tcPr>
          <w:p w:rsidR="000F1CFC" w:rsidRPr="00C74FFE" w:rsidRDefault="000F1CFC" w:rsidP="008A6880">
            <w:pPr>
              <w:rPr>
                <w:rFonts w:ascii="Arial" w:hAnsi="Arial" w:cs="Arial"/>
                <w:sz w:val="24"/>
                <w:szCs w:val="24"/>
              </w:rPr>
            </w:pPr>
          </w:p>
        </w:tc>
        <w:tc>
          <w:tcPr>
            <w:tcW w:w="2304" w:type="dxa"/>
          </w:tcPr>
          <w:p w:rsidR="000F1CFC" w:rsidRPr="00C74FFE" w:rsidRDefault="000F1CFC" w:rsidP="008A6880">
            <w:pPr>
              <w:rPr>
                <w:rFonts w:ascii="Arial" w:hAnsi="Arial" w:cs="Arial"/>
              </w:rPr>
            </w:pPr>
          </w:p>
        </w:tc>
        <w:tc>
          <w:tcPr>
            <w:tcW w:w="4028" w:type="dxa"/>
          </w:tcPr>
          <w:p w:rsidR="000F1CFC" w:rsidRPr="00D73810" w:rsidRDefault="000F1CFC" w:rsidP="008A6880">
            <w:pPr>
              <w:rPr>
                <w:rFonts w:ascii="Arial" w:hAnsi="Arial" w:cs="Arial"/>
              </w:rPr>
            </w:pPr>
          </w:p>
        </w:tc>
        <w:tc>
          <w:tcPr>
            <w:tcW w:w="5097" w:type="dxa"/>
          </w:tcPr>
          <w:p w:rsidR="000F1CFC" w:rsidRDefault="000F1CFC" w:rsidP="008A6880">
            <w:pPr>
              <w:rPr>
                <w:rFonts w:ascii="Arial" w:hAnsi="Arial" w:cs="Arial"/>
              </w:rPr>
            </w:pPr>
          </w:p>
        </w:tc>
      </w:tr>
      <w:tr w:rsidR="000F1CFC" w:rsidRPr="00C74FFE" w:rsidTr="008A6880">
        <w:trPr>
          <w:trHeight w:val="547"/>
        </w:trPr>
        <w:tc>
          <w:tcPr>
            <w:tcW w:w="2750" w:type="dxa"/>
          </w:tcPr>
          <w:p w:rsidR="000F1CFC" w:rsidRPr="00C74FFE" w:rsidRDefault="000F1CFC" w:rsidP="008A6880">
            <w:pPr>
              <w:rPr>
                <w:rFonts w:ascii="Arial" w:hAnsi="Arial" w:cs="Arial"/>
                <w:sz w:val="24"/>
              </w:rPr>
            </w:pPr>
          </w:p>
        </w:tc>
        <w:tc>
          <w:tcPr>
            <w:tcW w:w="2304" w:type="dxa"/>
          </w:tcPr>
          <w:p w:rsidR="000F1CFC" w:rsidRPr="00C74FFE" w:rsidRDefault="000F1CFC" w:rsidP="008A6880">
            <w:pPr>
              <w:rPr>
                <w:rFonts w:ascii="Arial" w:hAnsi="Arial" w:cs="Arial"/>
                <w:sz w:val="24"/>
              </w:rPr>
            </w:pPr>
          </w:p>
        </w:tc>
        <w:tc>
          <w:tcPr>
            <w:tcW w:w="4028" w:type="dxa"/>
          </w:tcPr>
          <w:p w:rsidR="000F1CFC" w:rsidRPr="00C74FFE" w:rsidRDefault="000F1CFC" w:rsidP="008A6880">
            <w:pPr>
              <w:rPr>
                <w:rFonts w:ascii="Arial" w:hAnsi="Arial" w:cs="Arial"/>
                <w:sz w:val="24"/>
              </w:rPr>
            </w:pPr>
          </w:p>
        </w:tc>
        <w:tc>
          <w:tcPr>
            <w:tcW w:w="5097" w:type="dxa"/>
          </w:tcPr>
          <w:p w:rsidR="000F1CFC" w:rsidRPr="00C74FFE" w:rsidRDefault="000F1CFC" w:rsidP="008A6880">
            <w:pPr>
              <w:rPr>
                <w:rFonts w:ascii="Arial" w:hAnsi="Arial" w:cs="Arial"/>
                <w:sz w:val="24"/>
              </w:rPr>
            </w:pPr>
          </w:p>
        </w:tc>
      </w:tr>
      <w:tr w:rsidR="000F1CFC" w:rsidRPr="00C74FFE" w:rsidTr="008A6880">
        <w:trPr>
          <w:trHeight w:val="547"/>
        </w:trPr>
        <w:tc>
          <w:tcPr>
            <w:tcW w:w="2750" w:type="dxa"/>
          </w:tcPr>
          <w:p w:rsidR="000F1CFC" w:rsidRPr="00C74FFE" w:rsidRDefault="000F1CFC" w:rsidP="008A6880">
            <w:pPr>
              <w:rPr>
                <w:rFonts w:ascii="Arial" w:hAnsi="Arial" w:cs="Arial"/>
                <w:sz w:val="24"/>
              </w:rPr>
            </w:pPr>
          </w:p>
        </w:tc>
        <w:tc>
          <w:tcPr>
            <w:tcW w:w="2304" w:type="dxa"/>
          </w:tcPr>
          <w:p w:rsidR="000F1CFC" w:rsidRPr="00C74FFE" w:rsidRDefault="000F1CFC" w:rsidP="008A6880">
            <w:pPr>
              <w:rPr>
                <w:rFonts w:ascii="Arial" w:hAnsi="Arial" w:cs="Arial"/>
                <w:sz w:val="24"/>
              </w:rPr>
            </w:pPr>
          </w:p>
        </w:tc>
        <w:tc>
          <w:tcPr>
            <w:tcW w:w="4028" w:type="dxa"/>
          </w:tcPr>
          <w:p w:rsidR="000F1CFC" w:rsidRPr="00C74FFE" w:rsidRDefault="000F1CFC" w:rsidP="008A6880">
            <w:pPr>
              <w:rPr>
                <w:rFonts w:ascii="Arial" w:hAnsi="Arial" w:cs="Arial"/>
                <w:sz w:val="24"/>
              </w:rPr>
            </w:pPr>
          </w:p>
        </w:tc>
        <w:tc>
          <w:tcPr>
            <w:tcW w:w="5097" w:type="dxa"/>
          </w:tcPr>
          <w:p w:rsidR="000F1CFC" w:rsidRPr="00C74FFE" w:rsidRDefault="000F1CFC" w:rsidP="008A6880">
            <w:pPr>
              <w:rPr>
                <w:rFonts w:ascii="Arial" w:hAnsi="Arial" w:cs="Arial"/>
                <w:sz w:val="24"/>
              </w:rPr>
            </w:pPr>
          </w:p>
        </w:tc>
      </w:tr>
      <w:tr w:rsidR="000F1CFC" w:rsidRPr="005575CC" w:rsidTr="008A6880">
        <w:trPr>
          <w:trHeight w:val="547"/>
        </w:trPr>
        <w:tc>
          <w:tcPr>
            <w:tcW w:w="2750" w:type="dxa"/>
          </w:tcPr>
          <w:p w:rsidR="000F1CFC" w:rsidRPr="005575CC" w:rsidRDefault="000F1CFC" w:rsidP="008A6880">
            <w:pPr>
              <w:rPr>
                <w:rFonts w:ascii="Arial" w:hAnsi="Arial" w:cs="Arial"/>
                <w:sz w:val="24"/>
              </w:rPr>
            </w:pPr>
          </w:p>
        </w:tc>
        <w:tc>
          <w:tcPr>
            <w:tcW w:w="2304" w:type="dxa"/>
          </w:tcPr>
          <w:p w:rsidR="000F1CFC" w:rsidRPr="005575CC" w:rsidRDefault="000F1CFC" w:rsidP="008A6880">
            <w:pPr>
              <w:rPr>
                <w:rFonts w:ascii="Arial" w:hAnsi="Arial" w:cs="Arial"/>
                <w:sz w:val="24"/>
              </w:rPr>
            </w:pPr>
          </w:p>
        </w:tc>
        <w:tc>
          <w:tcPr>
            <w:tcW w:w="4028" w:type="dxa"/>
          </w:tcPr>
          <w:p w:rsidR="000F1CFC" w:rsidRPr="005575CC" w:rsidRDefault="000F1CFC" w:rsidP="008A6880">
            <w:pPr>
              <w:rPr>
                <w:rFonts w:ascii="Arial" w:hAnsi="Arial" w:cs="Arial"/>
                <w:sz w:val="24"/>
              </w:rPr>
            </w:pPr>
          </w:p>
        </w:tc>
        <w:tc>
          <w:tcPr>
            <w:tcW w:w="5097" w:type="dxa"/>
          </w:tcPr>
          <w:p w:rsidR="000F1CFC" w:rsidRPr="005575CC" w:rsidRDefault="000F1CFC" w:rsidP="008A6880">
            <w:pPr>
              <w:rPr>
                <w:rFonts w:ascii="Arial" w:hAnsi="Arial" w:cs="Arial"/>
                <w:sz w:val="24"/>
              </w:rPr>
            </w:pPr>
          </w:p>
        </w:tc>
      </w:tr>
      <w:tr w:rsidR="000F1CFC" w:rsidRPr="00BD5BEA" w:rsidTr="008A6880">
        <w:trPr>
          <w:trHeight w:val="547"/>
        </w:trPr>
        <w:tc>
          <w:tcPr>
            <w:tcW w:w="2750" w:type="dxa"/>
          </w:tcPr>
          <w:p w:rsidR="000F1CFC" w:rsidRPr="00C74FFE" w:rsidRDefault="000F1CFC" w:rsidP="008A6880">
            <w:pPr>
              <w:rPr>
                <w:rFonts w:ascii="Arial" w:hAnsi="Arial" w:cs="Arial"/>
                <w:sz w:val="24"/>
                <w:szCs w:val="24"/>
              </w:rPr>
            </w:pPr>
          </w:p>
        </w:tc>
        <w:tc>
          <w:tcPr>
            <w:tcW w:w="2304" w:type="dxa"/>
          </w:tcPr>
          <w:p w:rsidR="000F1CFC" w:rsidRPr="00C74FFE"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Pr="00BD5BEA" w:rsidRDefault="000F1CFC" w:rsidP="008A6880">
            <w:pPr>
              <w:rPr>
                <w:rFonts w:ascii="Arial" w:hAnsi="Arial" w:cs="Arial"/>
              </w:rPr>
            </w:pPr>
          </w:p>
        </w:tc>
      </w:tr>
      <w:tr w:rsidR="000F1CFC" w:rsidRPr="00BD5BEA" w:rsidTr="008A6880">
        <w:trPr>
          <w:trHeight w:val="547"/>
        </w:trPr>
        <w:tc>
          <w:tcPr>
            <w:tcW w:w="2750" w:type="dxa"/>
          </w:tcPr>
          <w:p w:rsidR="000F1CFC" w:rsidRPr="00C74FFE" w:rsidRDefault="000F1CFC" w:rsidP="008A6880">
            <w:pPr>
              <w:rPr>
                <w:rFonts w:ascii="Arial" w:hAnsi="Arial" w:cs="Arial"/>
                <w:sz w:val="24"/>
                <w:szCs w:val="24"/>
              </w:rPr>
            </w:pPr>
          </w:p>
        </w:tc>
        <w:tc>
          <w:tcPr>
            <w:tcW w:w="2304" w:type="dxa"/>
          </w:tcPr>
          <w:p w:rsidR="000F1CFC" w:rsidRPr="00C74FFE"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Pr="00BD5BEA" w:rsidRDefault="000F1CFC" w:rsidP="008A6880">
            <w:pPr>
              <w:rPr>
                <w:rFonts w:ascii="Arial" w:hAnsi="Arial" w:cs="Arial"/>
              </w:rPr>
            </w:pPr>
          </w:p>
        </w:tc>
      </w:tr>
      <w:tr w:rsidR="000F1CFC" w:rsidRPr="00BD5BEA" w:rsidTr="008A6880">
        <w:trPr>
          <w:trHeight w:val="547"/>
        </w:trPr>
        <w:tc>
          <w:tcPr>
            <w:tcW w:w="2750" w:type="dxa"/>
          </w:tcPr>
          <w:p w:rsidR="000F1CFC" w:rsidRPr="00A57443" w:rsidRDefault="000F1CFC" w:rsidP="008A6880">
            <w:pPr>
              <w:rPr>
                <w:rFonts w:ascii="Arial" w:hAnsi="Arial" w:cs="Arial"/>
                <w:sz w:val="24"/>
                <w:szCs w:val="24"/>
              </w:rPr>
            </w:pPr>
          </w:p>
        </w:tc>
        <w:tc>
          <w:tcPr>
            <w:tcW w:w="2304" w:type="dxa"/>
          </w:tcPr>
          <w:p w:rsidR="000F1CFC" w:rsidRPr="00A57443"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Pr="00BD5BEA" w:rsidRDefault="000F1CFC" w:rsidP="008A6880">
            <w:pPr>
              <w:rPr>
                <w:rFonts w:ascii="Arial" w:hAnsi="Arial" w:cs="Arial"/>
              </w:rPr>
            </w:pPr>
          </w:p>
        </w:tc>
      </w:tr>
      <w:tr w:rsidR="000F1CFC" w:rsidTr="008A6880">
        <w:trPr>
          <w:trHeight w:val="547"/>
        </w:trPr>
        <w:tc>
          <w:tcPr>
            <w:tcW w:w="2750" w:type="dxa"/>
          </w:tcPr>
          <w:p w:rsidR="000F1CFC" w:rsidRPr="00A57443" w:rsidRDefault="000F1CFC" w:rsidP="008A6880">
            <w:pPr>
              <w:rPr>
                <w:rFonts w:ascii="Arial" w:hAnsi="Arial" w:cs="Arial"/>
                <w:sz w:val="24"/>
                <w:szCs w:val="24"/>
              </w:rPr>
            </w:pPr>
          </w:p>
        </w:tc>
        <w:tc>
          <w:tcPr>
            <w:tcW w:w="2304" w:type="dxa"/>
          </w:tcPr>
          <w:p w:rsidR="000F1CFC" w:rsidRPr="00A57443"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Default="000F1CFC" w:rsidP="008A6880">
            <w:pPr>
              <w:rPr>
                <w:rFonts w:ascii="Arial" w:hAnsi="Arial" w:cs="Arial"/>
              </w:rPr>
            </w:pPr>
          </w:p>
        </w:tc>
      </w:tr>
      <w:tr w:rsidR="000F1CFC" w:rsidTr="008A6880">
        <w:trPr>
          <w:trHeight w:val="547"/>
        </w:trPr>
        <w:tc>
          <w:tcPr>
            <w:tcW w:w="2750" w:type="dxa"/>
          </w:tcPr>
          <w:p w:rsidR="000F1CFC" w:rsidRPr="00A57443" w:rsidRDefault="000F1CFC" w:rsidP="008A6880">
            <w:pPr>
              <w:rPr>
                <w:rFonts w:ascii="Arial" w:hAnsi="Arial" w:cs="Arial"/>
                <w:sz w:val="24"/>
                <w:szCs w:val="24"/>
              </w:rPr>
            </w:pPr>
          </w:p>
        </w:tc>
        <w:tc>
          <w:tcPr>
            <w:tcW w:w="2304" w:type="dxa"/>
          </w:tcPr>
          <w:p w:rsidR="000F1CFC" w:rsidRPr="00A57443" w:rsidRDefault="000F1CFC" w:rsidP="008A6880">
            <w:pPr>
              <w:rPr>
                <w:rFonts w:ascii="Arial" w:hAnsi="Arial" w:cs="Arial"/>
              </w:rPr>
            </w:pPr>
          </w:p>
        </w:tc>
        <w:tc>
          <w:tcPr>
            <w:tcW w:w="4028" w:type="dxa"/>
          </w:tcPr>
          <w:p w:rsidR="000F1CFC" w:rsidRPr="00BD5BEA" w:rsidRDefault="000F1CFC" w:rsidP="008A6880">
            <w:pPr>
              <w:rPr>
                <w:rFonts w:ascii="Arial" w:hAnsi="Arial" w:cs="Arial"/>
              </w:rPr>
            </w:pPr>
          </w:p>
        </w:tc>
        <w:tc>
          <w:tcPr>
            <w:tcW w:w="5097" w:type="dxa"/>
          </w:tcPr>
          <w:p w:rsidR="000F1CFC" w:rsidRDefault="000F1CFC" w:rsidP="008A6880">
            <w:pPr>
              <w:rPr>
                <w:rFonts w:ascii="Arial" w:hAnsi="Arial" w:cs="Arial"/>
              </w:rPr>
            </w:pPr>
          </w:p>
        </w:tc>
      </w:tr>
    </w:tbl>
    <w:p w:rsidR="0093194F" w:rsidRPr="00BA6CC1" w:rsidRDefault="0093194F">
      <w:pPr>
        <w:rPr>
          <w:rFonts w:ascii="Arial" w:hAnsi="Arial" w:cs="Arial"/>
          <w:sz w:val="24"/>
          <w:szCs w:val="24"/>
        </w:rPr>
      </w:pPr>
    </w:p>
    <w:sectPr w:rsidR="0093194F" w:rsidRPr="00BA6CC1" w:rsidSect="00E739C4">
      <w:headerReference w:type="default" r:id="rId12"/>
      <w:footerReference w:type="default" r:id="rId13"/>
      <w:pgSz w:w="15840" w:h="12240" w:orient="landscape"/>
      <w:pgMar w:top="720" w:right="720" w:bottom="630" w:left="72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64" w:rsidRDefault="00097064" w:rsidP="008173BD">
      <w:pPr>
        <w:spacing w:after="0" w:line="240" w:lineRule="auto"/>
      </w:pPr>
      <w:r>
        <w:separator/>
      </w:r>
    </w:p>
  </w:endnote>
  <w:endnote w:type="continuationSeparator" w:id="0">
    <w:p w:rsidR="00097064" w:rsidRDefault="00097064" w:rsidP="0081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C4" w:rsidRDefault="00E739C4">
    <w:pPr>
      <w:pStyle w:val="Footer"/>
    </w:pPr>
    <w:r>
      <w:rPr>
        <w:noProof/>
      </w:rPr>
      <w:drawing>
        <wp:anchor distT="0" distB="0" distL="114300" distR="114300" simplePos="0" relativeHeight="251659264" behindDoc="1" locked="0" layoutInCell="1" allowOverlap="1" wp14:anchorId="096CA14C" wp14:editId="27749AFB">
          <wp:simplePos x="0" y="0"/>
          <wp:positionH relativeFrom="column">
            <wp:posOffset>7743825</wp:posOffset>
          </wp:positionH>
          <wp:positionV relativeFrom="paragraph">
            <wp:posOffset>160020</wp:posOffset>
          </wp:positionV>
          <wp:extent cx="1200150" cy="351155"/>
          <wp:effectExtent l="0" t="0" r="0" b="0"/>
          <wp:wrapNone/>
          <wp:docPr id="3" name="Picture 3" descr="http://www.kinneloairrigationdistrict.info/rsa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nneloairrigationdistrict.info/rsab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351155"/>
                  </a:xfrm>
                  <a:prstGeom prst="rect">
                    <a:avLst/>
                  </a:prstGeom>
                  <a:noFill/>
                  <a:ln>
                    <a:noFill/>
                  </a:ln>
                </pic:spPr>
              </pic:pic>
            </a:graphicData>
          </a:graphic>
          <wp14:sizeRelH relativeFrom="page">
            <wp14:pctWidth>0</wp14:pctWidth>
          </wp14:sizeRelH>
          <wp14:sizeRelV relativeFrom="page">
            <wp14:pctHeight>0</wp14:pctHeight>
          </wp14:sizeRelV>
        </wp:anchor>
      </w:drawing>
    </w:r>
    <w:r>
      <w:t>TK</w:t>
    </w:r>
    <w:r w:rsidR="001B5CBE">
      <w:t xml:space="preserve"> Tour Jul 2018</w:t>
    </w:r>
  </w:p>
  <w:p w:rsidR="00E739C4" w:rsidRDefault="00E7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64" w:rsidRDefault="00097064" w:rsidP="008173BD">
      <w:pPr>
        <w:spacing w:after="0" w:line="240" w:lineRule="auto"/>
      </w:pPr>
      <w:r>
        <w:separator/>
      </w:r>
    </w:p>
  </w:footnote>
  <w:footnote w:type="continuationSeparator" w:id="0">
    <w:p w:rsidR="00097064" w:rsidRDefault="00097064" w:rsidP="00817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C4" w:rsidRDefault="00E739C4">
    <w:pPr>
      <w:pStyle w:val="Header"/>
    </w:pPr>
    <w:r w:rsidRPr="00E739C4">
      <w:rPr>
        <w:rFonts w:ascii="Arial" w:hAnsi="Arial" w:cs="Arial"/>
        <w:noProof/>
        <w:sz w:val="24"/>
        <w:szCs w:val="24"/>
      </w:rPr>
      <mc:AlternateContent>
        <mc:Choice Requires="wps">
          <w:drawing>
            <wp:anchor distT="0" distB="0" distL="114300" distR="114300" simplePos="0" relativeHeight="251661312" behindDoc="1" locked="0" layoutInCell="1" allowOverlap="1" wp14:anchorId="55398F1E" wp14:editId="1C345960">
              <wp:simplePos x="0" y="0"/>
              <wp:positionH relativeFrom="column">
                <wp:posOffset>85725</wp:posOffset>
              </wp:positionH>
              <wp:positionV relativeFrom="paragraph">
                <wp:posOffset>4445</wp:posOffset>
              </wp:positionV>
              <wp:extent cx="8763000" cy="342900"/>
              <wp:effectExtent l="0" t="0" r="0" b="0"/>
              <wp:wrapTight wrapText="bothSides">
                <wp:wrapPolygon edited="0">
                  <wp:start x="0" y="0"/>
                  <wp:lineTo x="0" y="20400"/>
                  <wp:lineTo x="21553" y="20400"/>
                  <wp:lineTo x="2155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342900"/>
                      </a:xfrm>
                      <a:prstGeom prst="rect">
                        <a:avLst/>
                      </a:prstGeom>
                      <a:solidFill>
                        <a:srgbClr val="FFFFFF"/>
                      </a:solidFill>
                      <a:ln w="9525">
                        <a:noFill/>
                        <a:miter lim="800000"/>
                        <a:headEnd/>
                        <a:tailEnd/>
                      </a:ln>
                    </wps:spPr>
                    <wps:txbx>
                      <w:txbxContent>
                        <w:p w:rsidR="00E739C4" w:rsidRPr="002C2859" w:rsidRDefault="00E739C4" w:rsidP="00E739C4">
                          <w:pPr>
                            <w:jc w:val="center"/>
                            <w:rPr>
                              <w:b/>
                              <w:sz w:val="32"/>
                            </w:rPr>
                          </w:pPr>
                          <w:r>
                            <w:rPr>
                              <w:b/>
                              <w:sz w:val="32"/>
                            </w:rPr>
                            <w:t xml:space="preserve">TK 1 Hour </w:t>
                          </w:r>
                          <w:r w:rsidRPr="002C2859">
                            <w:rPr>
                              <w:b/>
                              <w:sz w:val="32"/>
                            </w:rPr>
                            <w:t>Tour of RSABG</w:t>
                          </w:r>
                          <w:r>
                            <w:rPr>
                              <w:b/>
                              <w:sz w:val="32"/>
                            </w:rPr>
                            <w:t xml:space="preserve"> </w:t>
                          </w:r>
                          <w:r w:rsidRPr="00AA6BEF">
                            <w:rPr>
                              <w:b/>
                              <w:i/>
                              <w:sz w:val="28"/>
                              <w:szCs w:val="28"/>
                            </w:rPr>
                            <w:t>Classroom Teacher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5pt;width:6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" stroked="f">
              <v:textbox>
                <w:txbxContent>
                  <w:p w:rsidR="00E739C4" w:rsidRPr="002C2859" w:rsidRDefault="00E739C4" w:rsidP="00E739C4">
                    <w:pPr>
                      <w:jc w:val="center"/>
                      <w:rPr>
                        <w:b/>
                        <w:sz w:val="32"/>
                      </w:rPr>
                    </w:pPr>
                    <w:r>
                      <w:rPr>
                        <w:b/>
                        <w:sz w:val="32"/>
                      </w:rPr>
                      <w:t xml:space="preserve">TK 1 Hour </w:t>
                    </w:r>
                    <w:r w:rsidRPr="002C2859">
                      <w:rPr>
                        <w:b/>
                        <w:sz w:val="32"/>
                      </w:rPr>
                      <w:t>Tour of RSABG</w:t>
                    </w:r>
                    <w:r>
                      <w:rPr>
                        <w:b/>
                        <w:sz w:val="32"/>
                      </w:rPr>
                      <w:t xml:space="preserve"> </w:t>
                    </w:r>
                    <w:r w:rsidRPr="00AA6BEF">
                      <w:rPr>
                        <w:b/>
                        <w:i/>
                        <w:sz w:val="28"/>
                        <w:szCs w:val="28"/>
                      </w:rPr>
                      <w:t>Classroom Teacher Information</w:t>
                    </w:r>
                  </w:p>
                </w:txbxContent>
              </v:textbox>
              <w10:wrap type="tight"/>
            </v:shape>
          </w:pict>
        </mc:Fallback>
      </mc:AlternateContent>
    </w:r>
  </w:p>
  <w:p w:rsidR="00E739C4" w:rsidRDefault="00E73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5B9"/>
    <w:multiLevelType w:val="hybridMultilevel"/>
    <w:tmpl w:val="BCC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D09"/>
    <w:multiLevelType w:val="hybridMultilevel"/>
    <w:tmpl w:val="ACB4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15EFE"/>
    <w:multiLevelType w:val="hybridMultilevel"/>
    <w:tmpl w:val="E26A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00F68"/>
    <w:multiLevelType w:val="hybridMultilevel"/>
    <w:tmpl w:val="62D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E17EF"/>
    <w:multiLevelType w:val="hybridMultilevel"/>
    <w:tmpl w:val="032E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C35B68"/>
    <w:multiLevelType w:val="hybridMultilevel"/>
    <w:tmpl w:val="E242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7757E"/>
    <w:multiLevelType w:val="hybridMultilevel"/>
    <w:tmpl w:val="66B49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55"/>
    <w:rsid w:val="000004CE"/>
    <w:rsid w:val="000417E9"/>
    <w:rsid w:val="0006141B"/>
    <w:rsid w:val="00097064"/>
    <w:rsid w:val="000A1D57"/>
    <w:rsid w:val="000F1CFC"/>
    <w:rsid w:val="000F2460"/>
    <w:rsid w:val="00116359"/>
    <w:rsid w:val="00130273"/>
    <w:rsid w:val="00154AB7"/>
    <w:rsid w:val="00186C76"/>
    <w:rsid w:val="001A5205"/>
    <w:rsid w:val="001A6831"/>
    <w:rsid w:val="001B5CBE"/>
    <w:rsid w:val="002669CD"/>
    <w:rsid w:val="002A7AD8"/>
    <w:rsid w:val="002D7731"/>
    <w:rsid w:val="002D7BFA"/>
    <w:rsid w:val="003746BC"/>
    <w:rsid w:val="00383493"/>
    <w:rsid w:val="003A1B56"/>
    <w:rsid w:val="003C67F2"/>
    <w:rsid w:val="003D477A"/>
    <w:rsid w:val="003F488B"/>
    <w:rsid w:val="00401328"/>
    <w:rsid w:val="004337DC"/>
    <w:rsid w:val="00443269"/>
    <w:rsid w:val="0046176C"/>
    <w:rsid w:val="00476DA0"/>
    <w:rsid w:val="00480489"/>
    <w:rsid w:val="00496CF2"/>
    <w:rsid w:val="004A0729"/>
    <w:rsid w:val="004B0883"/>
    <w:rsid w:val="004E39D3"/>
    <w:rsid w:val="0051597E"/>
    <w:rsid w:val="0051643E"/>
    <w:rsid w:val="00563623"/>
    <w:rsid w:val="005A0353"/>
    <w:rsid w:val="005A3CE9"/>
    <w:rsid w:val="005A7E54"/>
    <w:rsid w:val="005C4DDA"/>
    <w:rsid w:val="005F3AB6"/>
    <w:rsid w:val="00631A41"/>
    <w:rsid w:val="00654738"/>
    <w:rsid w:val="00692344"/>
    <w:rsid w:val="006B2767"/>
    <w:rsid w:val="006C59D8"/>
    <w:rsid w:val="006E3268"/>
    <w:rsid w:val="00747914"/>
    <w:rsid w:val="007875F7"/>
    <w:rsid w:val="007E351C"/>
    <w:rsid w:val="008173BD"/>
    <w:rsid w:val="00842FBA"/>
    <w:rsid w:val="00857EA1"/>
    <w:rsid w:val="008A322F"/>
    <w:rsid w:val="008A3D88"/>
    <w:rsid w:val="008A6880"/>
    <w:rsid w:val="008C5FD3"/>
    <w:rsid w:val="008F4000"/>
    <w:rsid w:val="0093194F"/>
    <w:rsid w:val="00964668"/>
    <w:rsid w:val="009B38DF"/>
    <w:rsid w:val="009C32D7"/>
    <w:rsid w:val="009C72D0"/>
    <w:rsid w:val="009D1486"/>
    <w:rsid w:val="009D1D80"/>
    <w:rsid w:val="009D4D6E"/>
    <w:rsid w:val="009F4A6B"/>
    <w:rsid w:val="00A17A2B"/>
    <w:rsid w:val="00A20098"/>
    <w:rsid w:val="00A25C68"/>
    <w:rsid w:val="00A35908"/>
    <w:rsid w:val="00A4535D"/>
    <w:rsid w:val="00A641C7"/>
    <w:rsid w:val="00A94DEA"/>
    <w:rsid w:val="00AA6BEF"/>
    <w:rsid w:val="00AD1572"/>
    <w:rsid w:val="00AF26D4"/>
    <w:rsid w:val="00B12071"/>
    <w:rsid w:val="00B14B46"/>
    <w:rsid w:val="00B242F7"/>
    <w:rsid w:val="00B34455"/>
    <w:rsid w:val="00B81F14"/>
    <w:rsid w:val="00BA6CC1"/>
    <w:rsid w:val="00BC4CEC"/>
    <w:rsid w:val="00BD111A"/>
    <w:rsid w:val="00BE2482"/>
    <w:rsid w:val="00C110A8"/>
    <w:rsid w:val="00C501E6"/>
    <w:rsid w:val="00C66AE2"/>
    <w:rsid w:val="00C75960"/>
    <w:rsid w:val="00CB0262"/>
    <w:rsid w:val="00CB6090"/>
    <w:rsid w:val="00CD24ED"/>
    <w:rsid w:val="00CF0F1A"/>
    <w:rsid w:val="00D438B7"/>
    <w:rsid w:val="00DC29E8"/>
    <w:rsid w:val="00DF2E13"/>
    <w:rsid w:val="00E15D7C"/>
    <w:rsid w:val="00E46C60"/>
    <w:rsid w:val="00E739C4"/>
    <w:rsid w:val="00E902AF"/>
    <w:rsid w:val="00F272EE"/>
    <w:rsid w:val="00F5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7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3BD"/>
    <w:rPr>
      <w:sz w:val="20"/>
      <w:szCs w:val="20"/>
    </w:rPr>
  </w:style>
  <w:style w:type="character" w:styleId="FootnoteReference">
    <w:name w:val="footnote reference"/>
    <w:uiPriority w:val="99"/>
    <w:unhideWhenUsed/>
    <w:rsid w:val="008173BD"/>
    <w:rPr>
      <w:vertAlign w:val="superscript"/>
    </w:rPr>
  </w:style>
  <w:style w:type="paragraph" w:styleId="EndnoteText">
    <w:name w:val="endnote text"/>
    <w:basedOn w:val="Normal"/>
    <w:link w:val="EndnoteTextChar"/>
    <w:semiHidden/>
    <w:unhideWhenUsed/>
    <w:rsid w:val="008173BD"/>
    <w:pPr>
      <w:spacing w:after="0" w:line="240" w:lineRule="auto"/>
      <w:ind w:firstLine="360"/>
    </w:pPr>
    <w:rPr>
      <w:rFonts w:ascii="Arial" w:eastAsia="MS Mincho" w:hAnsi="Arial" w:cs="Times New Roman"/>
      <w:sz w:val="20"/>
      <w:szCs w:val="20"/>
    </w:rPr>
  </w:style>
  <w:style w:type="character" w:customStyle="1" w:styleId="EndnoteTextChar">
    <w:name w:val="Endnote Text Char"/>
    <w:basedOn w:val="DefaultParagraphFont"/>
    <w:link w:val="EndnoteText"/>
    <w:semiHidden/>
    <w:rsid w:val="008173BD"/>
    <w:rPr>
      <w:rFonts w:ascii="Arial" w:eastAsia="MS Mincho" w:hAnsi="Arial" w:cs="Times New Roman"/>
      <w:sz w:val="20"/>
      <w:szCs w:val="20"/>
    </w:rPr>
  </w:style>
  <w:style w:type="paragraph" w:styleId="ListParagraph">
    <w:name w:val="List Paragraph"/>
    <w:basedOn w:val="Normal"/>
    <w:uiPriority w:val="34"/>
    <w:qFormat/>
    <w:rsid w:val="0046176C"/>
    <w:pPr>
      <w:ind w:left="720"/>
      <w:contextualSpacing/>
    </w:pPr>
  </w:style>
  <w:style w:type="character" w:styleId="Emphasis">
    <w:name w:val="Emphasis"/>
    <w:basedOn w:val="DefaultParagraphFont"/>
    <w:uiPriority w:val="20"/>
    <w:qFormat/>
    <w:rsid w:val="003C67F2"/>
    <w:rPr>
      <w:i/>
      <w:iCs/>
    </w:rPr>
  </w:style>
  <w:style w:type="character" w:styleId="Hyperlink">
    <w:name w:val="Hyperlink"/>
    <w:basedOn w:val="DefaultParagraphFont"/>
    <w:uiPriority w:val="99"/>
    <w:semiHidden/>
    <w:unhideWhenUsed/>
    <w:rsid w:val="003C67F2"/>
    <w:rPr>
      <w:color w:val="0000FF"/>
      <w:u w:val="single"/>
    </w:rPr>
  </w:style>
  <w:style w:type="paragraph" w:styleId="Header">
    <w:name w:val="header"/>
    <w:basedOn w:val="Normal"/>
    <w:link w:val="HeaderChar"/>
    <w:uiPriority w:val="99"/>
    <w:unhideWhenUsed/>
    <w:rsid w:val="00E73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C4"/>
  </w:style>
  <w:style w:type="paragraph" w:styleId="Footer">
    <w:name w:val="footer"/>
    <w:basedOn w:val="Normal"/>
    <w:link w:val="FooterChar"/>
    <w:uiPriority w:val="99"/>
    <w:unhideWhenUsed/>
    <w:rsid w:val="00E73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7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3BD"/>
    <w:rPr>
      <w:sz w:val="20"/>
      <w:szCs w:val="20"/>
    </w:rPr>
  </w:style>
  <w:style w:type="character" w:styleId="FootnoteReference">
    <w:name w:val="footnote reference"/>
    <w:uiPriority w:val="99"/>
    <w:unhideWhenUsed/>
    <w:rsid w:val="008173BD"/>
    <w:rPr>
      <w:vertAlign w:val="superscript"/>
    </w:rPr>
  </w:style>
  <w:style w:type="paragraph" w:styleId="EndnoteText">
    <w:name w:val="endnote text"/>
    <w:basedOn w:val="Normal"/>
    <w:link w:val="EndnoteTextChar"/>
    <w:semiHidden/>
    <w:unhideWhenUsed/>
    <w:rsid w:val="008173BD"/>
    <w:pPr>
      <w:spacing w:after="0" w:line="240" w:lineRule="auto"/>
      <w:ind w:firstLine="360"/>
    </w:pPr>
    <w:rPr>
      <w:rFonts w:ascii="Arial" w:eastAsia="MS Mincho" w:hAnsi="Arial" w:cs="Times New Roman"/>
      <w:sz w:val="20"/>
      <w:szCs w:val="20"/>
    </w:rPr>
  </w:style>
  <w:style w:type="character" w:customStyle="1" w:styleId="EndnoteTextChar">
    <w:name w:val="Endnote Text Char"/>
    <w:basedOn w:val="DefaultParagraphFont"/>
    <w:link w:val="EndnoteText"/>
    <w:semiHidden/>
    <w:rsid w:val="008173BD"/>
    <w:rPr>
      <w:rFonts w:ascii="Arial" w:eastAsia="MS Mincho" w:hAnsi="Arial" w:cs="Times New Roman"/>
      <w:sz w:val="20"/>
      <w:szCs w:val="20"/>
    </w:rPr>
  </w:style>
  <w:style w:type="paragraph" w:styleId="ListParagraph">
    <w:name w:val="List Paragraph"/>
    <w:basedOn w:val="Normal"/>
    <w:uiPriority w:val="34"/>
    <w:qFormat/>
    <w:rsid w:val="0046176C"/>
    <w:pPr>
      <w:ind w:left="720"/>
      <w:contextualSpacing/>
    </w:pPr>
  </w:style>
  <w:style w:type="character" w:styleId="Emphasis">
    <w:name w:val="Emphasis"/>
    <w:basedOn w:val="DefaultParagraphFont"/>
    <w:uiPriority w:val="20"/>
    <w:qFormat/>
    <w:rsid w:val="003C67F2"/>
    <w:rPr>
      <w:i/>
      <w:iCs/>
    </w:rPr>
  </w:style>
  <w:style w:type="character" w:styleId="Hyperlink">
    <w:name w:val="Hyperlink"/>
    <w:basedOn w:val="DefaultParagraphFont"/>
    <w:uiPriority w:val="99"/>
    <w:semiHidden/>
    <w:unhideWhenUsed/>
    <w:rsid w:val="003C67F2"/>
    <w:rPr>
      <w:color w:val="0000FF"/>
      <w:u w:val="single"/>
    </w:rPr>
  </w:style>
  <w:style w:type="paragraph" w:styleId="Header">
    <w:name w:val="header"/>
    <w:basedOn w:val="Normal"/>
    <w:link w:val="HeaderChar"/>
    <w:uiPriority w:val="99"/>
    <w:unhideWhenUsed/>
    <w:rsid w:val="00E73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C4"/>
  </w:style>
  <w:style w:type="paragraph" w:styleId="Footer">
    <w:name w:val="footer"/>
    <w:basedOn w:val="Normal"/>
    <w:link w:val="FooterChar"/>
    <w:uiPriority w:val="99"/>
    <w:unhideWhenUsed/>
    <w:rsid w:val="00E73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74424">
      <w:bodyDiv w:val="1"/>
      <w:marLeft w:val="0"/>
      <w:marRight w:val="0"/>
      <w:marTop w:val="0"/>
      <w:marBottom w:val="0"/>
      <w:divBdr>
        <w:top w:val="none" w:sz="0" w:space="0" w:color="auto"/>
        <w:left w:val="none" w:sz="0" w:space="0" w:color="auto"/>
        <w:bottom w:val="none" w:sz="0" w:space="0" w:color="auto"/>
        <w:right w:val="none" w:sz="0" w:space="0" w:color="auto"/>
      </w:divBdr>
    </w:div>
    <w:div w:id="20077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sp/cd/re/documents/psalignmen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e.ca.gov/sp/cd/re/psframework.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sp/cd/re/documents/preschoolfoundationsvol3.pdf" TargetMode="External"/><Relationship Id="rId4" Type="http://schemas.openxmlformats.org/officeDocument/2006/relationships/settings" Target="settings.xml"/><Relationship Id="rId9" Type="http://schemas.openxmlformats.org/officeDocument/2006/relationships/hyperlink" Target="http://www.cde.ca.gov/sp/cd/re/psfoundations.a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1848</Words>
  <Characters>10537</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Resources: California Department of Education (CDE).</vt:lpstr>
    </vt:vector>
  </TitlesOfParts>
  <Company>Microsoft</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Family</dc:creator>
  <cp:lastModifiedBy>D &amp; M White</cp:lastModifiedBy>
  <cp:revision>80</cp:revision>
  <dcterms:created xsi:type="dcterms:W3CDTF">2018-03-10T20:25:00Z</dcterms:created>
  <dcterms:modified xsi:type="dcterms:W3CDTF">2018-07-21T20:32:00Z</dcterms:modified>
</cp:coreProperties>
</file>