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445E" w14:textId="42D09464" w:rsidR="00BF1E87" w:rsidRDefault="00F37958">
      <w:r>
        <w:rPr>
          <w:noProof/>
        </w:rPr>
        <w:drawing>
          <wp:inline distT="0" distB="0" distL="0" distR="0" wp14:anchorId="734AB5E7" wp14:editId="073B5C07">
            <wp:extent cx="420052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BD95F" w14:textId="77777777" w:rsidR="000E52EE" w:rsidRDefault="000E52EE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920F0" w14:textId="0821A9F8" w:rsidR="00F37958" w:rsidRDefault="00905C68" w:rsidP="00A60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</w:t>
      </w:r>
      <w:r w:rsidR="008E3E9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2020</w:t>
      </w:r>
    </w:p>
    <w:p w14:paraId="3A19312C" w14:textId="73804A0F" w:rsidR="000E52EE" w:rsidRDefault="000E52EE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622EE" w14:textId="6153EFE0" w:rsidR="000E52EE" w:rsidRPr="000E52EE" w:rsidRDefault="000E52EE" w:rsidP="000E52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52EE">
        <w:rPr>
          <w:rFonts w:ascii="Arial" w:hAnsi="Arial" w:cs="Arial"/>
          <w:b/>
          <w:bCs/>
          <w:sz w:val="32"/>
          <w:szCs w:val="32"/>
        </w:rPr>
        <w:t xml:space="preserve">Canadian Vaccine Catalogue </w:t>
      </w:r>
      <w:r w:rsidR="00363DAE">
        <w:rPr>
          <w:rFonts w:ascii="Arial" w:hAnsi="Arial" w:cs="Arial"/>
          <w:b/>
          <w:bCs/>
          <w:sz w:val="32"/>
          <w:szCs w:val="32"/>
        </w:rPr>
        <w:t xml:space="preserve">releases </w:t>
      </w:r>
      <w:r w:rsidRPr="000E52EE">
        <w:rPr>
          <w:rFonts w:ascii="Arial" w:hAnsi="Arial" w:cs="Arial"/>
          <w:b/>
          <w:bCs/>
          <w:sz w:val="32"/>
          <w:szCs w:val="32"/>
        </w:rPr>
        <w:t xml:space="preserve">critical standardized </w:t>
      </w:r>
      <w:r w:rsidR="00363DAE">
        <w:rPr>
          <w:rFonts w:ascii="Arial" w:hAnsi="Arial" w:cs="Arial"/>
          <w:b/>
          <w:bCs/>
          <w:sz w:val="32"/>
          <w:szCs w:val="32"/>
        </w:rPr>
        <w:t xml:space="preserve">terminology for </w:t>
      </w:r>
      <w:r w:rsidRPr="000E52EE">
        <w:rPr>
          <w:rFonts w:ascii="Arial" w:hAnsi="Arial" w:cs="Arial"/>
          <w:b/>
          <w:bCs/>
          <w:sz w:val="32"/>
          <w:szCs w:val="32"/>
        </w:rPr>
        <w:t>COVID-19 vaccin</w:t>
      </w:r>
      <w:r w:rsidR="00363DAE">
        <w:rPr>
          <w:rFonts w:ascii="Arial" w:hAnsi="Arial" w:cs="Arial"/>
          <w:b/>
          <w:bCs/>
          <w:sz w:val="32"/>
          <w:szCs w:val="32"/>
        </w:rPr>
        <w:t>es</w:t>
      </w:r>
    </w:p>
    <w:p w14:paraId="3D29F485" w14:textId="77777777" w:rsidR="00905C68" w:rsidRDefault="00905C68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194FA" w14:textId="6FEA77E0" w:rsidR="00905C68" w:rsidRDefault="00F37958" w:rsidP="00A60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OTTAWA, </w:t>
      </w:r>
      <w:r w:rsidR="0086523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0779A6">
        <w:rPr>
          <w:rFonts w:ascii="Arial" w:hAnsi="Arial" w:cs="Arial"/>
          <w:sz w:val="24"/>
          <w:szCs w:val="24"/>
        </w:rPr>
        <w:t>–</w:t>
      </w:r>
      <w:r w:rsidR="000E52EE">
        <w:rPr>
          <w:rFonts w:ascii="Arial" w:hAnsi="Arial" w:cs="Arial"/>
          <w:sz w:val="24"/>
          <w:szCs w:val="24"/>
        </w:rPr>
        <w:t xml:space="preserve"> </w:t>
      </w:r>
      <w:r w:rsidR="00905C68">
        <w:rPr>
          <w:rFonts w:ascii="Arial" w:hAnsi="Arial" w:cs="Arial"/>
          <w:sz w:val="24"/>
          <w:szCs w:val="24"/>
        </w:rPr>
        <w:t xml:space="preserve">Standardized vaccine terminology and product information will be critical </w:t>
      </w:r>
      <w:r w:rsidR="003E633F">
        <w:rPr>
          <w:rFonts w:ascii="Arial" w:hAnsi="Arial" w:cs="Arial"/>
          <w:sz w:val="24"/>
          <w:szCs w:val="24"/>
        </w:rPr>
        <w:t>in</w:t>
      </w:r>
      <w:r w:rsidR="00905C68">
        <w:rPr>
          <w:rFonts w:ascii="Arial" w:hAnsi="Arial" w:cs="Arial"/>
          <w:sz w:val="24"/>
          <w:szCs w:val="24"/>
        </w:rPr>
        <w:t xml:space="preserve"> the </w:t>
      </w:r>
      <w:r w:rsidR="000E52EE">
        <w:rPr>
          <w:rFonts w:ascii="Arial" w:hAnsi="Arial" w:cs="Arial"/>
          <w:sz w:val="24"/>
          <w:szCs w:val="24"/>
        </w:rPr>
        <w:t xml:space="preserve">rollout of </w:t>
      </w:r>
      <w:r w:rsidR="00905C68">
        <w:rPr>
          <w:rFonts w:ascii="Arial" w:hAnsi="Arial" w:cs="Arial"/>
          <w:sz w:val="24"/>
          <w:szCs w:val="24"/>
        </w:rPr>
        <w:t>COVID-19 vaccines to ensure consistency across Canada.</w:t>
      </w:r>
    </w:p>
    <w:p w14:paraId="77FB84F1" w14:textId="77777777" w:rsidR="00905C68" w:rsidRDefault="00905C68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6B49E" w14:textId="679A1DF2" w:rsidR="00905C68" w:rsidRDefault="00234C65" w:rsidP="00A60B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34C65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hyperlink r:id="rId6" w:history="1">
        <w:r w:rsidRPr="00234C65">
          <w:rPr>
            <w:rStyle w:val="Hyperlink"/>
            <w:rFonts w:ascii="Arial" w:eastAsia="Times New Roman" w:hAnsi="Arial" w:cs="Arial"/>
            <w:sz w:val="24"/>
            <w:szCs w:val="24"/>
          </w:rPr>
          <w:t>Canadian Vaccine Catalogue</w:t>
        </w:r>
      </w:hyperlink>
      <w:r w:rsidRPr="00234C65">
        <w:rPr>
          <w:rFonts w:ascii="Arial" w:eastAsia="Times New Roman" w:hAnsi="Arial" w:cs="Arial"/>
          <w:color w:val="333333"/>
          <w:sz w:val="24"/>
          <w:szCs w:val="24"/>
        </w:rPr>
        <w:t xml:space="preserve"> (CVC)</w:t>
      </w:r>
      <w:r w:rsidR="00D01614">
        <w:rPr>
          <w:rFonts w:ascii="Arial" w:eastAsia="Times New Roman" w:hAnsi="Arial" w:cs="Arial"/>
          <w:color w:val="333333"/>
          <w:sz w:val="24"/>
          <w:szCs w:val="24"/>
        </w:rPr>
        <w:t xml:space="preserve"> is</w:t>
      </w:r>
      <w:r w:rsidR="00FC07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34C65">
        <w:rPr>
          <w:rFonts w:ascii="Arial" w:eastAsia="Times New Roman" w:hAnsi="Arial" w:cs="Arial"/>
          <w:color w:val="333333"/>
          <w:sz w:val="24"/>
          <w:szCs w:val="24"/>
        </w:rPr>
        <w:t xml:space="preserve">the comprehensive, standards-based resource for vaccine terminology and vaccine product information in </w:t>
      </w:r>
      <w:r w:rsidR="000E52EE">
        <w:rPr>
          <w:rFonts w:ascii="Arial" w:eastAsia="Times New Roman" w:hAnsi="Arial" w:cs="Arial"/>
          <w:color w:val="333333"/>
          <w:sz w:val="24"/>
          <w:szCs w:val="24"/>
        </w:rPr>
        <w:t>the country</w:t>
      </w:r>
      <w:r w:rsidRPr="00234C65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905C68">
        <w:rPr>
          <w:rFonts w:ascii="Arial" w:eastAsia="Times New Roman" w:hAnsi="Arial" w:cs="Arial"/>
          <w:color w:val="333333"/>
          <w:sz w:val="24"/>
          <w:szCs w:val="24"/>
        </w:rPr>
        <w:t>CANImmunize, which created the CVC</w:t>
      </w:r>
      <w:r w:rsidR="0053114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905C68">
        <w:rPr>
          <w:rFonts w:ascii="Arial" w:eastAsia="Times New Roman" w:hAnsi="Arial" w:cs="Arial"/>
          <w:color w:val="333333"/>
          <w:sz w:val="24"/>
          <w:szCs w:val="24"/>
        </w:rPr>
        <w:t xml:space="preserve"> has updated the resource with </w:t>
      </w:r>
      <w:r w:rsidR="00340D78">
        <w:rPr>
          <w:rFonts w:ascii="Arial" w:eastAsia="Times New Roman" w:hAnsi="Arial" w:cs="Arial"/>
          <w:color w:val="333333"/>
          <w:sz w:val="24"/>
          <w:szCs w:val="24"/>
        </w:rPr>
        <w:t xml:space="preserve">the latest </w:t>
      </w:r>
      <w:r w:rsidR="00905C68">
        <w:rPr>
          <w:rFonts w:ascii="Arial" w:eastAsia="Times New Roman" w:hAnsi="Arial" w:cs="Arial"/>
          <w:color w:val="333333"/>
          <w:sz w:val="24"/>
          <w:szCs w:val="24"/>
        </w:rPr>
        <w:t xml:space="preserve">COVID-19 vaccine </w:t>
      </w:r>
      <w:r w:rsidR="00FC0778">
        <w:rPr>
          <w:rFonts w:ascii="Arial" w:eastAsia="Times New Roman" w:hAnsi="Arial" w:cs="Arial"/>
          <w:color w:val="333333"/>
          <w:sz w:val="24"/>
          <w:szCs w:val="24"/>
        </w:rPr>
        <w:t xml:space="preserve">codes and </w:t>
      </w:r>
      <w:r w:rsidR="00905C68">
        <w:rPr>
          <w:rFonts w:ascii="Arial" w:eastAsia="Times New Roman" w:hAnsi="Arial" w:cs="Arial"/>
          <w:color w:val="333333"/>
          <w:sz w:val="24"/>
          <w:szCs w:val="24"/>
        </w:rPr>
        <w:t>information</w:t>
      </w:r>
      <w:r w:rsidR="0086523E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14:paraId="3DC2142C" w14:textId="5BC2CF72" w:rsidR="00340D78" w:rsidRDefault="00340D78" w:rsidP="0034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FDD293" w14:textId="39ECECD0" w:rsidR="00340D78" w:rsidRPr="0086523E" w:rsidRDefault="00340D78" w:rsidP="0034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It is essential that digital systems tracking COVID-19 vaccinations use the standardized terminology </w:t>
      </w:r>
      <w:r w:rsidR="00F94B11">
        <w:rPr>
          <w:rFonts w:ascii="Arial" w:eastAsia="Times New Roman" w:hAnsi="Arial" w:cs="Arial"/>
          <w:color w:val="333333"/>
          <w:sz w:val="24"/>
          <w:szCs w:val="24"/>
        </w:rPr>
        <w:t>in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the </w:t>
      </w:r>
      <w:r w:rsidR="00583FB0">
        <w:rPr>
          <w:rFonts w:ascii="Arial" w:eastAsia="Times New Roman" w:hAnsi="Arial" w:cs="Arial"/>
          <w:color w:val="333333"/>
          <w:sz w:val="24"/>
          <w:szCs w:val="24"/>
        </w:rPr>
        <w:t>Canadian Vaccine Catalogue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5173A">
        <w:rPr>
          <w:rFonts w:ascii="Arial" w:eastAsia="Times New Roman" w:hAnsi="Arial" w:cs="Arial"/>
          <w:color w:val="333333"/>
          <w:sz w:val="24"/>
          <w:szCs w:val="24"/>
        </w:rPr>
        <w:t>to ensure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people receive the correct vaccine for their second dose</w:t>
      </w:r>
      <w:r w:rsidR="00F94B11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="00F94B11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63DAE">
        <w:rPr>
          <w:rFonts w:ascii="Arial" w:eastAsia="Times New Roman" w:hAnsi="Arial" w:cs="Arial"/>
          <w:color w:val="333333"/>
          <w:sz w:val="24"/>
          <w:szCs w:val="24"/>
        </w:rPr>
        <w:t>help with</w:t>
      </w:r>
      <w:r w:rsidR="00FE4D3F">
        <w:rPr>
          <w:rFonts w:ascii="Arial" w:eastAsia="Times New Roman" w:hAnsi="Arial" w:cs="Arial"/>
          <w:color w:val="333333"/>
          <w:sz w:val="24"/>
          <w:szCs w:val="24"/>
        </w:rPr>
        <w:t xml:space="preserve"> safety and effectiveness assessments</w:t>
      </w:r>
      <w:r w:rsidR="00C5173A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86523E">
        <w:rPr>
          <w:rFonts w:ascii="Arial" w:eastAsia="Times New Roman" w:hAnsi="Arial" w:cs="Arial"/>
          <w:color w:val="333333"/>
          <w:sz w:val="24"/>
          <w:szCs w:val="24"/>
        </w:rPr>
        <w:t xml:space="preserve">” says Cameron Bell, Chief Technology Officer, </w:t>
      </w:r>
      <w:proofErr w:type="spellStart"/>
      <w:r w:rsidRPr="0086523E">
        <w:rPr>
          <w:rFonts w:ascii="Arial" w:eastAsia="Times New Roman" w:hAnsi="Arial" w:cs="Arial"/>
          <w:color w:val="333333"/>
          <w:sz w:val="24"/>
          <w:szCs w:val="24"/>
        </w:rPr>
        <w:t>CANImmunize</w:t>
      </w:r>
      <w:proofErr w:type="spellEnd"/>
      <w:r w:rsidRPr="0086523E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C60858" w:rsidRPr="00C60858">
        <w:rPr>
          <w:noProof/>
        </w:rPr>
        <w:t xml:space="preserve"> </w:t>
      </w:r>
      <w:r w:rsidR="00C60858">
        <w:rPr>
          <w:noProof/>
        </w:rPr>
        <w:drawing>
          <wp:anchor distT="0" distB="0" distL="114300" distR="114300" simplePos="0" relativeHeight="251658240" behindDoc="0" locked="0" layoutInCell="1" allowOverlap="1" wp14:anchorId="783A03AE" wp14:editId="1374349A">
            <wp:simplePos x="914400" y="5200650"/>
            <wp:positionH relativeFrom="margin">
              <wp:align>right</wp:align>
            </wp:positionH>
            <wp:positionV relativeFrom="margin">
              <wp:align>center</wp:align>
            </wp:positionV>
            <wp:extent cx="1972310" cy="38957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EC486" w14:textId="76ED8E79" w:rsidR="000E52EE" w:rsidRDefault="000E52EE" w:rsidP="0034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B2892C7" w14:textId="01E8D501" w:rsidR="000224B1" w:rsidRDefault="00432A04" w:rsidP="00FC07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C0778">
        <w:rPr>
          <w:rFonts w:ascii="Arial" w:eastAsia="Times New Roman" w:hAnsi="Arial" w:cs="Arial"/>
          <w:color w:val="333333"/>
          <w:sz w:val="24"/>
          <w:szCs w:val="24"/>
        </w:rPr>
        <w:t xml:space="preserve">This </w:t>
      </w:r>
      <w:r w:rsidR="003E633F">
        <w:rPr>
          <w:rFonts w:ascii="Arial" w:eastAsia="Times New Roman" w:hAnsi="Arial" w:cs="Arial"/>
          <w:color w:val="333333"/>
          <w:sz w:val="24"/>
          <w:szCs w:val="24"/>
        </w:rPr>
        <w:t xml:space="preserve">standardized vaccine </w:t>
      </w:r>
      <w:r w:rsidR="000224B1">
        <w:rPr>
          <w:rFonts w:ascii="Arial" w:eastAsia="Times New Roman" w:hAnsi="Arial" w:cs="Arial"/>
          <w:color w:val="333333"/>
          <w:sz w:val="24"/>
          <w:szCs w:val="24"/>
        </w:rPr>
        <w:t>terminology</w:t>
      </w:r>
      <w:r w:rsidR="000224B1" w:rsidRPr="00FC077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C0778" w:rsidRPr="00FC0778">
        <w:rPr>
          <w:rFonts w:ascii="Arial" w:eastAsia="Times New Roman" w:hAnsi="Arial" w:cs="Arial"/>
          <w:color w:val="333333"/>
          <w:sz w:val="24"/>
          <w:szCs w:val="24"/>
        </w:rPr>
        <w:t xml:space="preserve">is essential </w:t>
      </w:r>
      <w:r w:rsidRPr="00FC0778">
        <w:rPr>
          <w:rFonts w:ascii="Arial" w:eastAsia="Times New Roman" w:hAnsi="Arial" w:cs="Arial"/>
          <w:color w:val="333333"/>
          <w:sz w:val="24"/>
          <w:szCs w:val="24"/>
        </w:rPr>
        <w:t>for governments, electronic medical record</w:t>
      </w:r>
      <w:r w:rsidR="000224B1">
        <w:rPr>
          <w:rFonts w:ascii="Arial" w:eastAsia="Times New Roman" w:hAnsi="Arial" w:cs="Arial"/>
          <w:color w:val="333333"/>
          <w:sz w:val="24"/>
          <w:szCs w:val="24"/>
        </w:rPr>
        <w:t xml:space="preserve"> vendors</w:t>
      </w:r>
      <w:r w:rsidRPr="00FC0778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="000224B1">
        <w:rPr>
          <w:rFonts w:ascii="Arial" w:eastAsia="Times New Roman" w:hAnsi="Arial" w:cs="Arial"/>
          <w:color w:val="333333"/>
          <w:sz w:val="24"/>
          <w:szCs w:val="24"/>
        </w:rPr>
        <w:t xml:space="preserve">any </w:t>
      </w:r>
      <w:r w:rsidRPr="00FC0778">
        <w:rPr>
          <w:rFonts w:ascii="Arial" w:eastAsia="Times New Roman" w:hAnsi="Arial" w:cs="Arial"/>
          <w:color w:val="333333"/>
          <w:sz w:val="24"/>
          <w:szCs w:val="24"/>
        </w:rPr>
        <w:t>organization</w:t>
      </w:r>
      <w:r w:rsidR="000224B1">
        <w:rPr>
          <w:rFonts w:ascii="Arial" w:eastAsia="Times New Roman" w:hAnsi="Arial" w:cs="Arial"/>
          <w:color w:val="333333"/>
          <w:sz w:val="24"/>
          <w:szCs w:val="24"/>
        </w:rPr>
        <w:t xml:space="preserve"> tracking COVID-19 immunization data</w:t>
      </w:r>
      <w:r w:rsidR="007A6450">
        <w:rPr>
          <w:rFonts w:ascii="Arial" w:eastAsia="Times New Roman" w:hAnsi="Arial" w:cs="Arial"/>
          <w:color w:val="333333"/>
          <w:sz w:val="24"/>
          <w:szCs w:val="24"/>
        </w:rPr>
        <w:t>, as it will permit the timely aggregation and reporting of data across the country</w:t>
      </w:r>
      <w:r w:rsidR="004B42F8">
        <w:rPr>
          <w:rFonts w:ascii="Arial" w:eastAsia="Times New Roman" w:hAnsi="Arial" w:cs="Arial"/>
          <w:color w:val="333333"/>
          <w:sz w:val="24"/>
          <w:szCs w:val="24"/>
        </w:rPr>
        <w:t xml:space="preserve"> for surveillance purposes</w:t>
      </w:r>
      <w:r w:rsidR="007A6450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14:paraId="43B55042" w14:textId="1DD4C700" w:rsidR="001902CF" w:rsidRDefault="001902CF" w:rsidP="00FC07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9DA6A6" w14:textId="77777777" w:rsidR="00583FB0" w:rsidRPr="0086523E" w:rsidRDefault="00583FB0" w:rsidP="00583FB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6523E">
        <w:rPr>
          <w:rFonts w:ascii="Arial" w:eastAsia="Times New Roman" w:hAnsi="Arial" w:cs="Arial"/>
          <w:b/>
          <w:bCs/>
          <w:color w:val="333333"/>
          <w:sz w:val="24"/>
          <w:szCs w:val="24"/>
        </w:rPr>
        <w:t>Features</w:t>
      </w:r>
    </w:p>
    <w:p w14:paraId="140F0C7E" w14:textId="77777777" w:rsidR="00583FB0" w:rsidRPr="00E867FB" w:rsidRDefault="00583FB0" w:rsidP="00583F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523E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Pr="000779A6">
        <w:rPr>
          <w:rFonts w:ascii="Arial" w:eastAsia="Times New Roman" w:hAnsi="Arial" w:cs="Arial"/>
          <w:color w:val="333333"/>
          <w:sz w:val="24"/>
          <w:szCs w:val="24"/>
        </w:rPr>
        <w:t xml:space="preserve">tandardized terminology and COVID-19 vaccine product information to </w:t>
      </w:r>
      <w:r w:rsidRPr="0086523E">
        <w:rPr>
          <w:rFonts w:ascii="Arial" w:eastAsia="Times New Roman" w:hAnsi="Arial" w:cs="Arial"/>
          <w:color w:val="333333"/>
          <w:sz w:val="24"/>
          <w:szCs w:val="24"/>
        </w:rPr>
        <w:t>allow</w:t>
      </w:r>
      <w:r w:rsidRPr="000779A6">
        <w:rPr>
          <w:rFonts w:ascii="Arial" w:eastAsia="Times New Roman" w:hAnsi="Arial" w:cs="Arial"/>
          <w:color w:val="333333"/>
          <w:sz w:val="24"/>
          <w:szCs w:val="24"/>
        </w:rPr>
        <w:t xml:space="preserve"> real-time capture and digital exchange of immunization records</w:t>
      </w:r>
      <w:r w:rsidRPr="008652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779A6">
        <w:rPr>
          <w:rFonts w:ascii="Arial" w:eastAsia="Times New Roman" w:hAnsi="Arial" w:cs="Arial"/>
          <w:color w:val="333333"/>
          <w:sz w:val="24"/>
          <w:szCs w:val="24"/>
        </w:rPr>
        <w:t xml:space="preserve">across </w:t>
      </w:r>
      <w:r w:rsidRPr="00E867FB">
        <w:rPr>
          <w:rFonts w:ascii="Arial" w:eastAsia="Times New Roman" w:hAnsi="Arial" w:cs="Arial"/>
          <w:color w:val="333333"/>
          <w:sz w:val="24"/>
          <w:szCs w:val="24"/>
        </w:rPr>
        <w:t xml:space="preserve">healthcare domains and jurisdictions. </w:t>
      </w:r>
    </w:p>
    <w:p w14:paraId="205EFD9D" w14:textId="77777777" w:rsidR="00583FB0" w:rsidRPr="00E867FB" w:rsidRDefault="00583FB0" w:rsidP="00583F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7FB">
        <w:rPr>
          <w:rFonts w:ascii="Arial" w:hAnsi="Arial" w:cs="Arial"/>
          <w:color w:val="333333"/>
          <w:sz w:val="24"/>
          <w:szCs w:val="24"/>
        </w:rPr>
        <w:t>Includes vaccine</w:t>
      </w:r>
      <w:r>
        <w:rPr>
          <w:rFonts w:ascii="Arial" w:hAnsi="Arial" w:cs="Arial"/>
          <w:color w:val="333333"/>
          <w:sz w:val="24"/>
          <w:szCs w:val="24"/>
        </w:rPr>
        <w:t xml:space="preserve"> DIN, </w:t>
      </w:r>
      <w:r w:rsidRPr="00E867FB">
        <w:rPr>
          <w:rFonts w:ascii="Arial" w:hAnsi="Arial" w:cs="Arial"/>
          <w:color w:val="333333"/>
          <w:sz w:val="24"/>
          <w:szCs w:val="24"/>
        </w:rPr>
        <w:t>lo</w:t>
      </w:r>
      <w:r>
        <w:rPr>
          <w:rFonts w:ascii="Arial" w:hAnsi="Arial" w:cs="Arial"/>
          <w:color w:val="333333"/>
          <w:sz w:val="24"/>
          <w:szCs w:val="24"/>
        </w:rPr>
        <w:t>t</w:t>
      </w:r>
      <w:r w:rsidRPr="00E867FB">
        <w:rPr>
          <w:rFonts w:ascii="Arial" w:hAnsi="Arial" w:cs="Arial"/>
          <w:color w:val="333333"/>
          <w:sz w:val="24"/>
          <w:szCs w:val="24"/>
        </w:rPr>
        <w:t xml:space="preserve"> and expiry information</w:t>
      </w:r>
      <w:r>
        <w:rPr>
          <w:rFonts w:ascii="Arial" w:hAnsi="Arial" w:cs="Arial"/>
          <w:color w:val="333333"/>
          <w:sz w:val="24"/>
          <w:szCs w:val="24"/>
        </w:rPr>
        <w:t xml:space="preserve"> directly from Health Canada,</w:t>
      </w:r>
      <w:r w:rsidRPr="00E867FB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Global Trade Item Numbers to support vaccine </w:t>
      </w:r>
      <w:r w:rsidRPr="00E867FB">
        <w:rPr>
          <w:rFonts w:ascii="Arial" w:hAnsi="Arial" w:cs="Arial"/>
          <w:color w:val="333333"/>
          <w:sz w:val="24"/>
          <w:szCs w:val="24"/>
        </w:rPr>
        <w:t>barcode scanning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E867FB">
        <w:rPr>
          <w:rFonts w:ascii="Arial" w:hAnsi="Arial" w:cs="Arial"/>
          <w:color w:val="333333"/>
          <w:sz w:val="24"/>
          <w:szCs w:val="24"/>
        </w:rPr>
        <w:t xml:space="preserve">and </w:t>
      </w:r>
      <w:r w:rsidRPr="00E867FB">
        <w:rPr>
          <w:rFonts w:ascii="Arial" w:hAnsi="Arial" w:cs="Arial"/>
          <w:sz w:val="24"/>
          <w:szCs w:val="24"/>
        </w:rPr>
        <w:t xml:space="preserve">leverages the SNOMED CT Canadian Edition Immunization codes published and maintained by Canada Health </w:t>
      </w:r>
      <w:proofErr w:type="spellStart"/>
      <w:r w:rsidRPr="00E867FB">
        <w:rPr>
          <w:rFonts w:ascii="Arial" w:hAnsi="Arial" w:cs="Arial"/>
          <w:sz w:val="24"/>
          <w:szCs w:val="24"/>
        </w:rPr>
        <w:t>Infoway</w:t>
      </w:r>
      <w:proofErr w:type="spellEnd"/>
      <w:r w:rsidRPr="00E867FB">
        <w:rPr>
          <w:rFonts w:ascii="Arial" w:hAnsi="Arial" w:cs="Arial"/>
          <w:sz w:val="24"/>
          <w:szCs w:val="24"/>
        </w:rPr>
        <w:t xml:space="preserve">. </w:t>
      </w:r>
    </w:p>
    <w:p w14:paraId="06E3085F" w14:textId="13CE3E90" w:rsidR="001902CF" w:rsidRPr="00583FB0" w:rsidRDefault="007A6450" w:rsidP="00FC077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83FB0">
        <w:rPr>
          <w:rFonts w:ascii="Arial" w:eastAsia="Times New Roman" w:hAnsi="Arial" w:cs="Arial"/>
          <w:b/>
          <w:bCs/>
          <w:color w:val="333333"/>
          <w:sz w:val="24"/>
          <w:szCs w:val="24"/>
        </w:rPr>
        <w:t>Tradename COVID-19 vaccine</w:t>
      </w:r>
      <w:r w:rsidR="001902CF" w:rsidRPr="00583FB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codes</w:t>
      </w:r>
      <w:r w:rsidRPr="00583FB0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14:paraId="4B620B6B" w14:textId="1D7780B3" w:rsidR="001902CF" w:rsidRPr="001902CF" w:rsidRDefault="001902CF" w:rsidP="001902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lastRenderedPageBreak/>
        <w:t xml:space="preserve">28581000087106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– </w:t>
      </w:r>
      <w:r w:rsidRPr="00462BB3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t>PFIZER-BIONTECH COVID-19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messenger ribonucleic acid 30 micrograms per 0.3 milliliter suspension for dilution for injection Pfizer Canada ULC-</w:t>
      </w:r>
      <w:proofErr w:type="spellStart"/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>BioNTech</w:t>
      </w:r>
      <w:proofErr w:type="spellEnd"/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Manufacturing GmbH (real clinical drug)</w:t>
      </w:r>
    </w:p>
    <w:p w14:paraId="0B5CF7AB" w14:textId="2F62886F" w:rsidR="001902CF" w:rsidRPr="001902CF" w:rsidRDefault="001902CF" w:rsidP="001902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28571000087109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– </w:t>
      </w:r>
      <w:r w:rsidRPr="00462BB3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t>MODERNA COVID-19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messenger ribonucleic acid-1273 100 micrograms per 0.5 milliliter liquid for injection </w:t>
      </w:r>
      <w:proofErr w:type="spellStart"/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>Moderna</w:t>
      </w:r>
      <w:proofErr w:type="spellEnd"/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Therapeutics Inc. (real clinical drug)</w:t>
      </w:r>
    </w:p>
    <w:p w14:paraId="23888B00" w14:textId="77777777" w:rsidR="00C60858" w:rsidRDefault="00C60858" w:rsidP="00363DA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6AD9F90" w14:textId="14E8015A" w:rsidR="001902CF" w:rsidRPr="001902CF" w:rsidRDefault="001902CF" w:rsidP="00363D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1902CF">
        <w:rPr>
          <w:rFonts w:ascii="Arial" w:hAnsi="Arial" w:cs="Arial"/>
          <w:sz w:val="24"/>
          <w:szCs w:val="24"/>
          <w:lang w:val="en-CA"/>
        </w:rPr>
        <w:t>Generic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="000224B1">
        <w:rPr>
          <w:rFonts w:ascii="Arial" w:eastAsia="Times New Roman" w:hAnsi="Arial" w:cs="Arial"/>
          <w:color w:val="000000"/>
          <w:sz w:val="24"/>
          <w:szCs w:val="24"/>
          <w:lang w:val="en-CA"/>
        </w:rPr>
        <w:t>COVID-19 vaccine codes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>:</w:t>
      </w:r>
    </w:p>
    <w:p w14:paraId="7DCF4D79" w14:textId="196E5BDF" w:rsidR="001902CF" w:rsidRPr="001902CF" w:rsidRDefault="001902CF" w:rsidP="00485C8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28531000087107 </w:t>
      </w:r>
      <w:r w:rsidR="007B7AF3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– 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>Vaccine product against disease caused by Severe acute respiratory syndrome coronavirus 2 (medicinal product)</w:t>
      </w:r>
    </w:p>
    <w:p w14:paraId="14DC0608" w14:textId="709E4CEA" w:rsidR="001902CF" w:rsidRPr="001902CF" w:rsidRDefault="001902CF" w:rsidP="001902C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1119349007 </w:t>
      </w:r>
      <w:r w:rsidR="007B7AF3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– </w:t>
      </w:r>
      <w:r w:rsidRPr="001902CF">
        <w:rPr>
          <w:rFonts w:ascii="Arial" w:eastAsia="Times New Roman" w:hAnsi="Arial" w:cs="Arial"/>
          <w:color w:val="000000"/>
          <w:sz w:val="24"/>
          <w:szCs w:val="24"/>
          <w:lang w:val="en-CA"/>
        </w:rPr>
        <w:t>Vaccine product containing only Severe acute respiratory syndrome coronavirus 2 messenger ribonucleic acid (medicinal product)</w:t>
      </w:r>
    </w:p>
    <w:p w14:paraId="2A9E7816" w14:textId="77777777" w:rsidR="00583FB0" w:rsidRDefault="00583FB0" w:rsidP="00363DA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4DBC5FC5" w14:textId="77344094" w:rsidR="001902CF" w:rsidRPr="001902CF" w:rsidRDefault="007A6450" w:rsidP="00363DA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COVID-19 </w:t>
      </w:r>
      <w:r w:rsidR="001902CF" w:rsidRPr="001902CF">
        <w:rPr>
          <w:rFonts w:ascii="Arial" w:hAnsi="Arial" w:cs="Arial"/>
          <w:sz w:val="24"/>
          <w:szCs w:val="24"/>
          <w:lang w:val="en-CA"/>
        </w:rPr>
        <w:t xml:space="preserve">Antigen </w:t>
      </w:r>
      <w:r w:rsidR="000224B1">
        <w:rPr>
          <w:rFonts w:ascii="Arial" w:hAnsi="Arial" w:cs="Arial"/>
          <w:sz w:val="24"/>
          <w:szCs w:val="24"/>
          <w:lang w:val="en-CA"/>
        </w:rPr>
        <w:t>code</w:t>
      </w:r>
      <w:r w:rsidR="001902CF" w:rsidRPr="001902CF">
        <w:rPr>
          <w:rFonts w:ascii="Arial" w:hAnsi="Arial" w:cs="Arial"/>
          <w:sz w:val="24"/>
          <w:szCs w:val="24"/>
          <w:lang w:val="en-CA"/>
        </w:rPr>
        <w:t>:</w:t>
      </w:r>
    </w:p>
    <w:p w14:paraId="4EB2DC1C" w14:textId="5ECA2C94" w:rsidR="001902CF" w:rsidRPr="001902CF" w:rsidRDefault="001902CF" w:rsidP="00485C8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CA"/>
        </w:rPr>
        <w:t>840536004</w:t>
      </w:r>
      <w:r w:rsidR="00462B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CA"/>
        </w:rPr>
        <w:t xml:space="preserve"> – </w:t>
      </w:r>
      <w:r w:rsidRPr="00190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CA"/>
        </w:rPr>
        <w:t>Antigen of Severe acute respiratory syndrome coronavirus 2 (substance)</w:t>
      </w:r>
    </w:p>
    <w:p w14:paraId="3EB30C51" w14:textId="77777777" w:rsidR="001902CF" w:rsidRPr="001902CF" w:rsidRDefault="001902CF" w:rsidP="00363DA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5EC59B6" w14:textId="7A018BBE" w:rsidR="001902CF" w:rsidRPr="001902CF" w:rsidRDefault="007A6450" w:rsidP="00363DA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COVID-19 </w:t>
      </w:r>
      <w:r w:rsidR="001902CF" w:rsidRPr="001902CF">
        <w:rPr>
          <w:rFonts w:ascii="Arial" w:hAnsi="Arial" w:cs="Arial"/>
          <w:sz w:val="24"/>
          <w:szCs w:val="24"/>
          <w:lang w:val="en-CA"/>
        </w:rPr>
        <w:t xml:space="preserve">Disease </w:t>
      </w:r>
      <w:r w:rsidR="000224B1">
        <w:rPr>
          <w:rFonts w:ascii="Arial" w:hAnsi="Arial" w:cs="Arial"/>
          <w:sz w:val="24"/>
          <w:szCs w:val="24"/>
          <w:lang w:val="en-CA"/>
        </w:rPr>
        <w:t>code</w:t>
      </w:r>
      <w:r w:rsidR="001902CF" w:rsidRPr="001902CF">
        <w:rPr>
          <w:rFonts w:ascii="Arial" w:hAnsi="Arial" w:cs="Arial"/>
          <w:sz w:val="24"/>
          <w:szCs w:val="24"/>
          <w:lang w:val="en-CA"/>
        </w:rPr>
        <w:t>:</w:t>
      </w:r>
    </w:p>
    <w:p w14:paraId="073A969A" w14:textId="01642952" w:rsidR="001902CF" w:rsidRPr="001902CF" w:rsidRDefault="001902CF" w:rsidP="00485C8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1902CF">
        <w:rPr>
          <w:rFonts w:ascii="Arial" w:eastAsia="Times New Roman" w:hAnsi="Arial" w:cs="Arial"/>
          <w:sz w:val="24"/>
          <w:szCs w:val="24"/>
          <w:lang w:val="en-CA"/>
        </w:rPr>
        <w:t>840539006</w:t>
      </w:r>
      <w:r w:rsidR="00462BB3">
        <w:rPr>
          <w:rFonts w:ascii="Arial" w:eastAsia="Times New Roman" w:hAnsi="Arial" w:cs="Arial"/>
          <w:sz w:val="24"/>
          <w:szCs w:val="24"/>
          <w:lang w:val="en-CA"/>
        </w:rPr>
        <w:t xml:space="preserve"> – </w:t>
      </w:r>
      <w:r w:rsidRPr="001902CF">
        <w:rPr>
          <w:rFonts w:ascii="Arial" w:eastAsia="Times New Roman" w:hAnsi="Arial" w:cs="Arial"/>
          <w:sz w:val="24"/>
          <w:szCs w:val="24"/>
          <w:lang w:val="en-CA"/>
        </w:rPr>
        <w:t>Disease caused by Severe acute respiratory syndrome coronavirus 2 (disorder)</w:t>
      </w:r>
    </w:p>
    <w:p w14:paraId="127FBA69" w14:textId="3A4620E5" w:rsidR="00432A04" w:rsidRPr="0086523E" w:rsidRDefault="00432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6CB5B3" w14:textId="17E38E85" w:rsidR="00C15D05" w:rsidRDefault="00FC0778" w:rsidP="00C15D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British Columbia</w:t>
      </w:r>
      <w:r w:rsidR="00F554D7">
        <w:rPr>
          <w:rFonts w:ascii="Arial" w:eastAsia="Times New Roman" w:hAnsi="Arial" w:cs="Arial"/>
          <w:color w:val="333333"/>
          <w:sz w:val="24"/>
          <w:szCs w:val="24"/>
        </w:rPr>
        <w:t xml:space="preserve"> Provincial Health Services Authority and the</w:t>
      </w:r>
      <w:r w:rsidR="000224B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Ontario</w:t>
      </w:r>
      <w:r w:rsidR="00F554D7">
        <w:rPr>
          <w:rFonts w:ascii="Arial" w:eastAsia="Times New Roman" w:hAnsi="Arial" w:cs="Arial"/>
          <w:color w:val="333333"/>
          <w:sz w:val="24"/>
          <w:szCs w:val="24"/>
        </w:rPr>
        <w:t xml:space="preserve"> Ministry of Health and Long-term Care </w:t>
      </w:r>
      <w:r w:rsidR="00C60858" w:rsidRPr="000779A6">
        <w:rPr>
          <w:rFonts w:ascii="Arial" w:eastAsia="Times New Roman" w:hAnsi="Arial" w:cs="Arial"/>
          <w:color w:val="333333"/>
          <w:sz w:val="24"/>
          <w:szCs w:val="24"/>
        </w:rPr>
        <w:t xml:space="preserve">currently </w:t>
      </w:r>
      <w:r w:rsidR="00C60858" w:rsidRPr="0086523E">
        <w:rPr>
          <w:rFonts w:ascii="Arial" w:eastAsia="Times New Roman" w:hAnsi="Arial" w:cs="Arial"/>
          <w:color w:val="333333"/>
          <w:sz w:val="24"/>
          <w:szCs w:val="24"/>
        </w:rPr>
        <w:t>us</w:t>
      </w:r>
      <w:r w:rsidR="00C60858">
        <w:rPr>
          <w:rFonts w:ascii="Arial" w:eastAsia="Times New Roman" w:hAnsi="Arial" w:cs="Arial"/>
          <w:color w:val="333333"/>
          <w:sz w:val="24"/>
          <w:szCs w:val="24"/>
        </w:rPr>
        <w:t xml:space="preserve">e the CVC </w:t>
      </w:r>
      <w:r w:rsidR="00F554D7">
        <w:rPr>
          <w:rFonts w:ascii="Arial" w:eastAsia="Times New Roman" w:hAnsi="Arial" w:cs="Arial"/>
          <w:color w:val="333333"/>
          <w:sz w:val="24"/>
          <w:szCs w:val="24"/>
        </w:rPr>
        <w:t>to configure their immunization repositories.</w:t>
      </w:r>
      <w:r w:rsidR="00C15D05" w:rsidRPr="00C15D0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60858">
        <w:rPr>
          <w:rFonts w:ascii="Arial" w:eastAsia="Times New Roman" w:hAnsi="Arial" w:cs="Arial"/>
          <w:color w:val="333333"/>
          <w:sz w:val="24"/>
          <w:szCs w:val="24"/>
        </w:rPr>
        <w:t>The CVC also</w:t>
      </w:r>
      <w:r w:rsidR="00C15D05" w:rsidRPr="008652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15D05">
        <w:rPr>
          <w:rFonts w:ascii="Arial" w:eastAsia="Times New Roman" w:hAnsi="Arial" w:cs="Arial"/>
          <w:color w:val="333333"/>
          <w:sz w:val="24"/>
          <w:szCs w:val="24"/>
        </w:rPr>
        <w:t xml:space="preserve">populates </w:t>
      </w:r>
      <w:r w:rsidR="00531146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="00C15D05">
        <w:rPr>
          <w:rFonts w:ascii="Arial" w:eastAsia="Times New Roman" w:hAnsi="Arial" w:cs="Arial"/>
          <w:color w:val="333333"/>
          <w:sz w:val="24"/>
          <w:szCs w:val="24"/>
        </w:rPr>
        <w:t xml:space="preserve">vaccine information in the </w:t>
      </w:r>
      <w:proofErr w:type="spellStart"/>
      <w:r w:rsidR="00C15D05">
        <w:rPr>
          <w:rFonts w:ascii="Arial" w:eastAsia="Times New Roman" w:hAnsi="Arial" w:cs="Arial"/>
          <w:color w:val="333333"/>
          <w:sz w:val="24"/>
          <w:szCs w:val="24"/>
        </w:rPr>
        <w:t>CANImmunize</w:t>
      </w:r>
      <w:proofErr w:type="spellEnd"/>
      <w:r w:rsidR="00C15D0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8" w:history="1">
        <w:r w:rsidR="00C15D05" w:rsidRPr="00F94B11">
          <w:rPr>
            <w:rStyle w:val="Hyperlink"/>
            <w:rFonts w:ascii="Arial" w:eastAsia="Times New Roman" w:hAnsi="Arial" w:cs="Arial"/>
            <w:sz w:val="24"/>
            <w:szCs w:val="24"/>
          </w:rPr>
          <w:t>Clinic Flow</w:t>
        </w:r>
      </w:hyperlink>
      <w:r w:rsidR="00C15D05">
        <w:rPr>
          <w:rFonts w:ascii="Arial" w:eastAsia="Times New Roman" w:hAnsi="Arial" w:cs="Arial"/>
          <w:color w:val="333333"/>
          <w:sz w:val="24"/>
          <w:szCs w:val="24"/>
        </w:rPr>
        <w:t xml:space="preserve"> product and the public </w:t>
      </w:r>
      <w:hyperlink r:id="rId9" w:history="1">
        <w:proofErr w:type="spellStart"/>
        <w:r w:rsidR="00C15D05" w:rsidRPr="00F94B11">
          <w:rPr>
            <w:rStyle w:val="Hyperlink"/>
            <w:rFonts w:ascii="Arial" w:eastAsia="Times New Roman" w:hAnsi="Arial" w:cs="Arial"/>
            <w:sz w:val="24"/>
            <w:szCs w:val="24"/>
          </w:rPr>
          <w:t>CANImmunize</w:t>
        </w:r>
        <w:proofErr w:type="spellEnd"/>
        <w:r w:rsidR="00C15D05" w:rsidRPr="00F94B1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app</w:t>
        </w:r>
      </w:hyperlink>
      <w:r w:rsidR="00C15D0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799C264" w14:textId="1B836EC5" w:rsidR="00FC0778" w:rsidRDefault="00FC0778" w:rsidP="00FC07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9B156E" w14:textId="60BB8BEB" w:rsidR="00E867FB" w:rsidRPr="00583FB0" w:rsidRDefault="00C15D05" w:rsidP="00583F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catalogue is</w:t>
      </w:r>
      <w:r w:rsidR="00E867FB" w:rsidRPr="00583FB0">
        <w:rPr>
          <w:rFonts w:ascii="Arial" w:hAnsi="Arial" w:cs="Arial"/>
          <w:sz w:val="24"/>
          <w:szCs w:val="24"/>
        </w:rPr>
        <w:t xml:space="preserve"> maintained and made available for national use through funding </w:t>
      </w:r>
      <w:r w:rsidR="00531146">
        <w:rPr>
          <w:rFonts w:ascii="Arial" w:hAnsi="Arial" w:cs="Arial"/>
          <w:sz w:val="24"/>
          <w:szCs w:val="24"/>
        </w:rPr>
        <w:t>from</w:t>
      </w:r>
      <w:r w:rsidR="00E867FB" w:rsidRPr="00583FB0">
        <w:rPr>
          <w:rFonts w:ascii="Arial" w:hAnsi="Arial" w:cs="Arial"/>
          <w:sz w:val="24"/>
          <w:szCs w:val="24"/>
        </w:rPr>
        <w:t xml:space="preserve"> Canada Health </w:t>
      </w:r>
      <w:proofErr w:type="spellStart"/>
      <w:r w:rsidR="00E867FB" w:rsidRPr="00583FB0">
        <w:rPr>
          <w:rFonts w:ascii="Arial" w:hAnsi="Arial" w:cs="Arial"/>
          <w:sz w:val="24"/>
          <w:szCs w:val="24"/>
        </w:rPr>
        <w:t>Infoway</w:t>
      </w:r>
      <w:proofErr w:type="spellEnd"/>
      <w:r w:rsidR="00E867FB" w:rsidRPr="00583FB0">
        <w:rPr>
          <w:rFonts w:ascii="Arial" w:hAnsi="Arial" w:cs="Arial"/>
          <w:color w:val="333333"/>
          <w:sz w:val="24"/>
          <w:szCs w:val="24"/>
        </w:rPr>
        <w:t>.</w:t>
      </w:r>
      <w:r w:rsidR="00F554D7" w:rsidRPr="00583FB0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20B35101" w14:textId="5491E2CB" w:rsidR="00340D78" w:rsidRPr="0086523E" w:rsidRDefault="00905C68" w:rsidP="00E867FB">
      <w:pPr>
        <w:pStyle w:val="what-you-need-to-know-list-items"/>
        <w:shd w:val="clear" w:color="auto" w:fill="FFFFFF"/>
        <w:spacing w:after="150" w:afterAutospacing="0"/>
        <w:rPr>
          <w:rFonts w:ascii="Arial" w:hAnsi="Arial" w:cs="Arial"/>
          <w:color w:val="333333"/>
        </w:rPr>
      </w:pPr>
      <w:r w:rsidRPr="0086523E">
        <w:rPr>
          <w:rFonts w:ascii="Arial" w:hAnsi="Arial" w:cs="Arial"/>
          <w:color w:val="333333"/>
        </w:rPr>
        <w:t xml:space="preserve">Explore the Canadian Vaccine Catalogue </w:t>
      </w:r>
      <w:hyperlink r:id="rId10" w:anchor="/" w:history="1">
        <w:r w:rsidRPr="0086523E">
          <w:rPr>
            <w:rStyle w:val="Hyperlink"/>
            <w:rFonts w:ascii="Arial" w:hAnsi="Arial" w:cs="Arial"/>
          </w:rPr>
          <w:t>here</w:t>
        </w:r>
      </w:hyperlink>
      <w:r w:rsidR="00340D78" w:rsidRPr="0086523E">
        <w:rPr>
          <w:rFonts w:ascii="Arial" w:hAnsi="Arial" w:cs="Arial"/>
          <w:color w:val="333333"/>
        </w:rPr>
        <w:t xml:space="preserve">. </w:t>
      </w:r>
    </w:p>
    <w:p w14:paraId="6DF08F48" w14:textId="012A4951" w:rsidR="00905C68" w:rsidRDefault="00BB6ADC" w:rsidP="00A60B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31">
        <w:rPr>
          <w:rFonts w:ascii="Arial" w:eastAsia="Times New Roman" w:hAnsi="Arial" w:cs="Arial"/>
          <w:b/>
          <w:bCs/>
          <w:sz w:val="24"/>
          <w:szCs w:val="24"/>
        </w:rPr>
        <w:t xml:space="preserve">ABOUT </w:t>
      </w:r>
      <w:proofErr w:type="spellStart"/>
      <w:r w:rsidRPr="00621131">
        <w:rPr>
          <w:rFonts w:ascii="Arial" w:eastAsia="Times New Roman" w:hAnsi="Arial" w:cs="Arial"/>
          <w:b/>
          <w:bCs/>
          <w:sz w:val="24"/>
          <w:szCs w:val="24"/>
        </w:rPr>
        <w:t>CANImmunize</w:t>
      </w:r>
      <w:proofErr w:type="spellEnd"/>
      <w:r w:rsidRPr="00621131">
        <w:rPr>
          <w:rFonts w:eastAsia="Times New Roman" w:cs="Arial"/>
          <w:sz w:val="24"/>
          <w:szCs w:val="24"/>
        </w:rPr>
        <w:br/>
      </w:r>
      <w:hyperlink r:id="rId11" w:history="1">
        <w:proofErr w:type="spellStart"/>
        <w:r w:rsidRPr="00621131">
          <w:rPr>
            <w:rStyle w:val="Hyperlink"/>
            <w:rFonts w:ascii="Arial" w:hAnsi="Arial" w:cs="Arial"/>
            <w:sz w:val="24"/>
            <w:szCs w:val="24"/>
          </w:rPr>
          <w:t>CANImmunize</w:t>
        </w:r>
        <w:proofErr w:type="spellEnd"/>
      </w:hyperlink>
      <w:r w:rsidRPr="00621131">
        <w:rPr>
          <w:rFonts w:ascii="Arial" w:hAnsi="Arial" w:cs="Arial"/>
          <w:sz w:val="24"/>
          <w:szCs w:val="24"/>
        </w:rPr>
        <w:t xml:space="preserve"> is a technology company specializing in immunization software. It developed the </w:t>
      </w:r>
      <w:proofErr w:type="spellStart"/>
      <w:r w:rsidRPr="00621131">
        <w:rPr>
          <w:rFonts w:ascii="Arial" w:hAnsi="Arial" w:cs="Arial"/>
          <w:sz w:val="24"/>
          <w:szCs w:val="24"/>
        </w:rPr>
        <w:t>CANImmunize</w:t>
      </w:r>
      <w:proofErr w:type="spellEnd"/>
      <w:r w:rsidRPr="00621131">
        <w:rPr>
          <w:rFonts w:ascii="Arial" w:hAnsi="Arial" w:cs="Arial"/>
          <w:sz w:val="24"/>
          <w:szCs w:val="24"/>
        </w:rPr>
        <w:t xml:space="preserve"> platform, a pan-Canadian digital immunization tracking system that helps Canadians keep track of their vaccinations with a mobile app and web portal. The team offers digital solutions to businesses, health care organizations and governments for vaccinations and tracking, and is preparing for the COVID-19 vaccine rollout.</w:t>
      </w:r>
    </w:p>
    <w:p w14:paraId="4E4B6651" w14:textId="77777777" w:rsidR="00BB6ADC" w:rsidRPr="0086523E" w:rsidRDefault="00BB6ADC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25B80" w14:textId="60E4DCAE" w:rsidR="00463CA7" w:rsidRPr="00463CA7" w:rsidRDefault="00463CA7" w:rsidP="00A60B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3CA7">
        <w:rPr>
          <w:rFonts w:ascii="Arial" w:hAnsi="Arial" w:cs="Arial"/>
          <w:b/>
          <w:bCs/>
          <w:sz w:val="24"/>
          <w:szCs w:val="24"/>
        </w:rPr>
        <w:t>Media contact:</w:t>
      </w:r>
    </w:p>
    <w:p w14:paraId="46F2DA79" w14:textId="3C94A5D0" w:rsidR="00463CA7" w:rsidRDefault="00463CA7" w:rsidP="00A60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Barnhardt</w:t>
      </w:r>
    </w:p>
    <w:p w14:paraId="624885AA" w14:textId="383F8303" w:rsidR="00463CA7" w:rsidRDefault="00463CA7" w:rsidP="00A60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CANImmunize</w:t>
      </w:r>
    </w:p>
    <w:p w14:paraId="7791EDBE" w14:textId="4DC25467" w:rsidR="00463CA7" w:rsidRDefault="008E3E9B" w:rsidP="00A60BE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463CA7" w:rsidRPr="00F928D6">
          <w:rPr>
            <w:rStyle w:val="Hyperlink"/>
            <w:rFonts w:ascii="Arial" w:hAnsi="Arial" w:cs="Arial"/>
            <w:sz w:val="24"/>
            <w:szCs w:val="24"/>
          </w:rPr>
          <w:t>kim@canimmunize.ca</w:t>
        </w:r>
      </w:hyperlink>
    </w:p>
    <w:p w14:paraId="332CC983" w14:textId="583B751D" w:rsidR="00C60858" w:rsidRDefault="00C60858" w:rsidP="00A60BEE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C08C128" w14:textId="77777777" w:rsidR="00C60858" w:rsidRDefault="00C60858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B40F2" w14:textId="77777777" w:rsidR="00463CA7" w:rsidRDefault="00463CA7" w:rsidP="00A60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38F29" w14:textId="77777777" w:rsidR="00234C65" w:rsidRPr="000779A6" w:rsidRDefault="00234C65" w:rsidP="00234C65">
      <w:pPr>
        <w:shd w:val="clear" w:color="auto" w:fill="FFFFFF"/>
        <w:spacing w:before="225"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sectPr w:rsidR="00234C65" w:rsidRPr="000779A6" w:rsidSect="00C608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1E3"/>
    <w:multiLevelType w:val="hybridMultilevel"/>
    <w:tmpl w:val="033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134"/>
    <w:multiLevelType w:val="hybridMultilevel"/>
    <w:tmpl w:val="C1E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3854"/>
    <w:multiLevelType w:val="multilevel"/>
    <w:tmpl w:val="7FF0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E0232"/>
    <w:multiLevelType w:val="multilevel"/>
    <w:tmpl w:val="AFE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D232B"/>
    <w:multiLevelType w:val="hybridMultilevel"/>
    <w:tmpl w:val="B91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E7948"/>
    <w:multiLevelType w:val="multilevel"/>
    <w:tmpl w:val="240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85C80"/>
    <w:multiLevelType w:val="hybridMultilevel"/>
    <w:tmpl w:val="A53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0"/>
    <w:rsid w:val="000224B1"/>
    <w:rsid w:val="00072C20"/>
    <w:rsid w:val="000779A6"/>
    <w:rsid w:val="000E52EE"/>
    <w:rsid w:val="001902CF"/>
    <w:rsid w:val="00234C65"/>
    <w:rsid w:val="00293D9E"/>
    <w:rsid w:val="00322305"/>
    <w:rsid w:val="003317E9"/>
    <w:rsid w:val="00340D78"/>
    <w:rsid w:val="00363DAE"/>
    <w:rsid w:val="00385FF5"/>
    <w:rsid w:val="003E633F"/>
    <w:rsid w:val="00432A04"/>
    <w:rsid w:val="00462BB3"/>
    <w:rsid w:val="00463CA7"/>
    <w:rsid w:val="00485C88"/>
    <w:rsid w:val="004B42F8"/>
    <w:rsid w:val="004D39B6"/>
    <w:rsid w:val="00531146"/>
    <w:rsid w:val="00583FB0"/>
    <w:rsid w:val="005A3288"/>
    <w:rsid w:val="005E0800"/>
    <w:rsid w:val="006252CE"/>
    <w:rsid w:val="00694D03"/>
    <w:rsid w:val="0076196C"/>
    <w:rsid w:val="00781B42"/>
    <w:rsid w:val="007A6450"/>
    <w:rsid w:val="007B7AF3"/>
    <w:rsid w:val="00851ADC"/>
    <w:rsid w:val="0086523E"/>
    <w:rsid w:val="008E3E9B"/>
    <w:rsid w:val="00905C68"/>
    <w:rsid w:val="00A17F45"/>
    <w:rsid w:val="00A60BEE"/>
    <w:rsid w:val="00AA0278"/>
    <w:rsid w:val="00B24D1B"/>
    <w:rsid w:val="00BA5A03"/>
    <w:rsid w:val="00BA6695"/>
    <w:rsid w:val="00BB6ADC"/>
    <w:rsid w:val="00BF1E87"/>
    <w:rsid w:val="00BF477E"/>
    <w:rsid w:val="00C15D05"/>
    <w:rsid w:val="00C419BD"/>
    <w:rsid w:val="00C5173A"/>
    <w:rsid w:val="00C51D22"/>
    <w:rsid w:val="00C60858"/>
    <w:rsid w:val="00D01614"/>
    <w:rsid w:val="00D16D00"/>
    <w:rsid w:val="00D61473"/>
    <w:rsid w:val="00DB279F"/>
    <w:rsid w:val="00E867FB"/>
    <w:rsid w:val="00F1197F"/>
    <w:rsid w:val="00F37958"/>
    <w:rsid w:val="00F554D7"/>
    <w:rsid w:val="00F94B11"/>
    <w:rsid w:val="00FC0778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83A6"/>
  <w15:chartTrackingRefBased/>
  <w15:docId w15:val="{47C52AE3-994F-4F09-B9F0-E00C64A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34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basedOn w:val="Normal"/>
    <w:rsid w:val="000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A6"/>
    <w:rPr>
      <w:rFonts w:ascii="Segoe UI" w:hAnsi="Segoe UI" w:cs="Segoe UI"/>
      <w:sz w:val="18"/>
      <w:szCs w:val="18"/>
    </w:rPr>
  </w:style>
  <w:style w:type="paragraph" w:customStyle="1" w:styleId="what-you-need-to-know-list-items">
    <w:name w:val="what-you-need-to-know-list-items"/>
    <w:basedOn w:val="Normal"/>
    <w:rsid w:val="002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4C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5C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7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E52EE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5A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immunize.ca/en/preparing-for-covid-19-vacc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im@canimmuniz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c.canimmunize.ca/en/home?_ga=2.84402704.802615441.1607696917-673518404.1591282391" TargetMode="External"/><Relationship Id="rId11" Type="http://schemas.openxmlformats.org/officeDocument/2006/relationships/hyperlink" Target="https://www.canimmunize.ca/en/preparing-for-covid-19-vacci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vc.canimmunize.ca/en/expl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immunize.ca/e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3390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Barnhardt</dc:creator>
  <cp:keywords/>
  <dc:description/>
  <cp:lastModifiedBy>Kim Barnhardt</cp:lastModifiedBy>
  <cp:revision>6</cp:revision>
  <dcterms:created xsi:type="dcterms:W3CDTF">2020-12-13T21:44:00Z</dcterms:created>
  <dcterms:modified xsi:type="dcterms:W3CDTF">2020-12-15T00:53:00Z</dcterms:modified>
</cp:coreProperties>
</file>