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BD2F" w14:textId="77777777" w:rsidR="009C1041" w:rsidRPr="007711CD" w:rsidRDefault="009C1041" w:rsidP="009C1041">
      <w:pPr>
        <w:spacing w:after="0" w:line="240" w:lineRule="auto"/>
        <w:rPr>
          <w:rFonts w:cs="Arial"/>
          <w:b/>
        </w:rPr>
      </w:pPr>
      <w:r w:rsidRPr="007711CD"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E0230AB" wp14:editId="151204CA">
            <wp:simplePos x="0" y="0"/>
            <wp:positionH relativeFrom="column">
              <wp:posOffset>3679466</wp:posOffset>
            </wp:positionH>
            <wp:positionV relativeFrom="paragraph">
              <wp:posOffset>-588397</wp:posOffset>
            </wp:positionV>
            <wp:extent cx="3160925" cy="1343771"/>
            <wp:effectExtent l="0" t="0" r="190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eidoscope Logo_horizontal_without_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23" cy="135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1CD">
        <w:rPr>
          <w:rFonts w:cs="Arial"/>
          <w:b/>
        </w:rPr>
        <w:t>Kaleidoscope Connections</w:t>
      </w:r>
    </w:p>
    <w:p w14:paraId="6B939567" w14:textId="59A45D61" w:rsidR="009C1041" w:rsidRPr="007711CD" w:rsidRDefault="009C1041" w:rsidP="009C1041">
      <w:pPr>
        <w:spacing w:after="0" w:line="240" w:lineRule="auto"/>
        <w:rPr>
          <w:rFonts w:cs="Arial"/>
        </w:rPr>
      </w:pPr>
      <w:r w:rsidRPr="007711CD">
        <w:rPr>
          <w:rFonts w:cs="Arial"/>
        </w:rPr>
        <w:t xml:space="preserve">Great Ideas from </w:t>
      </w:r>
      <w:r>
        <w:rPr>
          <w:rFonts w:cs="Arial"/>
        </w:rPr>
        <w:t>October 16</w:t>
      </w:r>
      <w:r w:rsidRPr="007711CD">
        <w:rPr>
          <w:rFonts w:cs="Arial"/>
        </w:rPr>
        <w:t>, 2018</w:t>
      </w:r>
    </w:p>
    <w:p w14:paraId="17D78EC0" w14:textId="77777777" w:rsidR="009C1041" w:rsidRDefault="009C1041" w:rsidP="009C1041">
      <w:pPr>
        <w:spacing w:after="0"/>
      </w:pPr>
    </w:p>
    <w:p w14:paraId="438C18D1" w14:textId="1E63767D" w:rsidR="009C1041" w:rsidRPr="008A6E2F" w:rsidRDefault="009C1041" w:rsidP="009C1041">
      <w:pPr>
        <w:spacing w:after="0"/>
        <w:rPr>
          <w:u w:val="single"/>
        </w:rPr>
      </w:pPr>
      <w:r>
        <w:rPr>
          <w:u w:val="single"/>
        </w:rPr>
        <w:t>Marbles Kids Museum</w:t>
      </w:r>
    </w:p>
    <w:p w14:paraId="70A0E530" w14:textId="690CE09F" w:rsidR="009C1041" w:rsidRDefault="009C1041" w:rsidP="009C1041">
      <w:pPr>
        <w:spacing w:after="0"/>
      </w:pPr>
      <w:r>
        <w:t>Chris Alexander, Director of Exhibit Production</w:t>
      </w:r>
    </w:p>
    <w:p w14:paraId="6785456A" w14:textId="1248D9F7" w:rsidR="009C1041" w:rsidRDefault="009C1041" w:rsidP="009C1041">
      <w:pPr>
        <w:spacing w:after="0"/>
      </w:pPr>
      <w:r>
        <w:t>Michelle Ward, Design Specialist</w:t>
      </w:r>
    </w:p>
    <w:p w14:paraId="0FDE94FA" w14:textId="3C90279F" w:rsidR="009C1041" w:rsidRDefault="009C1041" w:rsidP="009C1041">
      <w:pPr>
        <w:spacing w:after="0"/>
      </w:pPr>
      <w:r>
        <w:t>Bianca Vilanova, Play Engagement Coordinator</w:t>
      </w:r>
    </w:p>
    <w:p w14:paraId="6F83B62D" w14:textId="76E5A16E" w:rsidR="009C1041" w:rsidRDefault="009C1041" w:rsidP="009C1041">
      <w:pPr>
        <w:spacing w:after="0"/>
      </w:pPr>
      <w:r>
        <w:t>Corrie MacNeil, Play Engagement Coordinator</w:t>
      </w:r>
    </w:p>
    <w:p w14:paraId="7EC4F1C2" w14:textId="77777777" w:rsidR="009C1041" w:rsidRDefault="009C1041" w:rsidP="009C1041">
      <w:pPr>
        <w:spacing w:after="0"/>
      </w:pPr>
    </w:p>
    <w:p w14:paraId="29865C83" w14:textId="330A2B3B" w:rsidR="009A6599" w:rsidRPr="00AC728C" w:rsidRDefault="009A6599">
      <w:pPr>
        <w:rPr>
          <w:b/>
        </w:rPr>
      </w:pPr>
      <w:bookmarkStart w:id="0" w:name="_GoBack"/>
      <w:bookmarkEnd w:id="0"/>
      <w:r w:rsidRPr="00AC728C">
        <w:rPr>
          <w:b/>
        </w:rPr>
        <w:t>Opt-In Play</w:t>
      </w:r>
    </w:p>
    <w:p w14:paraId="2297C9AF" w14:textId="77777777" w:rsidR="009A6599" w:rsidRDefault="009A6599" w:rsidP="009A6599">
      <w:pPr>
        <w:pStyle w:val="ListParagraph"/>
        <w:numPr>
          <w:ilvl w:val="0"/>
          <w:numId w:val="1"/>
        </w:numPr>
      </w:pPr>
      <w:r w:rsidRPr="005B4956">
        <w:rPr>
          <w:b/>
        </w:rPr>
        <w:t>Observe:</w:t>
      </w:r>
      <w:r>
        <w:t xml:space="preserve"> Make sure child is open, looking for, or ready to play with you.</w:t>
      </w:r>
    </w:p>
    <w:p w14:paraId="34210BFA" w14:textId="1654F65B" w:rsidR="009A6599" w:rsidRDefault="009A6599" w:rsidP="009A6599">
      <w:pPr>
        <w:pStyle w:val="ListParagraph"/>
        <w:numPr>
          <w:ilvl w:val="0"/>
          <w:numId w:val="1"/>
        </w:numPr>
      </w:pPr>
      <w:r w:rsidRPr="005B4956">
        <w:rPr>
          <w:b/>
        </w:rPr>
        <w:t>Participate:</w:t>
      </w:r>
      <w:r>
        <w:t xml:space="preserve"> Participate in what the child is doing and </w:t>
      </w:r>
      <w:r w:rsidR="005B4956">
        <w:t>tailor</w:t>
      </w:r>
      <w:r>
        <w:t xml:space="preserve"> it based on child’s age (</w:t>
      </w:r>
      <w:r w:rsidR="005B4956">
        <w:t>e.g</w:t>
      </w:r>
      <w:r>
        <w:t>.: playing side by side vs playing with the child).</w:t>
      </w:r>
    </w:p>
    <w:p w14:paraId="72D541A5" w14:textId="24ED7E08" w:rsidR="009A6599" w:rsidRDefault="005B4956" w:rsidP="009A6599">
      <w:pPr>
        <w:pStyle w:val="ListParagraph"/>
        <w:numPr>
          <w:ilvl w:val="0"/>
          <w:numId w:val="1"/>
        </w:numPr>
      </w:pPr>
      <w:r w:rsidRPr="005B4956">
        <w:rPr>
          <w:b/>
        </w:rPr>
        <w:t>Talk</w:t>
      </w:r>
      <w:r>
        <w:t xml:space="preserve">: Talk with the child. Add math and science into the fun. </w:t>
      </w:r>
    </w:p>
    <w:p w14:paraId="4608CBB4" w14:textId="739043FA" w:rsidR="005B4956" w:rsidRDefault="005B4956" w:rsidP="009A6599">
      <w:pPr>
        <w:pStyle w:val="ListParagraph"/>
        <w:numPr>
          <w:ilvl w:val="0"/>
          <w:numId w:val="1"/>
        </w:numPr>
      </w:pPr>
      <w:r w:rsidRPr="005B4956">
        <w:rPr>
          <w:b/>
        </w:rPr>
        <w:t>Inspire</w:t>
      </w:r>
      <w:r>
        <w:t>: Connect with them over what they are interested in and help them explore new ideas and ways of trying something.</w:t>
      </w:r>
    </w:p>
    <w:p w14:paraId="008CB78C" w14:textId="0B565805" w:rsidR="005B4956" w:rsidRDefault="005B4956" w:rsidP="009A6599">
      <w:pPr>
        <w:pStyle w:val="ListParagraph"/>
        <w:numPr>
          <w:ilvl w:val="0"/>
          <w:numId w:val="1"/>
        </w:numPr>
      </w:pPr>
      <w:proofErr w:type="spellStart"/>
      <w:r w:rsidRPr="005B4956">
        <w:rPr>
          <w:b/>
        </w:rPr>
        <w:t>N’exit</w:t>
      </w:r>
      <w:proofErr w:type="spellEnd"/>
      <w:r>
        <w:t xml:space="preserve">: Find a nice way to exit. Thank them for playing. Make sure you do not leave in a way that makes them feel you left abruptly. </w:t>
      </w:r>
    </w:p>
    <w:p w14:paraId="53B65A52" w14:textId="509F0285" w:rsidR="005B4956" w:rsidRPr="00AC728C" w:rsidRDefault="005B4956" w:rsidP="005B4956">
      <w:pPr>
        <w:rPr>
          <w:b/>
        </w:rPr>
      </w:pPr>
      <w:r w:rsidRPr="00AC728C">
        <w:rPr>
          <w:b/>
        </w:rPr>
        <w:t>Design Process</w:t>
      </w:r>
    </w:p>
    <w:p w14:paraId="291AB589" w14:textId="77777777" w:rsidR="005B4956" w:rsidRDefault="005B4956" w:rsidP="00AC728C">
      <w:pPr>
        <w:pStyle w:val="ListParagraph"/>
        <w:numPr>
          <w:ilvl w:val="0"/>
          <w:numId w:val="3"/>
        </w:numPr>
        <w:ind w:left="720"/>
      </w:pPr>
      <w:r>
        <w:t>Process begins with observing children play.</w:t>
      </w:r>
    </w:p>
    <w:p w14:paraId="6A47457B" w14:textId="77777777" w:rsidR="005B4956" w:rsidRDefault="005B4956" w:rsidP="00AC728C">
      <w:pPr>
        <w:pStyle w:val="ListParagraph"/>
        <w:numPr>
          <w:ilvl w:val="0"/>
          <w:numId w:val="3"/>
        </w:numPr>
        <w:ind w:left="720"/>
      </w:pPr>
      <w:r>
        <w:t>Guests are asked for input and many ideas are inspired by customer feedback.</w:t>
      </w:r>
    </w:p>
    <w:p w14:paraId="7B32DC02" w14:textId="235E0DE1" w:rsidR="005B4956" w:rsidRDefault="005B4956" w:rsidP="00AC728C">
      <w:pPr>
        <w:pStyle w:val="ListParagraph"/>
        <w:numPr>
          <w:ilvl w:val="0"/>
          <w:numId w:val="3"/>
        </w:numPr>
        <w:ind w:left="720"/>
      </w:pPr>
      <w:r>
        <w:t>After ideas are formed, play specialist are gathered and a visual brainstorm is done.</w:t>
      </w:r>
    </w:p>
    <w:p w14:paraId="47F1BF6F" w14:textId="57679DD7" w:rsidR="00AC728C" w:rsidRPr="00AC728C" w:rsidRDefault="00AC728C" w:rsidP="00AC728C">
      <w:pPr>
        <w:rPr>
          <w:b/>
        </w:rPr>
      </w:pPr>
      <w:r w:rsidRPr="00AC728C">
        <w:rPr>
          <w:b/>
        </w:rPr>
        <w:t>Design Notes</w:t>
      </w:r>
    </w:p>
    <w:p w14:paraId="5F03DB12" w14:textId="57BEA5F6" w:rsidR="005B4956" w:rsidRPr="005B4956" w:rsidRDefault="005B4956" w:rsidP="00AC728C">
      <w:pPr>
        <w:pStyle w:val="ListParagraph"/>
        <w:numPr>
          <w:ilvl w:val="0"/>
          <w:numId w:val="2"/>
        </w:numPr>
        <w:ind w:left="720"/>
      </w:pPr>
      <w:r w:rsidRPr="005B4956">
        <w:t>Maximize all spaces, including hallways.</w:t>
      </w:r>
    </w:p>
    <w:p w14:paraId="4A72541A" w14:textId="77777777" w:rsidR="005B4956" w:rsidRDefault="005B4956" w:rsidP="00AC728C">
      <w:pPr>
        <w:pStyle w:val="ListParagraph"/>
        <w:numPr>
          <w:ilvl w:val="0"/>
          <w:numId w:val="2"/>
        </w:numPr>
        <w:ind w:left="720"/>
      </w:pPr>
      <w:r>
        <w:t xml:space="preserve">Focus is not just given to the things children touch, but to the whole environment. This allows children to create a story around what they are doing. </w:t>
      </w:r>
    </w:p>
    <w:p w14:paraId="5A6A9DF3" w14:textId="0A81DB9D" w:rsidR="005B4956" w:rsidRDefault="005B4956" w:rsidP="00AC728C">
      <w:pPr>
        <w:pStyle w:val="ListParagraph"/>
        <w:numPr>
          <w:ilvl w:val="0"/>
          <w:numId w:val="2"/>
        </w:numPr>
        <w:ind w:left="720"/>
      </w:pPr>
      <w:r>
        <w:t xml:space="preserve">Loose parts play allows for kids to continue to come to Marbles and have different experiences every time. </w:t>
      </w:r>
    </w:p>
    <w:p w14:paraId="32D2C3D1" w14:textId="55BC9118" w:rsidR="005B4956" w:rsidRDefault="005B4956" w:rsidP="00AC728C">
      <w:pPr>
        <w:pStyle w:val="ListParagraph"/>
        <w:numPr>
          <w:ilvl w:val="0"/>
          <w:numId w:val="2"/>
        </w:numPr>
        <w:ind w:left="720"/>
      </w:pPr>
      <w:r>
        <w:t>Open ended environments allow families to dictate their play.</w:t>
      </w:r>
    </w:p>
    <w:p w14:paraId="3E173882" w14:textId="77B22724" w:rsidR="005B4956" w:rsidRDefault="005B4956" w:rsidP="00AC728C">
      <w:pPr>
        <w:pStyle w:val="ListParagraph"/>
        <w:numPr>
          <w:ilvl w:val="0"/>
          <w:numId w:val="2"/>
        </w:numPr>
        <w:ind w:left="720"/>
      </w:pPr>
      <w:r>
        <w:t>Adjacency</w:t>
      </w:r>
      <w:r w:rsidR="00AC728C">
        <w:t xml:space="preserve"> matters. Having toys near each other that can be used in multiple areas. E.g.: Hospital area with baby dolls next to the grocery store. Baby dolls end up being used at both the hospital and pushed in the grocery carts. </w:t>
      </w:r>
    </w:p>
    <w:p w14:paraId="0894954E" w14:textId="68FE9862" w:rsidR="00AC728C" w:rsidRDefault="00AC728C" w:rsidP="00AC728C">
      <w:pPr>
        <w:pStyle w:val="ListParagraph"/>
        <w:numPr>
          <w:ilvl w:val="0"/>
          <w:numId w:val="2"/>
        </w:numPr>
        <w:ind w:left="720"/>
      </w:pPr>
      <w:r>
        <w:t xml:space="preserve">Create seating for parents that is both a part of the play and on the edge of the play. </w:t>
      </w:r>
    </w:p>
    <w:p w14:paraId="0A28D00E" w14:textId="562A1943" w:rsidR="001D4F69" w:rsidRDefault="001D4F69" w:rsidP="001D4F69">
      <w:pPr>
        <w:pStyle w:val="ListParagraph"/>
        <w:numPr>
          <w:ilvl w:val="1"/>
          <w:numId w:val="2"/>
        </w:numPr>
      </w:pPr>
      <w:r>
        <w:t>We want lots of opportunities to interact with kids but also sit back and watch.</w:t>
      </w:r>
    </w:p>
    <w:p w14:paraId="4652CA26" w14:textId="29D6172A" w:rsidR="00AC728C" w:rsidRDefault="00AC728C" w:rsidP="00AC728C">
      <w:pPr>
        <w:pStyle w:val="ListParagraph"/>
        <w:numPr>
          <w:ilvl w:val="0"/>
          <w:numId w:val="2"/>
        </w:numPr>
        <w:ind w:left="720"/>
      </w:pPr>
      <w:r>
        <w:t>Focus on low cost, high impact.</w:t>
      </w:r>
    </w:p>
    <w:p w14:paraId="154373D0" w14:textId="384CD754" w:rsidR="00AC728C" w:rsidRDefault="001D4F69" w:rsidP="00AC728C">
      <w:pPr>
        <w:pStyle w:val="ListParagraph"/>
        <w:numPr>
          <w:ilvl w:val="0"/>
          <w:numId w:val="2"/>
        </w:numPr>
        <w:ind w:left="720"/>
      </w:pPr>
      <w:r>
        <w:t>Coroplast has a nice finish and can be printed on. It is good for prototyping. It’s durable and affordable.</w:t>
      </w:r>
      <w:r w:rsidR="00B70BEE">
        <w:t xml:space="preserve"> </w:t>
      </w:r>
    </w:p>
    <w:p w14:paraId="14D275D1" w14:textId="1F6472FF" w:rsidR="001D4F69" w:rsidRDefault="001D4F69" w:rsidP="00AC728C">
      <w:pPr>
        <w:pStyle w:val="ListParagraph"/>
        <w:numPr>
          <w:ilvl w:val="0"/>
          <w:numId w:val="2"/>
        </w:numPr>
        <w:ind w:left="720"/>
      </w:pPr>
      <w:r>
        <w:t>Make exhibits fresh by changing them to reflect the seasons.</w:t>
      </w:r>
    </w:p>
    <w:p w14:paraId="6B9C5C21" w14:textId="648B7DAC" w:rsidR="001D4F69" w:rsidRDefault="001D4F69" w:rsidP="001D4F69">
      <w:pPr>
        <w:pStyle w:val="ListParagraph"/>
        <w:numPr>
          <w:ilvl w:val="0"/>
          <w:numId w:val="2"/>
        </w:numPr>
        <w:ind w:left="720"/>
      </w:pPr>
      <w:r>
        <w:t>Design them to be inviting and allow for learning opportunities.</w:t>
      </w:r>
    </w:p>
    <w:p w14:paraId="5661275E" w14:textId="10978020" w:rsidR="001D4F69" w:rsidRDefault="001D4F69" w:rsidP="001D4F69">
      <w:pPr>
        <w:pStyle w:val="ListParagraph"/>
        <w:numPr>
          <w:ilvl w:val="0"/>
          <w:numId w:val="2"/>
        </w:numPr>
        <w:ind w:left="720"/>
      </w:pPr>
      <w:r>
        <w:t>Props are washed 2 to 3 times a week.</w:t>
      </w:r>
    </w:p>
    <w:p w14:paraId="1F1B047F" w14:textId="374A95FA" w:rsidR="001D4F69" w:rsidRDefault="001D4F69" w:rsidP="001D4F69">
      <w:pPr>
        <w:pStyle w:val="ListParagraph"/>
        <w:numPr>
          <w:ilvl w:val="0"/>
          <w:numId w:val="2"/>
        </w:numPr>
        <w:ind w:left="720"/>
      </w:pPr>
      <w:r>
        <w:t xml:space="preserve">Polar fleece is used to create the soft materials because it is soft, yet durable. The color and material can handle being washed regularly. </w:t>
      </w:r>
    </w:p>
    <w:p w14:paraId="43686E4A" w14:textId="573FD52D" w:rsidR="001D4F69" w:rsidRDefault="001D4F69" w:rsidP="001D4F69">
      <w:pPr>
        <w:pStyle w:val="ListParagraph"/>
        <w:numPr>
          <w:ilvl w:val="0"/>
          <w:numId w:val="2"/>
        </w:numPr>
        <w:ind w:left="720"/>
      </w:pPr>
      <w:r>
        <w:lastRenderedPageBreak/>
        <w:t>Marbles works with experts to better design spaces for children with sensory differences.</w:t>
      </w:r>
    </w:p>
    <w:p w14:paraId="4E924F00" w14:textId="4DE7E1A0" w:rsidR="001D4F69" w:rsidRDefault="006B0604" w:rsidP="001D4F69">
      <w:pPr>
        <w:pStyle w:val="ListParagraph"/>
        <w:numPr>
          <w:ilvl w:val="0"/>
          <w:numId w:val="2"/>
        </w:numPr>
        <w:ind w:left="720"/>
      </w:pPr>
      <w:r>
        <w:t>Use real props when you can.</w:t>
      </w:r>
    </w:p>
    <w:p w14:paraId="53C785B9" w14:textId="13D932C1" w:rsidR="006B0604" w:rsidRDefault="003231B6" w:rsidP="001D4F69">
      <w:pPr>
        <w:pStyle w:val="ListParagraph"/>
        <w:numPr>
          <w:ilvl w:val="0"/>
          <w:numId w:val="2"/>
        </w:numPr>
        <w:ind w:left="720"/>
      </w:pPr>
      <w:r>
        <w:t>Want low tech as possible.</w:t>
      </w:r>
    </w:p>
    <w:p w14:paraId="0E7CE3BE" w14:textId="284C00D2" w:rsidR="003231B6" w:rsidRDefault="003231B6" w:rsidP="001D4F69">
      <w:pPr>
        <w:pStyle w:val="ListParagraph"/>
        <w:numPr>
          <w:ilvl w:val="0"/>
          <w:numId w:val="2"/>
        </w:numPr>
        <w:ind w:left="720"/>
      </w:pPr>
      <w:r>
        <w:t>Denise Hughes is the muralist for Marbles.</w:t>
      </w:r>
    </w:p>
    <w:p w14:paraId="3A576DAE" w14:textId="256D9763" w:rsidR="003231B6" w:rsidRDefault="003231B6" w:rsidP="001D4F69">
      <w:pPr>
        <w:pStyle w:val="ListParagraph"/>
        <w:numPr>
          <w:ilvl w:val="0"/>
          <w:numId w:val="2"/>
        </w:numPr>
        <w:ind w:left="720"/>
      </w:pPr>
      <w:r>
        <w:t>Create exhibits that grow with kids.</w:t>
      </w:r>
    </w:p>
    <w:p w14:paraId="78557AE1" w14:textId="673CCB6E" w:rsidR="00472128" w:rsidRDefault="00472128" w:rsidP="001D4F69">
      <w:pPr>
        <w:pStyle w:val="ListParagraph"/>
        <w:numPr>
          <w:ilvl w:val="0"/>
          <w:numId w:val="2"/>
        </w:numPr>
        <w:ind w:left="720"/>
      </w:pPr>
      <w:r>
        <w:t xml:space="preserve">Provide activities that help kids explore their interests and allows parents to replicate at home. </w:t>
      </w:r>
    </w:p>
    <w:p w14:paraId="22551600" w14:textId="75B41B72" w:rsidR="00472128" w:rsidRDefault="00B70BEE" w:rsidP="001D4F69">
      <w:pPr>
        <w:pStyle w:val="ListParagraph"/>
        <w:numPr>
          <w:ilvl w:val="0"/>
          <w:numId w:val="2"/>
        </w:numPr>
        <w:ind w:left="720"/>
      </w:pPr>
      <w:r>
        <w:t>Provide opportunities for collaboration and older children to teach younger children.</w:t>
      </w:r>
    </w:p>
    <w:p w14:paraId="198DCE24" w14:textId="1549B86B" w:rsidR="00B70BEE" w:rsidRDefault="00B70BEE" w:rsidP="001D4F69">
      <w:pPr>
        <w:pStyle w:val="ListParagraph"/>
        <w:numPr>
          <w:ilvl w:val="0"/>
          <w:numId w:val="2"/>
        </w:numPr>
        <w:ind w:left="720"/>
      </w:pPr>
      <w:r>
        <w:t>Kids learn from failure, providing opportunities for learning and improving skills.</w:t>
      </w:r>
    </w:p>
    <w:p w14:paraId="6EA3BF57" w14:textId="279B77E0" w:rsidR="00B70BEE" w:rsidRDefault="00B70BEE" w:rsidP="00B70BEE">
      <w:pPr>
        <w:pStyle w:val="ListParagraph"/>
        <w:numPr>
          <w:ilvl w:val="0"/>
          <w:numId w:val="2"/>
        </w:numPr>
        <w:ind w:left="720"/>
      </w:pPr>
      <w:r>
        <w:t>Teach life skills through play.</w:t>
      </w:r>
    </w:p>
    <w:sectPr w:rsidR="00B70BEE" w:rsidSect="009C10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D7F"/>
    <w:multiLevelType w:val="hybridMultilevel"/>
    <w:tmpl w:val="F95E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4A93"/>
    <w:multiLevelType w:val="hybridMultilevel"/>
    <w:tmpl w:val="6E400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2F0679"/>
    <w:multiLevelType w:val="hybridMultilevel"/>
    <w:tmpl w:val="E03A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9E"/>
    <w:rsid w:val="001C2E35"/>
    <w:rsid w:val="001D4F69"/>
    <w:rsid w:val="003231B6"/>
    <w:rsid w:val="00472128"/>
    <w:rsid w:val="00515D9E"/>
    <w:rsid w:val="005B4956"/>
    <w:rsid w:val="006B0604"/>
    <w:rsid w:val="007B775F"/>
    <w:rsid w:val="009A6599"/>
    <w:rsid w:val="009C1041"/>
    <w:rsid w:val="00AC728C"/>
    <w:rsid w:val="00B70BEE"/>
    <w:rsid w:val="00E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AB0C"/>
  <w15:chartTrackingRefBased/>
  <w15:docId w15:val="{6F48C23A-0812-4563-83D8-215F92AE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813B219FE644CBC3A88DC10A9E4E6" ma:contentTypeVersion="8" ma:contentTypeDescription="Create a new document." ma:contentTypeScope="" ma:versionID="5af7791c71ef832d51386cee463cabbb">
  <xsd:schema xmlns:xsd="http://www.w3.org/2001/XMLSchema" xmlns:xs="http://www.w3.org/2001/XMLSchema" xmlns:p="http://schemas.microsoft.com/office/2006/metadata/properties" xmlns:ns2="612e4e2d-78cc-4079-8686-8b5b7fc6b222" targetNamespace="http://schemas.microsoft.com/office/2006/metadata/properties" ma:root="true" ma:fieldsID="376a5a6880087e475fb8b2d2c9c847c7" ns2:_="">
    <xsd:import namespace="612e4e2d-78cc-4079-8686-8b5b7fc6b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e4e2d-78cc-4079-8686-8b5b7fc6b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79802-492E-432B-82C1-8EB62A8497E5}"/>
</file>

<file path=customXml/itemProps2.xml><?xml version="1.0" encoding="utf-8"?>
<ds:datastoreItem xmlns:ds="http://schemas.openxmlformats.org/officeDocument/2006/customXml" ds:itemID="{A92A32BD-3C5C-4E2D-8FA9-D68A31166C10}"/>
</file>

<file path=customXml/itemProps3.xml><?xml version="1.0" encoding="utf-8"?>
<ds:datastoreItem xmlns:ds="http://schemas.openxmlformats.org/officeDocument/2006/customXml" ds:itemID="{45EE5CEB-CA73-49F8-854D-B546CEAC1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Forde</dc:creator>
  <cp:keywords/>
  <dc:description/>
  <cp:lastModifiedBy>Angie Welsh</cp:lastModifiedBy>
  <cp:revision>2</cp:revision>
  <dcterms:created xsi:type="dcterms:W3CDTF">2018-10-17T15:34:00Z</dcterms:created>
  <dcterms:modified xsi:type="dcterms:W3CDTF">2018-10-17T15:34:00Z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0x010100064813B219FE644CBC3A88DC10A9E4E6</vt:lpwstr>
  </property>
  <property fmtid="{D5CDD505-2E9C-101B-9397-08002B2CF9AE}" pid="3" name="Order">
    <vt:r8>229400</vt:r8>
  </property>
</Properties>
</file>