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2CC27" w14:textId="41C54B12" w:rsidR="00E55B2F" w:rsidRDefault="00E55B2F" w:rsidP="00E55B2F">
      <w:pPr>
        <w:rPr>
          <w:rFonts w:asciiTheme="minorHAnsi" w:hAnsiTheme="minorHAnsi" w:cstheme="minorHAnsi"/>
        </w:rPr>
      </w:pPr>
      <w:r w:rsidRPr="00E55B2F">
        <w:rPr>
          <w:rFonts w:asciiTheme="minorHAnsi" w:hAnsiTheme="minorHAnsi" w:cstheme="minorHAnsi"/>
        </w:rPr>
        <w:t xml:space="preserve">To help you create a memorable </w:t>
      </w:r>
      <w:r>
        <w:rPr>
          <w:rFonts w:asciiTheme="minorHAnsi" w:hAnsiTheme="minorHAnsi" w:cstheme="minorHAnsi"/>
        </w:rPr>
        <w:t>motto</w:t>
      </w:r>
      <w:r w:rsidRPr="00E55B2F">
        <w:rPr>
          <w:rFonts w:asciiTheme="minorHAnsi" w:hAnsiTheme="minorHAnsi" w:cstheme="minorHAnsi"/>
        </w:rPr>
        <w:t xml:space="preserve"> for your business, here are seven tips to get your creative juices flowing:</w:t>
      </w:r>
    </w:p>
    <w:p w14:paraId="48DDC6CF" w14:textId="77777777" w:rsidR="00E55B2F" w:rsidRPr="00E55B2F" w:rsidRDefault="00E55B2F" w:rsidP="00E55B2F">
      <w:pPr>
        <w:rPr>
          <w:rFonts w:asciiTheme="minorHAnsi" w:hAnsiTheme="minorHAnsi" w:cstheme="minorHAnsi"/>
        </w:rPr>
      </w:pPr>
    </w:p>
    <w:p w14:paraId="2DAEC8D7" w14:textId="77777777" w:rsidR="00E55B2F" w:rsidRPr="00E55B2F" w:rsidRDefault="00E55B2F" w:rsidP="00E55B2F">
      <w:pPr>
        <w:rPr>
          <w:rFonts w:asciiTheme="minorHAnsi" w:hAnsiTheme="minorHAnsi" w:cstheme="minorHAnsi"/>
        </w:rPr>
      </w:pPr>
      <w:r w:rsidRPr="00E55B2F">
        <w:rPr>
          <w:rFonts w:asciiTheme="minorHAnsi" w:hAnsiTheme="minorHAnsi" w:cstheme="minorHAnsi"/>
          <w:b/>
          <w:bCs/>
        </w:rPr>
        <w:t>1. Keep it short and simple</w:t>
      </w:r>
    </w:p>
    <w:p w14:paraId="255B9D53" w14:textId="7F20C1CC" w:rsidR="00E55B2F" w:rsidRDefault="00E55B2F" w:rsidP="00E55B2F">
      <w:pPr>
        <w:rPr>
          <w:rFonts w:asciiTheme="minorHAnsi" w:hAnsiTheme="minorHAnsi" w:cstheme="minorHAnsi"/>
        </w:rPr>
      </w:pPr>
      <w:r w:rsidRPr="00E55B2F">
        <w:rPr>
          <w:rFonts w:asciiTheme="minorHAnsi" w:hAnsiTheme="minorHAnsi" w:cstheme="minorHAnsi"/>
        </w:rPr>
        <w:t>If Las Vegas had tried to use “Whatever you do while you’re in Las Vegas, Stays in Las Vegas” instead of “What Happens Here, Stays Here” it might never have caught on as one of the most popular slogans of all time. Keep your slogan under 9 or 10 words.</w:t>
      </w:r>
    </w:p>
    <w:p w14:paraId="26B79DB5" w14:textId="77777777" w:rsidR="00E55B2F" w:rsidRPr="00E55B2F" w:rsidRDefault="00E55B2F" w:rsidP="00E55B2F">
      <w:pPr>
        <w:rPr>
          <w:rFonts w:asciiTheme="minorHAnsi" w:hAnsiTheme="minorHAnsi" w:cstheme="minorHAnsi"/>
        </w:rPr>
      </w:pPr>
    </w:p>
    <w:p w14:paraId="46AF3BFD" w14:textId="77777777" w:rsidR="00E55B2F" w:rsidRPr="00E55B2F" w:rsidRDefault="00E55B2F" w:rsidP="00E55B2F">
      <w:pPr>
        <w:rPr>
          <w:rFonts w:asciiTheme="minorHAnsi" w:hAnsiTheme="minorHAnsi" w:cstheme="minorHAnsi"/>
        </w:rPr>
      </w:pPr>
      <w:r w:rsidRPr="00E55B2F">
        <w:rPr>
          <w:rFonts w:asciiTheme="minorHAnsi" w:hAnsiTheme="minorHAnsi" w:cstheme="minorHAnsi"/>
          <w:b/>
          <w:bCs/>
        </w:rPr>
        <w:t>2. Be consistent</w:t>
      </w:r>
    </w:p>
    <w:p w14:paraId="4B9D33A6" w14:textId="186F62FC" w:rsidR="00E55B2F" w:rsidRDefault="00E55B2F" w:rsidP="00E55B2F">
      <w:pPr>
        <w:rPr>
          <w:rFonts w:asciiTheme="minorHAnsi" w:hAnsiTheme="minorHAnsi" w:cstheme="minorHAnsi"/>
        </w:rPr>
      </w:pPr>
      <w:r>
        <w:rPr>
          <w:rFonts w:asciiTheme="minorHAnsi" w:hAnsiTheme="minorHAnsi" w:cstheme="minorHAnsi"/>
        </w:rPr>
        <w:t xml:space="preserve">Consistent branding is key </w:t>
      </w:r>
      <w:r w:rsidRPr="00E55B2F">
        <w:rPr>
          <w:rFonts w:asciiTheme="minorHAnsi" w:hAnsiTheme="minorHAnsi" w:cstheme="minorHAnsi"/>
        </w:rPr>
        <w:t>whether you’re a small business or a household name. Make sure your slogan complements your existing logo, company name and projected image. For example, with </w:t>
      </w:r>
      <w:hyperlink r:id="rId8" w:tgtFrame="_blank" w:history="1">
        <w:r w:rsidRPr="00E55B2F">
          <w:rPr>
            <w:rStyle w:val="Hyperlink"/>
            <w:rFonts w:asciiTheme="minorHAnsi" w:hAnsiTheme="minorHAnsi" w:cstheme="minorHAnsi"/>
            <w:color w:val="auto"/>
            <w:u w:val="none"/>
          </w:rPr>
          <w:t>Pro Carpet Care’s</w:t>
        </w:r>
      </w:hyperlink>
      <w:r w:rsidRPr="00E55B2F">
        <w:rPr>
          <w:rFonts w:asciiTheme="minorHAnsi" w:hAnsiTheme="minorHAnsi" w:cstheme="minorHAnsi"/>
        </w:rPr>
        <w:t> slogan, “Your Greener Cleaner” they streamline their earth-friendly branding with a leaf logo. The </w:t>
      </w:r>
      <w:hyperlink r:id="rId9" w:tgtFrame="_blank" w:history="1">
        <w:r w:rsidRPr="00E55B2F">
          <w:rPr>
            <w:rStyle w:val="Hyperlink"/>
            <w:rFonts w:asciiTheme="minorHAnsi" w:hAnsiTheme="minorHAnsi" w:cstheme="minorHAnsi"/>
            <w:color w:val="auto"/>
            <w:u w:val="none"/>
          </w:rPr>
          <w:t>color green</w:t>
        </w:r>
      </w:hyperlink>
      <w:r w:rsidRPr="00E55B2F">
        <w:rPr>
          <w:rFonts w:asciiTheme="minorHAnsi" w:hAnsiTheme="minorHAnsi" w:cstheme="minorHAnsi"/>
        </w:rPr>
        <w:t> is used in their website design and marketing materials.</w:t>
      </w:r>
    </w:p>
    <w:p w14:paraId="7A880E61" w14:textId="77777777" w:rsidR="00E55B2F" w:rsidRPr="00E55B2F" w:rsidRDefault="00E55B2F" w:rsidP="00E55B2F">
      <w:pPr>
        <w:rPr>
          <w:rFonts w:asciiTheme="minorHAnsi" w:hAnsiTheme="minorHAnsi" w:cstheme="minorHAnsi"/>
        </w:rPr>
      </w:pPr>
    </w:p>
    <w:p w14:paraId="68D33FDE" w14:textId="77777777" w:rsidR="00E55B2F" w:rsidRPr="00E55B2F" w:rsidRDefault="00E55B2F" w:rsidP="00E55B2F">
      <w:pPr>
        <w:rPr>
          <w:rFonts w:asciiTheme="minorHAnsi" w:hAnsiTheme="minorHAnsi" w:cstheme="minorHAnsi"/>
        </w:rPr>
      </w:pPr>
      <w:r w:rsidRPr="00E55B2F">
        <w:rPr>
          <w:rFonts w:asciiTheme="minorHAnsi" w:hAnsiTheme="minorHAnsi" w:cstheme="minorHAnsi"/>
          <w:b/>
          <w:bCs/>
        </w:rPr>
        <w:t>3. Focus on what makes you different</w:t>
      </w:r>
    </w:p>
    <w:p w14:paraId="0B461C51" w14:textId="04351081" w:rsidR="00E55B2F" w:rsidRDefault="00E55B2F" w:rsidP="00E55B2F">
      <w:pPr>
        <w:rPr>
          <w:rFonts w:asciiTheme="minorHAnsi" w:hAnsiTheme="minorHAnsi" w:cstheme="minorHAnsi"/>
        </w:rPr>
      </w:pPr>
      <w:r w:rsidRPr="00E55B2F">
        <w:rPr>
          <w:rFonts w:asciiTheme="minorHAnsi" w:hAnsiTheme="minorHAnsi" w:cstheme="minorHAnsi"/>
        </w:rPr>
        <w:t xml:space="preserve">Figure out what your unique selling proposition is and use it. Is your delivery business done with a fleet of electric cars? Does your dental practice cater to those with high anxiety? </w:t>
      </w:r>
      <w:proofErr w:type="spellStart"/>
      <w:r w:rsidRPr="00E55B2F">
        <w:rPr>
          <w:rFonts w:asciiTheme="minorHAnsi" w:hAnsiTheme="minorHAnsi" w:cstheme="minorHAnsi"/>
        </w:rPr>
        <w:t>Crossoak</w:t>
      </w:r>
      <w:proofErr w:type="spellEnd"/>
      <w:r w:rsidRPr="00E55B2F">
        <w:rPr>
          <w:rFonts w:asciiTheme="minorHAnsi" w:hAnsiTheme="minorHAnsi" w:cstheme="minorHAnsi"/>
        </w:rPr>
        <w:t xml:space="preserve"> Family Dentistry uses the slogan “</w:t>
      </w:r>
      <w:hyperlink r:id="rId10" w:tgtFrame="_blank" w:history="1">
        <w:r w:rsidRPr="00E55B2F">
          <w:rPr>
            <w:rStyle w:val="Hyperlink"/>
            <w:rFonts w:asciiTheme="minorHAnsi" w:hAnsiTheme="minorHAnsi" w:cstheme="minorHAnsi"/>
            <w:color w:val="auto"/>
            <w:u w:val="none"/>
          </w:rPr>
          <w:t>We cater to cowards</w:t>
        </w:r>
      </w:hyperlink>
      <w:r w:rsidRPr="00E55B2F">
        <w:rPr>
          <w:rFonts w:asciiTheme="minorHAnsi" w:hAnsiTheme="minorHAnsi" w:cstheme="minorHAnsi"/>
        </w:rPr>
        <w:t>” with a big chicken on its website. Incorporate what makes you special into your slogan if possible.</w:t>
      </w:r>
    </w:p>
    <w:p w14:paraId="02C6C5C3" w14:textId="77777777" w:rsidR="00E55B2F" w:rsidRPr="00E55B2F" w:rsidRDefault="00E55B2F" w:rsidP="00E55B2F">
      <w:pPr>
        <w:rPr>
          <w:rFonts w:asciiTheme="minorHAnsi" w:hAnsiTheme="minorHAnsi" w:cstheme="minorHAnsi"/>
        </w:rPr>
      </w:pPr>
    </w:p>
    <w:p w14:paraId="1BB8FBC9" w14:textId="77777777" w:rsidR="00E55B2F" w:rsidRPr="00E55B2F" w:rsidRDefault="00E55B2F" w:rsidP="00E55B2F">
      <w:pPr>
        <w:rPr>
          <w:rFonts w:asciiTheme="minorHAnsi" w:hAnsiTheme="minorHAnsi" w:cstheme="minorHAnsi"/>
        </w:rPr>
      </w:pPr>
      <w:r w:rsidRPr="00E55B2F">
        <w:rPr>
          <w:rFonts w:asciiTheme="minorHAnsi" w:hAnsiTheme="minorHAnsi" w:cstheme="minorHAnsi"/>
          <w:b/>
          <w:bCs/>
        </w:rPr>
        <w:t>4. Make it timeless</w:t>
      </w:r>
    </w:p>
    <w:p w14:paraId="22A015E1" w14:textId="1E9D735A" w:rsidR="00E55B2F" w:rsidRDefault="00E55B2F" w:rsidP="00E55B2F">
      <w:pPr>
        <w:rPr>
          <w:rFonts w:asciiTheme="minorHAnsi" w:hAnsiTheme="minorHAnsi" w:cstheme="minorHAnsi"/>
        </w:rPr>
      </w:pPr>
      <w:r w:rsidRPr="00E55B2F">
        <w:rPr>
          <w:rFonts w:asciiTheme="minorHAnsi" w:hAnsiTheme="minorHAnsi" w:cstheme="minorHAnsi"/>
        </w:rPr>
        <w:t xml:space="preserve">Verizon had a good run with, “Can you hear me now?” but it was only a matter of time before technology made all cell phone calls clear. You </w:t>
      </w:r>
      <w:proofErr w:type="gramStart"/>
      <w:r w:rsidRPr="00E55B2F">
        <w:rPr>
          <w:rFonts w:asciiTheme="minorHAnsi" w:hAnsiTheme="minorHAnsi" w:cstheme="minorHAnsi"/>
        </w:rPr>
        <w:t>have to</w:t>
      </w:r>
      <w:proofErr w:type="gramEnd"/>
      <w:r w:rsidRPr="00E55B2F">
        <w:rPr>
          <w:rFonts w:asciiTheme="minorHAnsi" w:hAnsiTheme="minorHAnsi" w:cstheme="minorHAnsi"/>
        </w:rPr>
        <w:t xml:space="preserve"> change with the times, but when you’re working on a slogan you want to think of its longevity. References to technology or phrases like “the only” are risky. Choose wording that can stand the test of time.</w:t>
      </w:r>
    </w:p>
    <w:p w14:paraId="195F0F4E" w14:textId="77777777" w:rsidR="00E55B2F" w:rsidRPr="00E55B2F" w:rsidRDefault="00E55B2F" w:rsidP="00E55B2F">
      <w:pPr>
        <w:rPr>
          <w:rFonts w:asciiTheme="minorHAnsi" w:hAnsiTheme="minorHAnsi" w:cstheme="minorHAnsi"/>
        </w:rPr>
      </w:pPr>
    </w:p>
    <w:p w14:paraId="727413A1" w14:textId="77777777" w:rsidR="00E55B2F" w:rsidRPr="00E55B2F" w:rsidRDefault="00E55B2F" w:rsidP="00E55B2F">
      <w:pPr>
        <w:rPr>
          <w:rFonts w:asciiTheme="minorHAnsi" w:hAnsiTheme="minorHAnsi" w:cstheme="minorHAnsi"/>
        </w:rPr>
      </w:pPr>
      <w:r w:rsidRPr="00E55B2F">
        <w:rPr>
          <w:rFonts w:asciiTheme="minorHAnsi" w:hAnsiTheme="minorHAnsi" w:cstheme="minorHAnsi"/>
          <w:b/>
          <w:bCs/>
        </w:rPr>
        <w:t>5. Ensure it can stand-alone</w:t>
      </w:r>
    </w:p>
    <w:p w14:paraId="6A21FED9" w14:textId="6EDAD204" w:rsidR="00E55B2F" w:rsidRDefault="00E55B2F" w:rsidP="00E55B2F">
      <w:pPr>
        <w:rPr>
          <w:rFonts w:asciiTheme="minorHAnsi" w:hAnsiTheme="minorHAnsi" w:cstheme="minorHAnsi"/>
        </w:rPr>
      </w:pPr>
      <w:r w:rsidRPr="00E55B2F">
        <w:rPr>
          <w:rFonts w:asciiTheme="minorHAnsi" w:hAnsiTheme="minorHAnsi" w:cstheme="minorHAnsi"/>
        </w:rPr>
        <w:t>Lumberjack’s Restaurant’s “</w:t>
      </w:r>
      <w:hyperlink r:id="rId11" w:tgtFrame="_blank" w:history="1">
        <w:r w:rsidRPr="00E55B2F">
          <w:rPr>
            <w:rStyle w:val="Hyperlink"/>
            <w:rFonts w:asciiTheme="minorHAnsi" w:hAnsiTheme="minorHAnsi" w:cstheme="minorHAnsi"/>
            <w:color w:val="auto"/>
            <w:u w:val="none"/>
          </w:rPr>
          <w:t>Where the BIG BOYS eat!</w:t>
        </w:r>
      </w:hyperlink>
      <w:r w:rsidRPr="00E55B2F">
        <w:rPr>
          <w:rFonts w:asciiTheme="minorHAnsi" w:hAnsiTheme="minorHAnsi" w:cstheme="minorHAnsi"/>
        </w:rPr>
        <w:t>” tell you about the target persona that you can probably figure out the business with no other hints. You want a slogan that tells your audience what your business is without any additional information.</w:t>
      </w:r>
    </w:p>
    <w:p w14:paraId="5BB7C383" w14:textId="77777777" w:rsidR="00E55B2F" w:rsidRPr="00E55B2F" w:rsidRDefault="00E55B2F" w:rsidP="00E55B2F">
      <w:pPr>
        <w:rPr>
          <w:rFonts w:asciiTheme="minorHAnsi" w:hAnsiTheme="minorHAnsi" w:cstheme="minorHAnsi"/>
        </w:rPr>
      </w:pPr>
    </w:p>
    <w:p w14:paraId="353AB24F" w14:textId="77777777" w:rsidR="00E55B2F" w:rsidRPr="00E55B2F" w:rsidRDefault="00E55B2F" w:rsidP="00E55B2F">
      <w:pPr>
        <w:rPr>
          <w:rFonts w:asciiTheme="minorHAnsi" w:hAnsiTheme="minorHAnsi" w:cstheme="minorHAnsi"/>
        </w:rPr>
      </w:pPr>
      <w:r w:rsidRPr="00E55B2F">
        <w:rPr>
          <w:rFonts w:asciiTheme="minorHAnsi" w:hAnsiTheme="minorHAnsi" w:cstheme="minorHAnsi"/>
          <w:b/>
          <w:bCs/>
        </w:rPr>
        <w:t>6. Consider your target market</w:t>
      </w:r>
    </w:p>
    <w:p w14:paraId="27D7549F" w14:textId="77777777" w:rsidR="00E55B2F" w:rsidRPr="00E55B2F" w:rsidRDefault="00E55B2F" w:rsidP="00E55B2F">
      <w:pPr>
        <w:rPr>
          <w:rFonts w:asciiTheme="minorHAnsi" w:hAnsiTheme="minorHAnsi" w:cstheme="minorHAnsi"/>
        </w:rPr>
      </w:pPr>
      <w:r w:rsidRPr="00E55B2F">
        <w:rPr>
          <w:rFonts w:asciiTheme="minorHAnsi" w:hAnsiTheme="minorHAnsi" w:cstheme="minorHAnsi"/>
        </w:rPr>
        <w:t>You’ll also need to consider if your customers are local, national or international. While some locals get Philadelphia’s new slogan, “PHL: Here for the Making,” it may have left tourists scratching their heads. The phased-out Wendy’s slogan, “It’s better here” sounds better suited to a “shop local” campaign than a national fast food chain. Make sure your slogan is clear to your target market.</w:t>
      </w:r>
    </w:p>
    <w:p w14:paraId="0AD61C06" w14:textId="33D44D56" w:rsidR="00E55B2F" w:rsidRDefault="00E55B2F" w:rsidP="00E55B2F">
      <w:pPr>
        <w:rPr>
          <w:rFonts w:asciiTheme="minorHAnsi" w:hAnsiTheme="minorHAnsi" w:cstheme="minorHAnsi"/>
        </w:rPr>
      </w:pPr>
      <w:r w:rsidRPr="00E55B2F">
        <w:rPr>
          <w:rFonts w:asciiTheme="minorHAnsi" w:hAnsiTheme="minorHAnsi" w:cstheme="minorHAnsi"/>
        </w:rPr>
        <w:t xml:space="preserve">If you sell to other countries, keep in mind that translating your slogan to another language can significantly change the meaning. When KFC launched in China, their </w:t>
      </w:r>
      <w:r w:rsidRPr="00E55B2F">
        <w:rPr>
          <w:rFonts w:asciiTheme="minorHAnsi" w:hAnsiTheme="minorHAnsi" w:cstheme="minorHAnsi"/>
        </w:rPr>
        <w:lastRenderedPageBreak/>
        <w:t xml:space="preserve">“finger </w:t>
      </w:r>
      <w:proofErr w:type="spellStart"/>
      <w:r w:rsidRPr="00E55B2F">
        <w:rPr>
          <w:rFonts w:asciiTheme="minorHAnsi" w:hAnsiTheme="minorHAnsi" w:cstheme="minorHAnsi"/>
        </w:rPr>
        <w:t>lickin</w:t>
      </w:r>
      <w:proofErr w:type="spellEnd"/>
      <w:r w:rsidRPr="00E55B2F">
        <w:rPr>
          <w:rFonts w:asciiTheme="minorHAnsi" w:hAnsiTheme="minorHAnsi" w:cstheme="minorHAnsi"/>
        </w:rPr>
        <w:t>’ good” slogan translated to the unfortunately less appetizing, “eat your fingers off.”</w:t>
      </w:r>
    </w:p>
    <w:p w14:paraId="72A7A06D" w14:textId="77777777" w:rsidR="00E55B2F" w:rsidRPr="00E55B2F" w:rsidRDefault="00E55B2F" w:rsidP="00E55B2F">
      <w:pPr>
        <w:rPr>
          <w:rFonts w:asciiTheme="minorHAnsi" w:hAnsiTheme="minorHAnsi" w:cstheme="minorHAnsi"/>
        </w:rPr>
      </w:pPr>
    </w:p>
    <w:p w14:paraId="52FDD7DD" w14:textId="77777777" w:rsidR="00E55B2F" w:rsidRPr="00E55B2F" w:rsidRDefault="00E55B2F" w:rsidP="00E55B2F">
      <w:pPr>
        <w:rPr>
          <w:rFonts w:asciiTheme="minorHAnsi" w:hAnsiTheme="minorHAnsi" w:cstheme="minorHAnsi"/>
        </w:rPr>
      </w:pPr>
      <w:r w:rsidRPr="00E55B2F">
        <w:rPr>
          <w:rFonts w:asciiTheme="minorHAnsi" w:hAnsiTheme="minorHAnsi" w:cstheme="minorHAnsi"/>
          <w:b/>
          <w:bCs/>
        </w:rPr>
        <w:t>7. Get input</w:t>
      </w:r>
    </w:p>
    <w:p w14:paraId="3ACAB477" w14:textId="23C25AAE" w:rsidR="00E55B2F" w:rsidRDefault="00E55B2F" w:rsidP="00D82F1C">
      <w:pPr>
        <w:rPr>
          <w:rFonts w:asciiTheme="minorHAnsi" w:hAnsiTheme="minorHAnsi" w:cstheme="minorHAnsi"/>
        </w:rPr>
      </w:pPr>
      <w:r w:rsidRPr="00E55B2F">
        <w:rPr>
          <w:rFonts w:asciiTheme="minorHAnsi" w:hAnsiTheme="minorHAnsi" w:cstheme="minorHAnsi"/>
        </w:rPr>
        <w:t>Being creative is a tough job, but there a</w:t>
      </w:r>
      <w:bookmarkStart w:id="0" w:name="_GoBack"/>
      <w:bookmarkEnd w:id="0"/>
      <w:r w:rsidRPr="00E55B2F">
        <w:rPr>
          <w:rFonts w:asciiTheme="minorHAnsi" w:hAnsiTheme="minorHAnsi" w:cstheme="minorHAnsi"/>
        </w:rPr>
        <w:t>re ways to avoid going it alone. Use Facebook’s poll feature to get opinions from your followers. Use Twitter to host a slogan contest with a designated hashtag to track entries. Or consider some free tagline generators, like Sloganizer.net, Procato.com or SloganGenerator.co, to get your brain warmed up.</w:t>
      </w:r>
    </w:p>
    <w:p w14:paraId="1BAB3436" w14:textId="721D7A08" w:rsidR="00E55B2F" w:rsidRDefault="00E55B2F" w:rsidP="00D82F1C">
      <w:pPr>
        <w:rPr>
          <w:rFonts w:asciiTheme="minorHAnsi" w:hAnsiTheme="minorHAnsi" w:cstheme="minorHAnsi"/>
        </w:rPr>
      </w:pPr>
    </w:p>
    <w:p w14:paraId="6FDF8747" w14:textId="6D55B117" w:rsidR="00E55B2F" w:rsidRDefault="00E55B2F" w:rsidP="00D82F1C">
      <w:pPr>
        <w:rPr>
          <w:rFonts w:asciiTheme="minorHAnsi" w:hAnsiTheme="minorHAnsi" w:cstheme="minorHAnsi"/>
        </w:rPr>
      </w:pPr>
    </w:p>
    <w:p w14:paraId="0B77BAC4" w14:textId="4D3C13D5" w:rsidR="00E55B2F" w:rsidRDefault="00E55B2F" w:rsidP="00D82F1C">
      <w:pPr>
        <w:rPr>
          <w:rFonts w:asciiTheme="minorHAnsi" w:hAnsiTheme="minorHAnsi" w:cstheme="minorHAnsi"/>
        </w:rPr>
      </w:pPr>
      <w:r>
        <w:rPr>
          <w:rFonts w:asciiTheme="minorHAnsi" w:hAnsiTheme="minorHAnsi" w:cstheme="minorHAnsi"/>
        </w:rPr>
        <w:t>Additional tips and information can be found at:</w:t>
      </w:r>
    </w:p>
    <w:p w14:paraId="3C786EAB" w14:textId="3711928A" w:rsidR="00D82F1C" w:rsidRPr="00D82F1C" w:rsidRDefault="00E55B2F" w:rsidP="00D82F1C">
      <w:pPr>
        <w:rPr>
          <w:rFonts w:asciiTheme="minorHAnsi" w:hAnsiTheme="minorHAnsi" w:cstheme="minorHAnsi"/>
        </w:rPr>
      </w:pPr>
      <w:hyperlink r:id="rId12" w:history="1">
        <w:r w:rsidRPr="00285298">
          <w:rPr>
            <w:rStyle w:val="Hyperlink"/>
            <w:rFonts w:asciiTheme="minorHAnsi" w:hAnsiTheme="minorHAnsi" w:cstheme="minorHAnsi"/>
          </w:rPr>
          <w:t>http://ww</w:t>
        </w:r>
        <w:r w:rsidRPr="00285298">
          <w:rPr>
            <w:rStyle w:val="Hyperlink"/>
            <w:rFonts w:asciiTheme="minorHAnsi" w:hAnsiTheme="minorHAnsi" w:cstheme="minorHAnsi"/>
          </w:rPr>
          <w:t>w</w:t>
        </w:r>
        <w:r w:rsidRPr="00285298">
          <w:rPr>
            <w:rStyle w:val="Hyperlink"/>
            <w:rFonts w:asciiTheme="minorHAnsi" w:hAnsiTheme="minorHAnsi" w:cstheme="minorHAnsi"/>
          </w:rPr>
          <w:t>.dvm360.com/vetcetera-get-point-with-practice-motto</w:t>
        </w:r>
      </w:hyperlink>
      <w:r w:rsidR="00D82F1C" w:rsidRPr="00D82F1C">
        <w:rPr>
          <w:rFonts w:asciiTheme="minorHAnsi" w:hAnsiTheme="minorHAnsi" w:cstheme="minorHAnsi"/>
        </w:rPr>
        <w:t xml:space="preserve">   </w:t>
      </w:r>
    </w:p>
    <w:p w14:paraId="733A5F79" w14:textId="77777777" w:rsidR="00D82F1C" w:rsidRPr="00D82F1C" w:rsidRDefault="00D82F1C" w:rsidP="00D82F1C">
      <w:pPr>
        <w:rPr>
          <w:rFonts w:asciiTheme="minorHAnsi" w:hAnsiTheme="minorHAnsi" w:cstheme="minorHAnsi"/>
        </w:rPr>
      </w:pPr>
      <w:hyperlink r:id="rId13" w:history="1">
        <w:r w:rsidRPr="00D82F1C">
          <w:rPr>
            <w:rStyle w:val="Hyperlink"/>
            <w:rFonts w:asciiTheme="minorHAnsi" w:hAnsiTheme="minorHAnsi" w:cstheme="minorHAnsi"/>
          </w:rPr>
          <w:t>https://www.verticalresponse.com/bl</w:t>
        </w:r>
        <w:r w:rsidRPr="00D82F1C">
          <w:rPr>
            <w:rStyle w:val="Hyperlink"/>
            <w:rFonts w:asciiTheme="minorHAnsi" w:hAnsiTheme="minorHAnsi" w:cstheme="minorHAnsi"/>
          </w:rPr>
          <w:t>o</w:t>
        </w:r>
        <w:r w:rsidRPr="00D82F1C">
          <w:rPr>
            <w:rStyle w:val="Hyperlink"/>
            <w:rFonts w:asciiTheme="minorHAnsi" w:hAnsiTheme="minorHAnsi" w:cstheme="minorHAnsi"/>
          </w:rPr>
          <w:t>g/7-tips-to-creating-a-memorable-slogan/</w:t>
        </w:r>
      </w:hyperlink>
      <w:r w:rsidRPr="00D82F1C">
        <w:rPr>
          <w:rFonts w:asciiTheme="minorHAnsi" w:hAnsiTheme="minorHAnsi" w:cstheme="minorHAnsi"/>
        </w:rPr>
        <w:t xml:space="preserve"> </w:t>
      </w:r>
    </w:p>
    <w:p w14:paraId="216D9E7E" w14:textId="77777777" w:rsidR="00D82F1C" w:rsidRPr="00D82F1C" w:rsidRDefault="00D82F1C" w:rsidP="00D82F1C">
      <w:pPr>
        <w:rPr>
          <w:rFonts w:asciiTheme="minorHAnsi" w:hAnsiTheme="minorHAnsi" w:cstheme="minorHAnsi"/>
        </w:rPr>
      </w:pPr>
      <w:hyperlink r:id="rId14" w:history="1">
        <w:r w:rsidRPr="00D82F1C">
          <w:rPr>
            <w:rStyle w:val="Hyperlink"/>
            <w:rFonts w:asciiTheme="minorHAnsi" w:hAnsiTheme="minorHAnsi" w:cstheme="minorHAnsi"/>
          </w:rPr>
          <w:t>https://bizfluent.com/how-10070083-make-motto.html</w:t>
        </w:r>
      </w:hyperlink>
      <w:r w:rsidRPr="00D82F1C">
        <w:rPr>
          <w:rFonts w:asciiTheme="minorHAnsi" w:hAnsiTheme="minorHAnsi" w:cstheme="minorHAnsi"/>
        </w:rPr>
        <w:t xml:space="preserve"> </w:t>
      </w:r>
    </w:p>
    <w:p w14:paraId="27898B7C" w14:textId="77777777" w:rsidR="001E75A2" w:rsidRPr="007F78E3" w:rsidRDefault="001E75A2" w:rsidP="007F78E3">
      <w:pPr>
        <w:rPr>
          <w:rFonts w:asciiTheme="minorHAnsi" w:hAnsiTheme="minorHAnsi" w:cstheme="minorHAnsi"/>
        </w:rPr>
      </w:pPr>
    </w:p>
    <w:sectPr w:rsidR="001E75A2" w:rsidRPr="007F78E3" w:rsidSect="00380732">
      <w:footerReference w:type="default" r:id="rId15"/>
      <w:headerReference w:type="first" r:id="rId16"/>
      <w:footerReference w:type="first" r:id="rId17"/>
      <w:pgSz w:w="12240" w:h="15840" w:code="1"/>
      <w:pgMar w:top="1440" w:right="1800" w:bottom="1440" w:left="18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C7FB" w14:textId="77777777" w:rsidR="008B3881" w:rsidRDefault="008B3881" w:rsidP="009031E3">
      <w:r>
        <w:separator/>
      </w:r>
    </w:p>
  </w:endnote>
  <w:endnote w:type="continuationSeparator" w:id="0">
    <w:p w14:paraId="04029FA3" w14:textId="77777777" w:rsidR="008B3881" w:rsidRDefault="008B3881" w:rsidP="0090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627" w14:textId="77777777" w:rsidR="00E13C54" w:rsidRPr="00E13C54" w:rsidRDefault="00294B0D">
    <w:pPr>
      <w:pStyle w:val="Footer"/>
      <w:rPr>
        <w:sz w:val="18"/>
        <w:szCs w:val="18"/>
      </w:rPr>
    </w:pPr>
    <w:r>
      <w:rPr>
        <w:sz w:val="18"/>
        <w:szCs w:val="18"/>
      </w:rPr>
      <w:t>(Document Title)</w:t>
    </w:r>
    <w:r w:rsidR="00E13C54" w:rsidRPr="00E13C54">
      <w:rPr>
        <w:sz w:val="18"/>
        <w:szCs w:val="18"/>
      </w:rPr>
      <w:t xml:space="preserve"> </w:t>
    </w:r>
    <w:r w:rsidR="00E13C54" w:rsidRPr="00E13C54">
      <w:rPr>
        <w:sz w:val="18"/>
        <w:szCs w:val="18"/>
      </w:rPr>
      <w:tab/>
      <w:t>Page 2 of 2</w:t>
    </w:r>
    <w:r w:rsidR="00E13C54" w:rsidRPr="00E13C54">
      <w:rPr>
        <w:sz w:val="18"/>
        <w:szCs w:val="18"/>
      </w:rPr>
      <w:tab/>
      <w:t>VMC,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000B" w14:textId="271FE38C" w:rsidR="00C93FFF" w:rsidRDefault="00F54850" w:rsidP="00380732">
    <w:pPr>
      <w:pStyle w:val="Footer"/>
      <w:ind w:left="-288" w:right="-288"/>
      <w:jc w:val="center"/>
      <w:rPr>
        <w:rFonts w:ascii="Arial" w:hAnsi="Arial" w:cs="Arial"/>
        <w:color w:val="1F497D" w:themeColor="text2"/>
        <w:sz w:val="18"/>
        <w:szCs w:val="18"/>
      </w:rPr>
    </w:pPr>
    <w:r>
      <w:rPr>
        <w:noProof/>
        <w:color w:val="1F497D" w:themeColor="text2"/>
      </w:rPr>
      <mc:AlternateContent>
        <mc:Choice Requires="wps">
          <w:drawing>
            <wp:anchor distT="0" distB="0" distL="114300" distR="114300" simplePos="0" relativeHeight="251663360" behindDoc="0" locked="0" layoutInCell="1" allowOverlap="1" wp14:anchorId="59C48176" wp14:editId="62A77A29">
              <wp:simplePos x="0" y="0"/>
              <wp:positionH relativeFrom="column">
                <wp:posOffset>-647700</wp:posOffset>
              </wp:positionH>
              <wp:positionV relativeFrom="paragraph">
                <wp:posOffset>-109220</wp:posOffset>
              </wp:positionV>
              <wp:extent cx="6810375" cy="0"/>
              <wp:effectExtent l="19050" t="14605" r="19050"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accent1">
                                  <a:lumMod val="75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800C59" id="_x0000_t32" coordsize="21600,21600" o:spt="32" o:oned="t" path="m,l21600,21600e" filled="f">
              <v:path arrowok="t" fillok="f" o:connecttype="none"/>
              <o:lock v:ext="edit" shapetype="t"/>
            </v:shapetype>
            <v:shape id="AutoShape 4" o:spid="_x0000_s1026" type="#_x0000_t32" style="position:absolute;margin-left:-51pt;margin-top:-8.6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" strokecolor="#365f91 [2404]" strokeweight="2.25pt">
              <v:shadow color="#365f91 [2404]" opacity=".5"/>
            </v:shape>
          </w:pict>
        </mc:Fallback>
      </mc:AlternateContent>
    </w:r>
    <w:r w:rsidR="00E55B2F">
      <w:rPr>
        <w:noProof/>
        <w:color w:val="1F497D" w:themeColor="text2"/>
      </w:rPr>
      <w:t>4525 Lili Drive</w:t>
    </w:r>
    <w:r w:rsidR="00C93FFF" w:rsidRPr="009031E3">
      <w:rPr>
        <w:rFonts w:ascii="Arial" w:hAnsi="Arial" w:cs="Arial"/>
        <w:color w:val="1F497D" w:themeColor="text2"/>
        <w:sz w:val="18"/>
        <w:szCs w:val="18"/>
      </w:rPr>
      <w:t xml:space="preserve"> </w:t>
    </w:r>
    <w:r w:rsidR="00C93FFF" w:rsidRPr="009031E3">
      <w:rPr>
        <w:rFonts w:ascii="Arial" w:hAnsi="Arial" w:cs="Arial"/>
        <w:color w:val="1F497D" w:themeColor="text2"/>
        <w:sz w:val="18"/>
        <w:szCs w:val="18"/>
      </w:rPr>
      <w:sym w:font="Wingdings" w:char="F09F"/>
    </w:r>
    <w:r w:rsidR="00C93FFF" w:rsidRPr="009031E3">
      <w:rPr>
        <w:rFonts w:ascii="Arial" w:hAnsi="Arial" w:cs="Arial"/>
        <w:color w:val="1F497D" w:themeColor="text2"/>
        <w:sz w:val="18"/>
        <w:szCs w:val="18"/>
      </w:rPr>
      <w:t xml:space="preserve"> </w:t>
    </w:r>
    <w:r w:rsidR="00E55B2F">
      <w:rPr>
        <w:rFonts w:ascii="Arial" w:hAnsi="Arial" w:cs="Arial"/>
        <w:color w:val="1F497D" w:themeColor="text2"/>
        <w:sz w:val="18"/>
        <w:szCs w:val="18"/>
      </w:rPr>
      <w:t>Lawrence, KS 66049</w:t>
    </w:r>
    <w:r w:rsidR="00C93FFF" w:rsidRPr="009031E3">
      <w:rPr>
        <w:rFonts w:ascii="Arial" w:hAnsi="Arial" w:cs="Arial"/>
        <w:color w:val="1F497D" w:themeColor="text2"/>
        <w:sz w:val="18"/>
        <w:szCs w:val="18"/>
      </w:rPr>
      <w:t xml:space="preserve"> </w:t>
    </w:r>
    <w:r w:rsidR="00C93FFF" w:rsidRPr="009031E3">
      <w:rPr>
        <w:rFonts w:ascii="Arial" w:hAnsi="Arial" w:cs="Arial"/>
        <w:color w:val="1F497D" w:themeColor="text2"/>
        <w:sz w:val="18"/>
        <w:szCs w:val="18"/>
      </w:rPr>
      <w:sym w:font="Wingdings" w:char="F09F"/>
    </w:r>
    <w:r w:rsidR="00C93FFF" w:rsidRPr="009031E3">
      <w:rPr>
        <w:rFonts w:ascii="Arial" w:hAnsi="Arial" w:cs="Arial"/>
        <w:color w:val="1F497D" w:themeColor="text2"/>
        <w:sz w:val="18"/>
        <w:szCs w:val="18"/>
      </w:rPr>
      <w:t xml:space="preserve"> Office 303-674-8169 </w:t>
    </w:r>
    <w:r w:rsidR="00C93FFF" w:rsidRPr="009031E3">
      <w:rPr>
        <w:rFonts w:ascii="Arial" w:hAnsi="Arial" w:cs="Arial"/>
        <w:color w:val="1F497D" w:themeColor="text2"/>
        <w:sz w:val="18"/>
        <w:szCs w:val="18"/>
      </w:rPr>
      <w:sym w:font="Wingdings" w:char="F09F"/>
    </w:r>
    <w:r w:rsidR="00C93FFF" w:rsidRPr="009031E3">
      <w:rPr>
        <w:rFonts w:ascii="Arial" w:hAnsi="Arial" w:cs="Arial"/>
        <w:color w:val="1F497D" w:themeColor="text2"/>
        <w:sz w:val="18"/>
        <w:szCs w:val="18"/>
      </w:rPr>
      <w:t xml:space="preserve"> Fax 303-670-3899</w:t>
    </w:r>
  </w:p>
  <w:p w14:paraId="0B2C7A5E" w14:textId="77777777" w:rsidR="00A537B3" w:rsidRDefault="00A537B3" w:rsidP="00380732">
    <w:pPr>
      <w:pStyle w:val="Footer"/>
      <w:ind w:left="-288" w:right="-288"/>
      <w:jc w:val="center"/>
    </w:pPr>
    <w:r>
      <w:rPr>
        <w:rFonts w:ascii="Arial" w:hAnsi="Arial" w:cs="Arial"/>
        <w:color w:val="1F497D" w:themeColor="text2"/>
        <w:sz w:val="18"/>
        <w:szCs w:val="18"/>
      </w:rPr>
      <w:t>www.vmc-inc.com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D904" w14:textId="77777777" w:rsidR="008B3881" w:rsidRDefault="008B3881" w:rsidP="009031E3">
      <w:r>
        <w:separator/>
      </w:r>
    </w:p>
  </w:footnote>
  <w:footnote w:type="continuationSeparator" w:id="0">
    <w:p w14:paraId="6AA7DCD9" w14:textId="77777777" w:rsidR="008B3881" w:rsidRDefault="008B3881" w:rsidP="0090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9830" w14:textId="77777777" w:rsidR="00C93FFF" w:rsidRDefault="00F54850" w:rsidP="00380732">
    <w:pPr>
      <w:pStyle w:val="Header"/>
      <w:ind w:left="-432" w:right="-288" w:hanging="540"/>
    </w:pPr>
    <w:r>
      <w:rPr>
        <w:noProof/>
      </w:rPr>
      <mc:AlternateContent>
        <mc:Choice Requires="wps">
          <w:drawing>
            <wp:anchor distT="0" distB="0" distL="114300" distR="114300" simplePos="0" relativeHeight="251665408" behindDoc="0" locked="0" layoutInCell="1" allowOverlap="1" wp14:anchorId="468A0BFA" wp14:editId="38FA5C79">
              <wp:simplePos x="0" y="0"/>
              <wp:positionH relativeFrom="column">
                <wp:posOffset>180975</wp:posOffset>
              </wp:positionH>
              <wp:positionV relativeFrom="paragraph">
                <wp:posOffset>316230</wp:posOffset>
              </wp:positionV>
              <wp:extent cx="5581650" cy="4476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65F1F" w14:textId="766AB553" w:rsidR="00BB5D14" w:rsidRPr="007F78E3" w:rsidRDefault="00D82F1C" w:rsidP="007F78E3">
                          <w:pPr>
                            <w:jc w:val="center"/>
                            <w:rPr>
                              <w:rFonts w:asciiTheme="minorHAnsi" w:hAnsiTheme="minorHAnsi" w:cs="Arial"/>
                              <w:b/>
                              <w:smallCaps/>
                              <w:sz w:val="44"/>
                              <w:szCs w:val="44"/>
                            </w:rPr>
                          </w:pPr>
                          <w:r>
                            <w:rPr>
                              <w:rFonts w:asciiTheme="minorHAnsi" w:hAnsiTheme="minorHAnsi" w:cs="Arial"/>
                              <w:b/>
                              <w:smallCaps/>
                              <w:sz w:val="44"/>
                              <w:szCs w:val="44"/>
                            </w:rPr>
                            <w:t>Creating a Practice Motto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A0BFA" id="_x0000_t202" coordsize="21600,21600" o:spt="202" path="m,l,21600r21600,l21600,xe">
              <v:stroke joinstyle="miter"/>
              <v:path gradientshapeok="t" o:connecttype="rect"/>
            </v:shapetype>
            <v:shape id="Text Box 5" o:spid="_x0000_s1026" type="#_x0000_t202" style="position:absolute;left:0;text-align:left;margin-left:14.25pt;margin-top:24.9pt;width:439.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" stroked="f">
              <v:textbox>
                <w:txbxContent>
                  <w:p w14:paraId="4E065F1F" w14:textId="766AB553" w:rsidR="00BB5D14" w:rsidRPr="007F78E3" w:rsidRDefault="00D82F1C" w:rsidP="007F78E3">
                    <w:pPr>
                      <w:jc w:val="center"/>
                      <w:rPr>
                        <w:rFonts w:asciiTheme="minorHAnsi" w:hAnsiTheme="minorHAnsi" w:cs="Arial"/>
                        <w:b/>
                        <w:smallCaps/>
                        <w:sz w:val="44"/>
                        <w:szCs w:val="44"/>
                      </w:rPr>
                    </w:pPr>
                    <w:r>
                      <w:rPr>
                        <w:rFonts w:asciiTheme="minorHAnsi" w:hAnsiTheme="minorHAnsi" w:cs="Arial"/>
                        <w:b/>
                        <w:smallCaps/>
                        <w:sz w:val="44"/>
                        <w:szCs w:val="44"/>
                      </w:rPr>
                      <w:t>Creating a Practice Motto</w:t>
                    </w:r>
                  </w:p>
                </w:txbxContent>
              </v:textbox>
            </v:shape>
          </w:pict>
        </mc:Fallback>
      </mc:AlternateContent>
    </w:r>
    <w:r w:rsidR="00C93FFF">
      <w:rPr>
        <w:noProof/>
      </w:rPr>
      <w:drawing>
        <wp:inline distT="0" distB="0" distL="0" distR="0" wp14:anchorId="77BA61F3" wp14:editId="444C98DE">
          <wp:extent cx="684869" cy="990600"/>
          <wp:effectExtent l="19050" t="0" r="931" b="0"/>
          <wp:docPr id="1" name="Picture 1" descr="VMC-LOGO_NewColors_12-2009_Blue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C-LOGO_NewColors_12-2009_BlueBorder.jpg"/>
                  <pic:cNvPicPr/>
                </pic:nvPicPr>
                <pic:blipFill>
                  <a:blip r:embed="rId1"/>
                  <a:stretch>
                    <a:fillRect/>
                  </a:stretch>
                </pic:blipFill>
                <pic:spPr>
                  <a:xfrm>
                    <a:off x="0" y="0"/>
                    <a:ext cx="685288" cy="991206"/>
                  </a:xfrm>
                  <a:prstGeom prst="rect">
                    <a:avLst/>
                  </a:prstGeom>
                </pic:spPr>
              </pic:pic>
            </a:graphicData>
          </a:graphic>
        </wp:inline>
      </w:drawing>
    </w:r>
  </w:p>
  <w:p w14:paraId="2BFC6333" w14:textId="77777777" w:rsidR="00C93FFF" w:rsidRDefault="00F54850">
    <w:pPr>
      <w:pStyle w:val="Header"/>
    </w:pPr>
    <w:r>
      <w:rPr>
        <w:noProof/>
      </w:rPr>
      <mc:AlternateContent>
        <mc:Choice Requires="wps">
          <w:drawing>
            <wp:anchor distT="0" distB="0" distL="114300" distR="114300" simplePos="0" relativeHeight="251661312" behindDoc="0" locked="0" layoutInCell="1" allowOverlap="1" wp14:anchorId="49916493" wp14:editId="69CC32C4">
              <wp:simplePos x="0" y="0"/>
              <wp:positionH relativeFrom="column">
                <wp:posOffset>-647700</wp:posOffset>
              </wp:positionH>
              <wp:positionV relativeFrom="paragraph">
                <wp:posOffset>47625</wp:posOffset>
              </wp:positionV>
              <wp:extent cx="6762750" cy="9525"/>
              <wp:effectExtent l="19050" t="1905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9525"/>
                      </a:xfrm>
                      <a:prstGeom prst="straightConnector1">
                        <a:avLst/>
                      </a:prstGeom>
                      <a:noFill/>
                      <a:ln w="28575">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accent1">
                                  <a:lumMod val="75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0AC920" id="_x0000_t32" coordsize="21600,21600" o:spt="32" o:oned="t" path="m,l21600,21600e" filled="f">
              <v:path arrowok="t" fillok="f" o:connecttype="none"/>
              <o:lock v:ext="edit" shapetype="t"/>
            </v:shapetype>
            <v:shape id="AutoShape 3" o:spid="_x0000_s1026" type="#_x0000_t32" style="position:absolute;margin-left:-51pt;margin-top:3.75pt;width:5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" strokecolor="#365f91 [2404]" strokeweight="2.25pt">
              <v:shadow color="#365f91 [2404]" opacity=".5"/>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733"/>
    <w:multiLevelType w:val="hybridMultilevel"/>
    <w:tmpl w:val="6574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A49C5"/>
    <w:multiLevelType w:val="hybridMultilevel"/>
    <w:tmpl w:val="2EBC41CE"/>
    <w:lvl w:ilvl="0" w:tplc="022476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FB517D2"/>
    <w:multiLevelType w:val="hybridMultilevel"/>
    <w:tmpl w:val="135873C2"/>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DB7161"/>
    <w:multiLevelType w:val="hybridMultilevel"/>
    <w:tmpl w:val="FB64BC32"/>
    <w:lvl w:ilvl="0" w:tplc="2EFCCA7E">
      <w:start w:val="1"/>
      <w:numFmt w:val="decimal"/>
      <w:lvlText w:val="%1."/>
      <w:lvlJc w:val="left"/>
      <w:pPr>
        <w:tabs>
          <w:tab w:val="num" w:pos="720"/>
        </w:tabs>
        <w:ind w:left="720" w:hanging="360"/>
      </w:pPr>
      <w:rPr>
        <w:rFonts w:hint="default"/>
      </w:rPr>
    </w:lvl>
    <w:lvl w:ilvl="1" w:tplc="BEEACCD2">
      <w:start w:val="1"/>
      <w:numFmt w:val="lowerLetter"/>
      <w:lvlText w:val="%2."/>
      <w:lvlJc w:val="left"/>
      <w:pPr>
        <w:tabs>
          <w:tab w:val="num" w:pos="1440"/>
        </w:tabs>
        <w:ind w:left="1440" w:hanging="360"/>
      </w:pPr>
    </w:lvl>
    <w:lvl w:ilvl="2" w:tplc="33709B36" w:tentative="1">
      <w:start w:val="1"/>
      <w:numFmt w:val="lowerRoman"/>
      <w:lvlText w:val="%3."/>
      <w:lvlJc w:val="right"/>
      <w:pPr>
        <w:tabs>
          <w:tab w:val="num" w:pos="2160"/>
        </w:tabs>
        <w:ind w:left="2160" w:hanging="180"/>
      </w:pPr>
    </w:lvl>
    <w:lvl w:ilvl="3" w:tplc="07F6A9AE" w:tentative="1">
      <w:start w:val="1"/>
      <w:numFmt w:val="decimal"/>
      <w:lvlText w:val="%4."/>
      <w:lvlJc w:val="left"/>
      <w:pPr>
        <w:tabs>
          <w:tab w:val="num" w:pos="2880"/>
        </w:tabs>
        <w:ind w:left="2880" w:hanging="360"/>
      </w:pPr>
    </w:lvl>
    <w:lvl w:ilvl="4" w:tplc="17A21680" w:tentative="1">
      <w:start w:val="1"/>
      <w:numFmt w:val="lowerLetter"/>
      <w:lvlText w:val="%5."/>
      <w:lvlJc w:val="left"/>
      <w:pPr>
        <w:tabs>
          <w:tab w:val="num" w:pos="3600"/>
        </w:tabs>
        <w:ind w:left="3600" w:hanging="360"/>
      </w:pPr>
    </w:lvl>
    <w:lvl w:ilvl="5" w:tplc="8DC8D6D4" w:tentative="1">
      <w:start w:val="1"/>
      <w:numFmt w:val="lowerRoman"/>
      <w:lvlText w:val="%6."/>
      <w:lvlJc w:val="right"/>
      <w:pPr>
        <w:tabs>
          <w:tab w:val="num" w:pos="4320"/>
        </w:tabs>
        <w:ind w:left="4320" w:hanging="180"/>
      </w:pPr>
    </w:lvl>
    <w:lvl w:ilvl="6" w:tplc="424A8E12" w:tentative="1">
      <w:start w:val="1"/>
      <w:numFmt w:val="decimal"/>
      <w:lvlText w:val="%7."/>
      <w:lvlJc w:val="left"/>
      <w:pPr>
        <w:tabs>
          <w:tab w:val="num" w:pos="5040"/>
        </w:tabs>
        <w:ind w:left="5040" w:hanging="360"/>
      </w:pPr>
    </w:lvl>
    <w:lvl w:ilvl="7" w:tplc="CA72266E" w:tentative="1">
      <w:start w:val="1"/>
      <w:numFmt w:val="lowerLetter"/>
      <w:lvlText w:val="%8."/>
      <w:lvlJc w:val="left"/>
      <w:pPr>
        <w:tabs>
          <w:tab w:val="num" w:pos="5760"/>
        </w:tabs>
        <w:ind w:left="5760" w:hanging="360"/>
      </w:pPr>
    </w:lvl>
    <w:lvl w:ilvl="8" w:tplc="B4A00388" w:tentative="1">
      <w:start w:val="1"/>
      <w:numFmt w:val="lowerRoman"/>
      <w:lvlText w:val="%9."/>
      <w:lvlJc w:val="right"/>
      <w:pPr>
        <w:tabs>
          <w:tab w:val="num" w:pos="6480"/>
        </w:tabs>
        <w:ind w:left="6480" w:hanging="180"/>
      </w:pPr>
    </w:lvl>
  </w:abstractNum>
  <w:abstractNum w:abstractNumId="4" w15:restartNumberingAfterBreak="0">
    <w:nsid w:val="34F00DEA"/>
    <w:multiLevelType w:val="hybridMultilevel"/>
    <w:tmpl w:val="D3B8C756"/>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017026"/>
    <w:multiLevelType w:val="hybridMultilevel"/>
    <w:tmpl w:val="4CC46DB8"/>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467379"/>
    <w:multiLevelType w:val="hybridMultilevel"/>
    <w:tmpl w:val="4086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01E7E"/>
    <w:multiLevelType w:val="hybridMultilevel"/>
    <w:tmpl w:val="1B165CC0"/>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D75D89"/>
    <w:multiLevelType w:val="hybridMultilevel"/>
    <w:tmpl w:val="C36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75DFF"/>
    <w:multiLevelType w:val="hybridMultilevel"/>
    <w:tmpl w:val="A6C45FF0"/>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EB7EC5"/>
    <w:multiLevelType w:val="hybridMultilevel"/>
    <w:tmpl w:val="61045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82558F"/>
    <w:multiLevelType w:val="hybridMultilevel"/>
    <w:tmpl w:val="48E4ADB6"/>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5E4065"/>
    <w:multiLevelType w:val="hybridMultilevel"/>
    <w:tmpl w:val="5C440C6A"/>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4E4421"/>
    <w:multiLevelType w:val="hybridMultilevel"/>
    <w:tmpl w:val="C33A129E"/>
    <w:lvl w:ilvl="0" w:tplc="801ADB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0"/>
  </w:num>
  <w:num w:numId="6">
    <w:abstractNumId w:val="6"/>
  </w:num>
  <w:num w:numId="7">
    <w:abstractNumId w:val="2"/>
  </w:num>
  <w:num w:numId="8">
    <w:abstractNumId w:val="4"/>
  </w:num>
  <w:num w:numId="9">
    <w:abstractNumId w:val="7"/>
  </w:num>
  <w:num w:numId="10">
    <w:abstractNumId w:val="5"/>
  </w:num>
  <w:num w:numId="11">
    <w:abstractNumId w:val="12"/>
  </w:num>
  <w:num w:numId="12">
    <w:abstractNumId w:val="13"/>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E3"/>
    <w:rsid w:val="00020779"/>
    <w:rsid w:val="00061A94"/>
    <w:rsid w:val="0006490C"/>
    <w:rsid w:val="00077846"/>
    <w:rsid w:val="000C400F"/>
    <w:rsid w:val="000D2AA2"/>
    <w:rsid w:val="000E0CE3"/>
    <w:rsid w:val="00156344"/>
    <w:rsid w:val="0016335C"/>
    <w:rsid w:val="001650A2"/>
    <w:rsid w:val="001704ED"/>
    <w:rsid w:val="001A1117"/>
    <w:rsid w:val="001C44BC"/>
    <w:rsid w:val="001E75A2"/>
    <w:rsid w:val="00205E61"/>
    <w:rsid w:val="00207757"/>
    <w:rsid w:val="002269D9"/>
    <w:rsid w:val="002275BE"/>
    <w:rsid w:val="00234A8A"/>
    <w:rsid w:val="00246D17"/>
    <w:rsid w:val="00272ABA"/>
    <w:rsid w:val="002933B4"/>
    <w:rsid w:val="00294B0D"/>
    <w:rsid w:val="002B19E6"/>
    <w:rsid w:val="00316809"/>
    <w:rsid w:val="003221B0"/>
    <w:rsid w:val="003249E7"/>
    <w:rsid w:val="0034042B"/>
    <w:rsid w:val="003454F4"/>
    <w:rsid w:val="00346D92"/>
    <w:rsid w:val="00380732"/>
    <w:rsid w:val="003A5A48"/>
    <w:rsid w:val="003B3A65"/>
    <w:rsid w:val="003B5FE2"/>
    <w:rsid w:val="003D4FA8"/>
    <w:rsid w:val="003F1403"/>
    <w:rsid w:val="00406A96"/>
    <w:rsid w:val="004119ED"/>
    <w:rsid w:val="004128C3"/>
    <w:rsid w:val="00441AAD"/>
    <w:rsid w:val="004512E3"/>
    <w:rsid w:val="004C0290"/>
    <w:rsid w:val="004D4FCF"/>
    <w:rsid w:val="004D5D28"/>
    <w:rsid w:val="004E27FF"/>
    <w:rsid w:val="004F1250"/>
    <w:rsid w:val="004F1B5D"/>
    <w:rsid w:val="00513DCA"/>
    <w:rsid w:val="005343DA"/>
    <w:rsid w:val="00551D39"/>
    <w:rsid w:val="00563014"/>
    <w:rsid w:val="00572351"/>
    <w:rsid w:val="005819EC"/>
    <w:rsid w:val="005A68E0"/>
    <w:rsid w:val="005B5F16"/>
    <w:rsid w:val="005E528E"/>
    <w:rsid w:val="00606680"/>
    <w:rsid w:val="00664CAB"/>
    <w:rsid w:val="00664E18"/>
    <w:rsid w:val="006C0E7C"/>
    <w:rsid w:val="006C55DA"/>
    <w:rsid w:val="006D02C8"/>
    <w:rsid w:val="006E181C"/>
    <w:rsid w:val="00732003"/>
    <w:rsid w:val="00741D0E"/>
    <w:rsid w:val="00756843"/>
    <w:rsid w:val="007741AD"/>
    <w:rsid w:val="007761C9"/>
    <w:rsid w:val="007D693E"/>
    <w:rsid w:val="007E3AF2"/>
    <w:rsid w:val="007F225E"/>
    <w:rsid w:val="007F78E3"/>
    <w:rsid w:val="008047DE"/>
    <w:rsid w:val="008924D4"/>
    <w:rsid w:val="008B3881"/>
    <w:rsid w:val="009031E3"/>
    <w:rsid w:val="00915341"/>
    <w:rsid w:val="00944547"/>
    <w:rsid w:val="00965440"/>
    <w:rsid w:val="00973F42"/>
    <w:rsid w:val="0098789C"/>
    <w:rsid w:val="009E3F2D"/>
    <w:rsid w:val="009E761C"/>
    <w:rsid w:val="009E7998"/>
    <w:rsid w:val="009F641F"/>
    <w:rsid w:val="00A13EA3"/>
    <w:rsid w:val="00A21040"/>
    <w:rsid w:val="00A537B3"/>
    <w:rsid w:val="00A61D03"/>
    <w:rsid w:val="00A8783C"/>
    <w:rsid w:val="00AA2994"/>
    <w:rsid w:val="00AA2EA0"/>
    <w:rsid w:val="00AE7FA3"/>
    <w:rsid w:val="00AF6BD5"/>
    <w:rsid w:val="00AF7D51"/>
    <w:rsid w:val="00B36995"/>
    <w:rsid w:val="00B41D3D"/>
    <w:rsid w:val="00B46E4C"/>
    <w:rsid w:val="00B51DCE"/>
    <w:rsid w:val="00B72BF4"/>
    <w:rsid w:val="00B95252"/>
    <w:rsid w:val="00BB5D14"/>
    <w:rsid w:val="00BE752E"/>
    <w:rsid w:val="00C15F8B"/>
    <w:rsid w:val="00C53B77"/>
    <w:rsid w:val="00C63EF2"/>
    <w:rsid w:val="00C93FFF"/>
    <w:rsid w:val="00CC3517"/>
    <w:rsid w:val="00CE0F4D"/>
    <w:rsid w:val="00CF4E2A"/>
    <w:rsid w:val="00D26F82"/>
    <w:rsid w:val="00D3341B"/>
    <w:rsid w:val="00D670C6"/>
    <w:rsid w:val="00D7483A"/>
    <w:rsid w:val="00D802B8"/>
    <w:rsid w:val="00D82F1C"/>
    <w:rsid w:val="00DC0AF0"/>
    <w:rsid w:val="00E01795"/>
    <w:rsid w:val="00E1064F"/>
    <w:rsid w:val="00E13C54"/>
    <w:rsid w:val="00E266B5"/>
    <w:rsid w:val="00E33D93"/>
    <w:rsid w:val="00E54BF3"/>
    <w:rsid w:val="00E55B2F"/>
    <w:rsid w:val="00E56CD3"/>
    <w:rsid w:val="00E669A5"/>
    <w:rsid w:val="00E76938"/>
    <w:rsid w:val="00EC5610"/>
    <w:rsid w:val="00EE08AD"/>
    <w:rsid w:val="00EE6ECA"/>
    <w:rsid w:val="00EF1BEF"/>
    <w:rsid w:val="00F15614"/>
    <w:rsid w:val="00F54850"/>
    <w:rsid w:val="00F55ABA"/>
    <w:rsid w:val="00F745D0"/>
    <w:rsid w:val="00FA4843"/>
    <w:rsid w:val="00FB5812"/>
    <w:rsid w:val="00FB7B49"/>
    <w:rsid w:val="00FC7A2C"/>
    <w:rsid w:val="00FD5139"/>
    <w:rsid w:val="00FD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96307"/>
  <w15:docId w15:val="{902EE40C-3055-43E0-8D2B-442C993D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EA0"/>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752E"/>
    <w:pPr>
      <w:framePr w:w="7920" w:h="1980" w:hRule="exact" w:hSpace="180" w:wrap="auto" w:hAnchor="page" w:xAlign="center" w:yAlign="bottom"/>
      <w:ind w:left="2880"/>
    </w:pPr>
    <w:rPr>
      <w:rFonts w:ascii="Calibri" w:eastAsiaTheme="majorEastAsia" w:hAnsi="Calibri" w:cstheme="majorBidi"/>
    </w:rPr>
  </w:style>
  <w:style w:type="paragraph" w:styleId="BalloonText">
    <w:name w:val="Balloon Text"/>
    <w:basedOn w:val="Normal"/>
    <w:link w:val="BalloonTextChar"/>
    <w:uiPriority w:val="99"/>
    <w:semiHidden/>
    <w:unhideWhenUsed/>
    <w:rsid w:val="009031E3"/>
    <w:rPr>
      <w:rFonts w:ascii="Tahoma" w:hAnsi="Tahoma" w:cs="Tahoma"/>
      <w:sz w:val="16"/>
      <w:szCs w:val="16"/>
    </w:rPr>
  </w:style>
  <w:style w:type="character" w:customStyle="1" w:styleId="BalloonTextChar">
    <w:name w:val="Balloon Text Char"/>
    <w:basedOn w:val="DefaultParagraphFont"/>
    <w:link w:val="BalloonText"/>
    <w:uiPriority w:val="99"/>
    <w:semiHidden/>
    <w:rsid w:val="009031E3"/>
    <w:rPr>
      <w:rFonts w:ascii="Tahoma" w:hAnsi="Tahoma" w:cs="Tahoma"/>
      <w:sz w:val="16"/>
      <w:szCs w:val="16"/>
    </w:rPr>
  </w:style>
  <w:style w:type="paragraph" w:styleId="Header">
    <w:name w:val="header"/>
    <w:basedOn w:val="Normal"/>
    <w:link w:val="HeaderChar"/>
    <w:uiPriority w:val="99"/>
    <w:unhideWhenUsed/>
    <w:rsid w:val="009031E3"/>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031E3"/>
  </w:style>
  <w:style w:type="paragraph" w:styleId="Footer">
    <w:name w:val="footer"/>
    <w:basedOn w:val="Normal"/>
    <w:link w:val="FooterChar"/>
    <w:uiPriority w:val="99"/>
    <w:unhideWhenUsed/>
    <w:rsid w:val="009031E3"/>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031E3"/>
  </w:style>
  <w:style w:type="character" w:styleId="CommentReference">
    <w:name w:val="annotation reference"/>
    <w:basedOn w:val="DefaultParagraphFont"/>
    <w:uiPriority w:val="99"/>
    <w:semiHidden/>
    <w:unhideWhenUsed/>
    <w:rsid w:val="00664CAB"/>
    <w:rPr>
      <w:sz w:val="16"/>
      <w:szCs w:val="16"/>
    </w:rPr>
  </w:style>
  <w:style w:type="paragraph" w:styleId="CommentText">
    <w:name w:val="annotation text"/>
    <w:basedOn w:val="Normal"/>
    <w:link w:val="CommentTextChar"/>
    <w:uiPriority w:val="99"/>
    <w:semiHidden/>
    <w:unhideWhenUsed/>
    <w:rsid w:val="00664CAB"/>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64CAB"/>
    <w:rPr>
      <w:sz w:val="20"/>
      <w:szCs w:val="20"/>
    </w:rPr>
  </w:style>
  <w:style w:type="paragraph" w:styleId="CommentSubject">
    <w:name w:val="annotation subject"/>
    <w:basedOn w:val="CommentText"/>
    <w:next w:val="CommentText"/>
    <w:link w:val="CommentSubjectChar"/>
    <w:uiPriority w:val="99"/>
    <w:semiHidden/>
    <w:unhideWhenUsed/>
    <w:rsid w:val="00664CAB"/>
    <w:rPr>
      <w:b/>
      <w:bCs/>
    </w:rPr>
  </w:style>
  <w:style w:type="character" w:customStyle="1" w:styleId="CommentSubjectChar">
    <w:name w:val="Comment Subject Char"/>
    <w:basedOn w:val="CommentTextChar"/>
    <w:link w:val="CommentSubject"/>
    <w:uiPriority w:val="99"/>
    <w:semiHidden/>
    <w:rsid w:val="00664CAB"/>
    <w:rPr>
      <w:b/>
      <w:bCs/>
      <w:sz w:val="20"/>
      <w:szCs w:val="20"/>
    </w:rPr>
  </w:style>
  <w:style w:type="character" w:styleId="Hyperlink">
    <w:name w:val="Hyperlink"/>
    <w:basedOn w:val="DefaultParagraphFont"/>
    <w:uiPriority w:val="99"/>
    <w:unhideWhenUsed/>
    <w:rsid w:val="00F54850"/>
    <w:rPr>
      <w:color w:val="0000FF" w:themeColor="hyperlink"/>
      <w:u w:val="single"/>
    </w:rPr>
  </w:style>
  <w:style w:type="paragraph" w:styleId="ListParagraph">
    <w:name w:val="List Paragraph"/>
    <w:basedOn w:val="Normal"/>
    <w:uiPriority w:val="34"/>
    <w:qFormat/>
    <w:rsid w:val="006D02C8"/>
    <w:pPr>
      <w:ind w:left="720"/>
      <w:contextualSpacing/>
    </w:pPr>
  </w:style>
  <w:style w:type="paragraph" w:styleId="NormalWeb">
    <w:name w:val="Normal (Web)"/>
    <w:basedOn w:val="Normal"/>
    <w:uiPriority w:val="99"/>
    <w:semiHidden/>
    <w:unhideWhenUsed/>
    <w:rsid w:val="00E1064F"/>
  </w:style>
  <w:style w:type="character" w:styleId="UnresolvedMention">
    <w:name w:val="Unresolved Mention"/>
    <w:basedOn w:val="DefaultParagraphFont"/>
    <w:uiPriority w:val="99"/>
    <w:semiHidden/>
    <w:unhideWhenUsed/>
    <w:rsid w:val="00D82F1C"/>
    <w:rPr>
      <w:color w:val="605E5C"/>
      <w:shd w:val="clear" w:color="auto" w:fill="E1DFDD"/>
    </w:rPr>
  </w:style>
  <w:style w:type="character" w:styleId="FollowedHyperlink">
    <w:name w:val="FollowedHyperlink"/>
    <w:basedOn w:val="DefaultParagraphFont"/>
    <w:uiPriority w:val="99"/>
    <w:semiHidden/>
    <w:unhideWhenUsed/>
    <w:rsid w:val="00E55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87594">
      <w:bodyDiv w:val="1"/>
      <w:marLeft w:val="0"/>
      <w:marRight w:val="0"/>
      <w:marTop w:val="0"/>
      <w:marBottom w:val="0"/>
      <w:divBdr>
        <w:top w:val="none" w:sz="0" w:space="0" w:color="auto"/>
        <w:left w:val="none" w:sz="0" w:space="0" w:color="auto"/>
        <w:bottom w:val="none" w:sz="0" w:space="0" w:color="auto"/>
        <w:right w:val="none" w:sz="0" w:space="0" w:color="auto"/>
      </w:divBdr>
    </w:div>
    <w:div w:id="458643161">
      <w:bodyDiv w:val="1"/>
      <w:marLeft w:val="0"/>
      <w:marRight w:val="0"/>
      <w:marTop w:val="0"/>
      <w:marBottom w:val="0"/>
      <w:divBdr>
        <w:top w:val="none" w:sz="0" w:space="0" w:color="auto"/>
        <w:left w:val="none" w:sz="0" w:space="0" w:color="auto"/>
        <w:bottom w:val="none" w:sz="0" w:space="0" w:color="auto"/>
        <w:right w:val="none" w:sz="0" w:space="0" w:color="auto"/>
      </w:divBdr>
    </w:div>
    <w:div w:id="678581086">
      <w:bodyDiv w:val="1"/>
      <w:marLeft w:val="0"/>
      <w:marRight w:val="0"/>
      <w:marTop w:val="0"/>
      <w:marBottom w:val="0"/>
      <w:divBdr>
        <w:top w:val="none" w:sz="0" w:space="0" w:color="auto"/>
        <w:left w:val="none" w:sz="0" w:space="0" w:color="auto"/>
        <w:bottom w:val="none" w:sz="0" w:space="0" w:color="auto"/>
        <w:right w:val="none" w:sz="0" w:space="0" w:color="auto"/>
      </w:divBdr>
    </w:div>
    <w:div w:id="994453254">
      <w:bodyDiv w:val="1"/>
      <w:marLeft w:val="0"/>
      <w:marRight w:val="0"/>
      <w:marTop w:val="0"/>
      <w:marBottom w:val="0"/>
      <w:divBdr>
        <w:top w:val="none" w:sz="0" w:space="0" w:color="auto"/>
        <w:left w:val="none" w:sz="0" w:space="0" w:color="auto"/>
        <w:bottom w:val="none" w:sz="0" w:space="0" w:color="auto"/>
        <w:right w:val="none" w:sz="0" w:space="0" w:color="auto"/>
      </w:divBdr>
    </w:div>
    <w:div w:id="16435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arpetcare.biz/the-greener-cleaner/" TargetMode="External"/><Relationship Id="rId13" Type="http://schemas.openxmlformats.org/officeDocument/2006/relationships/hyperlink" Target="https://www.verticalresponse.com/blog/7-tips-to-creating-a-memorable-slog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vm360.com/vetcetera-get-point-with-practice-mott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mberjacksrestaura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ntistry4cowards.com/how-we-cater-to-coward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erticalresponse.com/blog/psychology-of-color-marketing/" TargetMode="External"/><Relationship Id="rId14" Type="http://schemas.openxmlformats.org/officeDocument/2006/relationships/hyperlink" Target="https://bizfluent.com/how-10070083-make-mott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C36E-D00A-4DED-9D3A-016C2A53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Amazing Kate</dc:creator>
  <cp:lastModifiedBy>Kate Corum</cp:lastModifiedBy>
  <cp:revision>3</cp:revision>
  <cp:lastPrinted>2010-03-31T15:31:00Z</cp:lastPrinted>
  <dcterms:created xsi:type="dcterms:W3CDTF">2018-09-14T18:06:00Z</dcterms:created>
  <dcterms:modified xsi:type="dcterms:W3CDTF">2018-09-14T18:12:00Z</dcterms:modified>
</cp:coreProperties>
</file>