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44" w:rsidRPr="0062452F" w:rsidRDefault="00211C44" w:rsidP="00D20978">
      <w:pPr>
        <w:spacing w:before="240" w:after="360" w:line="240" w:lineRule="auto"/>
        <w:jc w:val="both"/>
        <w:rPr>
          <w:rFonts w:cstheme="minorHAnsi"/>
        </w:rPr>
      </w:pPr>
      <w:r w:rsidRPr="0062452F">
        <w:rPr>
          <w:rFonts w:cstheme="minorHAnsi"/>
        </w:rPr>
        <w:t xml:space="preserve">Each routine surgery </w:t>
      </w:r>
      <w:r w:rsidR="000848D1" w:rsidRPr="0062452F">
        <w:rPr>
          <w:rFonts w:cstheme="minorHAnsi"/>
        </w:rPr>
        <w:t xml:space="preserve">and drop off </w:t>
      </w:r>
      <w:r w:rsidRPr="0062452F">
        <w:rPr>
          <w:rFonts w:cstheme="minorHAnsi"/>
        </w:rPr>
        <w:t>has a point</w:t>
      </w:r>
      <w:r w:rsidR="00243C32" w:rsidRPr="0062452F">
        <w:rPr>
          <w:rFonts w:cstheme="minorHAnsi"/>
        </w:rPr>
        <w:t xml:space="preserve"> </w:t>
      </w:r>
      <w:r w:rsidR="000848D1" w:rsidRPr="0062452F">
        <w:rPr>
          <w:rFonts w:cstheme="minorHAnsi"/>
        </w:rPr>
        <w:t xml:space="preserve">or time </w:t>
      </w:r>
      <w:r w:rsidRPr="0062452F">
        <w:rPr>
          <w:rFonts w:cstheme="minorHAnsi"/>
        </w:rPr>
        <w:t>value</w:t>
      </w:r>
      <w:r w:rsidR="00243C32" w:rsidRPr="0062452F">
        <w:rPr>
          <w:rFonts w:cstheme="minorHAnsi"/>
        </w:rPr>
        <w:t>.   A</w:t>
      </w:r>
      <w:r w:rsidR="000848D1" w:rsidRPr="0062452F">
        <w:rPr>
          <w:rFonts w:cstheme="minorHAnsi"/>
        </w:rPr>
        <w:t>llocated</w:t>
      </w:r>
      <w:r w:rsidRPr="0062452F">
        <w:rPr>
          <w:rFonts w:cstheme="minorHAnsi"/>
        </w:rPr>
        <w:t xml:space="preserve"> points</w:t>
      </w:r>
      <w:r w:rsidR="000848D1" w:rsidRPr="0062452F">
        <w:rPr>
          <w:rFonts w:cstheme="minorHAnsi"/>
        </w:rPr>
        <w:t xml:space="preserve"> and time will depend upon the amount of time scheduled doctor time. </w:t>
      </w:r>
      <w:r w:rsidR="00243C32" w:rsidRPr="0062452F">
        <w:rPr>
          <w:rFonts w:cstheme="minorHAnsi"/>
        </w:rPr>
        <w:t xml:space="preserve">Example, </w:t>
      </w:r>
      <w:r w:rsidR="0062452F" w:rsidRPr="0062452F">
        <w:rPr>
          <w:rFonts w:cstheme="minorHAnsi"/>
        </w:rPr>
        <w:t>if</w:t>
      </w:r>
      <w:r w:rsidR="00243C32" w:rsidRPr="0062452F">
        <w:rPr>
          <w:rFonts w:cstheme="minorHAnsi"/>
        </w:rPr>
        <w:t xml:space="preserve"> a doctor is scheduled for surgery and drop offs from 8am</w:t>
      </w:r>
      <w:r w:rsidR="0062452F">
        <w:rPr>
          <w:rFonts w:cstheme="minorHAnsi"/>
        </w:rPr>
        <w:t xml:space="preserve"> – </w:t>
      </w:r>
      <w:r w:rsidR="00243C32" w:rsidRPr="0062452F">
        <w:rPr>
          <w:rFonts w:cstheme="minorHAnsi"/>
        </w:rPr>
        <w:t>12</w:t>
      </w:r>
      <w:r w:rsidR="0062452F">
        <w:rPr>
          <w:rFonts w:cstheme="minorHAnsi"/>
        </w:rPr>
        <w:t>pm</w:t>
      </w:r>
      <w:r w:rsidR="00243C32" w:rsidRPr="0062452F">
        <w:rPr>
          <w:rFonts w:cstheme="minorHAnsi"/>
        </w:rPr>
        <w:t xml:space="preserve">, they can have 20 points or 4 hours of procedures scheduled. </w:t>
      </w:r>
      <w:r w:rsidRPr="0062452F">
        <w:rPr>
          <w:rFonts w:cstheme="minorHAnsi"/>
        </w:rPr>
        <w:t xml:space="preserve"> </w:t>
      </w:r>
      <w:r w:rsidR="000848D1" w:rsidRPr="0062452F">
        <w:rPr>
          <w:rFonts w:cstheme="minorHAnsi"/>
        </w:rPr>
        <w:t xml:space="preserve">Once the </w:t>
      </w:r>
      <w:r w:rsidR="00243C32" w:rsidRPr="0062452F">
        <w:rPr>
          <w:rFonts w:cstheme="minorHAnsi"/>
        </w:rPr>
        <w:t>distributed</w:t>
      </w:r>
      <w:r w:rsidR="000848D1" w:rsidRPr="0062452F">
        <w:rPr>
          <w:rFonts w:cstheme="minorHAnsi"/>
        </w:rPr>
        <w:t xml:space="preserve"> points </w:t>
      </w:r>
      <w:r w:rsidR="00243C32" w:rsidRPr="0062452F">
        <w:rPr>
          <w:rFonts w:cstheme="minorHAnsi"/>
        </w:rPr>
        <w:t>or</w:t>
      </w:r>
      <w:r w:rsidR="000848D1" w:rsidRPr="0062452F">
        <w:rPr>
          <w:rFonts w:cstheme="minorHAnsi"/>
        </w:rPr>
        <w:t xml:space="preserve"> time are scheduled, no additional</w:t>
      </w:r>
      <w:r w:rsidR="00243C32" w:rsidRPr="0062452F">
        <w:rPr>
          <w:rFonts w:cstheme="minorHAnsi"/>
        </w:rPr>
        <w:t xml:space="preserve"> </w:t>
      </w:r>
      <w:r w:rsidR="000848D1" w:rsidRPr="0062452F">
        <w:rPr>
          <w:rFonts w:cstheme="minorHAnsi"/>
        </w:rPr>
        <w:t>appointments should be scheduled without consulting the attending veterinarian</w:t>
      </w:r>
      <w:r w:rsidR="00243C32" w:rsidRPr="0062452F">
        <w:rPr>
          <w:rFonts w:cstheme="minorHAnsi"/>
        </w:rPr>
        <w:t xml:space="preserve"> first</w:t>
      </w:r>
      <w:r w:rsidR="000848D1" w:rsidRPr="0062452F">
        <w:rPr>
          <w:rFonts w:cstheme="minorHAnsi"/>
        </w:rPr>
        <w:t xml:space="preserve">.   Following these guidelines </w:t>
      </w:r>
      <w:r w:rsidR="00243C32" w:rsidRPr="0062452F">
        <w:rPr>
          <w:rFonts w:cstheme="minorHAnsi"/>
        </w:rPr>
        <w:t>aids</w:t>
      </w:r>
      <w:r w:rsidR="000848D1" w:rsidRPr="0062452F">
        <w:rPr>
          <w:rFonts w:cstheme="minorHAnsi"/>
        </w:rPr>
        <w:t xml:space="preserve"> teams with staying on schedule while pr</w:t>
      </w:r>
      <w:r w:rsidR="00243C32" w:rsidRPr="0062452F">
        <w:rPr>
          <w:rFonts w:cstheme="minorHAnsi"/>
        </w:rPr>
        <w:t xml:space="preserve">acticing quality medicine and patient care. </w:t>
      </w:r>
    </w:p>
    <w:p w:rsidR="000848D1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Canine dental</w:t>
      </w:r>
      <w:r w:rsidRPr="0062452F">
        <w:rPr>
          <w:rFonts w:cstheme="minorHAnsi"/>
        </w:rPr>
        <w:tab/>
        <w:t>4</w:t>
      </w:r>
      <w:r w:rsidR="000848D1" w:rsidRPr="0062452F">
        <w:rPr>
          <w:rFonts w:cstheme="minorHAnsi"/>
        </w:rPr>
        <w:t xml:space="preserve"> points or 45 minutes 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Feline dental</w:t>
      </w:r>
      <w:r w:rsidRPr="0062452F">
        <w:rPr>
          <w:rFonts w:cstheme="minorHAnsi"/>
        </w:rPr>
        <w:tab/>
        <w:t>3</w:t>
      </w:r>
      <w:r w:rsidR="000848D1" w:rsidRPr="0062452F">
        <w:rPr>
          <w:rFonts w:cstheme="minorHAnsi"/>
        </w:rPr>
        <w:t xml:space="preserve"> points or 30 minutes </w:t>
      </w:r>
    </w:p>
    <w:p w:rsidR="000848D1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Canine neuter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 xml:space="preserve">4 points or 45 minutes 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Feline neuter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 xml:space="preserve">3 points or 30 minutes </w:t>
      </w:r>
    </w:p>
    <w:p w:rsidR="000848D1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Canine spay &lt;20#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>4 points or 45 minutes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Feline spay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 xml:space="preserve">4 points or 45 minutes </w:t>
      </w:r>
    </w:p>
    <w:p w:rsidR="000848D1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Canine spay 20-25#</w:t>
      </w:r>
      <w:r w:rsidRPr="0062452F">
        <w:rPr>
          <w:rFonts w:cstheme="minorHAnsi"/>
        </w:rPr>
        <w:tab/>
        <w:t>5</w:t>
      </w:r>
      <w:r w:rsidR="000848D1" w:rsidRPr="0062452F">
        <w:rPr>
          <w:rFonts w:cstheme="minorHAnsi"/>
        </w:rPr>
        <w:t xml:space="preserve"> points or 60 minutes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Declaw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 xml:space="preserve">3 points or 30 minutes </w:t>
      </w:r>
    </w:p>
    <w:p w:rsidR="00211C44" w:rsidRPr="0062452F" w:rsidRDefault="00211C44" w:rsidP="00243C32">
      <w:pPr>
        <w:tabs>
          <w:tab w:val="left" w:leader="dot" w:pos="4320"/>
          <w:tab w:val="left" w:pos="5040"/>
          <w:tab w:val="left" w:leader="dot" w:pos="828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Canine spay &gt;50#</w:t>
      </w:r>
      <w:r w:rsidRPr="0062452F">
        <w:rPr>
          <w:rFonts w:cstheme="minorHAnsi"/>
        </w:rPr>
        <w:tab/>
      </w:r>
      <w:r w:rsidR="000848D1" w:rsidRPr="0062452F">
        <w:rPr>
          <w:rFonts w:cstheme="minorHAnsi"/>
        </w:rPr>
        <w:t xml:space="preserve">6 points or 75 minutes 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Difficult Extraction</w:t>
      </w:r>
      <w:r w:rsidRPr="0062452F">
        <w:rPr>
          <w:rFonts w:cstheme="minorHAnsi"/>
        </w:rPr>
        <w:tab/>
        <w:t>2</w:t>
      </w:r>
      <w:r w:rsidR="000848D1" w:rsidRPr="0062452F">
        <w:rPr>
          <w:rFonts w:cstheme="minorHAnsi"/>
        </w:rPr>
        <w:t xml:space="preserve"> points or 20 minutes 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Tumor, Small</w:t>
      </w:r>
      <w:r w:rsidRPr="0062452F">
        <w:rPr>
          <w:rFonts w:cstheme="minorHAnsi"/>
        </w:rPr>
        <w:tab/>
        <w:t>2</w:t>
      </w:r>
      <w:r w:rsidR="000848D1" w:rsidRPr="0062452F">
        <w:rPr>
          <w:rFonts w:cstheme="minorHAnsi"/>
        </w:rPr>
        <w:t xml:space="preserve"> points or 20 minutes</w:t>
      </w:r>
    </w:p>
    <w:p w:rsidR="00211C44" w:rsidRPr="0062452F" w:rsidRDefault="00211C44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Tumor, Medium</w:t>
      </w:r>
      <w:r w:rsidRPr="0062452F">
        <w:rPr>
          <w:rFonts w:cstheme="minorHAnsi"/>
        </w:rPr>
        <w:tab/>
        <w:t>3</w:t>
      </w:r>
      <w:r w:rsidR="000848D1" w:rsidRPr="0062452F">
        <w:rPr>
          <w:rFonts w:cstheme="minorHAnsi"/>
        </w:rPr>
        <w:t xml:space="preserve"> points or 30 minutes </w:t>
      </w:r>
    </w:p>
    <w:p w:rsidR="000848D1" w:rsidRPr="0062452F" w:rsidRDefault="00211C44" w:rsidP="00243C32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Tumor, Large</w:t>
      </w:r>
      <w:r w:rsidRPr="0062452F">
        <w:rPr>
          <w:rFonts w:cstheme="minorHAnsi"/>
        </w:rPr>
        <w:tab/>
        <w:t>4-</w:t>
      </w:r>
      <w:r w:rsidR="000848D1" w:rsidRPr="0062452F">
        <w:rPr>
          <w:rFonts w:cstheme="minorHAnsi"/>
        </w:rPr>
        <w:t xml:space="preserve">5 points or 45-60 minutes </w:t>
      </w:r>
      <w:bookmarkStart w:id="0" w:name="_GoBack"/>
      <w:bookmarkEnd w:id="0"/>
    </w:p>
    <w:p w:rsidR="000848D1" w:rsidRPr="0062452F" w:rsidRDefault="000848D1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 xml:space="preserve">Annual with lab services </w:t>
      </w:r>
      <w:r w:rsidRPr="0062452F">
        <w:rPr>
          <w:rFonts w:cstheme="minorHAnsi"/>
        </w:rPr>
        <w:tab/>
        <w:t xml:space="preserve">2 points or 20 minutes </w:t>
      </w:r>
    </w:p>
    <w:p w:rsidR="000848D1" w:rsidRPr="0062452F" w:rsidRDefault="000848D1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Routine problem …………………………</w:t>
      </w:r>
      <w:r w:rsidR="0062452F">
        <w:rPr>
          <w:rFonts w:cstheme="minorHAnsi"/>
        </w:rPr>
        <w:tab/>
      </w:r>
      <w:r w:rsidRPr="0062452F">
        <w:rPr>
          <w:rFonts w:cstheme="minorHAnsi"/>
        </w:rPr>
        <w:t>1 point or 15 minutes</w:t>
      </w:r>
    </w:p>
    <w:p w:rsidR="000848D1" w:rsidRPr="0062452F" w:rsidRDefault="000848D1" w:rsidP="00211C44">
      <w:pPr>
        <w:tabs>
          <w:tab w:val="left" w:leader="dot" w:pos="4320"/>
          <w:tab w:val="left" w:pos="5040"/>
          <w:tab w:val="left" w:leader="dot" w:pos="8640"/>
        </w:tabs>
        <w:spacing w:line="360" w:lineRule="auto"/>
        <w:ind w:left="360"/>
        <w:rPr>
          <w:rFonts w:cstheme="minorHAnsi"/>
        </w:rPr>
      </w:pPr>
      <w:r w:rsidRPr="0062452F">
        <w:rPr>
          <w:rFonts w:cstheme="minorHAnsi"/>
        </w:rPr>
        <w:t>Extended/Sick problem …………………</w:t>
      </w:r>
      <w:r w:rsidR="0062452F">
        <w:rPr>
          <w:rFonts w:cstheme="minorHAnsi"/>
        </w:rPr>
        <w:tab/>
      </w:r>
      <w:r w:rsidRPr="0062452F">
        <w:rPr>
          <w:rFonts w:cstheme="minorHAnsi"/>
        </w:rPr>
        <w:t>.2 point</w:t>
      </w:r>
      <w:r w:rsidR="00243C32" w:rsidRPr="0062452F">
        <w:rPr>
          <w:rFonts w:cstheme="minorHAnsi"/>
        </w:rPr>
        <w:t xml:space="preserve">s </w:t>
      </w:r>
      <w:r w:rsidRPr="0062452F">
        <w:rPr>
          <w:rFonts w:cstheme="minorHAnsi"/>
        </w:rPr>
        <w:t xml:space="preserve">of 20 minutes </w:t>
      </w:r>
    </w:p>
    <w:sectPr w:rsidR="000848D1" w:rsidRPr="0062452F" w:rsidSect="00380732">
      <w:headerReference w:type="first" r:id="rId6"/>
      <w:footerReference w:type="first" r:id="rId7"/>
      <w:pgSz w:w="12240" w:h="15840" w:code="1"/>
      <w:pgMar w:top="1440" w:right="1800" w:bottom="1440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E5" w:rsidRDefault="00CA25E5" w:rsidP="009031E3">
      <w:pPr>
        <w:spacing w:after="0" w:line="240" w:lineRule="auto"/>
      </w:pPr>
      <w:r>
        <w:separator/>
      </w:r>
    </w:p>
  </w:endnote>
  <w:endnote w:type="continuationSeparator" w:id="0">
    <w:p w:rsidR="00CA25E5" w:rsidRDefault="00CA25E5" w:rsidP="009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2F" w:rsidRDefault="0062452F" w:rsidP="0062452F">
    <w:pPr>
      <w:pStyle w:val="Footer"/>
      <w:ind w:left="-288" w:right="-288"/>
      <w:jc w:val="center"/>
      <w:rPr>
        <w:rFonts w:cstheme="minorHAnsi"/>
        <w:color w:val="17365D" w:themeColor="text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-109220</wp:posOffset>
              </wp:positionV>
              <wp:extent cx="6810375" cy="0"/>
              <wp:effectExtent l="19050" t="14605" r="19050" b="2349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365F9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9E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1pt;margin-top:-8.6pt;width:53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" strokecolor="#365f91" strokeweight="2.25pt">
              <v:shadow color="#365f91" opacity=".5"/>
            </v:shape>
          </w:pict>
        </mc:Fallback>
      </mc:AlternateContent>
    </w:r>
    <w:r>
      <w:rPr>
        <w:rFonts w:cstheme="minorHAnsi"/>
        <w:noProof/>
        <w:color w:val="17365D" w:themeColor="text2" w:themeShade="BF"/>
        <w:sz w:val="20"/>
        <w:szCs w:val="20"/>
      </w:rPr>
      <w:t xml:space="preserve">4525 Lili Drive </w:t>
    </w:r>
    <w:r>
      <w:rPr>
        <w:rFonts w:cstheme="minorHAnsi"/>
        <w:color w:val="17365D" w:themeColor="text2" w:themeShade="BF"/>
        <w:sz w:val="20"/>
        <w:szCs w:val="20"/>
      </w:rPr>
      <w:sym w:font="Wingdings" w:char="F09F"/>
    </w:r>
    <w:r>
      <w:rPr>
        <w:rFonts w:cstheme="minorHAnsi"/>
        <w:color w:val="17365D" w:themeColor="text2" w:themeShade="BF"/>
        <w:sz w:val="20"/>
        <w:szCs w:val="20"/>
      </w:rPr>
      <w:t xml:space="preserve"> Lawrence, KS 66049 </w:t>
    </w:r>
    <w:r>
      <w:rPr>
        <w:rFonts w:cstheme="minorHAnsi"/>
        <w:color w:val="17365D" w:themeColor="text2" w:themeShade="BF"/>
        <w:sz w:val="20"/>
        <w:szCs w:val="20"/>
      </w:rPr>
      <w:sym w:font="Wingdings" w:char="F09F"/>
    </w:r>
    <w:r>
      <w:rPr>
        <w:rFonts w:cstheme="minorHAnsi"/>
        <w:color w:val="17365D" w:themeColor="text2" w:themeShade="BF"/>
        <w:sz w:val="20"/>
        <w:szCs w:val="20"/>
      </w:rPr>
      <w:t xml:space="preserve"> Office 303-674-8169 </w:t>
    </w:r>
    <w:r>
      <w:rPr>
        <w:rFonts w:cstheme="minorHAnsi"/>
        <w:color w:val="17365D" w:themeColor="text2" w:themeShade="BF"/>
        <w:sz w:val="20"/>
        <w:szCs w:val="20"/>
      </w:rPr>
      <w:sym w:font="Wingdings" w:char="F09F"/>
    </w:r>
    <w:r>
      <w:rPr>
        <w:rFonts w:cstheme="minorHAnsi"/>
        <w:color w:val="17365D" w:themeColor="text2" w:themeShade="BF"/>
        <w:sz w:val="20"/>
        <w:szCs w:val="20"/>
      </w:rPr>
      <w:t xml:space="preserve"> Fax 303-670-3899</w:t>
    </w:r>
  </w:p>
  <w:p w:rsidR="0062452F" w:rsidRDefault="0062452F" w:rsidP="0062452F">
    <w:pPr>
      <w:pStyle w:val="Footer"/>
      <w:ind w:left="-288" w:right="-288"/>
      <w:jc w:val="center"/>
      <w:rPr>
        <w:rFonts w:cstheme="minorHAnsi"/>
        <w:color w:val="17365D" w:themeColor="text2" w:themeShade="BF"/>
        <w:sz w:val="20"/>
        <w:szCs w:val="20"/>
      </w:rPr>
    </w:pPr>
    <w:r>
      <w:rPr>
        <w:rFonts w:cstheme="minorHAnsi"/>
        <w:color w:val="17365D" w:themeColor="text2" w:themeShade="BF"/>
        <w:sz w:val="20"/>
        <w:szCs w:val="20"/>
      </w:rPr>
      <w:t>www.vmc-inc.com</w:t>
    </w:r>
  </w:p>
  <w:p w:rsidR="00E358FE" w:rsidRDefault="00E358FE" w:rsidP="00380732">
    <w:pPr>
      <w:pStyle w:val="Footer"/>
      <w:ind w:left="-288" w:right="-2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E5" w:rsidRDefault="00CA25E5" w:rsidP="009031E3">
      <w:pPr>
        <w:spacing w:after="0" w:line="240" w:lineRule="auto"/>
      </w:pPr>
      <w:r>
        <w:separator/>
      </w:r>
    </w:p>
  </w:footnote>
  <w:footnote w:type="continuationSeparator" w:id="0">
    <w:p w:rsidR="00CA25E5" w:rsidRDefault="00CA25E5" w:rsidP="009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FF" w:rsidRDefault="0062452F" w:rsidP="00380732">
    <w:pPr>
      <w:pStyle w:val="Header"/>
      <w:ind w:left="-432" w:right="-288" w:hanging="54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327660</wp:posOffset>
              </wp:positionV>
              <wp:extent cx="5462905" cy="483870"/>
              <wp:effectExtent l="4445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8E" w:rsidRDefault="003F418E" w:rsidP="003F418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D20978">
                            <w:rPr>
                              <w:rFonts w:ascii="Calibri" w:hAnsi="Calibri"/>
                              <w:b/>
                              <w:smallCaps/>
                              <w:sz w:val="44"/>
                              <w:szCs w:val="44"/>
                            </w:rPr>
                            <w:t>Scheduling Surgery</w:t>
                          </w:r>
                          <w:r w:rsidR="000848D1">
                            <w:rPr>
                              <w:rFonts w:ascii="Calibri" w:hAnsi="Calibri"/>
                              <w:b/>
                              <w:smallCaps/>
                              <w:sz w:val="44"/>
                              <w:szCs w:val="44"/>
                            </w:rPr>
                            <w:t xml:space="preserve"> &amp; Drop Off Appointments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.6pt;margin-top:25.8pt;width:430.15pt;height:38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hqggIAAA8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" stroked="f">
              <v:textbox style="mso-fit-shape-to-text:t">
                <w:txbxContent>
                  <w:p w:rsidR="003F418E" w:rsidRDefault="003F418E" w:rsidP="003F418E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mallCaps/>
                        <w:sz w:val="44"/>
                        <w:szCs w:val="44"/>
                      </w:rPr>
                    </w:pPr>
                    <w:r w:rsidRPr="00D20978">
                      <w:rPr>
                        <w:rFonts w:ascii="Calibri" w:hAnsi="Calibri"/>
                        <w:b/>
                        <w:smallCaps/>
                        <w:sz w:val="44"/>
                        <w:szCs w:val="44"/>
                      </w:rPr>
                      <w:t>Scheduling Surgery</w:t>
                    </w:r>
                    <w:r w:rsidR="000848D1">
                      <w:rPr>
                        <w:rFonts w:ascii="Calibri" w:hAnsi="Calibri"/>
                        <w:b/>
                        <w:smallCaps/>
                        <w:sz w:val="44"/>
                        <w:szCs w:val="44"/>
                      </w:rPr>
                      <w:t xml:space="preserve"> &amp; Drop Off Appointments</w:t>
                    </w:r>
                  </w:p>
                </w:txbxContent>
              </v:textbox>
            </v:shape>
          </w:pict>
        </mc:Fallback>
      </mc:AlternateContent>
    </w:r>
    <w:r w:rsidR="00C93FFF">
      <w:rPr>
        <w:noProof/>
      </w:rPr>
      <w:drawing>
        <wp:inline distT="0" distB="0" distL="0" distR="0">
          <wp:extent cx="684869" cy="990600"/>
          <wp:effectExtent l="19050" t="0" r="931" b="0"/>
          <wp:docPr id="1" name="Picture 1" descr="VMC-LOGO_NewColors_12-2009_Blue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-LOGO_NewColors_12-2009_Blue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88" cy="99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FFF" w:rsidRDefault="006245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47625</wp:posOffset>
              </wp:positionV>
              <wp:extent cx="6762750" cy="9525"/>
              <wp:effectExtent l="19050" t="1905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accent1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C6A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pt;margin-top:3.75pt;width:532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" strokecolor="#365f91 [2404]" strokeweight="2.25pt">
              <v:shadow color="#365f91 [2404]" opacity=".5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3"/>
    <w:rsid w:val="0000114A"/>
    <w:rsid w:val="00020779"/>
    <w:rsid w:val="00061A94"/>
    <w:rsid w:val="00077846"/>
    <w:rsid w:val="000848D1"/>
    <w:rsid w:val="000B6F20"/>
    <w:rsid w:val="000C400F"/>
    <w:rsid w:val="000D2AA2"/>
    <w:rsid w:val="000E0CE3"/>
    <w:rsid w:val="00156344"/>
    <w:rsid w:val="001A1117"/>
    <w:rsid w:val="00205E61"/>
    <w:rsid w:val="00211C44"/>
    <w:rsid w:val="002269D9"/>
    <w:rsid w:val="002275BE"/>
    <w:rsid w:val="00234A8A"/>
    <w:rsid w:val="00243C32"/>
    <w:rsid w:val="00246D17"/>
    <w:rsid w:val="002714CD"/>
    <w:rsid w:val="002B5EF3"/>
    <w:rsid w:val="00316809"/>
    <w:rsid w:val="003221B0"/>
    <w:rsid w:val="0034042B"/>
    <w:rsid w:val="003454F4"/>
    <w:rsid w:val="00380732"/>
    <w:rsid w:val="003B3A65"/>
    <w:rsid w:val="003F418E"/>
    <w:rsid w:val="00406A96"/>
    <w:rsid w:val="004119ED"/>
    <w:rsid w:val="004128C3"/>
    <w:rsid w:val="00441AAD"/>
    <w:rsid w:val="004512E3"/>
    <w:rsid w:val="00490AF8"/>
    <w:rsid w:val="004D4FCF"/>
    <w:rsid w:val="004D5CE3"/>
    <w:rsid w:val="004D5D28"/>
    <w:rsid w:val="00513DCA"/>
    <w:rsid w:val="00513ED9"/>
    <w:rsid w:val="005343DA"/>
    <w:rsid w:val="00551D39"/>
    <w:rsid w:val="00563014"/>
    <w:rsid w:val="005A68E0"/>
    <w:rsid w:val="005D5963"/>
    <w:rsid w:val="00606680"/>
    <w:rsid w:val="0062452F"/>
    <w:rsid w:val="00663C51"/>
    <w:rsid w:val="00664E18"/>
    <w:rsid w:val="006C55DA"/>
    <w:rsid w:val="006E181C"/>
    <w:rsid w:val="006E74DF"/>
    <w:rsid w:val="00732003"/>
    <w:rsid w:val="00741D0E"/>
    <w:rsid w:val="00756843"/>
    <w:rsid w:val="007741AD"/>
    <w:rsid w:val="007C5BA0"/>
    <w:rsid w:val="007D693E"/>
    <w:rsid w:val="007F225E"/>
    <w:rsid w:val="008924D4"/>
    <w:rsid w:val="008B0ED7"/>
    <w:rsid w:val="009031E3"/>
    <w:rsid w:val="009039F1"/>
    <w:rsid w:val="00915341"/>
    <w:rsid w:val="00965440"/>
    <w:rsid w:val="009E761C"/>
    <w:rsid w:val="00A61D03"/>
    <w:rsid w:val="00AA2994"/>
    <w:rsid w:val="00AE7FA3"/>
    <w:rsid w:val="00AF6BD5"/>
    <w:rsid w:val="00AF7D51"/>
    <w:rsid w:val="00B36995"/>
    <w:rsid w:val="00B41D3D"/>
    <w:rsid w:val="00B46E4C"/>
    <w:rsid w:val="00B51DCE"/>
    <w:rsid w:val="00B72BF4"/>
    <w:rsid w:val="00BE752E"/>
    <w:rsid w:val="00C008ED"/>
    <w:rsid w:val="00C15F8B"/>
    <w:rsid w:val="00C93FFF"/>
    <w:rsid w:val="00CA25E5"/>
    <w:rsid w:val="00CE0F4D"/>
    <w:rsid w:val="00CF4E2A"/>
    <w:rsid w:val="00D20978"/>
    <w:rsid w:val="00D3341B"/>
    <w:rsid w:val="00D66372"/>
    <w:rsid w:val="00D670C6"/>
    <w:rsid w:val="00D7483A"/>
    <w:rsid w:val="00D802B8"/>
    <w:rsid w:val="00DC0AF0"/>
    <w:rsid w:val="00E01795"/>
    <w:rsid w:val="00E33D93"/>
    <w:rsid w:val="00E358FE"/>
    <w:rsid w:val="00E54BF3"/>
    <w:rsid w:val="00E56CD3"/>
    <w:rsid w:val="00E669A5"/>
    <w:rsid w:val="00EE08AD"/>
    <w:rsid w:val="00EE6ECA"/>
    <w:rsid w:val="00EF1BEF"/>
    <w:rsid w:val="00F15614"/>
    <w:rsid w:val="00F745D0"/>
    <w:rsid w:val="00FA4843"/>
    <w:rsid w:val="00FB5812"/>
    <w:rsid w:val="00FB7B49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8956"/>
  <w15:docId w15:val="{69DB7D25-CC02-46DF-B048-5EA86C7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5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E3"/>
  </w:style>
  <w:style w:type="paragraph" w:styleId="Footer">
    <w:name w:val="footer"/>
    <w:basedOn w:val="Normal"/>
    <w:link w:val="FooterChar"/>
    <w:uiPriority w:val="99"/>
    <w:unhideWhenUsed/>
    <w:rsid w:val="009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Corum</dc:creator>
  <cp:keywords/>
  <dc:description/>
  <cp:lastModifiedBy>kcorum@vmc-inc.com</cp:lastModifiedBy>
  <cp:revision>2</cp:revision>
  <cp:lastPrinted>2010-04-28T22:14:00Z</cp:lastPrinted>
  <dcterms:created xsi:type="dcterms:W3CDTF">2018-01-29T14:26:00Z</dcterms:created>
  <dcterms:modified xsi:type="dcterms:W3CDTF">2018-01-29T14:26:00Z</dcterms:modified>
</cp:coreProperties>
</file>