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DB85C" w14:textId="4D25848A" w:rsidR="00C07CF5" w:rsidRPr="00DB2E91" w:rsidRDefault="001F23A7" w:rsidP="00C07CF5">
      <w:pPr>
        <w:spacing w:after="0"/>
        <w:ind w:left="0"/>
        <w:rPr>
          <w:rFonts w:ascii="Helvetica-Bold" w:hAnsi="Helvetica-Bold" w:cs="Helvetica-Bold"/>
          <w:b/>
          <w:bCs/>
          <w:color w:val="808080" w:themeColor="background1" w:themeShade="80"/>
          <w:sz w:val="56"/>
          <w:szCs w:val="56"/>
        </w:rPr>
      </w:pPr>
      <w:r>
        <w:rPr>
          <w:rFonts w:ascii="Helvetica-Bold" w:hAnsi="Helvetica-Bold" w:cs="Helvetica-Bold"/>
          <w:b/>
          <w:bCs/>
          <w:sz w:val="56"/>
          <w:szCs w:val="56"/>
        </w:rPr>
        <w:t>ALDWELL</w:t>
      </w:r>
      <w:r w:rsidR="00C07CF5" w:rsidRPr="00C01E22">
        <w:rPr>
          <w:rFonts w:ascii="Helvetica-Bold" w:hAnsi="Helvetica-Bold" w:cs="Helvetica-Bold"/>
          <w:b/>
          <w:bCs/>
          <w:color w:val="808080" w:themeColor="background1" w:themeShade="80"/>
          <w:sz w:val="56"/>
          <w:szCs w:val="56"/>
        </w:rPr>
        <w:t xml:space="preserve"> </w:t>
      </w:r>
      <w:r>
        <w:rPr>
          <w:rFonts w:ascii="Helvetica-Bold" w:hAnsi="Helvetica-Bold" w:cs="Helvetica-Bold"/>
          <w:b/>
          <w:bCs/>
          <w:color w:val="808080" w:themeColor="background1" w:themeShade="80"/>
          <w:sz w:val="56"/>
          <w:szCs w:val="56"/>
        </w:rPr>
        <w:t>Basil Willington</w:t>
      </w:r>
    </w:p>
    <w:p w14:paraId="52F66B3A" w14:textId="77777777" w:rsidR="00C07CF5" w:rsidRDefault="001568FD" w:rsidP="00C07CF5">
      <w:pPr>
        <w:spacing w:after="0"/>
        <w:ind w:left="0"/>
      </w:pPr>
      <w:r>
        <w:rPr>
          <w:noProof/>
          <w:color w:val="808080" w:themeColor="background1" w:themeShade="80"/>
        </w:rPr>
        <w:pict w14:anchorId="3805A020">
          <v:rect id="_x0000_i1028" alt="" style="width:446.75pt;height:4pt;mso-width-percent:0;mso-height-percent:0;mso-position-vertical:absolute;mso-width-percent:0;mso-height-percent:0" o:hralign="center" o:hrstd="t" o:hrnoshade="t" o:hr="t" fillcolor="#7f7f7f [1612]" stroked="f"/>
        </w:pict>
      </w:r>
    </w:p>
    <w:tbl>
      <w:tblPr>
        <w:tblStyle w:val="TableGrid"/>
        <w:tblW w:w="9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0"/>
        <w:gridCol w:w="3855"/>
      </w:tblGrid>
      <w:tr w:rsidR="007D230D" w14:paraId="20FFB34C" w14:textId="77777777" w:rsidTr="007D230D">
        <w:trPr>
          <w:trHeight w:val="4309"/>
        </w:trPr>
        <w:tc>
          <w:tcPr>
            <w:tcW w:w="5390" w:type="dxa"/>
          </w:tcPr>
          <w:p w14:paraId="527C66B0" w14:textId="77777777" w:rsidR="00C07CF5" w:rsidRPr="009412A4" w:rsidRDefault="00C07CF5" w:rsidP="00192551">
            <w:pPr>
              <w:autoSpaceDE w:val="0"/>
              <w:autoSpaceDN w:val="0"/>
              <w:adjustRightInd w:val="0"/>
              <w:spacing w:after="0"/>
              <w:ind w:left="0" w:right="0"/>
              <w:rPr>
                <w:rFonts w:ascii="Helvetica-Bold" w:hAnsi="Helvetica-Bold" w:cs="Helvetica-Bold"/>
                <w:b/>
                <w:bCs/>
                <w:color w:val="808080" w:themeColor="background1" w:themeShade="80"/>
                <w:sz w:val="16"/>
                <w:szCs w:val="16"/>
              </w:rPr>
            </w:pPr>
          </w:p>
          <w:p w14:paraId="097C46E2" w14:textId="6A36B30D" w:rsidR="00C07CF5" w:rsidRPr="00F40F54" w:rsidRDefault="00C07CF5" w:rsidP="00192551">
            <w:pPr>
              <w:autoSpaceDE w:val="0"/>
              <w:autoSpaceDN w:val="0"/>
              <w:adjustRightInd w:val="0"/>
              <w:spacing w:after="240"/>
              <w:ind w:left="0" w:right="0"/>
              <w:rPr>
                <w:rFonts w:ascii="Helvetica" w:hAnsi="Helvetica" w:cs="Helvetica"/>
                <w:color w:val="000000" w:themeColor="text1"/>
                <w:sz w:val="30"/>
                <w:szCs w:val="30"/>
              </w:rPr>
            </w:pPr>
            <w:r w:rsidRPr="00C01E22">
              <w:rPr>
                <w:rFonts w:ascii="Helvetica-Bold" w:hAnsi="Helvetica-Bold" w:cs="Helvetica-Bold"/>
                <w:b/>
                <w:bCs/>
                <w:color w:val="808080" w:themeColor="background1" w:themeShade="80"/>
                <w:sz w:val="30"/>
                <w:szCs w:val="30"/>
              </w:rPr>
              <w:t>Name:</w:t>
            </w:r>
            <w:r>
              <w:rPr>
                <w:rFonts w:ascii="Helvetica-Bold" w:hAnsi="Helvetica-Bold" w:cs="Helvetica-Bold"/>
                <w:b/>
                <w:bCs/>
                <w:sz w:val="30"/>
                <w:szCs w:val="30"/>
              </w:rPr>
              <w:t xml:space="preserve">  </w:t>
            </w:r>
            <w:r w:rsidR="007D230D">
              <w:rPr>
                <w:rFonts w:ascii="Helvetica-Bold" w:hAnsi="Helvetica-Bold" w:cs="Helvetica-Bold"/>
                <w:b/>
                <w:bCs/>
                <w:sz w:val="30"/>
                <w:szCs w:val="30"/>
              </w:rPr>
              <w:t xml:space="preserve">Basil Willington </w:t>
            </w:r>
            <w:proofErr w:type="spellStart"/>
            <w:r w:rsidR="007D230D">
              <w:rPr>
                <w:rFonts w:ascii="Helvetica-Bold" w:hAnsi="Helvetica-Bold" w:cs="Helvetica-Bold"/>
                <w:b/>
                <w:bCs/>
                <w:sz w:val="30"/>
                <w:szCs w:val="30"/>
              </w:rPr>
              <w:t>Aldwell</w:t>
            </w:r>
            <w:proofErr w:type="spellEnd"/>
          </w:p>
          <w:p w14:paraId="7FB7F083" w14:textId="2BF17C34" w:rsidR="00C07CF5" w:rsidRPr="00F40F54" w:rsidRDefault="00C07CF5" w:rsidP="00192551">
            <w:pPr>
              <w:autoSpaceDE w:val="0"/>
              <w:autoSpaceDN w:val="0"/>
              <w:adjustRightInd w:val="0"/>
              <w:spacing w:after="240"/>
              <w:ind w:left="0" w:right="0"/>
              <w:rPr>
                <w:rFonts w:ascii="Helvetica-Light" w:hAnsi="Helvetica-Light" w:cs="Helvetica-Light"/>
                <w:color w:val="000000" w:themeColor="text1"/>
                <w:sz w:val="30"/>
                <w:szCs w:val="30"/>
              </w:rPr>
            </w:pPr>
            <w:r w:rsidRPr="00C01E22">
              <w:rPr>
                <w:rFonts w:ascii="Helvetica-Bold" w:hAnsi="Helvetica-Bold" w:cs="Helvetica-Bold"/>
                <w:b/>
                <w:bCs/>
                <w:color w:val="808080" w:themeColor="background1" w:themeShade="80"/>
                <w:sz w:val="30"/>
                <w:szCs w:val="30"/>
              </w:rPr>
              <w:t>Born:</w:t>
            </w:r>
            <w:r>
              <w:rPr>
                <w:rFonts w:ascii="Helvetica-Bold" w:hAnsi="Helvetica-Bold" w:cs="Helvetica-Bold"/>
                <w:b/>
                <w:bCs/>
                <w:sz w:val="30"/>
                <w:szCs w:val="30"/>
              </w:rPr>
              <w:t xml:space="preserve">   </w:t>
            </w:r>
            <w:r w:rsidR="007D230D">
              <w:rPr>
                <w:rFonts w:ascii="Helvetica-Bold" w:hAnsi="Helvetica-Bold" w:cs="Helvetica-Bold"/>
                <w:b/>
                <w:bCs/>
                <w:sz w:val="30"/>
                <w:szCs w:val="30"/>
              </w:rPr>
              <w:t>23 April 1920</w:t>
            </w:r>
          </w:p>
          <w:p w14:paraId="4E92DC6E" w14:textId="2EB7B86A" w:rsidR="00C07CF5" w:rsidRPr="00F40F54" w:rsidRDefault="00C07CF5" w:rsidP="00192551">
            <w:pPr>
              <w:autoSpaceDE w:val="0"/>
              <w:autoSpaceDN w:val="0"/>
              <w:adjustRightInd w:val="0"/>
              <w:spacing w:after="240"/>
              <w:ind w:left="0" w:right="0"/>
              <w:rPr>
                <w:rFonts w:ascii="Helvetica" w:hAnsi="Helvetica" w:cs="Helvetica"/>
                <w:color w:val="000000" w:themeColor="text1"/>
                <w:sz w:val="30"/>
                <w:szCs w:val="30"/>
              </w:rPr>
            </w:pPr>
            <w:r w:rsidRPr="00C01E22">
              <w:rPr>
                <w:rFonts w:ascii="Helvetica-Bold" w:hAnsi="Helvetica-Bold" w:cs="Helvetica-Bold"/>
                <w:b/>
                <w:bCs/>
                <w:color w:val="808080" w:themeColor="background1" w:themeShade="80"/>
                <w:sz w:val="30"/>
                <w:szCs w:val="30"/>
              </w:rPr>
              <w:t>Rank:</w:t>
            </w:r>
            <w:r>
              <w:rPr>
                <w:rFonts w:ascii="Helvetica-Bold" w:hAnsi="Helvetica-Bold" w:cs="Helvetica-Bold"/>
                <w:b/>
                <w:bCs/>
                <w:sz w:val="30"/>
                <w:szCs w:val="30"/>
              </w:rPr>
              <w:t xml:space="preserve">   </w:t>
            </w:r>
            <w:r w:rsidR="007D230D">
              <w:rPr>
                <w:rFonts w:ascii="Helvetica-Bold" w:hAnsi="Helvetica-Bold" w:cs="Helvetica-Bold"/>
                <w:b/>
                <w:bCs/>
                <w:sz w:val="30"/>
                <w:szCs w:val="30"/>
              </w:rPr>
              <w:t>Lieutenant</w:t>
            </w:r>
            <w:r>
              <w:rPr>
                <w:rFonts w:ascii="Helvetica-Bold" w:hAnsi="Helvetica-Bold" w:cs="Helvetica-Bold"/>
                <w:b/>
                <w:bCs/>
                <w:sz w:val="30"/>
                <w:szCs w:val="30"/>
              </w:rPr>
              <w:t xml:space="preserve"> </w:t>
            </w:r>
          </w:p>
          <w:p w14:paraId="731F5820" w14:textId="4D96E911" w:rsidR="00C07CF5" w:rsidRPr="00F40F54" w:rsidRDefault="00C07CF5" w:rsidP="00192551">
            <w:pPr>
              <w:autoSpaceDE w:val="0"/>
              <w:autoSpaceDN w:val="0"/>
              <w:adjustRightInd w:val="0"/>
              <w:spacing w:after="240"/>
              <w:ind w:left="0" w:right="0"/>
              <w:rPr>
                <w:rFonts w:ascii="Helvetica" w:hAnsi="Helvetica" w:cs="Helvetica"/>
                <w:color w:val="000000" w:themeColor="text1"/>
                <w:sz w:val="30"/>
                <w:szCs w:val="30"/>
              </w:rPr>
            </w:pPr>
            <w:r w:rsidRPr="00C01E22">
              <w:rPr>
                <w:rFonts w:ascii="Helvetica-Bold" w:hAnsi="Helvetica-Bold" w:cs="Helvetica-Bold"/>
                <w:b/>
                <w:bCs/>
                <w:color w:val="808080" w:themeColor="background1" w:themeShade="80"/>
                <w:sz w:val="30"/>
                <w:szCs w:val="30"/>
              </w:rPr>
              <w:t>Service Number:</w:t>
            </w:r>
            <w:r>
              <w:rPr>
                <w:rFonts w:ascii="Helvetica-Bold" w:hAnsi="Helvetica-Bold" w:cs="Helvetica-Bold"/>
                <w:b/>
                <w:bCs/>
                <w:sz w:val="30"/>
                <w:szCs w:val="30"/>
              </w:rPr>
              <w:t xml:space="preserve">   </w:t>
            </w:r>
            <w:r w:rsidR="007D230D">
              <w:rPr>
                <w:rFonts w:ascii="Helvetica-Bold" w:hAnsi="Helvetica-Bold" w:cs="Helvetica-Bold"/>
                <w:b/>
                <w:bCs/>
                <w:sz w:val="30"/>
                <w:szCs w:val="30"/>
              </w:rPr>
              <w:t>FAAFX84758</w:t>
            </w:r>
          </w:p>
          <w:p w14:paraId="7CC30C72" w14:textId="3985A8AA" w:rsidR="00B05252" w:rsidRDefault="00D643B1" w:rsidP="00B05252">
            <w:pPr>
              <w:spacing w:after="245"/>
              <w:ind w:left="0"/>
              <w:rPr>
                <w:rFonts w:ascii="Helvetica-Bold" w:hAnsi="Helvetica-Bold" w:cs="Helvetica-Bold"/>
                <w:b/>
                <w:bCs/>
                <w:color w:val="000000" w:themeColor="text1"/>
                <w:sz w:val="30"/>
                <w:szCs w:val="30"/>
              </w:rPr>
            </w:pPr>
            <w:r>
              <w:rPr>
                <w:rFonts w:ascii="Helvetica-Bold" w:hAnsi="Helvetica-Bold" w:cs="Helvetica-Bold"/>
                <w:b/>
                <w:bCs/>
                <w:color w:val="808080" w:themeColor="background1" w:themeShade="80"/>
                <w:sz w:val="30"/>
                <w:szCs w:val="30"/>
              </w:rPr>
              <w:t>Unit/Regiment</w:t>
            </w:r>
            <w:r w:rsidR="00CF0003">
              <w:rPr>
                <w:rFonts w:ascii="Helvetica-Bold" w:hAnsi="Helvetica-Bold" w:cs="Helvetica-Bold"/>
                <w:b/>
                <w:bCs/>
                <w:color w:val="808080" w:themeColor="background1" w:themeShade="80"/>
                <w:sz w:val="30"/>
                <w:szCs w:val="30"/>
              </w:rPr>
              <w:t xml:space="preserve">: </w:t>
            </w:r>
            <w:r w:rsidR="00CF0003" w:rsidRPr="00B31CE4">
              <w:rPr>
                <w:rFonts w:ascii="Helvetica-Bold" w:hAnsi="Helvetica-Bold" w:cs="Helvetica-Bold"/>
                <w:b/>
                <w:bCs/>
                <w:color w:val="000000" w:themeColor="text1"/>
                <w:sz w:val="30"/>
                <w:szCs w:val="30"/>
              </w:rPr>
              <w:t xml:space="preserve"> </w:t>
            </w:r>
            <w:r w:rsidR="00C62F51">
              <w:rPr>
                <w:rFonts w:ascii="Helvetica-Bold" w:hAnsi="Helvetica-Bold" w:cs="Helvetica-Bold"/>
                <w:b/>
                <w:bCs/>
                <w:color w:val="000000" w:themeColor="text1"/>
                <w:sz w:val="30"/>
                <w:szCs w:val="30"/>
              </w:rPr>
              <w:t xml:space="preserve">  </w:t>
            </w:r>
            <w:r w:rsidR="007D230D">
              <w:rPr>
                <w:rFonts w:ascii="Helvetica-Bold" w:hAnsi="Helvetica-Bold" w:cs="Helvetica-Bold"/>
                <w:b/>
                <w:bCs/>
                <w:color w:val="000000" w:themeColor="text1"/>
                <w:sz w:val="30"/>
                <w:szCs w:val="30"/>
              </w:rPr>
              <w:t>810 Squadron, Fleet Air Arm, Royal Navy</w:t>
            </w:r>
            <w:r w:rsidR="00C62F51">
              <w:rPr>
                <w:rFonts w:ascii="Helvetica-Bold" w:hAnsi="Helvetica-Bold" w:cs="Helvetica-Bold"/>
                <w:b/>
                <w:bCs/>
                <w:color w:val="000000" w:themeColor="text1"/>
                <w:sz w:val="30"/>
                <w:szCs w:val="30"/>
              </w:rPr>
              <w:t xml:space="preserve"> </w:t>
            </w:r>
          </w:p>
          <w:p w14:paraId="3FAD3606" w14:textId="5A78FE1C" w:rsidR="00B05252" w:rsidRPr="00B05252" w:rsidRDefault="00C07CF5" w:rsidP="00B05252">
            <w:pPr>
              <w:spacing w:after="245"/>
              <w:ind w:left="0"/>
              <w:rPr>
                <w:rFonts w:ascii="Helvetica-Bold" w:hAnsi="Helvetica-Bold" w:cs="Helvetica-Bold"/>
                <w:b/>
                <w:bCs/>
                <w:sz w:val="30"/>
                <w:szCs w:val="30"/>
              </w:rPr>
            </w:pPr>
            <w:r w:rsidRPr="00C01E22">
              <w:rPr>
                <w:rFonts w:ascii="Helvetica-Bold" w:hAnsi="Helvetica-Bold" w:cs="Helvetica-Bold"/>
                <w:b/>
                <w:bCs/>
                <w:color w:val="808080" w:themeColor="background1" w:themeShade="80"/>
                <w:sz w:val="30"/>
                <w:szCs w:val="30"/>
              </w:rPr>
              <w:t>Died:</w:t>
            </w:r>
            <w:r>
              <w:rPr>
                <w:rFonts w:ascii="Helvetica-Bold" w:hAnsi="Helvetica-Bold" w:cs="Helvetica-Bold"/>
                <w:b/>
                <w:bCs/>
                <w:sz w:val="30"/>
                <w:szCs w:val="30"/>
              </w:rPr>
              <w:t xml:space="preserve">   </w:t>
            </w:r>
            <w:r w:rsidR="00C62F51">
              <w:rPr>
                <w:rFonts w:ascii="Helvetica-Bold" w:hAnsi="Helvetica-Bold" w:cs="Helvetica-Bold"/>
                <w:b/>
                <w:bCs/>
                <w:sz w:val="30"/>
                <w:szCs w:val="30"/>
              </w:rPr>
              <w:t xml:space="preserve">  </w:t>
            </w:r>
            <w:r w:rsidR="007D230D">
              <w:rPr>
                <w:rFonts w:ascii="Helvetica-Bold" w:hAnsi="Helvetica-Bold" w:cs="Helvetica-Bold"/>
                <w:b/>
                <w:bCs/>
                <w:sz w:val="30"/>
                <w:szCs w:val="30"/>
              </w:rPr>
              <w:t>May 1996</w:t>
            </w:r>
          </w:p>
        </w:tc>
        <w:tc>
          <w:tcPr>
            <w:tcW w:w="3855" w:type="dxa"/>
          </w:tcPr>
          <w:p w14:paraId="72FE4DE8" w14:textId="1A37E35C" w:rsidR="00C07CF5" w:rsidRPr="00B05252" w:rsidRDefault="007D230D" w:rsidP="007D230D">
            <w:pPr>
              <w:spacing w:line="240" w:lineRule="auto"/>
              <w:ind w:left="0"/>
              <w:rPr>
                <w:sz w:val="10"/>
                <w:szCs w:val="10"/>
              </w:rPr>
            </w:pPr>
            <w:r w:rsidRPr="007D230D">
              <w:rPr>
                <w:noProof/>
                <w:sz w:val="10"/>
                <w:szCs w:val="10"/>
              </w:rPr>
              <w:drawing>
                <wp:anchor distT="0" distB="0" distL="114300" distR="114300" simplePos="0" relativeHeight="251659776" behindDoc="1" locked="0" layoutInCell="1" allowOverlap="1" wp14:anchorId="6D19F3AC" wp14:editId="2D6DC857">
                  <wp:simplePos x="0" y="0"/>
                  <wp:positionH relativeFrom="margin">
                    <wp:align>right</wp:align>
                  </wp:positionH>
                  <wp:positionV relativeFrom="margin">
                    <wp:align>top</wp:align>
                  </wp:positionV>
                  <wp:extent cx="1847850" cy="2634615"/>
                  <wp:effectExtent l="127000" t="63500" r="57150" b="108585"/>
                  <wp:wrapTight wrapText="bothSides">
                    <wp:wrapPolygon edited="0">
                      <wp:start x="1930" y="-521"/>
                      <wp:lineTo x="-1039" y="-312"/>
                      <wp:lineTo x="-1485" y="1354"/>
                      <wp:lineTo x="-1485" y="21241"/>
                      <wp:lineTo x="-445" y="21449"/>
                      <wp:lineTo x="1930" y="22490"/>
                      <wp:lineTo x="18854" y="22490"/>
                      <wp:lineTo x="19002" y="22282"/>
                      <wp:lineTo x="21229" y="21345"/>
                      <wp:lineTo x="21377" y="21345"/>
                      <wp:lineTo x="22268" y="19679"/>
                      <wp:lineTo x="22268" y="3020"/>
                      <wp:lineTo x="21823" y="1458"/>
                      <wp:lineTo x="21823" y="1354"/>
                      <wp:lineTo x="19151" y="-208"/>
                      <wp:lineTo x="18854" y="-521"/>
                      <wp:lineTo x="1930" y="-521"/>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47850" cy="2634615"/>
                          </a:xfrm>
                          <a:prstGeom prst="roundRect">
                            <a:avLst>
                              <a:gd name="adj" fmla="val 16667"/>
                            </a:avLst>
                          </a:prstGeom>
                          <a:ln w="28575">
                            <a:solidFill>
                              <a:schemeClr val="bg1">
                                <a:lumMod val="50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tc>
      </w:tr>
    </w:tbl>
    <w:p w14:paraId="0C8E2163" w14:textId="77777777" w:rsidR="00C07CF5" w:rsidRDefault="001568FD" w:rsidP="00E4633D">
      <w:pPr>
        <w:spacing w:after="0" w:line="240" w:lineRule="auto"/>
        <w:ind w:left="0"/>
        <w:rPr>
          <w:color w:val="808080" w:themeColor="background1" w:themeShade="80"/>
        </w:rPr>
      </w:pPr>
      <w:r>
        <w:rPr>
          <w:noProof/>
          <w:color w:val="808080" w:themeColor="background1" w:themeShade="80"/>
        </w:rPr>
        <w:pict w14:anchorId="7262A4C4">
          <v:rect id="_x0000_i1027" alt="" style="width:446.75pt;height:4pt;mso-width-percent:0;mso-height-percent:0;mso-position-vertical:absolute;mso-width-percent:0;mso-height-percent:0" o:hralign="center" o:hrstd="t" o:hrnoshade="t" o:hr="t" fillcolor="#7f7f7f [1612]" stroked="f"/>
        </w:pict>
      </w:r>
    </w:p>
    <w:p w14:paraId="5999E1CD" w14:textId="68DD7990" w:rsidR="00474234" w:rsidRDefault="00474234" w:rsidP="0053654D">
      <w:pPr>
        <w:autoSpaceDE w:val="0"/>
        <w:autoSpaceDN w:val="0"/>
        <w:adjustRightInd w:val="0"/>
        <w:spacing w:after="0" w:line="240" w:lineRule="auto"/>
        <w:ind w:left="0" w:right="0"/>
        <w:rPr>
          <w:rFonts w:ascii="Helvetica-Bold" w:hAnsi="Helvetica-Bold" w:cs="Helvetica-Bold"/>
          <w:b/>
          <w:bCs/>
          <w:sz w:val="30"/>
          <w:szCs w:val="30"/>
        </w:rPr>
      </w:pPr>
      <w:r>
        <w:rPr>
          <w:rFonts w:ascii="Helvetica-Bold" w:hAnsi="Helvetica-Bold" w:cs="Helvetica-Bold"/>
          <w:b/>
          <w:bCs/>
          <w:sz w:val="30"/>
          <w:szCs w:val="30"/>
        </w:rPr>
        <w:t>Pre</w:t>
      </w:r>
      <w:r w:rsidR="0037541C">
        <w:rPr>
          <w:rFonts w:ascii="Helvetica-Bold" w:hAnsi="Helvetica-Bold" w:cs="Helvetica-Bold"/>
          <w:b/>
          <w:bCs/>
          <w:sz w:val="30"/>
          <w:szCs w:val="30"/>
        </w:rPr>
        <w:t>-</w:t>
      </w:r>
      <w:r>
        <w:rPr>
          <w:rFonts w:ascii="Helvetica-Bold" w:hAnsi="Helvetica-Bold" w:cs="Helvetica-Bold"/>
          <w:b/>
          <w:bCs/>
          <w:sz w:val="30"/>
          <w:szCs w:val="30"/>
        </w:rPr>
        <w:t>War:</w:t>
      </w:r>
    </w:p>
    <w:p w14:paraId="1E9BB2D5" w14:textId="2A870049" w:rsidR="00C62F51" w:rsidRDefault="007D230D" w:rsidP="00C62F51">
      <w:pPr>
        <w:spacing w:after="0" w:line="240" w:lineRule="auto"/>
        <w:ind w:left="0"/>
        <w:jc w:val="both"/>
        <w:rPr>
          <w:rFonts w:ascii="Helvetica" w:hAnsi="Helvetica"/>
          <w:sz w:val="24"/>
          <w:szCs w:val="24"/>
        </w:rPr>
      </w:pPr>
      <w:r>
        <w:rPr>
          <w:rFonts w:ascii="Helvetica" w:hAnsi="Helvetica"/>
          <w:sz w:val="24"/>
          <w:szCs w:val="24"/>
        </w:rPr>
        <w:t xml:space="preserve">Tony, </w:t>
      </w:r>
      <w:r w:rsidR="001F23A7">
        <w:rPr>
          <w:rFonts w:ascii="Helvetica" w:hAnsi="Helvetica"/>
          <w:sz w:val="24"/>
          <w:szCs w:val="24"/>
        </w:rPr>
        <w:t xml:space="preserve">as </w:t>
      </w:r>
      <w:r>
        <w:rPr>
          <w:rFonts w:ascii="Helvetica" w:hAnsi="Helvetica"/>
          <w:sz w:val="24"/>
          <w:szCs w:val="24"/>
        </w:rPr>
        <w:t xml:space="preserve">he was </w:t>
      </w:r>
      <w:r w:rsidR="001F23A7">
        <w:rPr>
          <w:rFonts w:ascii="Helvetica" w:hAnsi="Helvetica"/>
          <w:sz w:val="24"/>
          <w:szCs w:val="24"/>
        </w:rPr>
        <w:t xml:space="preserve">always </w:t>
      </w:r>
      <w:r>
        <w:rPr>
          <w:rFonts w:ascii="Helvetica" w:hAnsi="Helvetica"/>
          <w:sz w:val="24"/>
          <w:szCs w:val="24"/>
        </w:rPr>
        <w:t>known</w:t>
      </w:r>
      <w:r w:rsidR="00191B94">
        <w:rPr>
          <w:rFonts w:ascii="Helvetica" w:hAnsi="Helvetica"/>
          <w:sz w:val="24"/>
          <w:szCs w:val="24"/>
        </w:rPr>
        <w:t>, was derived from the TON at the end of Willington.  Tony was born to Frederick Basil and Edith</w:t>
      </w:r>
      <w:r w:rsidR="00275E3A">
        <w:rPr>
          <w:rFonts w:ascii="Helvetica" w:hAnsi="Helvetica"/>
          <w:sz w:val="24"/>
          <w:szCs w:val="24"/>
        </w:rPr>
        <w:t xml:space="preserve"> in</w:t>
      </w:r>
      <w:r w:rsidR="00191B94">
        <w:rPr>
          <w:rFonts w:ascii="Helvetica" w:hAnsi="Helvetica"/>
          <w:sz w:val="24"/>
          <w:szCs w:val="24"/>
        </w:rPr>
        <w:t xml:space="preserve"> </w:t>
      </w:r>
      <w:proofErr w:type="spellStart"/>
      <w:r w:rsidR="00275E3A">
        <w:rPr>
          <w:rFonts w:ascii="Helvetica" w:hAnsi="Helvetica"/>
          <w:sz w:val="24"/>
          <w:szCs w:val="24"/>
        </w:rPr>
        <w:t>Aghalee</w:t>
      </w:r>
      <w:proofErr w:type="spellEnd"/>
      <w:r w:rsidR="00275E3A">
        <w:rPr>
          <w:rFonts w:ascii="Helvetica" w:hAnsi="Helvetica"/>
          <w:sz w:val="24"/>
          <w:szCs w:val="24"/>
        </w:rPr>
        <w:t>,</w:t>
      </w:r>
      <w:r w:rsidR="00191B94">
        <w:rPr>
          <w:rFonts w:ascii="Helvetica" w:hAnsi="Helvetica"/>
          <w:sz w:val="24"/>
          <w:szCs w:val="24"/>
        </w:rPr>
        <w:t xml:space="preserve"> County </w:t>
      </w:r>
      <w:r w:rsidR="00275E3A">
        <w:rPr>
          <w:rFonts w:ascii="Helvetica" w:hAnsi="Helvetica"/>
          <w:sz w:val="24"/>
          <w:szCs w:val="24"/>
        </w:rPr>
        <w:t>Antrim</w:t>
      </w:r>
      <w:r w:rsidR="00191B94">
        <w:rPr>
          <w:rFonts w:ascii="Helvetica" w:hAnsi="Helvetica"/>
          <w:sz w:val="24"/>
          <w:szCs w:val="24"/>
        </w:rPr>
        <w:t xml:space="preserve">, Ireland.    His parents moved to Belfast and </w:t>
      </w:r>
      <w:r w:rsidR="00275E3A">
        <w:rPr>
          <w:rFonts w:ascii="Helvetica" w:hAnsi="Helvetica"/>
          <w:sz w:val="24"/>
          <w:szCs w:val="24"/>
        </w:rPr>
        <w:t xml:space="preserve">in later years </w:t>
      </w:r>
      <w:r w:rsidR="00191B94">
        <w:rPr>
          <w:rFonts w:ascii="Helvetica" w:hAnsi="Helvetica"/>
          <w:sz w:val="24"/>
          <w:szCs w:val="24"/>
        </w:rPr>
        <w:t xml:space="preserve">he became a student at Trinity College, Dublin.  </w:t>
      </w:r>
    </w:p>
    <w:p w14:paraId="28A93A1B" w14:textId="77777777" w:rsidR="00B05252" w:rsidRPr="00C62F51" w:rsidRDefault="00B05252" w:rsidP="00C62F51">
      <w:pPr>
        <w:spacing w:after="0" w:line="240" w:lineRule="auto"/>
        <w:ind w:left="0"/>
        <w:jc w:val="both"/>
        <w:rPr>
          <w:rFonts w:ascii="Helvetica" w:hAnsi="Helvetica"/>
          <w:sz w:val="10"/>
          <w:szCs w:val="10"/>
        </w:rPr>
      </w:pPr>
    </w:p>
    <w:p w14:paraId="43A37DF9" w14:textId="2BBA2149" w:rsidR="00C07CF5" w:rsidRDefault="00C07CF5" w:rsidP="0035107B">
      <w:pPr>
        <w:spacing w:after="0" w:line="240" w:lineRule="auto"/>
        <w:ind w:left="0"/>
        <w:rPr>
          <w:rFonts w:ascii="Helvetica-Bold" w:hAnsi="Helvetica-Bold" w:cs="Helvetica-Bold"/>
          <w:b/>
          <w:bCs/>
          <w:sz w:val="30"/>
          <w:szCs w:val="30"/>
        </w:rPr>
      </w:pPr>
      <w:r>
        <w:rPr>
          <w:rFonts w:ascii="Helvetica-Bold" w:hAnsi="Helvetica-Bold" w:cs="Helvetica-Bold"/>
          <w:b/>
          <w:bCs/>
          <w:sz w:val="30"/>
          <w:szCs w:val="30"/>
        </w:rPr>
        <w:t>Wartime experience:</w:t>
      </w:r>
    </w:p>
    <w:p w14:paraId="34AC7BD3" w14:textId="49B764A2" w:rsidR="00FD0934" w:rsidRDefault="001F23A7" w:rsidP="0035107B">
      <w:pPr>
        <w:spacing w:after="0" w:line="240" w:lineRule="auto"/>
        <w:ind w:left="0" w:right="0"/>
        <w:jc w:val="both"/>
        <w:rPr>
          <w:rFonts w:ascii="Helvetica" w:eastAsia="Times New Roman" w:hAnsi="Helvetica" w:cs="Times New Roman"/>
          <w:color w:val="000000"/>
          <w:sz w:val="24"/>
          <w:szCs w:val="24"/>
          <w:lang w:eastAsia="en-GB"/>
        </w:rPr>
      </w:pPr>
      <w:r>
        <w:rPr>
          <w:rFonts w:ascii="Helvetica" w:hAnsi="Helvetica"/>
          <w:sz w:val="24"/>
          <w:szCs w:val="24"/>
        </w:rPr>
        <w:t xml:space="preserve">On 20 November 1940, he joined the Royal Navy Volunteer Reserves (RNVR) </w:t>
      </w:r>
      <w:r w:rsidR="00D60403">
        <w:rPr>
          <w:rFonts w:ascii="Helvetica" w:hAnsi="Helvetica"/>
          <w:sz w:val="24"/>
          <w:szCs w:val="24"/>
        </w:rPr>
        <w:t xml:space="preserve">In 1942, </w:t>
      </w:r>
      <w:r w:rsidR="00191B94">
        <w:rPr>
          <w:rFonts w:ascii="Helvetica" w:hAnsi="Helvetica"/>
          <w:sz w:val="24"/>
          <w:szCs w:val="24"/>
        </w:rPr>
        <w:t>Tony</w:t>
      </w:r>
      <w:r w:rsidR="00D60403">
        <w:rPr>
          <w:rFonts w:ascii="Helvetica" w:hAnsi="Helvetica"/>
          <w:sz w:val="24"/>
          <w:szCs w:val="24"/>
        </w:rPr>
        <w:t xml:space="preserve"> became</w:t>
      </w:r>
      <w:r w:rsidRPr="001F23A7">
        <w:rPr>
          <w:rFonts w:ascii="Helvetica" w:hAnsi="Helvetica"/>
          <w:sz w:val="24"/>
          <w:szCs w:val="24"/>
        </w:rPr>
        <w:t xml:space="preserve"> </w:t>
      </w:r>
      <w:r>
        <w:rPr>
          <w:rFonts w:ascii="Helvetica" w:hAnsi="Helvetica"/>
          <w:sz w:val="24"/>
          <w:szCs w:val="24"/>
        </w:rPr>
        <w:t>a Temporary Sub-Lieutenant in the Fleet Air Arm</w:t>
      </w:r>
      <w:r w:rsidR="00D60403">
        <w:rPr>
          <w:rFonts w:ascii="Helvetica" w:hAnsi="Helvetica"/>
          <w:sz w:val="24"/>
          <w:szCs w:val="24"/>
        </w:rPr>
        <w:t>;</w:t>
      </w:r>
      <w:r w:rsidR="00191B94">
        <w:rPr>
          <w:rFonts w:ascii="Helvetica" w:hAnsi="Helvetica"/>
          <w:sz w:val="24"/>
          <w:szCs w:val="24"/>
        </w:rPr>
        <w:t xml:space="preserve"> </w:t>
      </w:r>
      <w:r w:rsidR="00A84E73">
        <w:rPr>
          <w:rFonts w:ascii="Helvetica" w:hAnsi="Helvetica"/>
          <w:sz w:val="24"/>
          <w:szCs w:val="24"/>
        </w:rPr>
        <w:t xml:space="preserve">in September 1943 he </w:t>
      </w:r>
      <w:r w:rsidR="00191B94">
        <w:rPr>
          <w:rFonts w:ascii="Helvetica" w:hAnsi="Helvetica"/>
          <w:sz w:val="24"/>
          <w:szCs w:val="24"/>
        </w:rPr>
        <w:t>served with 797 Squadron in Ceylon</w:t>
      </w:r>
      <w:r>
        <w:rPr>
          <w:rFonts w:ascii="Helvetica" w:hAnsi="Helvetica"/>
          <w:sz w:val="24"/>
          <w:szCs w:val="24"/>
        </w:rPr>
        <w:t>, becoming a Lieutenant in 1944,</w:t>
      </w:r>
      <w:r w:rsidR="00191B94">
        <w:rPr>
          <w:rFonts w:ascii="Helvetica" w:hAnsi="Helvetica"/>
          <w:sz w:val="24"/>
          <w:szCs w:val="24"/>
        </w:rPr>
        <w:t xml:space="preserve"> before being transferred to</w:t>
      </w:r>
      <w:r w:rsidR="00A84E73">
        <w:rPr>
          <w:rFonts w:ascii="Helvetica" w:hAnsi="Helvetica"/>
          <w:sz w:val="24"/>
          <w:szCs w:val="24"/>
        </w:rPr>
        <w:t xml:space="preserve"> the 810 Squadron on</w:t>
      </w:r>
      <w:r w:rsidR="00191B94">
        <w:rPr>
          <w:rFonts w:ascii="Helvetica" w:hAnsi="Helvetica"/>
          <w:sz w:val="24"/>
          <w:szCs w:val="24"/>
        </w:rPr>
        <w:t xml:space="preserve"> HMS Illustrious</w:t>
      </w:r>
      <w:r w:rsidR="00A84E73">
        <w:rPr>
          <w:rFonts w:ascii="Helvetica" w:hAnsi="Helvetica"/>
          <w:sz w:val="24"/>
          <w:szCs w:val="24"/>
        </w:rPr>
        <w:t xml:space="preserve"> (aircraft carrier)</w:t>
      </w:r>
      <w:r w:rsidR="00191B94">
        <w:rPr>
          <w:rFonts w:ascii="Helvetica" w:hAnsi="Helvetica"/>
          <w:sz w:val="24"/>
          <w:szCs w:val="24"/>
        </w:rPr>
        <w:t>.</w:t>
      </w:r>
      <w:r w:rsidR="00A84E73">
        <w:rPr>
          <w:rFonts w:ascii="Helvetica" w:hAnsi="Helvetica"/>
          <w:sz w:val="24"/>
          <w:szCs w:val="24"/>
        </w:rPr>
        <w:t xml:space="preserve"> </w:t>
      </w:r>
      <w:r w:rsidR="00D60403">
        <w:rPr>
          <w:rFonts w:ascii="Helvetica" w:hAnsi="Helvetica"/>
          <w:sz w:val="24"/>
          <w:szCs w:val="24"/>
        </w:rPr>
        <w:t xml:space="preserve"> </w:t>
      </w:r>
      <w:r w:rsidR="00A84E73">
        <w:rPr>
          <w:rFonts w:ascii="Helvetica" w:hAnsi="Helvetica"/>
          <w:sz w:val="24"/>
          <w:szCs w:val="24"/>
        </w:rPr>
        <w:t>The 810 Squadron was equipped with Fairy Barracuda 11 (mark 2) aircraft.</w:t>
      </w:r>
      <w:r w:rsidR="00A84E73" w:rsidRPr="00A84E73">
        <w:rPr>
          <w:rFonts w:ascii="Helvetica Neue" w:hAnsi="Helvetica Neue"/>
          <w:color w:val="000000"/>
          <w:sz w:val="20"/>
          <w:szCs w:val="20"/>
        </w:rPr>
        <w:t xml:space="preserve"> </w:t>
      </w:r>
      <w:r w:rsidR="00A84E73">
        <w:rPr>
          <w:rFonts w:ascii="Helvetica Neue" w:hAnsi="Helvetica Neue"/>
          <w:color w:val="000000"/>
          <w:sz w:val="20"/>
          <w:szCs w:val="20"/>
        </w:rPr>
        <w:t xml:space="preserve"> </w:t>
      </w:r>
      <w:r w:rsidR="00A84E73" w:rsidRPr="00A84E73">
        <w:rPr>
          <w:rFonts w:ascii="Helvetica" w:eastAsia="Times New Roman" w:hAnsi="Helvetica" w:cs="Times New Roman"/>
          <w:color w:val="000000"/>
          <w:sz w:val="24"/>
          <w:szCs w:val="24"/>
          <w:lang w:eastAsia="en-GB"/>
        </w:rPr>
        <w:t>HMS Illustrious, accompanied by heavy cover provided by Task Force 60</w:t>
      </w:r>
      <w:r w:rsidR="00A84E73">
        <w:rPr>
          <w:rFonts w:ascii="Helvetica" w:eastAsia="Times New Roman" w:hAnsi="Helvetica" w:cs="Times New Roman"/>
          <w:color w:val="000000"/>
          <w:sz w:val="24"/>
          <w:szCs w:val="24"/>
          <w:lang w:eastAsia="en-GB"/>
        </w:rPr>
        <w:t>,</w:t>
      </w:r>
      <w:r w:rsidR="00A84E73" w:rsidRPr="00A84E73">
        <w:rPr>
          <w:rFonts w:ascii="Helvetica" w:eastAsia="Times New Roman" w:hAnsi="Helvetica" w:cs="Times New Roman"/>
          <w:color w:val="000000"/>
          <w:sz w:val="24"/>
          <w:szCs w:val="24"/>
          <w:lang w:eastAsia="en-GB"/>
        </w:rPr>
        <w:t xml:space="preserve"> took part in Operation Pedal, </w:t>
      </w:r>
      <w:r w:rsidR="00A84E73">
        <w:rPr>
          <w:rFonts w:ascii="Helvetica" w:eastAsia="Times New Roman" w:hAnsi="Helvetica" w:cs="Times New Roman"/>
          <w:color w:val="000000"/>
          <w:sz w:val="24"/>
          <w:szCs w:val="24"/>
          <w:lang w:eastAsia="en-GB"/>
        </w:rPr>
        <w:t>which set</w:t>
      </w:r>
      <w:r w:rsidR="00A84E73" w:rsidRPr="00A84E73">
        <w:rPr>
          <w:rFonts w:ascii="Helvetica" w:eastAsia="Times New Roman" w:hAnsi="Helvetica" w:cs="Times New Roman"/>
          <w:color w:val="000000"/>
          <w:sz w:val="24"/>
          <w:szCs w:val="24"/>
          <w:lang w:eastAsia="en-GB"/>
        </w:rPr>
        <w:t xml:space="preserve"> sail on </w:t>
      </w:r>
      <w:r w:rsidR="00A84E73">
        <w:rPr>
          <w:rFonts w:ascii="Helvetica" w:eastAsia="Times New Roman" w:hAnsi="Helvetica" w:cs="Times New Roman"/>
          <w:color w:val="000000"/>
          <w:sz w:val="24"/>
          <w:szCs w:val="24"/>
          <w:lang w:eastAsia="en-GB"/>
        </w:rPr>
        <w:t xml:space="preserve">19 </w:t>
      </w:r>
      <w:r w:rsidR="00A84E73" w:rsidRPr="00A84E73">
        <w:rPr>
          <w:rFonts w:ascii="Helvetica" w:eastAsia="Times New Roman" w:hAnsi="Helvetica" w:cs="Times New Roman"/>
          <w:color w:val="000000"/>
          <w:sz w:val="24"/>
          <w:szCs w:val="24"/>
          <w:lang w:eastAsia="en-GB"/>
        </w:rPr>
        <w:t>June 1945.</w:t>
      </w:r>
      <w:r w:rsidR="00A84E73">
        <w:rPr>
          <w:rFonts w:ascii="Helvetica" w:eastAsia="Times New Roman" w:hAnsi="Helvetica" w:cs="Times New Roman"/>
          <w:color w:val="000000"/>
          <w:sz w:val="24"/>
          <w:szCs w:val="24"/>
          <w:lang w:eastAsia="en-GB"/>
        </w:rPr>
        <w:t xml:space="preserve">  </w:t>
      </w:r>
      <w:r w:rsidR="00A84E73" w:rsidRPr="00A84E73">
        <w:rPr>
          <w:rFonts w:ascii="Helvetica" w:eastAsia="Times New Roman" w:hAnsi="Helvetica" w:cs="Times New Roman"/>
          <w:color w:val="000000"/>
          <w:sz w:val="24"/>
          <w:szCs w:val="24"/>
          <w:lang w:eastAsia="en-GB"/>
        </w:rPr>
        <w:t xml:space="preserve">At that time the </w:t>
      </w:r>
      <w:r>
        <w:rPr>
          <w:rFonts w:ascii="Helvetica" w:eastAsia="Times New Roman" w:hAnsi="Helvetica" w:cs="Times New Roman"/>
          <w:color w:val="000000"/>
          <w:sz w:val="24"/>
          <w:szCs w:val="24"/>
          <w:lang w:eastAsia="en-GB"/>
        </w:rPr>
        <w:t xml:space="preserve">aircraft </w:t>
      </w:r>
      <w:r w:rsidR="00A84E73" w:rsidRPr="00A84E73">
        <w:rPr>
          <w:rFonts w:ascii="Helvetica" w:eastAsia="Times New Roman" w:hAnsi="Helvetica" w:cs="Times New Roman"/>
          <w:color w:val="000000"/>
          <w:sz w:val="24"/>
          <w:szCs w:val="24"/>
          <w:lang w:eastAsia="en-GB"/>
        </w:rPr>
        <w:t xml:space="preserve">carrier was the only </w:t>
      </w:r>
      <w:r w:rsidR="00A84E73">
        <w:rPr>
          <w:rFonts w:ascii="Helvetica" w:eastAsia="Times New Roman" w:hAnsi="Helvetica" w:cs="Times New Roman"/>
          <w:color w:val="000000"/>
          <w:sz w:val="24"/>
          <w:szCs w:val="24"/>
          <w:lang w:eastAsia="en-GB"/>
        </w:rPr>
        <w:t xml:space="preserve">one </w:t>
      </w:r>
      <w:r w:rsidR="00A84E73" w:rsidRPr="00A84E73">
        <w:rPr>
          <w:rFonts w:ascii="Helvetica" w:eastAsia="Times New Roman" w:hAnsi="Helvetica" w:cs="Times New Roman"/>
          <w:color w:val="000000"/>
          <w:sz w:val="24"/>
          <w:szCs w:val="24"/>
          <w:lang w:eastAsia="en-GB"/>
        </w:rPr>
        <w:t>operational in the British Pacific Fleet.</w:t>
      </w:r>
      <w:r w:rsidR="00A84E73">
        <w:rPr>
          <w:rFonts w:ascii="Helvetica" w:eastAsia="Times New Roman" w:hAnsi="Helvetica" w:cs="Times New Roman"/>
          <w:color w:val="000000"/>
          <w:sz w:val="24"/>
          <w:szCs w:val="24"/>
          <w:lang w:eastAsia="en-GB"/>
        </w:rPr>
        <w:t xml:space="preserve">  </w:t>
      </w:r>
      <w:r w:rsidR="00A84E73" w:rsidRPr="00A84E73">
        <w:rPr>
          <w:rFonts w:ascii="Helvetica" w:eastAsia="Times New Roman" w:hAnsi="Helvetica" w:cs="Times New Roman"/>
          <w:color w:val="000000"/>
          <w:sz w:val="24"/>
          <w:szCs w:val="24"/>
          <w:lang w:eastAsia="en-GB"/>
        </w:rPr>
        <w:t>On 21 June 1945, 45 miles west of Port Blair</w:t>
      </w:r>
      <w:r w:rsidR="00A84E73">
        <w:rPr>
          <w:rFonts w:ascii="Helvetica" w:eastAsia="Times New Roman" w:hAnsi="Helvetica" w:cs="Times New Roman"/>
          <w:color w:val="000000"/>
          <w:sz w:val="24"/>
          <w:szCs w:val="24"/>
          <w:lang w:eastAsia="en-GB"/>
        </w:rPr>
        <w:t xml:space="preserve"> in the Andaman Islands</w:t>
      </w:r>
      <w:r w:rsidR="00A84E73" w:rsidRPr="00A84E73">
        <w:rPr>
          <w:rFonts w:ascii="Helvetica" w:eastAsia="Times New Roman" w:hAnsi="Helvetica" w:cs="Times New Roman"/>
          <w:color w:val="000000"/>
          <w:sz w:val="24"/>
          <w:szCs w:val="24"/>
          <w:lang w:eastAsia="en-GB"/>
        </w:rPr>
        <w:t>, 15 Barracuda and 16 Corsair aircraft were launched.</w:t>
      </w:r>
      <w:r w:rsidR="00A84E73">
        <w:rPr>
          <w:rFonts w:ascii="Helvetica" w:eastAsia="Times New Roman" w:hAnsi="Helvetica" w:cs="Times New Roman"/>
          <w:color w:val="000000"/>
          <w:sz w:val="24"/>
          <w:szCs w:val="24"/>
          <w:lang w:eastAsia="en-GB"/>
        </w:rPr>
        <w:t xml:space="preserve"> </w:t>
      </w:r>
      <w:r w:rsidR="00A84E73" w:rsidRPr="00A84E73">
        <w:rPr>
          <w:rFonts w:ascii="Helvetica" w:eastAsia="Times New Roman" w:hAnsi="Helvetica" w:cs="Times New Roman"/>
          <w:color w:val="000000"/>
          <w:sz w:val="24"/>
          <w:szCs w:val="24"/>
          <w:lang w:eastAsia="en-GB"/>
        </w:rPr>
        <w:t>Of the Barracuda aircraft that reached the</w:t>
      </w:r>
      <w:r>
        <w:rPr>
          <w:rFonts w:ascii="Helvetica" w:eastAsia="Times New Roman" w:hAnsi="Helvetica" w:cs="Times New Roman"/>
          <w:color w:val="000000"/>
          <w:sz w:val="24"/>
          <w:szCs w:val="24"/>
          <w:lang w:eastAsia="en-GB"/>
        </w:rPr>
        <w:t>ir</w:t>
      </w:r>
      <w:r w:rsidR="00A84E73" w:rsidRPr="00A84E73">
        <w:rPr>
          <w:rFonts w:ascii="Helvetica" w:eastAsia="Times New Roman" w:hAnsi="Helvetica" w:cs="Times New Roman"/>
          <w:color w:val="000000"/>
          <w:sz w:val="24"/>
          <w:szCs w:val="24"/>
          <w:lang w:eastAsia="en-GB"/>
        </w:rPr>
        <w:t xml:space="preserve"> target, only one was shot down</w:t>
      </w:r>
      <w:r w:rsidR="00A84E73">
        <w:rPr>
          <w:rFonts w:ascii="Helvetica" w:eastAsia="Times New Roman" w:hAnsi="Helvetica" w:cs="Times New Roman"/>
          <w:color w:val="000000"/>
          <w:sz w:val="24"/>
          <w:szCs w:val="24"/>
          <w:lang w:eastAsia="en-GB"/>
        </w:rPr>
        <w:t xml:space="preserve"> – </w:t>
      </w:r>
      <w:r w:rsidR="00A84E73" w:rsidRPr="00A84E73">
        <w:rPr>
          <w:rFonts w:ascii="Helvetica" w:eastAsia="Times New Roman" w:hAnsi="Helvetica" w:cs="Times New Roman"/>
          <w:color w:val="000000"/>
          <w:sz w:val="24"/>
          <w:szCs w:val="24"/>
          <w:lang w:eastAsia="en-GB"/>
        </w:rPr>
        <w:t>Tony</w:t>
      </w:r>
      <w:r w:rsidR="00A84E73">
        <w:rPr>
          <w:rFonts w:ascii="Helvetica" w:eastAsia="Times New Roman" w:hAnsi="Helvetica" w:cs="Times New Roman"/>
          <w:color w:val="000000"/>
          <w:sz w:val="24"/>
          <w:szCs w:val="24"/>
          <w:lang w:eastAsia="en-GB"/>
        </w:rPr>
        <w:t>’s</w:t>
      </w:r>
      <w:r>
        <w:rPr>
          <w:rFonts w:ascii="Helvetica" w:eastAsia="Times New Roman" w:hAnsi="Helvetica" w:cs="Times New Roman"/>
          <w:color w:val="000000"/>
          <w:sz w:val="24"/>
          <w:szCs w:val="24"/>
          <w:lang w:eastAsia="en-GB"/>
        </w:rPr>
        <w:t>.</w:t>
      </w:r>
      <w:r w:rsidR="00A84E73">
        <w:rPr>
          <w:rFonts w:ascii="Helvetica" w:eastAsia="Times New Roman" w:hAnsi="Helvetica" w:cs="Times New Roman"/>
          <w:color w:val="000000"/>
          <w:sz w:val="24"/>
          <w:szCs w:val="24"/>
          <w:lang w:eastAsia="en-GB"/>
        </w:rPr>
        <w:t xml:space="preserve"> </w:t>
      </w:r>
      <w:r>
        <w:rPr>
          <w:rFonts w:ascii="Helvetica" w:eastAsia="Times New Roman" w:hAnsi="Helvetica" w:cs="Times New Roman"/>
          <w:color w:val="000000"/>
          <w:sz w:val="24"/>
          <w:szCs w:val="24"/>
          <w:lang w:eastAsia="en-GB"/>
        </w:rPr>
        <w:t>T</w:t>
      </w:r>
      <w:r w:rsidR="00A84E73">
        <w:rPr>
          <w:rFonts w:ascii="Helvetica" w:eastAsia="Times New Roman" w:hAnsi="Helvetica" w:cs="Times New Roman"/>
          <w:color w:val="000000"/>
          <w:sz w:val="24"/>
          <w:szCs w:val="24"/>
          <w:lang w:eastAsia="en-GB"/>
        </w:rPr>
        <w:t xml:space="preserve">ogether with his Observer, Sub-Lieutenant Robert </w:t>
      </w:r>
      <w:r w:rsidR="00E4633D">
        <w:rPr>
          <w:rFonts w:ascii="Helvetica" w:eastAsia="Times New Roman" w:hAnsi="Helvetica" w:cs="Times New Roman"/>
          <w:color w:val="000000"/>
          <w:sz w:val="24"/>
          <w:szCs w:val="24"/>
          <w:lang w:eastAsia="en-GB"/>
        </w:rPr>
        <w:t xml:space="preserve">Michael </w:t>
      </w:r>
      <w:proofErr w:type="gramStart"/>
      <w:r w:rsidR="00A84E73">
        <w:rPr>
          <w:rFonts w:ascii="Helvetica" w:eastAsia="Times New Roman" w:hAnsi="Helvetica" w:cs="Times New Roman"/>
          <w:color w:val="000000"/>
          <w:sz w:val="24"/>
          <w:szCs w:val="24"/>
          <w:lang w:eastAsia="en-GB"/>
        </w:rPr>
        <w:t>Gunther</w:t>
      </w:r>
      <w:proofErr w:type="gramEnd"/>
      <w:r w:rsidR="00A84E73">
        <w:rPr>
          <w:rFonts w:ascii="Helvetica" w:eastAsia="Times New Roman" w:hAnsi="Helvetica" w:cs="Times New Roman"/>
          <w:color w:val="000000"/>
          <w:sz w:val="24"/>
          <w:szCs w:val="24"/>
          <w:lang w:eastAsia="en-GB"/>
        </w:rPr>
        <w:t xml:space="preserve"> and Air Gunner </w:t>
      </w:r>
      <w:r w:rsidR="00FD0934">
        <w:rPr>
          <w:rFonts w:ascii="Helvetica" w:eastAsia="Times New Roman" w:hAnsi="Helvetica" w:cs="Times New Roman"/>
          <w:color w:val="000000"/>
          <w:sz w:val="24"/>
          <w:szCs w:val="24"/>
          <w:lang w:eastAsia="en-GB"/>
        </w:rPr>
        <w:t xml:space="preserve">Charles </w:t>
      </w:r>
      <w:r w:rsidR="00A84E73">
        <w:rPr>
          <w:rFonts w:ascii="Helvetica" w:eastAsia="Times New Roman" w:hAnsi="Helvetica" w:cs="Times New Roman"/>
          <w:color w:val="000000"/>
          <w:sz w:val="24"/>
          <w:szCs w:val="24"/>
          <w:lang w:eastAsia="en-GB"/>
        </w:rPr>
        <w:t>Clifford Rogers</w:t>
      </w:r>
      <w:r>
        <w:rPr>
          <w:rFonts w:ascii="Helvetica" w:eastAsia="Times New Roman" w:hAnsi="Helvetica" w:cs="Times New Roman"/>
          <w:color w:val="000000"/>
          <w:sz w:val="24"/>
          <w:szCs w:val="24"/>
          <w:lang w:eastAsia="en-GB"/>
        </w:rPr>
        <w:t xml:space="preserve">, the three men </w:t>
      </w:r>
      <w:r w:rsidR="00A84E73">
        <w:rPr>
          <w:rFonts w:ascii="Helvetica" w:eastAsia="Times New Roman" w:hAnsi="Helvetica" w:cs="Times New Roman"/>
          <w:color w:val="000000"/>
          <w:sz w:val="24"/>
          <w:szCs w:val="24"/>
          <w:lang w:eastAsia="en-GB"/>
        </w:rPr>
        <w:t xml:space="preserve">were captured and incarcerated in </w:t>
      </w:r>
      <w:r w:rsidR="0035107B">
        <w:rPr>
          <w:rFonts w:ascii="Helvetica" w:eastAsia="Times New Roman" w:hAnsi="Helvetica" w:cs="Times New Roman"/>
          <w:color w:val="000000"/>
          <w:sz w:val="24"/>
          <w:szCs w:val="24"/>
          <w:lang w:eastAsia="en-GB"/>
        </w:rPr>
        <w:t xml:space="preserve">the Andaman Jail for interrogation.  </w:t>
      </w:r>
      <w:r w:rsidR="00CE3067">
        <w:rPr>
          <w:rFonts w:ascii="Helvetica" w:eastAsia="Times New Roman" w:hAnsi="Helvetica" w:cs="Times New Roman"/>
          <w:color w:val="000000"/>
          <w:sz w:val="24"/>
          <w:szCs w:val="24"/>
          <w:lang w:eastAsia="en-GB"/>
        </w:rPr>
        <w:t>In July 1945, they were</w:t>
      </w:r>
      <w:r w:rsidR="0035107B">
        <w:rPr>
          <w:rFonts w:ascii="Helvetica" w:eastAsia="Times New Roman" w:hAnsi="Helvetica" w:cs="Times New Roman"/>
          <w:color w:val="000000"/>
          <w:sz w:val="24"/>
          <w:szCs w:val="24"/>
          <w:lang w:eastAsia="en-GB"/>
        </w:rPr>
        <w:t xml:space="preserve"> moved to Singapore and then transported to </w:t>
      </w:r>
      <w:proofErr w:type="spellStart"/>
      <w:r w:rsidR="0035107B">
        <w:rPr>
          <w:rFonts w:ascii="Helvetica" w:eastAsia="Times New Roman" w:hAnsi="Helvetica" w:cs="Times New Roman"/>
          <w:color w:val="000000"/>
          <w:sz w:val="24"/>
          <w:szCs w:val="24"/>
          <w:lang w:eastAsia="en-GB"/>
        </w:rPr>
        <w:t>Ofuna</w:t>
      </w:r>
      <w:proofErr w:type="spellEnd"/>
      <w:r w:rsidR="0035107B">
        <w:rPr>
          <w:rFonts w:ascii="Helvetica" w:eastAsia="Times New Roman" w:hAnsi="Helvetica" w:cs="Times New Roman"/>
          <w:color w:val="000000"/>
          <w:sz w:val="24"/>
          <w:szCs w:val="24"/>
          <w:lang w:eastAsia="en-GB"/>
        </w:rPr>
        <w:t>, Tokyo for further interrogation</w:t>
      </w:r>
      <w:r w:rsidR="00FD0934">
        <w:rPr>
          <w:rFonts w:ascii="Helvetica" w:eastAsia="Times New Roman" w:hAnsi="Helvetica" w:cs="Times New Roman"/>
          <w:color w:val="000000"/>
          <w:sz w:val="24"/>
          <w:szCs w:val="24"/>
          <w:lang w:eastAsia="en-GB"/>
        </w:rPr>
        <w:t xml:space="preserve">, which was not registered with the Red Cross, so from the day he was shot down until the day he was liberated his parents just knew he was ‘missing, presumed dead’.  </w:t>
      </w:r>
      <w:proofErr w:type="spellStart"/>
      <w:r w:rsidR="00FD0934">
        <w:rPr>
          <w:rFonts w:ascii="Helvetica" w:eastAsia="Times New Roman" w:hAnsi="Helvetica" w:cs="Times New Roman"/>
          <w:color w:val="000000"/>
          <w:sz w:val="24"/>
          <w:szCs w:val="24"/>
          <w:lang w:eastAsia="en-GB"/>
        </w:rPr>
        <w:t>Ofuna</w:t>
      </w:r>
      <w:proofErr w:type="spellEnd"/>
      <w:r w:rsidR="0035107B">
        <w:rPr>
          <w:rFonts w:ascii="Helvetica" w:eastAsia="Times New Roman" w:hAnsi="Helvetica" w:cs="Times New Roman"/>
          <w:color w:val="000000"/>
          <w:sz w:val="24"/>
          <w:szCs w:val="24"/>
          <w:lang w:eastAsia="en-GB"/>
        </w:rPr>
        <w:t xml:space="preserve"> had an awful reputation</w:t>
      </w:r>
      <w:r>
        <w:rPr>
          <w:rFonts w:ascii="Helvetica" w:eastAsia="Times New Roman" w:hAnsi="Helvetica" w:cs="Times New Roman"/>
          <w:color w:val="000000"/>
          <w:sz w:val="24"/>
          <w:szCs w:val="24"/>
          <w:lang w:eastAsia="en-GB"/>
        </w:rPr>
        <w:t>,</w:t>
      </w:r>
      <w:r w:rsidR="0035107B">
        <w:rPr>
          <w:rFonts w:ascii="Helvetica" w:eastAsia="Times New Roman" w:hAnsi="Helvetica" w:cs="Times New Roman"/>
          <w:color w:val="000000"/>
          <w:sz w:val="24"/>
          <w:szCs w:val="24"/>
          <w:lang w:eastAsia="en-GB"/>
        </w:rPr>
        <w:t xml:space="preserve"> as it was the Japanese Naval Interrogation Centre, used for interrogation and excessive torture on selected POWs.</w:t>
      </w:r>
      <w:r w:rsidR="00CE3067">
        <w:rPr>
          <w:rFonts w:ascii="Helvetica" w:eastAsia="Times New Roman" w:hAnsi="Helvetica" w:cs="Times New Roman"/>
          <w:color w:val="000000"/>
          <w:sz w:val="24"/>
          <w:szCs w:val="24"/>
          <w:lang w:eastAsia="en-GB"/>
        </w:rPr>
        <w:t xml:space="preserve">  </w:t>
      </w:r>
      <w:r w:rsidR="00E02900">
        <w:rPr>
          <w:rFonts w:ascii="Helvetica" w:eastAsia="Times New Roman" w:hAnsi="Helvetica" w:cs="Times New Roman"/>
          <w:color w:val="000000"/>
          <w:sz w:val="24"/>
          <w:szCs w:val="24"/>
          <w:lang w:eastAsia="en-GB"/>
        </w:rPr>
        <w:t>The POWs incarcerated there consisted mostly of officers and any men who were submariners or airmen</w:t>
      </w:r>
      <w:r w:rsidR="00FD0934">
        <w:rPr>
          <w:rFonts w:ascii="Helvetica" w:eastAsia="Times New Roman" w:hAnsi="Helvetica" w:cs="Times New Roman"/>
          <w:color w:val="000000"/>
          <w:sz w:val="24"/>
          <w:szCs w:val="24"/>
          <w:lang w:eastAsia="en-GB"/>
        </w:rPr>
        <w:t>.</w:t>
      </w:r>
    </w:p>
    <w:p w14:paraId="36205AE9" w14:textId="77777777" w:rsidR="00E4633D" w:rsidRDefault="001568FD" w:rsidP="00E4633D">
      <w:pPr>
        <w:spacing w:after="0" w:line="240" w:lineRule="auto"/>
        <w:ind w:left="0"/>
        <w:rPr>
          <w:color w:val="808080" w:themeColor="background1" w:themeShade="80"/>
        </w:rPr>
      </w:pPr>
      <w:r>
        <w:rPr>
          <w:noProof/>
          <w:color w:val="808080" w:themeColor="background1" w:themeShade="80"/>
        </w:rPr>
        <w:pict w14:anchorId="124C7E22">
          <v:rect id="_x0000_i1026" alt="" style="width:446.75pt;height:4pt;mso-width-percent:0;mso-height-percent:0;mso-position-vertical:absolute;mso-width-percent:0;mso-height-percent:0" o:hralign="center" o:hrstd="t" o:hrnoshade="t" o:hr="t" fillcolor="#7f7f7f [1612]" stroked="f"/>
        </w:pict>
      </w:r>
    </w:p>
    <w:p w14:paraId="0975B3EB" w14:textId="2B4D7FB3" w:rsidR="00FD0934" w:rsidRDefault="00FD0934" w:rsidP="0035107B">
      <w:pPr>
        <w:spacing w:after="0" w:line="240" w:lineRule="auto"/>
        <w:ind w:left="0" w:right="0"/>
        <w:jc w:val="both"/>
        <w:rPr>
          <w:rFonts w:ascii="Helvetica" w:eastAsia="Times New Roman" w:hAnsi="Helvetica" w:cs="Times New Roman"/>
          <w:color w:val="000000"/>
          <w:sz w:val="24"/>
          <w:szCs w:val="24"/>
          <w:lang w:eastAsia="en-GB"/>
        </w:rPr>
      </w:pPr>
      <w:r>
        <w:rPr>
          <w:rFonts w:ascii="Helvetica" w:eastAsia="Times New Roman" w:hAnsi="Helvetica" w:cs="Times New Roman"/>
          <w:color w:val="000000"/>
          <w:sz w:val="24"/>
          <w:szCs w:val="24"/>
          <w:lang w:eastAsia="en-GB"/>
        </w:rPr>
        <w:lastRenderedPageBreak/>
        <w:t xml:space="preserve">All three men, Tony, Robert </w:t>
      </w:r>
      <w:proofErr w:type="gramStart"/>
      <w:r>
        <w:rPr>
          <w:rFonts w:ascii="Helvetica" w:eastAsia="Times New Roman" w:hAnsi="Helvetica" w:cs="Times New Roman"/>
          <w:color w:val="000000"/>
          <w:sz w:val="24"/>
          <w:szCs w:val="24"/>
          <w:lang w:eastAsia="en-GB"/>
        </w:rPr>
        <w:t>Gunther</w:t>
      </w:r>
      <w:proofErr w:type="gramEnd"/>
      <w:r>
        <w:rPr>
          <w:rFonts w:ascii="Helvetica" w:eastAsia="Times New Roman" w:hAnsi="Helvetica" w:cs="Times New Roman"/>
          <w:color w:val="000000"/>
          <w:sz w:val="24"/>
          <w:szCs w:val="24"/>
          <w:lang w:eastAsia="en-GB"/>
        </w:rPr>
        <w:t xml:space="preserve"> and Charles Rogers were in </w:t>
      </w:r>
      <w:proofErr w:type="spellStart"/>
      <w:r>
        <w:rPr>
          <w:rFonts w:ascii="Helvetica" w:eastAsia="Times New Roman" w:hAnsi="Helvetica" w:cs="Times New Roman"/>
          <w:color w:val="000000"/>
          <w:sz w:val="24"/>
          <w:szCs w:val="24"/>
          <w:lang w:eastAsia="en-GB"/>
        </w:rPr>
        <w:t>Ofuna</w:t>
      </w:r>
      <w:proofErr w:type="spellEnd"/>
      <w:r>
        <w:rPr>
          <w:rFonts w:ascii="Helvetica" w:eastAsia="Times New Roman" w:hAnsi="Helvetica" w:cs="Times New Roman"/>
          <w:color w:val="000000"/>
          <w:sz w:val="24"/>
          <w:szCs w:val="24"/>
          <w:lang w:eastAsia="en-GB"/>
        </w:rPr>
        <w:t xml:space="preserve"> together until on 5 April 1944, Charles Rogers was moved to Omori.</w:t>
      </w:r>
    </w:p>
    <w:p w14:paraId="59F64E6F" w14:textId="58171B0D" w:rsidR="0035107B" w:rsidRDefault="00E02900" w:rsidP="0035107B">
      <w:pPr>
        <w:spacing w:after="0" w:line="240" w:lineRule="auto"/>
        <w:ind w:left="0" w:right="0"/>
        <w:jc w:val="both"/>
        <w:rPr>
          <w:rFonts w:ascii="Helvetica" w:eastAsia="Times New Roman" w:hAnsi="Helvetica" w:cs="Times New Roman"/>
          <w:color w:val="000000"/>
          <w:sz w:val="24"/>
          <w:szCs w:val="24"/>
          <w:lang w:eastAsia="en-GB"/>
        </w:rPr>
      </w:pPr>
      <w:r>
        <w:rPr>
          <w:rFonts w:ascii="Helvetica" w:eastAsia="Times New Roman" w:hAnsi="Helvetica" w:cs="Times New Roman"/>
          <w:color w:val="000000"/>
          <w:sz w:val="24"/>
          <w:szCs w:val="24"/>
          <w:lang w:eastAsia="en-GB"/>
        </w:rPr>
        <w:t xml:space="preserve">The Japanese Guards found out that Tony was the son of a clergyman, so made him take </w:t>
      </w:r>
      <w:r w:rsidR="001F23A7">
        <w:rPr>
          <w:rFonts w:ascii="Helvetica" w:eastAsia="Times New Roman" w:hAnsi="Helvetica" w:cs="Times New Roman"/>
          <w:color w:val="000000"/>
          <w:sz w:val="24"/>
          <w:szCs w:val="24"/>
          <w:lang w:eastAsia="en-GB"/>
        </w:rPr>
        <w:t xml:space="preserve">the </w:t>
      </w:r>
      <w:r>
        <w:rPr>
          <w:rFonts w:ascii="Helvetica" w:eastAsia="Times New Roman" w:hAnsi="Helvetica" w:cs="Times New Roman"/>
          <w:color w:val="000000"/>
          <w:sz w:val="24"/>
          <w:szCs w:val="24"/>
          <w:lang w:eastAsia="en-GB"/>
        </w:rPr>
        <w:t xml:space="preserve">funeral services for </w:t>
      </w:r>
      <w:r w:rsidR="001F23A7">
        <w:rPr>
          <w:rFonts w:ascii="Helvetica" w:eastAsia="Times New Roman" w:hAnsi="Helvetica" w:cs="Times New Roman"/>
          <w:color w:val="000000"/>
          <w:sz w:val="24"/>
          <w:szCs w:val="24"/>
          <w:lang w:eastAsia="en-GB"/>
        </w:rPr>
        <w:t>the</w:t>
      </w:r>
      <w:r>
        <w:rPr>
          <w:rFonts w:ascii="Helvetica" w:eastAsia="Times New Roman" w:hAnsi="Helvetica" w:cs="Times New Roman"/>
          <w:color w:val="000000"/>
          <w:sz w:val="24"/>
          <w:szCs w:val="24"/>
          <w:lang w:eastAsia="en-GB"/>
        </w:rPr>
        <w:t xml:space="preserve"> prisoners</w:t>
      </w:r>
      <w:r w:rsidR="001F23A7">
        <w:rPr>
          <w:rFonts w:ascii="Helvetica" w:eastAsia="Times New Roman" w:hAnsi="Helvetica" w:cs="Times New Roman"/>
          <w:color w:val="000000"/>
          <w:sz w:val="24"/>
          <w:szCs w:val="24"/>
          <w:lang w:eastAsia="en-GB"/>
        </w:rPr>
        <w:t xml:space="preserve"> that had died</w:t>
      </w:r>
      <w:r>
        <w:rPr>
          <w:rFonts w:ascii="Helvetica" w:eastAsia="Times New Roman" w:hAnsi="Helvetica" w:cs="Times New Roman"/>
          <w:color w:val="000000"/>
          <w:sz w:val="24"/>
          <w:szCs w:val="24"/>
          <w:lang w:eastAsia="en-GB"/>
        </w:rPr>
        <w:t>.  Tony was not happy about this, as he was not ordained and didn’t feel it was a ‘right and proper thing to do’.</w:t>
      </w:r>
    </w:p>
    <w:p w14:paraId="75DC02A1" w14:textId="0E60DAB0" w:rsidR="0035107B" w:rsidRPr="0035107B" w:rsidRDefault="00CE3067" w:rsidP="00E02900">
      <w:pPr>
        <w:spacing w:after="0" w:line="240" w:lineRule="auto"/>
        <w:ind w:left="0" w:right="0"/>
        <w:jc w:val="both"/>
        <w:rPr>
          <w:rFonts w:ascii="Helvetica" w:eastAsia="Times New Roman" w:hAnsi="Helvetica" w:cs="Times New Roman"/>
          <w:i/>
          <w:iCs/>
          <w:color w:val="000000"/>
          <w:sz w:val="16"/>
          <w:szCs w:val="16"/>
          <w:lang w:eastAsia="en-GB"/>
        </w:rPr>
      </w:pPr>
      <w:r>
        <w:rPr>
          <w:rFonts w:ascii="Helvetica" w:eastAsia="Times New Roman" w:hAnsi="Helvetica" w:cs="Times New Roman"/>
          <w:color w:val="000000"/>
          <w:sz w:val="24"/>
          <w:szCs w:val="24"/>
          <w:lang w:eastAsia="en-GB"/>
        </w:rPr>
        <w:t xml:space="preserve">Tony remained there until liberation in August 1945.  </w:t>
      </w:r>
      <w:r w:rsidR="00E02900">
        <w:rPr>
          <w:rFonts w:ascii="Helvetica" w:eastAsia="Times New Roman" w:hAnsi="Helvetica" w:cs="Times New Roman"/>
          <w:color w:val="000000"/>
          <w:sz w:val="24"/>
          <w:szCs w:val="24"/>
          <w:lang w:eastAsia="en-GB"/>
        </w:rPr>
        <w:t>His</w:t>
      </w:r>
      <w:r w:rsidRPr="0035107B">
        <w:rPr>
          <w:rFonts w:ascii="Helvetica" w:eastAsia="Times New Roman" w:hAnsi="Helvetica" w:cs="Times New Roman"/>
          <w:color w:val="000000"/>
          <w:sz w:val="24"/>
          <w:szCs w:val="24"/>
          <w:lang w:eastAsia="en-GB"/>
        </w:rPr>
        <w:t xml:space="preserve"> name </w:t>
      </w:r>
      <w:r>
        <w:rPr>
          <w:rFonts w:ascii="Helvetica" w:eastAsia="Times New Roman" w:hAnsi="Helvetica" w:cs="Times New Roman"/>
          <w:color w:val="000000"/>
          <w:sz w:val="24"/>
          <w:szCs w:val="24"/>
          <w:lang w:eastAsia="en-GB"/>
        </w:rPr>
        <w:t>appears</w:t>
      </w:r>
      <w:r w:rsidRPr="0035107B">
        <w:rPr>
          <w:rFonts w:ascii="Helvetica" w:eastAsia="Times New Roman" w:hAnsi="Helvetica" w:cs="Times New Roman"/>
          <w:color w:val="000000"/>
          <w:sz w:val="24"/>
          <w:szCs w:val="24"/>
          <w:lang w:eastAsia="en-GB"/>
        </w:rPr>
        <w:t xml:space="preserve"> on the roster of 135 men liberated from that camp, </w:t>
      </w:r>
      <w:r>
        <w:rPr>
          <w:rFonts w:ascii="Helvetica" w:eastAsia="Times New Roman" w:hAnsi="Helvetica" w:cs="Times New Roman"/>
          <w:color w:val="000000"/>
          <w:sz w:val="24"/>
          <w:szCs w:val="24"/>
          <w:lang w:eastAsia="en-GB"/>
        </w:rPr>
        <w:t xml:space="preserve">together with only </w:t>
      </w:r>
      <w:r w:rsidRPr="0035107B">
        <w:rPr>
          <w:rFonts w:ascii="Helvetica" w:eastAsia="Times New Roman" w:hAnsi="Helvetica" w:cs="Times New Roman"/>
          <w:color w:val="000000"/>
          <w:sz w:val="24"/>
          <w:szCs w:val="24"/>
          <w:lang w:eastAsia="en-GB"/>
        </w:rPr>
        <w:t xml:space="preserve">one of his comrades </w:t>
      </w:r>
      <w:r>
        <w:rPr>
          <w:rFonts w:ascii="Helvetica" w:eastAsia="Times New Roman" w:hAnsi="Helvetica" w:cs="Times New Roman"/>
          <w:color w:val="000000"/>
          <w:sz w:val="24"/>
          <w:szCs w:val="24"/>
          <w:lang w:eastAsia="en-GB"/>
        </w:rPr>
        <w:t>– R</w:t>
      </w:r>
      <w:r w:rsidRPr="0035107B">
        <w:rPr>
          <w:rFonts w:ascii="Helvetica" w:eastAsia="Times New Roman" w:hAnsi="Helvetica" w:cs="Times New Roman"/>
          <w:color w:val="000000"/>
          <w:sz w:val="24"/>
          <w:szCs w:val="24"/>
          <w:lang w:eastAsia="en-GB"/>
        </w:rPr>
        <w:t xml:space="preserve">obert Gunther. </w:t>
      </w:r>
      <w:r>
        <w:rPr>
          <w:rFonts w:ascii="Helvetica" w:eastAsia="Times New Roman" w:hAnsi="Helvetica" w:cs="Times New Roman"/>
          <w:color w:val="000000"/>
          <w:sz w:val="24"/>
          <w:szCs w:val="24"/>
          <w:lang w:eastAsia="en-GB"/>
        </w:rPr>
        <w:t xml:space="preserve"> When </w:t>
      </w:r>
      <w:r w:rsidR="0035107B" w:rsidRPr="0035107B">
        <w:rPr>
          <w:rFonts w:ascii="Helvetica" w:eastAsia="Times New Roman" w:hAnsi="Helvetica" w:cs="Times New Roman"/>
          <w:color w:val="000000"/>
          <w:sz w:val="24"/>
          <w:szCs w:val="24"/>
          <w:lang w:eastAsia="en-GB"/>
        </w:rPr>
        <w:t>Tony was</w:t>
      </w:r>
      <w:r>
        <w:rPr>
          <w:rFonts w:ascii="Helvetica" w:eastAsia="Times New Roman" w:hAnsi="Helvetica" w:cs="Times New Roman"/>
          <w:color w:val="000000"/>
          <w:sz w:val="24"/>
          <w:szCs w:val="24"/>
          <w:lang w:eastAsia="en-GB"/>
        </w:rPr>
        <w:t xml:space="preserve"> liberated, </w:t>
      </w:r>
      <w:r w:rsidRPr="0035107B">
        <w:rPr>
          <w:rFonts w:ascii="Helvetica" w:eastAsia="Times New Roman" w:hAnsi="Helvetica" w:cs="Times New Roman"/>
          <w:color w:val="000000"/>
          <w:sz w:val="24"/>
          <w:szCs w:val="24"/>
          <w:lang w:eastAsia="en-GB"/>
        </w:rPr>
        <w:t>according to American records compiled at the time</w:t>
      </w:r>
      <w:r>
        <w:rPr>
          <w:rFonts w:ascii="Helvetica" w:eastAsia="Times New Roman" w:hAnsi="Helvetica" w:cs="Times New Roman"/>
          <w:color w:val="000000"/>
          <w:sz w:val="24"/>
          <w:szCs w:val="24"/>
          <w:lang w:eastAsia="en-GB"/>
        </w:rPr>
        <w:t>, he was</w:t>
      </w:r>
      <w:r w:rsidR="0035107B" w:rsidRPr="0035107B">
        <w:rPr>
          <w:rFonts w:ascii="Helvetica" w:eastAsia="Times New Roman" w:hAnsi="Helvetica" w:cs="Times New Roman"/>
          <w:color w:val="000000"/>
          <w:sz w:val="24"/>
          <w:szCs w:val="24"/>
          <w:lang w:eastAsia="en-GB"/>
        </w:rPr>
        <w:t xml:space="preserve"> suffering from malnutrition and Beri-Beri</w:t>
      </w:r>
      <w:r>
        <w:rPr>
          <w:rFonts w:ascii="Helvetica" w:eastAsia="Times New Roman" w:hAnsi="Helvetica" w:cs="Times New Roman"/>
          <w:color w:val="000000"/>
          <w:sz w:val="24"/>
          <w:szCs w:val="24"/>
          <w:lang w:eastAsia="en-GB"/>
        </w:rPr>
        <w:t xml:space="preserve">. </w:t>
      </w:r>
      <w:proofErr w:type="gramStart"/>
      <w:r w:rsidR="0035107B" w:rsidRPr="0035107B">
        <w:rPr>
          <w:rFonts w:ascii="Helvetica" w:eastAsia="Times New Roman" w:hAnsi="Helvetica" w:cs="Times New Roman"/>
          <w:i/>
          <w:iCs/>
          <w:color w:val="000000"/>
          <w:sz w:val="16"/>
          <w:szCs w:val="16"/>
          <w:lang w:eastAsia="en-GB"/>
        </w:rPr>
        <w:t>( Source</w:t>
      </w:r>
      <w:proofErr w:type="gramEnd"/>
      <w:r w:rsidR="0035107B" w:rsidRPr="0035107B">
        <w:rPr>
          <w:rFonts w:ascii="Helvetica" w:eastAsia="Times New Roman" w:hAnsi="Helvetica" w:cs="Times New Roman"/>
          <w:i/>
          <w:iCs/>
          <w:color w:val="000000"/>
          <w:sz w:val="16"/>
          <w:szCs w:val="16"/>
          <w:lang w:eastAsia="en-GB"/>
        </w:rPr>
        <w:t xml:space="preserve"> of information; Roger Mansell's site, and David </w:t>
      </w:r>
      <w:r>
        <w:rPr>
          <w:rFonts w:ascii="Helvetica" w:eastAsia="Times New Roman" w:hAnsi="Helvetica" w:cs="Times New Roman"/>
          <w:i/>
          <w:iCs/>
          <w:color w:val="000000"/>
          <w:sz w:val="16"/>
          <w:szCs w:val="16"/>
          <w:lang w:eastAsia="en-GB"/>
        </w:rPr>
        <w:t>H</w:t>
      </w:r>
      <w:r w:rsidR="0035107B" w:rsidRPr="0035107B">
        <w:rPr>
          <w:rFonts w:ascii="Helvetica" w:eastAsia="Times New Roman" w:hAnsi="Helvetica" w:cs="Times New Roman"/>
          <w:i/>
          <w:iCs/>
          <w:color w:val="000000"/>
          <w:sz w:val="16"/>
          <w:szCs w:val="16"/>
          <w:lang w:eastAsia="en-GB"/>
        </w:rPr>
        <w:t>obbs book on the British Pacific Fleet.)</w:t>
      </w:r>
    </w:p>
    <w:p w14:paraId="05E2BF34" w14:textId="17B4CE73" w:rsidR="00E02900" w:rsidRDefault="00E02900" w:rsidP="00A84E73">
      <w:pPr>
        <w:spacing w:after="0" w:line="240" w:lineRule="auto"/>
        <w:ind w:left="0"/>
        <w:jc w:val="both"/>
        <w:rPr>
          <w:rFonts w:ascii="Helvetica" w:eastAsia="Times New Roman" w:hAnsi="Helvetica" w:cs="Times New Roman"/>
          <w:color w:val="000000"/>
          <w:sz w:val="24"/>
          <w:szCs w:val="24"/>
          <w:lang w:eastAsia="en-GB"/>
        </w:rPr>
      </w:pPr>
      <w:r>
        <w:rPr>
          <w:rFonts w:ascii="Helvetica" w:eastAsia="Times New Roman" w:hAnsi="Helvetica" w:cs="Times New Roman"/>
          <w:color w:val="000000"/>
          <w:sz w:val="24"/>
          <w:szCs w:val="24"/>
          <w:lang w:eastAsia="en-GB"/>
        </w:rPr>
        <w:t xml:space="preserve">Tony was taken to Auckland, New Zealand, to recuperate </w:t>
      </w:r>
      <w:r w:rsidR="00FD0934">
        <w:rPr>
          <w:rFonts w:ascii="Helvetica" w:eastAsia="Times New Roman" w:hAnsi="Helvetica" w:cs="Times New Roman"/>
          <w:color w:val="000000"/>
          <w:sz w:val="24"/>
          <w:szCs w:val="24"/>
          <w:lang w:eastAsia="en-GB"/>
        </w:rPr>
        <w:t xml:space="preserve">on the </w:t>
      </w:r>
      <w:r w:rsidR="00E4633D">
        <w:rPr>
          <w:rFonts w:ascii="Helvetica" w:eastAsia="Times New Roman" w:hAnsi="Helvetica" w:cs="Times New Roman"/>
          <w:color w:val="000000"/>
          <w:sz w:val="24"/>
          <w:szCs w:val="24"/>
          <w:lang w:eastAsia="en-GB"/>
        </w:rPr>
        <w:t>HM</w:t>
      </w:r>
      <w:r w:rsidR="00FD0934">
        <w:rPr>
          <w:rFonts w:ascii="Helvetica" w:eastAsia="Times New Roman" w:hAnsi="Helvetica" w:cs="Times New Roman"/>
          <w:color w:val="000000"/>
          <w:sz w:val="24"/>
          <w:szCs w:val="24"/>
          <w:lang w:eastAsia="en-GB"/>
        </w:rPr>
        <w:t xml:space="preserve">S </w:t>
      </w:r>
      <w:proofErr w:type="spellStart"/>
      <w:r w:rsidR="00FD0934">
        <w:rPr>
          <w:rFonts w:ascii="Helvetica" w:eastAsia="Times New Roman" w:hAnsi="Helvetica" w:cs="Times New Roman"/>
          <w:color w:val="000000"/>
          <w:sz w:val="24"/>
          <w:szCs w:val="24"/>
          <w:lang w:eastAsia="en-GB"/>
        </w:rPr>
        <w:t>Tjijalengka</w:t>
      </w:r>
      <w:proofErr w:type="spellEnd"/>
      <w:r w:rsidR="00E4633D">
        <w:rPr>
          <w:rFonts w:ascii="Helvetica" w:eastAsia="Times New Roman" w:hAnsi="Helvetica" w:cs="Times New Roman"/>
          <w:color w:val="000000"/>
          <w:sz w:val="24"/>
          <w:szCs w:val="24"/>
          <w:lang w:eastAsia="en-GB"/>
        </w:rPr>
        <w:t xml:space="preserve"> and was a patient in </w:t>
      </w:r>
      <w:proofErr w:type="spellStart"/>
      <w:r w:rsidR="00E4633D">
        <w:rPr>
          <w:rFonts w:ascii="Helvetica" w:eastAsia="Times New Roman" w:hAnsi="Helvetica" w:cs="Times New Roman"/>
          <w:color w:val="000000"/>
          <w:sz w:val="24"/>
          <w:szCs w:val="24"/>
          <w:lang w:eastAsia="en-GB"/>
        </w:rPr>
        <w:t>Acklend</w:t>
      </w:r>
      <w:proofErr w:type="spellEnd"/>
      <w:r w:rsidR="00E4633D">
        <w:rPr>
          <w:rFonts w:ascii="Helvetica" w:eastAsia="Times New Roman" w:hAnsi="Helvetica" w:cs="Times New Roman"/>
          <w:color w:val="000000"/>
          <w:sz w:val="24"/>
          <w:szCs w:val="24"/>
          <w:lang w:eastAsia="en-GB"/>
        </w:rPr>
        <w:t xml:space="preserve"> Hospital where t</w:t>
      </w:r>
      <w:r w:rsidR="00FD0934">
        <w:rPr>
          <w:rFonts w:ascii="Helvetica" w:eastAsia="Times New Roman" w:hAnsi="Helvetica" w:cs="Times New Roman"/>
          <w:color w:val="000000"/>
          <w:sz w:val="24"/>
          <w:szCs w:val="24"/>
          <w:lang w:eastAsia="en-GB"/>
        </w:rPr>
        <w:t>he medics told him that</w:t>
      </w:r>
      <w:r w:rsidR="00275E3A">
        <w:rPr>
          <w:rFonts w:ascii="Helvetica" w:eastAsia="Times New Roman" w:hAnsi="Helvetica" w:cs="Times New Roman"/>
          <w:color w:val="000000"/>
          <w:sz w:val="24"/>
          <w:szCs w:val="24"/>
          <w:lang w:eastAsia="en-GB"/>
        </w:rPr>
        <w:t>,</w:t>
      </w:r>
      <w:r w:rsidR="00FD0934">
        <w:rPr>
          <w:rFonts w:ascii="Helvetica" w:eastAsia="Times New Roman" w:hAnsi="Helvetica" w:cs="Times New Roman"/>
          <w:color w:val="000000"/>
          <w:sz w:val="24"/>
          <w:szCs w:val="24"/>
          <w:lang w:eastAsia="en-GB"/>
        </w:rPr>
        <w:t xml:space="preserve"> </w:t>
      </w:r>
      <w:r w:rsidR="00275E3A">
        <w:rPr>
          <w:rFonts w:ascii="Helvetica" w:eastAsia="Times New Roman" w:hAnsi="Helvetica" w:cs="Times New Roman"/>
          <w:color w:val="000000"/>
          <w:sz w:val="24"/>
          <w:szCs w:val="24"/>
          <w:lang w:eastAsia="en-GB"/>
        </w:rPr>
        <w:t xml:space="preserve">due to his treatment by the Japanese, </w:t>
      </w:r>
      <w:r w:rsidR="00FD0934">
        <w:rPr>
          <w:rFonts w:ascii="Helvetica" w:eastAsia="Times New Roman" w:hAnsi="Helvetica" w:cs="Times New Roman"/>
          <w:color w:val="000000"/>
          <w:sz w:val="24"/>
          <w:szCs w:val="24"/>
          <w:lang w:eastAsia="en-GB"/>
        </w:rPr>
        <w:t>his life had been shortened by 10 years</w:t>
      </w:r>
      <w:r w:rsidR="00810ED2">
        <w:rPr>
          <w:rFonts w:ascii="Helvetica" w:eastAsia="Times New Roman" w:hAnsi="Helvetica" w:cs="Times New Roman"/>
          <w:color w:val="000000"/>
          <w:sz w:val="24"/>
          <w:szCs w:val="24"/>
          <w:lang w:eastAsia="en-GB"/>
        </w:rPr>
        <w:t xml:space="preserve">. </w:t>
      </w:r>
      <w:r w:rsidR="00275E3A">
        <w:rPr>
          <w:rFonts w:ascii="Helvetica" w:eastAsia="Times New Roman" w:hAnsi="Helvetica" w:cs="Times New Roman"/>
          <w:color w:val="000000"/>
          <w:sz w:val="24"/>
          <w:szCs w:val="24"/>
          <w:lang w:eastAsia="en-GB"/>
        </w:rPr>
        <w:t>Eventually</w:t>
      </w:r>
      <w:r w:rsidR="00810ED2">
        <w:rPr>
          <w:rFonts w:ascii="Helvetica" w:eastAsia="Times New Roman" w:hAnsi="Helvetica" w:cs="Times New Roman"/>
          <w:color w:val="000000"/>
          <w:sz w:val="24"/>
          <w:szCs w:val="24"/>
          <w:lang w:eastAsia="en-GB"/>
        </w:rPr>
        <w:t>, he</w:t>
      </w:r>
      <w:r>
        <w:rPr>
          <w:rFonts w:ascii="Helvetica" w:eastAsia="Times New Roman" w:hAnsi="Helvetica" w:cs="Times New Roman"/>
          <w:color w:val="000000"/>
          <w:sz w:val="24"/>
          <w:szCs w:val="24"/>
          <w:lang w:eastAsia="en-GB"/>
        </w:rPr>
        <w:t xml:space="preserve"> arrived home on 8 January 1946 aboard the SS Aquitania.</w:t>
      </w:r>
    </w:p>
    <w:p w14:paraId="5DAA15AC" w14:textId="1A7310FD" w:rsidR="00A84E73" w:rsidRPr="00A84E73" w:rsidRDefault="00810ED2" w:rsidP="00810ED2">
      <w:pPr>
        <w:spacing w:after="0" w:line="240" w:lineRule="auto"/>
        <w:ind w:left="0"/>
        <w:jc w:val="both"/>
        <w:rPr>
          <w:rFonts w:ascii="Helvetica" w:eastAsia="Times New Roman" w:hAnsi="Helvetica" w:cs="Times New Roman"/>
          <w:color w:val="000000"/>
          <w:sz w:val="24"/>
          <w:szCs w:val="24"/>
          <w:lang w:eastAsia="en-GB"/>
        </w:rPr>
      </w:pPr>
      <w:r>
        <w:rPr>
          <w:rFonts w:ascii="Helvetica" w:eastAsia="Times New Roman" w:hAnsi="Helvetica" w:cs="Times New Roman"/>
          <w:color w:val="000000"/>
          <w:sz w:val="24"/>
          <w:szCs w:val="24"/>
          <w:lang w:eastAsia="en-GB"/>
        </w:rPr>
        <w:t>The United States Eight Army Commission, on the evidence of Commander K (Ki</w:t>
      </w:r>
      <w:r w:rsidR="00275E3A">
        <w:rPr>
          <w:rFonts w:ascii="Helvetica" w:eastAsia="Times New Roman" w:hAnsi="Helvetica" w:cs="Times New Roman"/>
          <w:color w:val="000000"/>
          <w:sz w:val="24"/>
          <w:szCs w:val="24"/>
          <w:lang w:eastAsia="en-GB"/>
        </w:rPr>
        <w:t>ll</w:t>
      </w:r>
      <w:r>
        <w:rPr>
          <w:rFonts w:ascii="Helvetica" w:eastAsia="Times New Roman" w:hAnsi="Helvetica" w:cs="Times New Roman"/>
          <w:color w:val="000000"/>
          <w:sz w:val="24"/>
          <w:szCs w:val="24"/>
          <w:lang w:eastAsia="en-GB"/>
        </w:rPr>
        <w:t xml:space="preserve">er) Kane, sentenced </w:t>
      </w:r>
      <w:proofErr w:type="spellStart"/>
      <w:r>
        <w:rPr>
          <w:rFonts w:ascii="Helvetica" w:eastAsia="Times New Roman" w:hAnsi="Helvetica" w:cs="Times New Roman"/>
          <w:color w:val="000000"/>
          <w:sz w:val="24"/>
          <w:szCs w:val="24"/>
          <w:lang w:eastAsia="en-GB"/>
        </w:rPr>
        <w:t>Katsua</w:t>
      </w:r>
      <w:proofErr w:type="spellEnd"/>
      <w:r>
        <w:rPr>
          <w:rFonts w:ascii="Helvetica" w:eastAsia="Times New Roman" w:hAnsi="Helvetica" w:cs="Times New Roman"/>
          <w:color w:val="000000"/>
          <w:sz w:val="24"/>
          <w:szCs w:val="24"/>
          <w:lang w:eastAsia="en-GB"/>
        </w:rPr>
        <w:t xml:space="preserve"> </w:t>
      </w:r>
      <w:proofErr w:type="spellStart"/>
      <w:r>
        <w:rPr>
          <w:rFonts w:ascii="Helvetica" w:eastAsia="Times New Roman" w:hAnsi="Helvetica" w:cs="Times New Roman"/>
          <w:color w:val="000000"/>
          <w:sz w:val="24"/>
          <w:szCs w:val="24"/>
          <w:lang w:eastAsia="en-GB"/>
        </w:rPr>
        <w:t>Kohara</w:t>
      </w:r>
      <w:proofErr w:type="spellEnd"/>
      <w:r>
        <w:rPr>
          <w:rFonts w:ascii="Helvetica" w:eastAsia="Times New Roman" w:hAnsi="Helvetica" w:cs="Times New Roman"/>
          <w:color w:val="000000"/>
          <w:sz w:val="24"/>
          <w:szCs w:val="24"/>
          <w:lang w:eastAsia="en-GB"/>
        </w:rPr>
        <w:t xml:space="preserve">, a guard of </w:t>
      </w:r>
      <w:proofErr w:type="spellStart"/>
      <w:r>
        <w:rPr>
          <w:rFonts w:ascii="Helvetica" w:eastAsia="Times New Roman" w:hAnsi="Helvetica" w:cs="Times New Roman"/>
          <w:color w:val="000000"/>
          <w:sz w:val="24"/>
          <w:szCs w:val="24"/>
          <w:lang w:eastAsia="en-GB"/>
        </w:rPr>
        <w:t>Ofuna</w:t>
      </w:r>
      <w:proofErr w:type="spellEnd"/>
      <w:r w:rsidR="00275E3A">
        <w:rPr>
          <w:rFonts w:ascii="Helvetica" w:eastAsia="Times New Roman" w:hAnsi="Helvetica" w:cs="Times New Roman"/>
          <w:color w:val="000000"/>
          <w:sz w:val="24"/>
          <w:szCs w:val="24"/>
          <w:lang w:eastAsia="en-GB"/>
        </w:rPr>
        <w:t>,</w:t>
      </w:r>
      <w:r>
        <w:rPr>
          <w:rFonts w:ascii="Helvetica" w:eastAsia="Times New Roman" w:hAnsi="Helvetica" w:cs="Times New Roman"/>
          <w:color w:val="000000"/>
          <w:sz w:val="24"/>
          <w:szCs w:val="24"/>
          <w:lang w:eastAsia="en-GB"/>
        </w:rPr>
        <w:t xml:space="preserve"> to five years hard labour for beating Tony and </w:t>
      </w:r>
      <w:r w:rsidR="00275E3A">
        <w:rPr>
          <w:rFonts w:ascii="Helvetica" w:eastAsia="Times New Roman" w:hAnsi="Helvetica" w:cs="Times New Roman"/>
          <w:color w:val="000000"/>
          <w:sz w:val="24"/>
          <w:szCs w:val="24"/>
          <w:lang w:eastAsia="en-GB"/>
        </w:rPr>
        <w:t xml:space="preserve">the </w:t>
      </w:r>
      <w:r>
        <w:rPr>
          <w:rFonts w:ascii="Helvetica" w:eastAsia="Times New Roman" w:hAnsi="Helvetica" w:cs="Times New Roman"/>
          <w:color w:val="000000"/>
          <w:sz w:val="24"/>
          <w:szCs w:val="24"/>
          <w:lang w:eastAsia="en-GB"/>
        </w:rPr>
        <w:t>maltreatment of prisoners</w:t>
      </w:r>
      <w:r w:rsidR="00275E3A">
        <w:rPr>
          <w:rFonts w:ascii="Helvetica" w:eastAsia="Times New Roman" w:hAnsi="Helvetica" w:cs="Times New Roman"/>
          <w:color w:val="000000"/>
          <w:sz w:val="24"/>
          <w:szCs w:val="24"/>
          <w:lang w:eastAsia="en-GB"/>
        </w:rPr>
        <w:t xml:space="preserve"> under his control.</w:t>
      </w:r>
      <w:r>
        <w:rPr>
          <w:rFonts w:ascii="Helvetica" w:eastAsia="Times New Roman" w:hAnsi="Helvetica" w:cs="Times New Roman"/>
          <w:color w:val="000000"/>
          <w:sz w:val="24"/>
          <w:szCs w:val="24"/>
          <w:lang w:eastAsia="en-GB"/>
        </w:rPr>
        <w:t xml:space="preserve">  </w:t>
      </w:r>
    </w:p>
    <w:p w14:paraId="08C4748E" w14:textId="77777777" w:rsidR="00B05252" w:rsidRPr="00D643B1" w:rsidRDefault="00B05252" w:rsidP="0053654D">
      <w:pPr>
        <w:autoSpaceDE w:val="0"/>
        <w:autoSpaceDN w:val="0"/>
        <w:adjustRightInd w:val="0"/>
        <w:spacing w:after="0" w:line="240" w:lineRule="auto"/>
        <w:ind w:left="0" w:right="0"/>
        <w:rPr>
          <w:rFonts w:ascii="Helvetica-Bold" w:hAnsi="Helvetica-Bold" w:cs="Helvetica-Bold"/>
          <w:b/>
          <w:bCs/>
          <w:sz w:val="10"/>
          <w:szCs w:val="10"/>
        </w:rPr>
      </w:pPr>
    </w:p>
    <w:p w14:paraId="42081AAD" w14:textId="194C952A" w:rsidR="0053654D" w:rsidRDefault="0053654D" w:rsidP="0053654D">
      <w:pPr>
        <w:autoSpaceDE w:val="0"/>
        <w:autoSpaceDN w:val="0"/>
        <w:adjustRightInd w:val="0"/>
        <w:spacing w:after="0" w:line="240" w:lineRule="auto"/>
        <w:ind w:left="0" w:right="0"/>
        <w:rPr>
          <w:rFonts w:ascii="Helvetica-Bold" w:hAnsi="Helvetica-Bold" w:cs="Helvetica-Bold"/>
          <w:b/>
          <w:bCs/>
          <w:sz w:val="30"/>
          <w:szCs w:val="30"/>
        </w:rPr>
      </w:pPr>
      <w:r>
        <w:rPr>
          <w:rFonts w:ascii="Helvetica-Bold" w:hAnsi="Helvetica-Bold" w:cs="Helvetica-Bold"/>
          <w:b/>
          <w:bCs/>
          <w:sz w:val="30"/>
          <w:szCs w:val="30"/>
        </w:rPr>
        <w:t>Civilian life after return:</w:t>
      </w:r>
    </w:p>
    <w:p w14:paraId="7F0D29A9" w14:textId="62E9B2A2" w:rsidR="000218C7" w:rsidRDefault="00E02900" w:rsidP="007D03F6">
      <w:pPr>
        <w:spacing w:after="0" w:line="240" w:lineRule="auto"/>
        <w:ind w:left="0" w:right="-46"/>
        <w:jc w:val="both"/>
        <w:rPr>
          <w:rFonts w:ascii="Helvetica" w:hAnsi="Helvetica"/>
          <w:sz w:val="24"/>
          <w:szCs w:val="24"/>
        </w:rPr>
      </w:pPr>
      <w:r>
        <w:rPr>
          <w:rFonts w:ascii="Helvetica" w:hAnsi="Helvetica"/>
          <w:sz w:val="24"/>
          <w:szCs w:val="24"/>
        </w:rPr>
        <w:t>On his return home, Tony spoke with his father</w:t>
      </w:r>
      <w:r w:rsidR="007D03F6">
        <w:rPr>
          <w:rFonts w:ascii="Helvetica" w:hAnsi="Helvetica"/>
          <w:sz w:val="24"/>
          <w:szCs w:val="24"/>
        </w:rPr>
        <w:t xml:space="preserve"> about </w:t>
      </w:r>
      <w:r w:rsidR="000218C7">
        <w:rPr>
          <w:rFonts w:ascii="Helvetica" w:hAnsi="Helvetica"/>
          <w:sz w:val="24"/>
          <w:szCs w:val="24"/>
        </w:rPr>
        <w:t xml:space="preserve">his </w:t>
      </w:r>
      <w:r w:rsidR="007D03F6">
        <w:rPr>
          <w:rFonts w:ascii="Helvetica" w:hAnsi="Helvetica"/>
          <w:sz w:val="24"/>
          <w:szCs w:val="24"/>
        </w:rPr>
        <w:t xml:space="preserve">having to take funerals and how he didn’t think it </w:t>
      </w:r>
      <w:r w:rsidR="000218C7">
        <w:rPr>
          <w:rFonts w:ascii="Helvetica" w:hAnsi="Helvetica"/>
          <w:sz w:val="24"/>
          <w:szCs w:val="24"/>
        </w:rPr>
        <w:t>had been</w:t>
      </w:r>
      <w:r w:rsidR="007D03F6">
        <w:rPr>
          <w:rFonts w:ascii="Helvetica" w:hAnsi="Helvetica"/>
          <w:sz w:val="24"/>
          <w:szCs w:val="24"/>
        </w:rPr>
        <w:t xml:space="preserve"> the ‘right’ thing to do.  His father reassured him that he had done nothing wrong and </w:t>
      </w:r>
      <w:r w:rsidR="003A47B0">
        <w:rPr>
          <w:rFonts w:ascii="Helvetica" w:hAnsi="Helvetica"/>
          <w:sz w:val="24"/>
          <w:szCs w:val="24"/>
        </w:rPr>
        <w:t xml:space="preserve">that </w:t>
      </w:r>
      <w:r w:rsidR="007D03F6">
        <w:rPr>
          <w:rFonts w:ascii="Helvetica" w:hAnsi="Helvetica"/>
          <w:sz w:val="24"/>
          <w:szCs w:val="24"/>
        </w:rPr>
        <w:t>he had been right to do what he had.</w:t>
      </w:r>
      <w:r w:rsidR="008E7E2D">
        <w:rPr>
          <w:rFonts w:ascii="Helvetica" w:hAnsi="Helvetica"/>
          <w:sz w:val="24"/>
          <w:szCs w:val="24"/>
        </w:rPr>
        <w:t xml:space="preserve">  </w:t>
      </w:r>
      <w:r w:rsidR="000218C7">
        <w:rPr>
          <w:rFonts w:ascii="Helvetica" w:hAnsi="Helvetica"/>
          <w:sz w:val="24"/>
          <w:szCs w:val="24"/>
        </w:rPr>
        <w:t xml:space="preserve">Tony was affected so badly by his experiences as a Prisoner of War that he found it difficult to hold a job down </w:t>
      </w:r>
      <w:r w:rsidR="00810ED2">
        <w:rPr>
          <w:rFonts w:ascii="Helvetica" w:hAnsi="Helvetica"/>
          <w:sz w:val="24"/>
          <w:szCs w:val="24"/>
        </w:rPr>
        <w:t xml:space="preserve">until 1950, when he </w:t>
      </w:r>
      <w:r w:rsidR="003A47B0">
        <w:rPr>
          <w:rFonts w:ascii="Helvetica" w:hAnsi="Helvetica"/>
          <w:sz w:val="24"/>
          <w:szCs w:val="24"/>
        </w:rPr>
        <w:t>got a job</w:t>
      </w:r>
      <w:r w:rsidR="00810ED2">
        <w:rPr>
          <w:rFonts w:ascii="Helvetica" w:hAnsi="Helvetica"/>
          <w:sz w:val="24"/>
          <w:szCs w:val="24"/>
        </w:rPr>
        <w:t xml:space="preserve"> in research for Short and Harland. </w:t>
      </w:r>
    </w:p>
    <w:p w14:paraId="5413EEAB" w14:textId="5E13FCA6" w:rsidR="00810ED2" w:rsidRDefault="000218C7" w:rsidP="007D03F6">
      <w:pPr>
        <w:spacing w:after="0" w:line="240" w:lineRule="auto"/>
        <w:ind w:left="0" w:right="-46"/>
        <w:jc w:val="both"/>
        <w:rPr>
          <w:rFonts w:ascii="Helvetica" w:hAnsi="Helvetica"/>
          <w:sz w:val="24"/>
          <w:szCs w:val="24"/>
        </w:rPr>
      </w:pPr>
      <w:r>
        <w:rPr>
          <w:rFonts w:ascii="Helvetica" w:hAnsi="Helvetica"/>
          <w:sz w:val="24"/>
          <w:szCs w:val="24"/>
        </w:rPr>
        <w:t xml:space="preserve">Tony met and married Hilda Patricia Thompson in October 1953 and subsequently had 3 children, Penny (1954), Susan (1956) and James (1960).  </w:t>
      </w:r>
      <w:r w:rsidR="00810ED2">
        <w:rPr>
          <w:rFonts w:ascii="Helvetica" w:hAnsi="Helvetica"/>
          <w:sz w:val="24"/>
          <w:szCs w:val="24"/>
        </w:rPr>
        <w:t>During the 1960s he had a yacht’s chandlers in Bangor and a</w:t>
      </w:r>
      <w:r w:rsidR="00275E3A">
        <w:rPr>
          <w:rFonts w:ascii="Helvetica" w:hAnsi="Helvetica"/>
          <w:sz w:val="24"/>
          <w:szCs w:val="24"/>
        </w:rPr>
        <w:t>l</w:t>
      </w:r>
      <w:r w:rsidR="00810ED2">
        <w:rPr>
          <w:rFonts w:ascii="Helvetica" w:hAnsi="Helvetica"/>
          <w:sz w:val="24"/>
          <w:szCs w:val="24"/>
        </w:rPr>
        <w:t>so</w:t>
      </w:r>
      <w:r w:rsidR="003A47B0">
        <w:rPr>
          <w:rFonts w:ascii="Helvetica" w:hAnsi="Helvetica"/>
          <w:sz w:val="24"/>
          <w:szCs w:val="24"/>
        </w:rPr>
        <w:t xml:space="preserve"> had a</w:t>
      </w:r>
      <w:r w:rsidR="00810ED2">
        <w:rPr>
          <w:rFonts w:ascii="Helvetica" w:hAnsi="Helvetica"/>
          <w:sz w:val="24"/>
          <w:szCs w:val="24"/>
        </w:rPr>
        <w:t xml:space="preserve"> fa</w:t>
      </w:r>
      <w:r w:rsidR="00275E3A">
        <w:rPr>
          <w:rFonts w:ascii="Helvetica" w:hAnsi="Helvetica"/>
          <w:sz w:val="24"/>
          <w:szCs w:val="24"/>
        </w:rPr>
        <w:t>r</w:t>
      </w:r>
      <w:r w:rsidR="00810ED2">
        <w:rPr>
          <w:rFonts w:ascii="Helvetica" w:hAnsi="Helvetica"/>
          <w:sz w:val="24"/>
          <w:szCs w:val="24"/>
        </w:rPr>
        <w:t xml:space="preserve">me on the shores of Strangford Lough, </w:t>
      </w:r>
      <w:r w:rsidR="003A47B0">
        <w:rPr>
          <w:rFonts w:ascii="Helvetica" w:hAnsi="Helvetica"/>
          <w:sz w:val="24"/>
          <w:szCs w:val="24"/>
        </w:rPr>
        <w:t>which</w:t>
      </w:r>
      <w:r w:rsidR="00275E3A">
        <w:rPr>
          <w:rFonts w:ascii="Helvetica" w:hAnsi="Helvetica"/>
          <w:sz w:val="24"/>
          <w:szCs w:val="24"/>
        </w:rPr>
        <w:t xml:space="preserve"> mainly consisted of </w:t>
      </w:r>
      <w:r w:rsidR="00810ED2">
        <w:rPr>
          <w:rFonts w:ascii="Helvetica" w:hAnsi="Helvetica"/>
          <w:sz w:val="24"/>
          <w:szCs w:val="24"/>
        </w:rPr>
        <w:t>pedigree Herefords and fattened lambs.</w:t>
      </w:r>
    </w:p>
    <w:p w14:paraId="3DF6402F" w14:textId="2BB09C36" w:rsidR="00810ED2" w:rsidRDefault="00810ED2" w:rsidP="007D03F6">
      <w:pPr>
        <w:spacing w:after="0" w:line="240" w:lineRule="auto"/>
        <w:ind w:left="0" w:right="-46"/>
        <w:jc w:val="both"/>
        <w:rPr>
          <w:rFonts w:ascii="Helvetica" w:hAnsi="Helvetica"/>
          <w:sz w:val="24"/>
          <w:szCs w:val="24"/>
        </w:rPr>
      </w:pPr>
      <w:r>
        <w:rPr>
          <w:rFonts w:ascii="Helvetica" w:hAnsi="Helvetica"/>
          <w:sz w:val="24"/>
          <w:szCs w:val="24"/>
        </w:rPr>
        <w:t>He was a sailing man all his life and twice won the Alison Craig race with his yacht Bonnet Rouge and, also went cruising round Scotland and Ireland with his yacht Helen.</w:t>
      </w:r>
    </w:p>
    <w:p w14:paraId="58EF4B22" w14:textId="32464699" w:rsidR="000218C7" w:rsidRDefault="00D60403" w:rsidP="007D03F6">
      <w:pPr>
        <w:spacing w:after="0" w:line="240" w:lineRule="auto"/>
        <w:ind w:left="0" w:right="-46"/>
        <w:jc w:val="both"/>
        <w:rPr>
          <w:rFonts w:ascii="Helvetica" w:hAnsi="Helvetica"/>
          <w:sz w:val="24"/>
          <w:szCs w:val="24"/>
        </w:rPr>
      </w:pPr>
      <w:r>
        <w:rPr>
          <w:rFonts w:ascii="Helvetica" w:hAnsi="Helvetica"/>
          <w:sz w:val="24"/>
          <w:szCs w:val="24"/>
        </w:rPr>
        <w:t xml:space="preserve">On retirement, during the 1970s, they moved to Guernsey where he became the proud owner of a </w:t>
      </w:r>
      <w:r w:rsidR="008E7E2D">
        <w:rPr>
          <w:rFonts w:ascii="Helvetica" w:hAnsi="Helvetica"/>
          <w:sz w:val="24"/>
          <w:szCs w:val="24"/>
        </w:rPr>
        <w:t>speed</w:t>
      </w:r>
      <w:r>
        <w:rPr>
          <w:rFonts w:ascii="Helvetica" w:hAnsi="Helvetica"/>
          <w:sz w:val="24"/>
          <w:szCs w:val="24"/>
        </w:rPr>
        <w:t xml:space="preserve"> boat.</w:t>
      </w:r>
    </w:p>
    <w:p w14:paraId="3C6D3D56" w14:textId="598D802C" w:rsidR="00D60403" w:rsidRPr="00DB2E91" w:rsidRDefault="00D60403" w:rsidP="007D03F6">
      <w:pPr>
        <w:spacing w:after="0" w:line="240" w:lineRule="auto"/>
        <w:ind w:left="0" w:right="-46"/>
        <w:jc w:val="both"/>
        <w:rPr>
          <w:rFonts w:ascii="Helvetica" w:hAnsi="Helvetica"/>
          <w:sz w:val="24"/>
          <w:szCs w:val="24"/>
        </w:rPr>
      </w:pPr>
      <w:r>
        <w:rPr>
          <w:rFonts w:ascii="Helvetica" w:hAnsi="Helvetica"/>
          <w:sz w:val="24"/>
          <w:szCs w:val="24"/>
        </w:rPr>
        <w:t>Sadly, Tony passed away in May 1996 at the age of 76.</w:t>
      </w:r>
    </w:p>
    <w:p w14:paraId="55970EEA" w14:textId="713511A3" w:rsidR="00474234" w:rsidRDefault="00474234" w:rsidP="00C07CF5">
      <w:pPr>
        <w:ind w:left="0" w:right="-46"/>
        <w:jc w:val="both"/>
        <w:rPr>
          <w:rFonts w:ascii="Helvetica Light" w:hAnsi="Helvetica Light"/>
        </w:rPr>
      </w:pPr>
    </w:p>
    <w:p w14:paraId="1D82BE3E" w14:textId="21032E27" w:rsidR="00E4633D" w:rsidRDefault="00E4633D" w:rsidP="00E4633D">
      <w:pPr>
        <w:spacing w:after="0" w:line="240" w:lineRule="auto"/>
        <w:ind w:left="0" w:right="-46"/>
        <w:jc w:val="both"/>
        <w:rPr>
          <w:rFonts w:ascii="Helvetica" w:hAnsi="Helvetica"/>
          <w:sz w:val="24"/>
          <w:szCs w:val="24"/>
        </w:rPr>
      </w:pPr>
      <w:r>
        <w:rPr>
          <w:rFonts w:ascii="Helvetica" w:hAnsi="Helvetica"/>
          <w:sz w:val="24"/>
          <w:szCs w:val="24"/>
        </w:rPr>
        <w:t xml:space="preserve">Of his crew, only this is known at the </w:t>
      </w:r>
      <w:proofErr w:type="gramStart"/>
      <w:r>
        <w:rPr>
          <w:rFonts w:ascii="Helvetica" w:hAnsi="Helvetica"/>
          <w:sz w:val="24"/>
          <w:szCs w:val="24"/>
        </w:rPr>
        <w:t>moment:-</w:t>
      </w:r>
      <w:proofErr w:type="gramEnd"/>
    </w:p>
    <w:p w14:paraId="49D37346" w14:textId="77777777" w:rsidR="00E4633D" w:rsidRPr="00E4633D" w:rsidRDefault="00E4633D" w:rsidP="00E4633D">
      <w:pPr>
        <w:spacing w:after="0" w:line="240" w:lineRule="auto"/>
        <w:ind w:left="0" w:right="-46"/>
        <w:jc w:val="both"/>
        <w:rPr>
          <w:rFonts w:ascii="Helvetica" w:hAnsi="Helvetica"/>
          <w:sz w:val="10"/>
          <w:szCs w:val="10"/>
        </w:rPr>
      </w:pPr>
    </w:p>
    <w:p w14:paraId="43E84109" w14:textId="120E4E03" w:rsidR="001F23A7" w:rsidRPr="00E4633D" w:rsidRDefault="00E4633D" w:rsidP="00E4633D">
      <w:pPr>
        <w:spacing w:after="0" w:line="240" w:lineRule="auto"/>
        <w:ind w:left="0" w:right="-46"/>
        <w:jc w:val="both"/>
        <w:rPr>
          <w:rFonts w:ascii="Helvetica" w:hAnsi="Helvetica"/>
          <w:sz w:val="24"/>
          <w:szCs w:val="24"/>
        </w:rPr>
      </w:pPr>
      <w:r w:rsidRPr="00E4633D">
        <w:rPr>
          <w:rFonts w:ascii="Helvetica" w:hAnsi="Helvetica"/>
          <w:sz w:val="24"/>
          <w:szCs w:val="24"/>
        </w:rPr>
        <w:t>Robert Michael Gunther’s nickname was Stumpy, his family called him Michael as Robert was his father’s name.</w:t>
      </w:r>
    </w:p>
    <w:p w14:paraId="4E9796F9" w14:textId="721DBC2E" w:rsidR="00E4633D" w:rsidRPr="00E4633D" w:rsidRDefault="00E4633D" w:rsidP="00E4633D">
      <w:pPr>
        <w:spacing w:after="0" w:line="240" w:lineRule="auto"/>
        <w:ind w:left="0" w:right="-46"/>
        <w:jc w:val="both"/>
        <w:rPr>
          <w:rFonts w:ascii="Helvetica" w:hAnsi="Helvetica"/>
          <w:sz w:val="24"/>
          <w:szCs w:val="24"/>
        </w:rPr>
      </w:pPr>
      <w:r w:rsidRPr="00E4633D">
        <w:rPr>
          <w:rFonts w:ascii="Helvetica" w:hAnsi="Helvetica"/>
          <w:sz w:val="24"/>
          <w:szCs w:val="24"/>
        </w:rPr>
        <w:t xml:space="preserve">Charles Clifford Roger survived the war, </w:t>
      </w:r>
      <w:r>
        <w:rPr>
          <w:rFonts w:ascii="Helvetica" w:hAnsi="Helvetica"/>
          <w:sz w:val="24"/>
          <w:szCs w:val="24"/>
        </w:rPr>
        <w:t xml:space="preserve">he </w:t>
      </w:r>
      <w:r w:rsidRPr="00E4633D">
        <w:rPr>
          <w:rFonts w:ascii="Helvetica" w:hAnsi="Helvetica"/>
          <w:sz w:val="24"/>
          <w:szCs w:val="24"/>
        </w:rPr>
        <w:t xml:space="preserve">married and became a policeman – they didn’t have any </w:t>
      </w:r>
      <w:r>
        <w:rPr>
          <w:rFonts w:ascii="Helvetica" w:hAnsi="Helvetica"/>
          <w:sz w:val="24"/>
          <w:szCs w:val="24"/>
        </w:rPr>
        <w:t>children</w:t>
      </w:r>
      <w:r w:rsidRPr="00E4633D">
        <w:rPr>
          <w:rFonts w:ascii="Helvetica" w:hAnsi="Helvetica"/>
          <w:sz w:val="24"/>
          <w:szCs w:val="24"/>
        </w:rPr>
        <w:t>.</w:t>
      </w:r>
    </w:p>
    <w:p w14:paraId="458BBC1F" w14:textId="0269BC8F" w:rsidR="00474234" w:rsidRDefault="00474234" w:rsidP="00C07CF5">
      <w:pPr>
        <w:ind w:left="0" w:right="-46"/>
        <w:jc w:val="both"/>
        <w:rPr>
          <w:rFonts w:ascii="Helvetica Light" w:hAnsi="Helvetica Light"/>
        </w:rPr>
      </w:pPr>
    </w:p>
    <w:p w14:paraId="2D737179" w14:textId="77777777" w:rsidR="00E4633D" w:rsidRDefault="00E4633D" w:rsidP="00C07CF5">
      <w:pPr>
        <w:ind w:left="0" w:right="-46"/>
        <w:jc w:val="both"/>
        <w:rPr>
          <w:rFonts w:ascii="Helvetica Light" w:hAnsi="Helvetica Light"/>
        </w:rPr>
      </w:pPr>
    </w:p>
    <w:p w14:paraId="1235B135" w14:textId="08C7B9F1" w:rsidR="00474234" w:rsidRPr="001F23A7" w:rsidRDefault="001F23A7" w:rsidP="001F23A7">
      <w:pPr>
        <w:spacing w:after="0"/>
        <w:ind w:left="0" w:right="-46"/>
        <w:jc w:val="right"/>
        <w:rPr>
          <w:rFonts w:ascii="Helvetica Light" w:hAnsi="Helvetica Light"/>
          <w:b/>
          <w:bCs/>
          <w:i/>
          <w:iCs/>
          <w:sz w:val="20"/>
          <w:szCs w:val="20"/>
        </w:rPr>
      </w:pPr>
      <w:r w:rsidRPr="001F23A7">
        <w:rPr>
          <w:rFonts w:ascii="Helvetica Light" w:hAnsi="Helvetica Light"/>
          <w:b/>
          <w:bCs/>
          <w:i/>
          <w:iCs/>
          <w:sz w:val="20"/>
          <w:szCs w:val="20"/>
        </w:rPr>
        <w:t xml:space="preserve">The above information and wording </w:t>
      </w:r>
      <w:proofErr w:type="gramStart"/>
      <w:r w:rsidRPr="001F23A7">
        <w:rPr>
          <w:rFonts w:ascii="Helvetica Light" w:hAnsi="Helvetica Light"/>
          <w:b/>
          <w:bCs/>
          <w:i/>
          <w:iCs/>
          <w:sz w:val="20"/>
          <w:szCs w:val="20"/>
        </w:rPr>
        <w:t>has</w:t>
      </w:r>
      <w:proofErr w:type="gramEnd"/>
      <w:r w:rsidRPr="001F23A7">
        <w:rPr>
          <w:rFonts w:ascii="Helvetica Light" w:hAnsi="Helvetica Light"/>
          <w:b/>
          <w:bCs/>
          <w:i/>
          <w:iCs/>
          <w:sz w:val="20"/>
          <w:szCs w:val="20"/>
        </w:rPr>
        <w:t xml:space="preserve"> been provided by Penny Grant (daughter) and additional information has been provided by Keith Andrews, COFEPOW Head of Research.</w:t>
      </w:r>
    </w:p>
    <w:p w14:paraId="004B6AD1" w14:textId="1B013001" w:rsidR="00474234" w:rsidRPr="00E4633D" w:rsidRDefault="00474234" w:rsidP="00C07CF5">
      <w:pPr>
        <w:ind w:left="0" w:right="-46"/>
        <w:jc w:val="both"/>
        <w:rPr>
          <w:rFonts w:ascii="Helvetica Light" w:hAnsi="Helvetica Light"/>
          <w:sz w:val="10"/>
          <w:szCs w:val="10"/>
        </w:rPr>
      </w:pPr>
    </w:p>
    <w:p w14:paraId="4AEC1D47" w14:textId="77777777" w:rsidR="00E4633D" w:rsidRPr="00E4633D" w:rsidRDefault="00E4633D" w:rsidP="00C07CF5">
      <w:pPr>
        <w:ind w:left="0" w:right="-46"/>
        <w:jc w:val="both"/>
        <w:rPr>
          <w:rFonts w:ascii="Helvetica Light" w:hAnsi="Helvetica Light"/>
          <w:sz w:val="10"/>
          <w:szCs w:val="10"/>
        </w:rPr>
      </w:pPr>
    </w:p>
    <w:p w14:paraId="33C890F7" w14:textId="5F2C194A" w:rsidR="00E4633D" w:rsidRDefault="00E4633D" w:rsidP="00C07CF5">
      <w:pPr>
        <w:ind w:left="0" w:right="-46"/>
        <w:jc w:val="both"/>
        <w:rPr>
          <w:rFonts w:ascii="Helvetica Light" w:hAnsi="Helvetica Light"/>
          <w:sz w:val="10"/>
          <w:szCs w:val="10"/>
        </w:rPr>
      </w:pPr>
    </w:p>
    <w:p w14:paraId="39D30652" w14:textId="77777777" w:rsidR="00E4633D" w:rsidRPr="00E4633D" w:rsidRDefault="00E4633D" w:rsidP="00C07CF5">
      <w:pPr>
        <w:ind w:left="0" w:right="-46"/>
        <w:jc w:val="both"/>
        <w:rPr>
          <w:rFonts w:ascii="Helvetica Light" w:hAnsi="Helvetica Light"/>
          <w:sz w:val="10"/>
          <w:szCs w:val="10"/>
        </w:rPr>
      </w:pPr>
    </w:p>
    <w:p w14:paraId="3FF59D1D" w14:textId="6069DE26" w:rsidR="00C01E22" w:rsidRPr="00784036" w:rsidRDefault="001568FD" w:rsidP="00E4633D">
      <w:pPr>
        <w:spacing w:after="0" w:line="240" w:lineRule="auto"/>
        <w:ind w:left="0"/>
        <w:rPr>
          <w:color w:val="808080" w:themeColor="background1" w:themeShade="80"/>
        </w:rPr>
      </w:pPr>
      <w:r>
        <w:rPr>
          <w:noProof/>
          <w:color w:val="808080" w:themeColor="background1" w:themeShade="80"/>
        </w:rPr>
        <w:pict w14:anchorId="583942C0">
          <v:rect id="_x0000_i1025" alt="" style="width:446.75pt;height:4pt;mso-width-percent:0;mso-height-percent:0;mso-position-vertical:absolute;mso-width-percent:0;mso-height-percent:0" o:hralign="center" o:hrstd="t" o:hrnoshade="t" o:hr="t" fillcolor="#7f7f7f [1612]" stroked="f"/>
        </w:pict>
      </w:r>
    </w:p>
    <w:sectPr w:rsidR="00C01E22" w:rsidRPr="00784036" w:rsidSect="00801656">
      <w:headerReference w:type="even" r:id="rId8"/>
      <w:headerReference w:type="default" r:id="rId9"/>
      <w:footerReference w:type="even" r:id="rId10"/>
      <w:footerReference w:type="default" r:id="rId11"/>
      <w:headerReference w:type="first" r:id="rId12"/>
      <w:footerReference w:type="first" r:id="rId13"/>
      <w:pgSz w:w="11906" w:h="16838"/>
      <w:pgMar w:top="1134" w:right="1440" w:bottom="1701" w:left="1440" w:header="45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1A995" w14:textId="77777777" w:rsidR="001568FD" w:rsidRDefault="001568FD" w:rsidP="00C01E22">
      <w:r>
        <w:separator/>
      </w:r>
    </w:p>
  </w:endnote>
  <w:endnote w:type="continuationSeparator" w:id="0">
    <w:p w14:paraId="62657F18" w14:textId="77777777" w:rsidR="001568FD" w:rsidRDefault="001568FD" w:rsidP="00C01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auto"/>
    <w:pitch w:val="variable"/>
    <w:sig w:usb0="E00002FF" w:usb1="5000785B" w:usb2="00000000" w:usb3="00000000" w:csb0="0000019F" w:csb1="00000000"/>
  </w:font>
  <w:font w:name="Helvetica">
    <w:panose1 w:val="00000000000000000000"/>
    <w:charset w:val="00"/>
    <w:family w:val="auto"/>
    <w:pitch w:val="variable"/>
    <w:sig w:usb0="E00002FF" w:usb1="5000785B" w:usb2="00000000" w:usb3="00000000" w:csb0="0000019F" w:csb1="00000000"/>
  </w:font>
  <w:font w:name="Helvetica-Light">
    <w:altName w:val="Arial"/>
    <w:panose1 w:val="020B0403020202020204"/>
    <w:charset w:val="00"/>
    <w:family w:val="swiss"/>
    <w:pitch w:val="variable"/>
    <w:sig w:usb0="800000AF" w:usb1="4000204A"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Helvetica Light">
    <w:altName w:val="﷽﷽﷽﷽﷽﷽﷽﷽A LIGHT"/>
    <w:panose1 w:val="020B0403020202020204"/>
    <w:charset w:val="00"/>
    <w:family w:val="swiss"/>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BAC37" w14:textId="77777777" w:rsidR="00625DD1" w:rsidRDefault="00625D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8E3FB" w14:textId="365697D1" w:rsidR="00C01E22" w:rsidRPr="00D35092" w:rsidRDefault="003A15B3" w:rsidP="003A15B3">
    <w:pPr>
      <w:autoSpaceDE w:val="0"/>
      <w:autoSpaceDN w:val="0"/>
      <w:adjustRightInd w:val="0"/>
      <w:ind w:left="-284" w:right="0"/>
      <w:rPr>
        <w:sz w:val="16"/>
        <w:szCs w:val="16"/>
      </w:rPr>
    </w:pPr>
    <w:r>
      <w:rPr>
        <w:noProof/>
        <w:lang w:eastAsia="en-GB"/>
      </w:rPr>
      <mc:AlternateContent>
        <mc:Choice Requires="wps">
          <w:drawing>
            <wp:anchor distT="0" distB="0" distL="114300" distR="114300" simplePos="0" relativeHeight="251671552" behindDoc="0" locked="0" layoutInCell="1" allowOverlap="1" wp14:anchorId="330AF190" wp14:editId="1C333740">
              <wp:simplePos x="0" y="0"/>
              <wp:positionH relativeFrom="column">
                <wp:posOffset>763271</wp:posOffset>
              </wp:positionH>
              <wp:positionV relativeFrom="paragraph">
                <wp:posOffset>27517</wp:posOffset>
              </wp:positionV>
              <wp:extent cx="4963372" cy="83989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963372" cy="839893"/>
                      </a:xfrm>
                      <a:prstGeom prst="rect">
                        <a:avLst/>
                      </a:prstGeom>
                      <a:noFill/>
                      <a:ln w="6350">
                        <a:noFill/>
                      </a:ln>
                    </wps:spPr>
                    <wps:txbx>
                      <w:txbxContent>
                        <w:p w14:paraId="3B7FF13D" w14:textId="77777777" w:rsidR="003A15B3" w:rsidRDefault="003A15B3" w:rsidP="003A15B3">
                          <w:pPr>
                            <w:ind w:left="0"/>
                            <w:jc w:val="both"/>
                          </w:pPr>
                          <w:r w:rsidRPr="00D708AA">
                            <w:rPr>
                              <w:rFonts w:ascii="Helvetica" w:eastAsia="Times New Roman" w:hAnsi="Helvetica" w:cs="Times New Roman"/>
                              <w:iCs/>
                              <w:color w:val="000000"/>
                              <w:sz w:val="18"/>
                              <w:szCs w:val="18"/>
                              <w:lang w:eastAsia="en-GB"/>
                            </w:rPr>
                            <w:t>COFEPOW is a registered charity, number 1074474. Reproduction of the COFEPOW Album Pages without the express consent of COFEPOW, or reproduction of all or any of the information contained herein without the express consent of the family of the FEPOW concerned, is prohibited. For further information, contact www.cofepow.org.uk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30AF190" id="_x0000_t202" coordsize="21600,21600" o:spt="202" path="m,l,21600r21600,l21600,xe">
              <v:stroke joinstyle="miter"/>
              <v:path gradientshapeok="t" o:connecttype="rect"/>
            </v:shapetype>
            <v:shape id="Text Box 12" o:spid="_x0000_s1026" type="#_x0000_t202" style="position:absolute;left:0;text-align:left;margin-left:60.1pt;margin-top:2.15pt;width:390.8pt;height:66.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" filled="f" stroked="f" strokeweight=".5pt">
              <v:textbox>
                <w:txbxContent>
                  <w:p w14:paraId="3B7FF13D" w14:textId="77777777" w:rsidR="003A15B3" w:rsidRDefault="003A15B3" w:rsidP="003A15B3">
                    <w:pPr>
                      <w:ind w:left="0"/>
                      <w:jc w:val="both"/>
                    </w:pPr>
                    <w:r w:rsidRPr="00D708AA">
                      <w:rPr>
                        <w:rFonts w:ascii="Helvetica" w:eastAsia="Times New Roman" w:hAnsi="Helvetica" w:cs="Times New Roman"/>
                        <w:iCs/>
                        <w:color w:val="000000"/>
                        <w:sz w:val="18"/>
                        <w:szCs w:val="18"/>
                        <w:lang w:eastAsia="en-GB"/>
                      </w:rPr>
                      <w:t>COFEPOW is a registered charity, number 1074474. Reproduction of the COFEPOW Album Pages without the express consent of COFEPOW, or reproduction of all or any of the information contained herein without the express consent of the family of the FEPOW concerned, is prohibited. For further information, contact www.cofepow.org.uk</w:t>
                    </w:r>
                  </w:p>
                </w:txbxContent>
              </v:textbox>
            </v:shape>
          </w:pict>
        </mc:Fallback>
      </mc:AlternateContent>
    </w:r>
    <w:r>
      <w:rPr>
        <w:noProof/>
        <w:lang w:eastAsia="en-GB"/>
      </w:rPr>
      <w:drawing>
        <wp:inline distT="0" distB="0" distL="0" distR="0" wp14:anchorId="48533404" wp14:editId="3AFF6A1A">
          <wp:extent cx="926132" cy="870202"/>
          <wp:effectExtent l="19050" t="0" r="7318" b="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srcRect/>
                  <a:stretch>
                    <a:fillRect/>
                  </a:stretch>
                </pic:blipFill>
                <pic:spPr bwMode="auto">
                  <a:xfrm>
                    <a:off x="0" y="0"/>
                    <a:ext cx="928496" cy="872423"/>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58574" w14:textId="77777777" w:rsidR="00625DD1" w:rsidRDefault="00625D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EE344" w14:textId="77777777" w:rsidR="001568FD" w:rsidRDefault="001568FD" w:rsidP="00C01E22">
      <w:r>
        <w:separator/>
      </w:r>
    </w:p>
  </w:footnote>
  <w:footnote w:type="continuationSeparator" w:id="0">
    <w:p w14:paraId="6CDE5C4C" w14:textId="77777777" w:rsidR="001568FD" w:rsidRDefault="001568FD" w:rsidP="00C01E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C5303" w14:textId="757FE5FD" w:rsidR="00620175" w:rsidRDefault="001568FD">
    <w:pPr>
      <w:pStyle w:val="Header"/>
    </w:pPr>
    <w:r>
      <w:rPr>
        <w:noProof/>
      </w:rPr>
      <w:pict w14:anchorId="46A702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3550" o:spid="_x0000_s1027" type="#_x0000_t75" alt="" style="position:absolute;left:0;text-align:left;margin-left:0;margin-top:0;width:456pt;height:570pt;z-index:-251638784;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3B107" w14:textId="01B4B649" w:rsidR="00620175" w:rsidRDefault="001568FD">
    <w:pPr>
      <w:pStyle w:val="Header"/>
    </w:pPr>
    <w:r>
      <w:rPr>
        <w:noProof/>
      </w:rPr>
      <w:pict w14:anchorId="0CC1C8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3551" o:spid="_x0000_s1026" type="#_x0000_t75" alt="" style="position:absolute;left:0;text-align:left;margin-left:0;margin-top:0;width:456pt;height:570pt;z-index:-251635712;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FA73D" w14:textId="7387E21C" w:rsidR="00620175" w:rsidRDefault="001568FD">
    <w:pPr>
      <w:pStyle w:val="Header"/>
    </w:pPr>
    <w:r>
      <w:rPr>
        <w:noProof/>
      </w:rPr>
      <w:pict w14:anchorId="3EFA35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3549" o:spid="_x0000_s1025" type="#_x0000_t75" alt="" style="position:absolute;left:0;text-align:left;margin-left:0;margin-top:0;width:456pt;height:570pt;z-index:-251641856;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50A"/>
    <w:rsid w:val="000218C7"/>
    <w:rsid w:val="00053B8F"/>
    <w:rsid w:val="00067E84"/>
    <w:rsid w:val="000709E5"/>
    <w:rsid w:val="00073324"/>
    <w:rsid w:val="000C1528"/>
    <w:rsid w:val="000D4D3C"/>
    <w:rsid w:val="000E34D2"/>
    <w:rsid w:val="000E6DB6"/>
    <w:rsid w:val="001135DB"/>
    <w:rsid w:val="00114962"/>
    <w:rsid w:val="0013350A"/>
    <w:rsid w:val="001568FD"/>
    <w:rsid w:val="00166F64"/>
    <w:rsid w:val="00191B94"/>
    <w:rsid w:val="001B048B"/>
    <w:rsid w:val="001C387C"/>
    <w:rsid w:val="001F23A7"/>
    <w:rsid w:val="00211255"/>
    <w:rsid w:val="00252658"/>
    <w:rsid w:val="00275E3A"/>
    <w:rsid w:val="002B544E"/>
    <w:rsid w:val="0035107B"/>
    <w:rsid w:val="00366B22"/>
    <w:rsid w:val="0037541C"/>
    <w:rsid w:val="003A15B3"/>
    <w:rsid w:val="003A47B0"/>
    <w:rsid w:val="003C396D"/>
    <w:rsid w:val="004225D4"/>
    <w:rsid w:val="0044109D"/>
    <w:rsid w:val="004741A5"/>
    <w:rsid w:val="00474234"/>
    <w:rsid w:val="004C4C1D"/>
    <w:rsid w:val="00510362"/>
    <w:rsid w:val="0053654D"/>
    <w:rsid w:val="00543306"/>
    <w:rsid w:val="005720A5"/>
    <w:rsid w:val="00583E75"/>
    <w:rsid w:val="00614006"/>
    <w:rsid w:val="00620175"/>
    <w:rsid w:val="006209E1"/>
    <w:rsid w:val="00625DD1"/>
    <w:rsid w:val="0064195E"/>
    <w:rsid w:val="00664BEF"/>
    <w:rsid w:val="00691D81"/>
    <w:rsid w:val="00694F98"/>
    <w:rsid w:val="00766C58"/>
    <w:rsid w:val="00784036"/>
    <w:rsid w:val="007D03F6"/>
    <w:rsid w:val="007D230D"/>
    <w:rsid w:val="007E2D6B"/>
    <w:rsid w:val="00801656"/>
    <w:rsid w:val="00805A39"/>
    <w:rsid w:val="0080796E"/>
    <w:rsid w:val="00810ED2"/>
    <w:rsid w:val="008177B7"/>
    <w:rsid w:val="00855DEB"/>
    <w:rsid w:val="00885977"/>
    <w:rsid w:val="008D4EB6"/>
    <w:rsid w:val="008E7E2D"/>
    <w:rsid w:val="00927F7F"/>
    <w:rsid w:val="00941229"/>
    <w:rsid w:val="009412A4"/>
    <w:rsid w:val="00945DCF"/>
    <w:rsid w:val="009D2275"/>
    <w:rsid w:val="009E6B4C"/>
    <w:rsid w:val="00A84E73"/>
    <w:rsid w:val="00A86BFD"/>
    <w:rsid w:val="00A91CA5"/>
    <w:rsid w:val="00AE7ADA"/>
    <w:rsid w:val="00B05252"/>
    <w:rsid w:val="00B31CE4"/>
    <w:rsid w:val="00B71E58"/>
    <w:rsid w:val="00B9615D"/>
    <w:rsid w:val="00BA6EA2"/>
    <w:rsid w:val="00C01736"/>
    <w:rsid w:val="00C01E22"/>
    <w:rsid w:val="00C07CF5"/>
    <w:rsid w:val="00C305AD"/>
    <w:rsid w:val="00C405C7"/>
    <w:rsid w:val="00C60E53"/>
    <w:rsid w:val="00C62F51"/>
    <w:rsid w:val="00C70AFD"/>
    <w:rsid w:val="00CC6881"/>
    <w:rsid w:val="00CC6B1D"/>
    <w:rsid w:val="00CD3AB2"/>
    <w:rsid w:val="00CE106C"/>
    <w:rsid w:val="00CE3067"/>
    <w:rsid w:val="00CF0003"/>
    <w:rsid w:val="00D06A82"/>
    <w:rsid w:val="00D25BDC"/>
    <w:rsid w:val="00D35092"/>
    <w:rsid w:val="00D3790F"/>
    <w:rsid w:val="00D532C7"/>
    <w:rsid w:val="00D60403"/>
    <w:rsid w:val="00D60BE3"/>
    <w:rsid w:val="00D643B1"/>
    <w:rsid w:val="00D708AA"/>
    <w:rsid w:val="00D82131"/>
    <w:rsid w:val="00D95882"/>
    <w:rsid w:val="00DB0ED1"/>
    <w:rsid w:val="00DB2E91"/>
    <w:rsid w:val="00E02900"/>
    <w:rsid w:val="00E24333"/>
    <w:rsid w:val="00E41F98"/>
    <w:rsid w:val="00E4633D"/>
    <w:rsid w:val="00F0545F"/>
    <w:rsid w:val="00F2334F"/>
    <w:rsid w:val="00F357E4"/>
    <w:rsid w:val="00F40F54"/>
    <w:rsid w:val="00F64F4F"/>
    <w:rsid w:val="00FD0934"/>
    <w:rsid w:val="00FD4C7B"/>
    <w:rsid w:val="00FD7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9512B"/>
  <w15:docId w15:val="{F4249827-E1A9-674C-BB5B-5A007712B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20" w:line="276" w:lineRule="auto"/>
        <w:ind w:left="91" w:right="9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3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2658"/>
    <w:rPr>
      <w:rFonts w:ascii="Tahoma" w:hAnsi="Tahoma" w:cs="Tahoma"/>
      <w:sz w:val="16"/>
      <w:szCs w:val="16"/>
    </w:rPr>
  </w:style>
  <w:style w:type="character" w:customStyle="1" w:styleId="BalloonTextChar">
    <w:name w:val="Balloon Text Char"/>
    <w:basedOn w:val="DefaultParagraphFont"/>
    <w:link w:val="BalloonText"/>
    <w:uiPriority w:val="99"/>
    <w:semiHidden/>
    <w:rsid w:val="00252658"/>
    <w:rPr>
      <w:rFonts w:ascii="Tahoma" w:hAnsi="Tahoma" w:cs="Tahoma"/>
      <w:sz w:val="16"/>
      <w:szCs w:val="16"/>
    </w:rPr>
  </w:style>
  <w:style w:type="paragraph" w:styleId="Header">
    <w:name w:val="header"/>
    <w:basedOn w:val="Normal"/>
    <w:link w:val="HeaderChar"/>
    <w:uiPriority w:val="99"/>
    <w:unhideWhenUsed/>
    <w:rsid w:val="00C01E22"/>
    <w:pPr>
      <w:tabs>
        <w:tab w:val="center" w:pos="4513"/>
        <w:tab w:val="right" w:pos="9026"/>
      </w:tabs>
    </w:pPr>
  </w:style>
  <w:style w:type="character" w:customStyle="1" w:styleId="HeaderChar">
    <w:name w:val="Header Char"/>
    <w:basedOn w:val="DefaultParagraphFont"/>
    <w:link w:val="Header"/>
    <w:uiPriority w:val="99"/>
    <w:rsid w:val="00C01E22"/>
  </w:style>
  <w:style w:type="paragraph" w:styleId="Footer">
    <w:name w:val="footer"/>
    <w:basedOn w:val="Normal"/>
    <w:link w:val="FooterChar"/>
    <w:uiPriority w:val="99"/>
    <w:unhideWhenUsed/>
    <w:rsid w:val="00C01E22"/>
    <w:pPr>
      <w:tabs>
        <w:tab w:val="center" w:pos="4513"/>
        <w:tab w:val="right" w:pos="9026"/>
      </w:tabs>
    </w:pPr>
  </w:style>
  <w:style w:type="character" w:customStyle="1" w:styleId="FooterChar">
    <w:name w:val="Footer Char"/>
    <w:basedOn w:val="DefaultParagraphFont"/>
    <w:link w:val="Footer"/>
    <w:uiPriority w:val="99"/>
    <w:rsid w:val="00C01E22"/>
  </w:style>
  <w:style w:type="table" w:styleId="TableGrid">
    <w:name w:val="Table Grid"/>
    <w:basedOn w:val="TableNormal"/>
    <w:uiPriority w:val="59"/>
    <w:rsid w:val="00F054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410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23875">
      <w:bodyDiv w:val="1"/>
      <w:marLeft w:val="0"/>
      <w:marRight w:val="0"/>
      <w:marTop w:val="0"/>
      <w:marBottom w:val="0"/>
      <w:divBdr>
        <w:top w:val="none" w:sz="0" w:space="0" w:color="auto"/>
        <w:left w:val="none" w:sz="0" w:space="0" w:color="auto"/>
        <w:bottom w:val="none" w:sz="0" w:space="0" w:color="auto"/>
        <w:right w:val="none" w:sz="0" w:space="0" w:color="auto"/>
      </w:divBdr>
    </w:div>
    <w:div w:id="248120027">
      <w:bodyDiv w:val="1"/>
      <w:marLeft w:val="0"/>
      <w:marRight w:val="0"/>
      <w:marTop w:val="0"/>
      <w:marBottom w:val="0"/>
      <w:divBdr>
        <w:top w:val="none" w:sz="0" w:space="0" w:color="auto"/>
        <w:left w:val="none" w:sz="0" w:space="0" w:color="auto"/>
        <w:bottom w:val="none" w:sz="0" w:space="0" w:color="auto"/>
        <w:right w:val="none" w:sz="0" w:space="0" w:color="auto"/>
      </w:divBdr>
    </w:div>
    <w:div w:id="767389939">
      <w:bodyDiv w:val="1"/>
      <w:marLeft w:val="0"/>
      <w:marRight w:val="0"/>
      <w:marTop w:val="0"/>
      <w:marBottom w:val="0"/>
      <w:divBdr>
        <w:top w:val="none" w:sz="0" w:space="0" w:color="auto"/>
        <w:left w:val="none" w:sz="0" w:space="0" w:color="auto"/>
        <w:bottom w:val="none" w:sz="0" w:space="0" w:color="auto"/>
        <w:right w:val="none" w:sz="0" w:space="0" w:color="auto"/>
      </w:divBdr>
      <w:divsChild>
        <w:div w:id="727458763">
          <w:marLeft w:val="0"/>
          <w:marRight w:val="0"/>
          <w:marTop w:val="0"/>
          <w:marBottom w:val="0"/>
          <w:divBdr>
            <w:top w:val="none" w:sz="0" w:space="0" w:color="auto"/>
            <w:left w:val="none" w:sz="0" w:space="0" w:color="auto"/>
            <w:bottom w:val="none" w:sz="0" w:space="0" w:color="auto"/>
            <w:right w:val="none" w:sz="0" w:space="0" w:color="auto"/>
          </w:divBdr>
        </w:div>
        <w:div w:id="1200510329">
          <w:marLeft w:val="0"/>
          <w:marRight w:val="0"/>
          <w:marTop w:val="0"/>
          <w:marBottom w:val="0"/>
          <w:divBdr>
            <w:top w:val="none" w:sz="0" w:space="0" w:color="auto"/>
            <w:left w:val="none" w:sz="0" w:space="0" w:color="auto"/>
            <w:bottom w:val="none" w:sz="0" w:space="0" w:color="auto"/>
            <w:right w:val="none" w:sz="0" w:space="0" w:color="auto"/>
          </w:divBdr>
        </w:div>
        <w:div w:id="927663157">
          <w:marLeft w:val="0"/>
          <w:marRight w:val="0"/>
          <w:marTop w:val="0"/>
          <w:marBottom w:val="0"/>
          <w:divBdr>
            <w:top w:val="none" w:sz="0" w:space="0" w:color="auto"/>
            <w:left w:val="none" w:sz="0" w:space="0" w:color="auto"/>
            <w:bottom w:val="none" w:sz="0" w:space="0" w:color="auto"/>
            <w:right w:val="none" w:sz="0" w:space="0" w:color="auto"/>
          </w:divBdr>
        </w:div>
        <w:div w:id="1618216887">
          <w:marLeft w:val="0"/>
          <w:marRight w:val="0"/>
          <w:marTop w:val="0"/>
          <w:marBottom w:val="0"/>
          <w:divBdr>
            <w:top w:val="none" w:sz="0" w:space="0" w:color="auto"/>
            <w:left w:val="none" w:sz="0" w:space="0" w:color="auto"/>
            <w:bottom w:val="none" w:sz="0" w:space="0" w:color="auto"/>
            <w:right w:val="none" w:sz="0" w:space="0" w:color="auto"/>
          </w:divBdr>
        </w:div>
        <w:div w:id="2033918863">
          <w:marLeft w:val="0"/>
          <w:marRight w:val="0"/>
          <w:marTop w:val="0"/>
          <w:marBottom w:val="0"/>
          <w:divBdr>
            <w:top w:val="none" w:sz="0" w:space="0" w:color="auto"/>
            <w:left w:val="none" w:sz="0" w:space="0" w:color="auto"/>
            <w:bottom w:val="none" w:sz="0" w:space="0" w:color="auto"/>
            <w:right w:val="none" w:sz="0" w:space="0" w:color="auto"/>
          </w:divBdr>
        </w:div>
        <w:div w:id="949355808">
          <w:marLeft w:val="0"/>
          <w:marRight w:val="0"/>
          <w:marTop w:val="0"/>
          <w:marBottom w:val="0"/>
          <w:divBdr>
            <w:top w:val="none" w:sz="0" w:space="0" w:color="auto"/>
            <w:left w:val="none" w:sz="0" w:space="0" w:color="auto"/>
            <w:bottom w:val="none" w:sz="0" w:space="0" w:color="auto"/>
            <w:right w:val="none" w:sz="0" w:space="0" w:color="auto"/>
          </w:divBdr>
        </w:div>
      </w:divsChild>
    </w:div>
    <w:div w:id="798885475">
      <w:bodyDiv w:val="1"/>
      <w:marLeft w:val="0"/>
      <w:marRight w:val="0"/>
      <w:marTop w:val="0"/>
      <w:marBottom w:val="0"/>
      <w:divBdr>
        <w:top w:val="none" w:sz="0" w:space="0" w:color="auto"/>
        <w:left w:val="none" w:sz="0" w:space="0" w:color="auto"/>
        <w:bottom w:val="none" w:sz="0" w:space="0" w:color="auto"/>
        <w:right w:val="none" w:sz="0" w:space="0" w:color="auto"/>
      </w:divBdr>
    </w:div>
    <w:div w:id="1052339658">
      <w:bodyDiv w:val="1"/>
      <w:marLeft w:val="0"/>
      <w:marRight w:val="0"/>
      <w:marTop w:val="0"/>
      <w:marBottom w:val="0"/>
      <w:divBdr>
        <w:top w:val="none" w:sz="0" w:space="0" w:color="auto"/>
        <w:left w:val="none" w:sz="0" w:space="0" w:color="auto"/>
        <w:bottom w:val="none" w:sz="0" w:space="0" w:color="auto"/>
        <w:right w:val="none" w:sz="0" w:space="0" w:color="auto"/>
      </w:divBdr>
      <w:divsChild>
        <w:div w:id="1005940245">
          <w:marLeft w:val="0"/>
          <w:marRight w:val="0"/>
          <w:marTop w:val="0"/>
          <w:marBottom w:val="0"/>
          <w:divBdr>
            <w:top w:val="none" w:sz="0" w:space="0" w:color="auto"/>
            <w:left w:val="none" w:sz="0" w:space="0" w:color="auto"/>
            <w:bottom w:val="none" w:sz="0" w:space="0" w:color="auto"/>
            <w:right w:val="none" w:sz="0" w:space="0" w:color="auto"/>
          </w:divBdr>
          <w:divsChild>
            <w:div w:id="1299578931">
              <w:marLeft w:val="0"/>
              <w:marRight w:val="0"/>
              <w:marTop w:val="0"/>
              <w:marBottom w:val="0"/>
              <w:divBdr>
                <w:top w:val="none" w:sz="0" w:space="0" w:color="auto"/>
                <w:left w:val="none" w:sz="0" w:space="0" w:color="auto"/>
                <w:bottom w:val="none" w:sz="0" w:space="0" w:color="auto"/>
                <w:right w:val="none" w:sz="0" w:space="0" w:color="auto"/>
              </w:divBdr>
              <w:divsChild>
                <w:div w:id="22024785">
                  <w:marLeft w:val="0"/>
                  <w:marRight w:val="0"/>
                  <w:marTop w:val="0"/>
                  <w:marBottom w:val="0"/>
                  <w:divBdr>
                    <w:top w:val="none" w:sz="0" w:space="0" w:color="auto"/>
                    <w:left w:val="none" w:sz="0" w:space="0" w:color="auto"/>
                    <w:bottom w:val="none" w:sz="0" w:space="0" w:color="auto"/>
                    <w:right w:val="none" w:sz="0" w:space="0" w:color="auto"/>
                  </w:divBdr>
                  <w:divsChild>
                    <w:div w:id="933518676">
                      <w:marLeft w:val="0"/>
                      <w:marRight w:val="0"/>
                      <w:marTop w:val="0"/>
                      <w:marBottom w:val="0"/>
                      <w:divBdr>
                        <w:top w:val="none" w:sz="0" w:space="0" w:color="auto"/>
                        <w:left w:val="none" w:sz="0" w:space="0" w:color="auto"/>
                        <w:bottom w:val="none" w:sz="0" w:space="0" w:color="auto"/>
                        <w:right w:val="none" w:sz="0" w:space="0" w:color="auto"/>
                      </w:divBdr>
                      <w:divsChild>
                        <w:div w:id="491288666">
                          <w:marLeft w:val="0"/>
                          <w:marRight w:val="0"/>
                          <w:marTop w:val="0"/>
                          <w:marBottom w:val="0"/>
                          <w:divBdr>
                            <w:top w:val="none" w:sz="0" w:space="0" w:color="auto"/>
                            <w:left w:val="none" w:sz="0" w:space="0" w:color="auto"/>
                            <w:bottom w:val="none" w:sz="0" w:space="0" w:color="auto"/>
                            <w:right w:val="none" w:sz="0" w:space="0" w:color="auto"/>
                          </w:divBdr>
                          <w:divsChild>
                            <w:div w:id="1786532680">
                              <w:marLeft w:val="0"/>
                              <w:marRight w:val="0"/>
                              <w:marTop w:val="0"/>
                              <w:marBottom w:val="0"/>
                              <w:divBdr>
                                <w:top w:val="none" w:sz="0" w:space="0" w:color="auto"/>
                                <w:left w:val="none" w:sz="0" w:space="0" w:color="auto"/>
                                <w:bottom w:val="none" w:sz="0" w:space="0" w:color="auto"/>
                                <w:right w:val="none" w:sz="0" w:space="0" w:color="auto"/>
                              </w:divBdr>
                              <w:divsChild>
                                <w:div w:id="979264141">
                                  <w:marLeft w:val="0"/>
                                  <w:marRight w:val="0"/>
                                  <w:marTop w:val="0"/>
                                  <w:marBottom w:val="0"/>
                                  <w:divBdr>
                                    <w:top w:val="none" w:sz="0" w:space="0" w:color="auto"/>
                                    <w:left w:val="none" w:sz="0" w:space="0" w:color="auto"/>
                                    <w:bottom w:val="none" w:sz="0" w:space="0" w:color="auto"/>
                                    <w:right w:val="none" w:sz="0" w:space="0" w:color="auto"/>
                                  </w:divBdr>
                                  <w:divsChild>
                                    <w:div w:id="80178769">
                                      <w:marLeft w:val="0"/>
                                      <w:marRight w:val="0"/>
                                      <w:marTop w:val="0"/>
                                      <w:marBottom w:val="0"/>
                                      <w:divBdr>
                                        <w:top w:val="none" w:sz="0" w:space="0" w:color="auto"/>
                                        <w:left w:val="none" w:sz="0" w:space="0" w:color="auto"/>
                                        <w:bottom w:val="none" w:sz="0" w:space="0" w:color="auto"/>
                                        <w:right w:val="none" w:sz="0" w:space="0" w:color="auto"/>
                                      </w:divBdr>
                                      <w:divsChild>
                                        <w:div w:id="432172487">
                                          <w:marLeft w:val="0"/>
                                          <w:marRight w:val="0"/>
                                          <w:marTop w:val="0"/>
                                          <w:marBottom w:val="0"/>
                                          <w:divBdr>
                                            <w:top w:val="none" w:sz="0" w:space="0" w:color="auto"/>
                                            <w:left w:val="none" w:sz="0" w:space="0" w:color="auto"/>
                                            <w:bottom w:val="none" w:sz="0" w:space="0" w:color="auto"/>
                                            <w:right w:val="none" w:sz="0" w:space="0" w:color="auto"/>
                                          </w:divBdr>
                                          <w:divsChild>
                                            <w:div w:id="1505050799">
                                              <w:marLeft w:val="0"/>
                                              <w:marRight w:val="0"/>
                                              <w:marTop w:val="0"/>
                                              <w:marBottom w:val="0"/>
                                              <w:divBdr>
                                                <w:top w:val="none" w:sz="0" w:space="0" w:color="auto"/>
                                                <w:left w:val="none" w:sz="0" w:space="0" w:color="auto"/>
                                                <w:bottom w:val="none" w:sz="0" w:space="0" w:color="auto"/>
                                                <w:right w:val="none" w:sz="0" w:space="0" w:color="auto"/>
                                              </w:divBdr>
                                              <w:divsChild>
                                                <w:div w:id="1950699404">
                                                  <w:marLeft w:val="0"/>
                                                  <w:marRight w:val="0"/>
                                                  <w:marTop w:val="0"/>
                                                  <w:marBottom w:val="0"/>
                                                  <w:divBdr>
                                                    <w:top w:val="none" w:sz="0" w:space="0" w:color="auto"/>
                                                    <w:left w:val="none" w:sz="0" w:space="0" w:color="auto"/>
                                                    <w:bottom w:val="none" w:sz="0" w:space="0" w:color="auto"/>
                                                    <w:right w:val="none" w:sz="0" w:space="0" w:color="auto"/>
                                                  </w:divBdr>
                                                  <w:divsChild>
                                                    <w:div w:id="507870029">
                                                      <w:marLeft w:val="0"/>
                                                      <w:marRight w:val="0"/>
                                                      <w:marTop w:val="0"/>
                                                      <w:marBottom w:val="0"/>
                                                      <w:divBdr>
                                                        <w:top w:val="none" w:sz="0" w:space="0" w:color="auto"/>
                                                        <w:left w:val="none" w:sz="0" w:space="0" w:color="auto"/>
                                                        <w:bottom w:val="none" w:sz="0" w:space="0" w:color="auto"/>
                                                        <w:right w:val="none" w:sz="0" w:space="0" w:color="auto"/>
                                                      </w:divBdr>
                                                      <w:divsChild>
                                                        <w:div w:id="155662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6054663">
      <w:bodyDiv w:val="1"/>
      <w:marLeft w:val="0"/>
      <w:marRight w:val="0"/>
      <w:marTop w:val="0"/>
      <w:marBottom w:val="0"/>
      <w:divBdr>
        <w:top w:val="none" w:sz="0" w:space="0" w:color="auto"/>
        <w:left w:val="none" w:sz="0" w:space="0" w:color="auto"/>
        <w:bottom w:val="none" w:sz="0" w:space="0" w:color="auto"/>
        <w:right w:val="none" w:sz="0" w:space="0" w:color="auto"/>
      </w:divBdr>
    </w:div>
    <w:div w:id="1586643382">
      <w:bodyDiv w:val="1"/>
      <w:marLeft w:val="0"/>
      <w:marRight w:val="0"/>
      <w:marTop w:val="0"/>
      <w:marBottom w:val="0"/>
      <w:divBdr>
        <w:top w:val="none" w:sz="0" w:space="0" w:color="auto"/>
        <w:left w:val="none" w:sz="0" w:space="0" w:color="auto"/>
        <w:bottom w:val="none" w:sz="0" w:space="0" w:color="auto"/>
        <w:right w:val="none" w:sz="0" w:space="0" w:color="auto"/>
      </w:divBdr>
      <w:divsChild>
        <w:div w:id="516820605">
          <w:marLeft w:val="0"/>
          <w:marRight w:val="0"/>
          <w:marTop w:val="0"/>
          <w:marBottom w:val="0"/>
          <w:divBdr>
            <w:top w:val="none" w:sz="0" w:space="0" w:color="auto"/>
            <w:left w:val="none" w:sz="0" w:space="0" w:color="auto"/>
            <w:bottom w:val="none" w:sz="0" w:space="0" w:color="auto"/>
            <w:right w:val="none" w:sz="0" w:space="0" w:color="auto"/>
          </w:divBdr>
        </w:div>
        <w:div w:id="1665814606">
          <w:marLeft w:val="0"/>
          <w:marRight w:val="0"/>
          <w:marTop w:val="0"/>
          <w:marBottom w:val="0"/>
          <w:divBdr>
            <w:top w:val="none" w:sz="0" w:space="0" w:color="auto"/>
            <w:left w:val="none" w:sz="0" w:space="0" w:color="auto"/>
            <w:bottom w:val="none" w:sz="0" w:space="0" w:color="auto"/>
            <w:right w:val="none" w:sz="0" w:space="0" w:color="auto"/>
          </w:divBdr>
        </w:div>
        <w:div w:id="1358500973">
          <w:marLeft w:val="0"/>
          <w:marRight w:val="0"/>
          <w:marTop w:val="0"/>
          <w:marBottom w:val="0"/>
          <w:divBdr>
            <w:top w:val="none" w:sz="0" w:space="0" w:color="auto"/>
            <w:left w:val="none" w:sz="0" w:space="0" w:color="auto"/>
            <w:bottom w:val="none" w:sz="0" w:space="0" w:color="auto"/>
            <w:right w:val="none" w:sz="0" w:space="0" w:color="auto"/>
          </w:divBdr>
        </w:div>
        <w:div w:id="880246609">
          <w:marLeft w:val="0"/>
          <w:marRight w:val="0"/>
          <w:marTop w:val="0"/>
          <w:marBottom w:val="0"/>
          <w:divBdr>
            <w:top w:val="none" w:sz="0" w:space="0" w:color="auto"/>
            <w:left w:val="none" w:sz="0" w:space="0" w:color="auto"/>
            <w:bottom w:val="none" w:sz="0" w:space="0" w:color="auto"/>
            <w:right w:val="none" w:sz="0" w:space="0" w:color="auto"/>
          </w:divBdr>
        </w:div>
        <w:div w:id="1988245363">
          <w:marLeft w:val="0"/>
          <w:marRight w:val="0"/>
          <w:marTop w:val="0"/>
          <w:marBottom w:val="0"/>
          <w:divBdr>
            <w:top w:val="none" w:sz="0" w:space="0" w:color="auto"/>
            <w:left w:val="none" w:sz="0" w:space="0" w:color="auto"/>
            <w:bottom w:val="none" w:sz="0" w:space="0" w:color="auto"/>
            <w:right w:val="none" w:sz="0" w:space="0" w:color="auto"/>
          </w:divBdr>
        </w:div>
      </w:divsChild>
    </w:div>
    <w:div w:id="1684896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B9BA6-8EA6-3342-AD3A-22E6988EA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731</Words>
  <Characters>4171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Wills</dc:creator>
  <cp:lastModifiedBy>Christine Wills</cp:lastModifiedBy>
  <cp:revision>4</cp:revision>
  <cp:lastPrinted>2021-10-22T09:39:00Z</cp:lastPrinted>
  <dcterms:created xsi:type="dcterms:W3CDTF">2021-10-21T15:23:00Z</dcterms:created>
  <dcterms:modified xsi:type="dcterms:W3CDTF">2021-10-22T09:49:00Z</dcterms:modified>
</cp:coreProperties>
</file>