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B8" w:rsidRDefault="005009DE" w:rsidP="00324DB8">
      <w:pPr>
        <w:pStyle w:val="NoSpacing"/>
      </w:pPr>
      <w:r>
        <w:rPr>
          <w:noProof/>
        </w:rPr>
        <w:drawing>
          <wp:anchor distT="0" distB="0" distL="114300" distR="114300" simplePos="0" relativeHeight="251663360" behindDoc="1" locked="0" layoutInCell="1" allowOverlap="1">
            <wp:simplePos x="0" y="0"/>
            <wp:positionH relativeFrom="column">
              <wp:posOffset>-314325</wp:posOffset>
            </wp:positionH>
            <wp:positionV relativeFrom="paragraph">
              <wp:posOffset>-714375</wp:posOffset>
            </wp:positionV>
            <wp:extent cx="1809750" cy="876300"/>
            <wp:effectExtent l="0" t="0" r="0" b="0"/>
            <wp:wrapTight wrapText="bothSides">
              <wp:wrapPolygon edited="0">
                <wp:start x="0" y="0"/>
                <wp:lineTo x="0" y="21130"/>
                <wp:lineTo x="21373" y="21130"/>
                <wp:lineTo x="21373" y="0"/>
                <wp:lineTo x="0" y="0"/>
              </wp:wrapPolygon>
            </wp:wrapTight>
            <wp:docPr id="5" name="Picture 1" descr="cid:image005.jpg@01D39F4D.15B618F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Picture 1" descr="cid:image005.jpg@01D39F4D.15B618F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DB8" w:rsidRDefault="00324DB8" w:rsidP="00324DB8">
      <w:pPr>
        <w:pStyle w:val="NoSpacing"/>
        <w:ind w:left="4320" w:firstLine="720"/>
      </w:pPr>
      <w:r>
        <w:rPr>
          <w:rFonts w:cs="Calibri"/>
          <w:b/>
          <w:color w:val="000080"/>
          <w:sz w:val="20"/>
          <w:szCs w:val="20"/>
        </w:rPr>
        <w:t xml:space="preserve">            </w:t>
      </w:r>
    </w:p>
    <w:p w:rsidR="00982BD5" w:rsidRDefault="00982BD5" w:rsidP="00CD45BF">
      <w:pPr>
        <w:ind w:right="-755"/>
        <w:jc w:val="right"/>
        <w:rPr>
          <w:rFonts w:cs="Arial"/>
          <w:b/>
          <w:sz w:val="22"/>
          <w:szCs w:val="22"/>
        </w:rPr>
      </w:pPr>
      <w:r w:rsidRPr="00D55BC5">
        <w:rPr>
          <w:rFonts w:cs="Arial"/>
          <w:b/>
          <w:sz w:val="22"/>
          <w:szCs w:val="22"/>
        </w:rPr>
        <w:t>Job Specification &amp; Terms and Conditions</w:t>
      </w:r>
    </w:p>
    <w:p w:rsidR="00982BD5" w:rsidRPr="00D554C6" w:rsidRDefault="00982BD5" w:rsidP="00CD45BF">
      <w:pPr>
        <w:shd w:val="clear" w:color="auto" w:fill="FFFFFF" w:themeFill="background1"/>
        <w:ind w:left="-1260" w:right="-755"/>
        <w:jc w:val="right"/>
        <w:rPr>
          <w:rFonts w:cs="Arial"/>
          <w:b/>
          <w:sz w:val="22"/>
          <w:szCs w:val="22"/>
        </w:rPr>
      </w:pPr>
      <w:r w:rsidRPr="00D554C6">
        <w:rPr>
          <w:rFonts w:cs="Arial"/>
          <w:b/>
          <w:sz w:val="22"/>
          <w:szCs w:val="22"/>
        </w:rPr>
        <w:t>Assistant Staff Officer, Grade IV</w:t>
      </w:r>
    </w:p>
    <w:tbl>
      <w:tblPr>
        <w:tblpPr w:leftFromText="180" w:rightFromText="18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982BD5" w:rsidRPr="00E766A5" w:rsidTr="0047051F">
        <w:tc>
          <w:tcPr>
            <w:tcW w:w="2943" w:type="dxa"/>
          </w:tcPr>
          <w:p w:rsidR="002D5529" w:rsidRDefault="002D5529" w:rsidP="000164AD">
            <w:pPr>
              <w:shd w:val="clear" w:color="auto" w:fill="FFFFFF" w:themeFill="background1"/>
              <w:jc w:val="both"/>
              <w:rPr>
                <w:rFonts w:cs="Arial"/>
                <w:b/>
                <w:bCs/>
              </w:rPr>
            </w:pPr>
          </w:p>
          <w:p w:rsidR="002D5529" w:rsidRDefault="002D5529" w:rsidP="000164AD">
            <w:pPr>
              <w:shd w:val="clear" w:color="auto" w:fill="FFFFFF" w:themeFill="background1"/>
              <w:jc w:val="both"/>
              <w:rPr>
                <w:rFonts w:cs="Arial"/>
                <w:b/>
                <w:bCs/>
              </w:rPr>
            </w:pPr>
          </w:p>
          <w:p w:rsidR="00982BD5" w:rsidRPr="00E766A5" w:rsidRDefault="002D5529" w:rsidP="002D5529">
            <w:pPr>
              <w:shd w:val="clear" w:color="auto" w:fill="FFFFFF" w:themeFill="background1"/>
              <w:jc w:val="both"/>
              <w:rPr>
                <w:rFonts w:cs="Arial"/>
                <w:b/>
                <w:bCs/>
              </w:rPr>
            </w:pPr>
            <w:r>
              <w:rPr>
                <w:rFonts w:cs="Arial"/>
                <w:b/>
                <w:bCs/>
              </w:rPr>
              <w:t xml:space="preserve">Job Title, </w:t>
            </w:r>
            <w:r w:rsidR="00982BD5" w:rsidRPr="00E766A5">
              <w:rPr>
                <w:rFonts w:cs="Arial"/>
                <w:b/>
                <w:bCs/>
              </w:rPr>
              <w:t>Grade</w:t>
            </w:r>
            <w:r>
              <w:rPr>
                <w:rFonts w:cs="Arial"/>
                <w:b/>
                <w:bCs/>
              </w:rPr>
              <w:t xml:space="preserve"> &amp; Location</w:t>
            </w:r>
          </w:p>
        </w:tc>
        <w:tc>
          <w:tcPr>
            <w:tcW w:w="7371" w:type="dxa"/>
          </w:tcPr>
          <w:p w:rsidR="002D5529" w:rsidRDefault="002D5529" w:rsidP="000164AD">
            <w:pPr>
              <w:shd w:val="clear" w:color="auto" w:fill="FFFFFF" w:themeFill="background1"/>
              <w:tabs>
                <w:tab w:val="left" w:pos="283"/>
              </w:tabs>
              <w:spacing w:after="120"/>
              <w:jc w:val="both"/>
              <w:rPr>
                <w:rFonts w:cs="Arial"/>
                <w:b/>
                <w:iCs/>
              </w:rPr>
            </w:pPr>
          </w:p>
          <w:p w:rsidR="00982BD5" w:rsidRDefault="00982BD5" w:rsidP="000164AD">
            <w:pPr>
              <w:shd w:val="clear" w:color="auto" w:fill="FFFFFF" w:themeFill="background1"/>
              <w:tabs>
                <w:tab w:val="left" w:pos="283"/>
              </w:tabs>
              <w:spacing w:after="120"/>
              <w:jc w:val="both"/>
              <w:rPr>
                <w:rFonts w:cs="Arial"/>
                <w:iCs/>
              </w:rPr>
            </w:pPr>
            <w:r w:rsidRPr="007E7F9B">
              <w:rPr>
                <w:rFonts w:cs="Arial"/>
                <w:b/>
                <w:iCs/>
              </w:rPr>
              <w:t>Assistant Staff Officer, Grade IV</w:t>
            </w:r>
            <w:r>
              <w:rPr>
                <w:rFonts w:cs="Arial"/>
                <w:iCs/>
              </w:rPr>
              <w:t xml:space="preserve"> (</w:t>
            </w:r>
            <w:r w:rsidRPr="00E766A5">
              <w:rPr>
                <w:rFonts w:cs="Arial"/>
                <w:iCs/>
              </w:rPr>
              <w:t>Grade Code</w:t>
            </w:r>
            <w:r>
              <w:rPr>
                <w:rFonts w:cs="Arial"/>
                <w:iCs/>
              </w:rPr>
              <w:t xml:space="preserve"> 0558)</w:t>
            </w:r>
          </w:p>
          <w:p w:rsidR="002D5529" w:rsidRPr="00E766A5" w:rsidRDefault="002D5529" w:rsidP="000164AD">
            <w:pPr>
              <w:shd w:val="clear" w:color="auto" w:fill="FFFFFF" w:themeFill="background1"/>
              <w:tabs>
                <w:tab w:val="left" w:pos="283"/>
              </w:tabs>
              <w:spacing w:after="120"/>
              <w:jc w:val="both"/>
              <w:rPr>
                <w:rFonts w:cs="Arial"/>
              </w:rPr>
            </w:pPr>
            <w:r>
              <w:rPr>
                <w:rFonts w:cs="Arial"/>
                <w:iCs/>
              </w:rPr>
              <w:t>Radiology Department, Our Lady’s Hospital, Navan</w:t>
            </w:r>
          </w:p>
        </w:tc>
      </w:tr>
      <w:tr w:rsidR="00982BD5" w:rsidRPr="00D554C6" w:rsidTr="0047051F">
        <w:tc>
          <w:tcPr>
            <w:tcW w:w="2943" w:type="dxa"/>
          </w:tcPr>
          <w:p w:rsidR="00982BD5" w:rsidRPr="00D554C6" w:rsidRDefault="00982BD5" w:rsidP="000164AD">
            <w:pPr>
              <w:shd w:val="clear" w:color="auto" w:fill="FFFFFF" w:themeFill="background1"/>
              <w:jc w:val="both"/>
              <w:rPr>
                <w:rFonts w:cs="Arial"/>
                <w:b/>
                <w:bCs/>
              </w:rPr>
            </w:pPr>
            <w:r w:rsidRPr="00D554C6">
              <w:rPr>
                <w:rFonts w:cs="Arial"/>
                <w:b/>
                <w:bCs/>
              </w:rPr>
              <w:t>Campaign Reference</w:t>
            </w:r>
          </w:p>
        </w:tc>
        <w:tc>
          <w:tcPr>
            <w:tcW w:w="7371" w:type="dxa"/>
          </w:tcPr>
          <w:p w:rsidR="00982BD5" w:rsidRDefault="00F766FF" w:rsidP="000164AD">
            <w:pPr>
              <w:shd w:val="clear" w:color="auto" w:fill="FFFFFF" w:themeFill="background1"/>
              <w:jc w:val="both"/>
              <w:rPr>
                <w:rFonts w:cs="Arial"/>
                <w:iCs/>
              </w:rPr>
            </w:pPr>
            <w:r>
              <w:rPr>
                <w:rFonts w:cs="Arial"/>
                <w:iCs/>
              </w:rPr>
              <w:t>C</w:t>
            </w:r>
            <w:r w:rsidR="000164AD">
              <w:rPr>
                <w:rFonts w:cs="Arial"/>
                <w:iCs/>
              </w:rPr>
              <w:t>201839</w:t>
            </w:r>
            <w:r w:rsidR="009F56FF">
              <w:rPr>
                <w:rFonts w:cs="Arial"/>
                <w:iCs/>
              </w:rPr>
              <w:t>/OLH</w:t>
            </w:r>
          </w:p>
          <w:p w:rsidR="002D5529" w:rsidRPr="00AB1928" w:rsidRDefault="002D5529" w:rsidP="000164AD">
            <w:pPr>
              <w:shd w:val="clear" w:color="auto" w:fill="FFFFFF" w:themeFill="background1"/>
              <w:jc w:val="both"/>
              <w:rPr>
                <w:rFonts w:cs="Arial"/>
                <w:iCs/>
              </w:rPr>
            </w:pPr>
          </w:p>
        </w:tc>
      </w:tr>
      <w:tr w:rsidR="00982BD5" w:rsidRPr="00D554C6" w:rsidTr="0047051F">
        <w:tc>
          <w:tcPr>
            <w:tcW w:w="2943" w:type="dxa"/>
          </w:tcPr>
          <w:p w:rsidR="00982BD5" w:rsidRPr="00D554C6" w:rsidRDefault="00982BD5" w:rsidP="000164AD">
            <w:pPr>
              <w:shd w:val="clear" w:color="auto" w:fill="FFFFFF" w:themeFill="background1"/>
              <w:jc w:val="both"/>
              <w:rPr>
                <w:rFonts w:cs="Arial"/>
                <w:b/>
                <w:bCs/>
              </w:rPr>
            </w:pPr>
            <w:r w:rsidRPr="00D554C6">
              <w:rPr>
                <w:rFonts w:cs="Arial"/>
                <w:b/>
                <w:bCs/>
              </w:rPr>
              <w:t>Closing Date</w:t>
            </w:r>
          </w:p>
          <w:p w:rsidR="00982BD5" w:rsidRPr="00D554C6" w:rsidRDefault="00982BD5" w:rsidP="000164AD">
            <w:pPr>
              <w:shd w:val="clear" w:color="auto" w:fill="FFFFFF" w:themeFill="background1"/>
              <w:jc w:val="both"/>
              <w:rPr>
                <w:rFonts w:cs="Arial"/>
                <w:b/>
                <w:bCs/>
              </w:rPr>
            </w:pPr>
          </w:p>
        </w:tc>
        <w:tc>
          <w:tcPr>
            <w:tcW w:w="7371" w:type="dxa"/>
          </w:tcPr>
          <w:p w:rsidR="00982BD5" w:rsidRPr="00AB1928" w:rsidRDefault="009F56FF" w:rsidP="000164AD">
            <w:pPr>
              <w:shd w:val="clear" w:color="auto" w:fill="FFFFFF" w:themeFill="background1"/>
              <w:jc w:val="both"/>
              <w:rPr>
                <w:rFonts w:cs="Arial"/>
                <w:iCs/>
              </w:rPr>
            </w:pPr>
            <w:r>
              <w:rPr>
                <w:rFonts w:cs="Arial"/>
                <w:iCs/>
              </w:rPr>
              <w:t>Friday 14</w:t>
            </w:r>
            <w:r w:rsidRPr="009F56FF">
              <w:rPr>
                <w:rFonts w:cs="Arial"/>
                <w:iCs/>
                <w:vertAlign w:val="superscript"/>
              </w:rPr>
              <w:t>th</w:t>
            </w:r>
            <w:r>
              <w:rPr>
                <w:rFonts w:cs="Arial"/>
                <w:iCs/>
              </w:rPr>
              <w:t xml:space="preserve"> December</w:t>
            </w:r>
            <w:r w:rsidR="000164AD">
              <w:rPr>
                <w:rFonts w:cs="Arial"/>
                <w:iCs/>
              </w:rPr>
              <w:t xml:space="preserve"> 2018 at 4.00 pm</w:t>
            </w:r>
          </w:p>
        </w:tc>
      </w:tr>
      <w:tr w:rsidR="00982BD5" w:rsidRPr="00D554C6" w:rsidTr="0047051F">
        <w:tc>
          <w:tcPr>
            <w:tcW w:w="2943" w:type="dxa"/>
          </w:tcPr>
          <w:p w:rsidR="00982BD5" w:rsidRDefault="00982BD5" w:rsidP="000164AD">
            <w:pPr>
              <w:shd w:val="clear" w:color="auto" w:fill="FFFFFF" w:themeFill="background1"/>
              <w:jc w:val="both"/>
              <w:rPr>
                <w:rFonts w:cs="Arial"/>
                <w:b/>
                <w:bCs/>
              </w:rPr>
            </w:pPr>
            <w:r w:rsidRPr="00D554C6">
              <w:rPr>
                <w:rFonts w:cs="Arial"/>
                <w:b/>
                <w:bCs/>
              </w:rPr>
              <w:t>Proposed Interview Date (s)</w:t>
            </w:r>
          </w:p>
          <w:p w:rsidR="00F766FF" w:rsidRPr="00D554C6" w:rsidRDefault="00F766FF" w:rsidP="000164AD">
            <w:pPr>
              <w:shd w:val="clear" w:color="auto" w:fill="FFFFFF" w:themeFill="background1"/>
              <w:jc w:val="both"/>
              <w:rPr>
                <w:rFonts w:cs="Arial"/>
                <w:b/>
                <w:bCs/>
              </w:rPr>
            </w:pPr>
          </w:p>
        </w:tc>
        <w:tc>
          <w:tcPr>
            <w:tcW w:w="7371" w:type="dxa"/>
          </w:tcPr>
          <w:p w:rsidR="00F766FF" w:rsidRPr="00D554C6" w:rsidRDefault="009F56FF" w:rsidP="000164AD">
            <w:pPr>
              <w:shd w:val="clear" w:color="auto" w:fill="FFFFFF" w:themeFill="background1"/>
              <w:spacing w:after="120"/>
              <w:jc w:val="both"/>
              <w:rPr>
                <w:rFonts w:cs="Arial"/>
                <w:iCs/>
              </w:rPr>
            </w:pPr>
            <w:r>
              <w:rPr>
                <w:rFonts w:cs="Arial"/>
                <w:iCs/>
              </w:rPr>
              <w:t>January 2019</w:t>
            </w:r>
          </w:p>
        </w:tc>
      </w:tr>
      <w:tr w:rsidR="00982BD5" w:rsidRPr="00DC2E88" w:rsidTr="0047051F">
        <w:tc>
          <w:tcPr>
            <w:tcW w:w="2943" w:type="dxa"/>
          </w:tcPr>
          <w:p w:rsidR="00982BD5" w:rsidRPr="00DC2E88" w:rsidRDefault="00982BD5" w:rsidP="000164AD">
            <w:pPr>
              <w:shd w:val="clear" w:color="auto" w:fill="FFFFFF" w:themeFill="background1"/>
              <w:jc w:val="both"/>
              <w:rPr>
                <w:rFonts w:cs="Arial"/>
                <w:b/>
                <w:bCs/>
              </w:rPr>
            </w:pPr>
            <w:r w:rsidRPr="00DC2E88">
              <w:rPr>
                <w:rFonts w:cs="Arial"/>
                <w:b/>
                <w:bCs/>
              </w:rPr>
              <w:t>Details of Service</w:t>
            </w:r>
          </w:p>
          <w:p w:rsidR="00982BD5" w:rsidRPr="00DC2E88" w:rsidRDefault="00982BD5" w:rsidP="000164AD">
            <w:pPr>
              <w:shd w:val="clear" w:color="auto" w:fill="FFFFFF" w:themeFill="background1"/>
              <w:jc w:val="both"/>
              <w:rPr>
                <w:rFonts w:cs="Arial"/>
                <w:b/>
                <w:bCs/>
              </w:rPr>
            </w:pPr>
          </w:p>
        </w:tc>
        <w:tc>
          <w:tcPr>
            <w:tcW w:w="7371" w:type="dxa"/>
          </w:tcPr>
          <w:p w:rsidR="00982BD5" w:rsidRDefault="00926C07" w:rsidP="000164AD">
            <w:pPr>
              <w:shd w:val="clear" w:color="auto" w:fill="FFFFFF" w:themeFill="background1"/>
              <w:jc w:val="both"/>
              <w:rPr>
                <w:rFonts w:cs="Arial"/>
              </w:rPr>
            </w:pPr>
            <w:r>
              <w:rPr>
                <w:rFonts w:cs="Arial"/>
              </w:rPr>
              <w:t xml:space="preserve">The purpose of </w:t>
            </w:r>
            <w:r w:rsidR="00982BD5" w:rsidRPr="007E7F9B">
              <w:rPr>
                <w:rFonts w:cs="Arial"/>
              </w:rPr>
              <w:t xml:space="preserve">this </w:t>
            </w:r>
            <w:r>
              <w:rPr>
                <w:rFonts w:cs="Arial"/>
              </w:rPr>
              <w:t xml:space="preserve">competition </w:t>
            </w:r>
            <w:r w:rsidR="00982BD5" w:rsidRPr="007E7F9B">
              <w:rPr>
                <w:rFonts w:cs="Arial"/>
              </w:rPr>
              <w:t xml:space="preserve">is to fill </w:t>
            </w:r>
            <w:r w:rsidR="000164AD">
              <w:rPr>
                <w:rFonts w:cs="Arial"/>
              </w:rPr>
              <w:t>1 vacancy within the Radiology Department, Our Lady’s Hospital, Navan</w:t>
            </w:r>
            <w:r w:rsidR="00982BD5" w:rsidRPr="007E7F9B">
              <w:rPr>
                <w:rFonts w:cs="Arial"/>
              </w:rPr>
              <w:t xml:space="preserve"> </w:t>
            </w:r>
          </w:p>
          <w:p w:rsidR="00926C07" w:rsidRDefault="00926C07" w:rsidP="00926C07">
            <w:pPr>
              <w:jc w:val="both"/>
              <w:rPr>
                <w:rFonts w:cs="Arial"/>
                <w:iCs/>
              </w:rPr>
            </w:pPr>
            <w:r w:rsidRPr="0031471F">
              <w:rPr>
                <w:rFonts w:cs="Arial"/>
                <w:iCs/>
              </w:rPr>
              <w:t xml:space="preserve">Our Lady’s Hospital, Navan currently has a total of 117 beds and provides a general acute hospital service to the catchment area of Meath and a Regional Elective Orthopaedic service.  The acute services are as follows: General Medicine including MAU, General Surgery, Elective Orthopaedics, Regional Rheumatology service, ICU/HDU, CCU, Emergency Department, Gynaecology Day surgery and Out-patient, Medical &amp; Surgical Day Services, Out-patient service, Pathology services, Radiology, Occupational Therapy, Pre-op Assessment, Anaesthetic Services. </w:t>
            </w:r>
          </w:p>
          <w:p w:rsidR="00926C07" w:rsidRPr="007E7F9B" w:rsidRDefault="00926C07" w:rsidP="000164AD">
            <w:pPr>
              <w:shd w:val="clear" w:color="auto" w:fill="FFFFFF" w:themeFill="background1"/>
              <w:jc w:val="both"/>
              <w:rPr>
                <w:rFonts w:cs="Arial"/>
                <w:iCs/>
              </w:rPr>
            </w:pPr>
          </w:p>
        </w:tc>
      </w:tr>
      <w:tr w:rsidR="00982BD5" w:rsidRPr="00DC2E88" w:rsidTr="0047051F">
        <w:tc>
          <w:tcPr>
            <w:tcW w:w="2943" w:type="dxa"/>
          </w:tcPr>
          <w:p w:rsidR="00982BD5" w:rsidRPr="00DC2E88" w:rsidRDefault="00982BD5" w:rsidP="000164AD">
            <w:pPr>
              <w:shd w:val="clear" w:color="auto" w:fill="FFFFFF" w:themeFill="background1"/>
              <w:jc w:val="both"/>
              <w:rPr>
                <w:rFonts w:cs="Arial"/>
                <w:b/>
                <w:bCs/>
              </w:rPr>
            </w:pPr>
            <w:r w:rsidRPr="00DC2E88">
              <w:rPr>
                <w:rFonts w:cs="Arial"/>
                <w:b/>
                <w:bCs/>
              </w:rPr>
              <w:t>Reporting Relationship</w:t>
            </w:r>
          </w:p>
        </w:tc>
        <w:tc>
          <w:tcPr>
            <w:tcW w:w="7371" w:type="dxa"/>
          </w:tcPr>
          <w:p w:rsidR="00982BD5" w:rsidRPr="00DC2E88" w:rsidRDefault="00982BD5" w:rsidP="000164AD">
            <w:pPr>
              <w:shd w:val="clear" w:color="auto" w:fill="FFFFFF" w:themeFill="background1"/>
              <w:spacing w:after="120"/>
              <w:jc w:val="both"/>
              <w:rPr>
                <w:rFonts w:cs="Arial"/>
                <w:iCs/>
              </w:rPr>
            </w:pPr>
            <w:r w:rsidRPr="00DC2E88">
              <w:rPr>
                <w:rFonts w:cs="Arial"/>
                <w:iCs/>
              </w:rPr>
              <w:t xml:space="preserve">The post holder will report to the </w:t>
            </w:r>
            <w:r w:rsidR="000164AD">
              <w:rPr>
                <w:rFonts w:cs="Arial"/>
                <w:iCs/>
              </w:rPr>
              <w:t>Healthcare Records &amp; Administration Support Manager</w:t>
            </w:r>
            <w:r w:rsidRPr="00DC2E88">
              <w:rPr>
                <w:rFonts w:cs="Arial"/>
                <w:iCs/>
              </w:rPr>
              <w:t xml:space="preserve"> or other nominated manager</w:t>
            </w:r>
            <w:r>
              <w:rPr>
                <w:rFonts w:cs="Arial"/>
                <w:iCs/>
              </w:rPr>
              <w:t>.</w:t>
            </w:r>
          </w:p>
        </w:tc>
      </w:tr>
      <w:tr w:rsidR="00982BD5" w:rsidRPr="00DC2E88" w:rsidTr="0047051F">
        <w:tc>
          <w:tcPr>
            <w:tcW w:w="2943" w:type="dxa"/>
          </w:tcPr>
          <w:p w:rsidR="00982BD5" w:rsidRPr="00DC2E88" w:rsidRDefault="00982BD5" w:rsidP="000164AD">
            <w:pPr>
              <w:shd w:val="clear" w:color="auto" w:fill="FFFFFF" w:themeFill="background1"/>
              <w:jc w:val="both"/>
              <w:rPr>
                <w:rFonts w:cs="Arial"/>
                <w:b/>
                <w:bCs/>
              </w:rPr>
            </w:pPr>
            <w:r w:rsidRPr="00DC2E88">
              <w:rPr>
                <w:rFonts w:cs="Arial"/>
                <w:b/>
                <w:bCs/>
              </w:rPr>
              <w:t xml:space="preserve">Purpose of the Post </w:t>
            </w:r>
          </w:p>
          <w:p w:rsidR="00982BD5" w:rsidRPr="00DC2E88" w:rsidRDefault="00982BD5" w:rsidP="000164AD">
            <w:pPr>
              <w:shd w:val="clear" w:color="auto" w:fill="FFFFFF" w:themeFill="background1"/>
              <w:jc w:val="both"/>
              <w:rPr>
                <w:rFonts w:cs="Arial"/>
                <w:b/>
                <w:bCs/>
              </w:rPr>
            </w:pPr>
          </w:p>
        </w:tc>
        <w:tc>
          <w:tcPr>
            <w:tcW w:w="7371" w:type="dxa"/>
          </w:tcPr>
          <w:p w:rsidR="00982BD5" w:rsidRPr="00DC2E88" w:rsidRDefault="00982BD5" w:rsidP="000164AD">
            <w:pPr>
              <w:shd w:val="clear" w:color="auto" w:fill="FFFFFF" w:themeFill="background1"/>
              <w:jc w:val="both"/>
              <w:rPr>
                <w:rFonts w:cs="Arial"/>
                <w:iCs/>
              </w:rPr>
            </w:pPr>
            <w:r w:rsidRPr="00DC2E88">
              <w:rPr>
                <w:rFonts w:cs="Arial"/>
                <w:iCs/>
              </w:rPr>
              <w:t>To provide administrative support within a function and to supervise clerical staff under their remit.</w:t>
            </w:r>
          </w:p>
          <w:p w:rsidR="00982BD5" w:rsidRPr="00DC2E88" w:rsidRDefault="00982BD5" w:rsidP="000164AD">
            <w:pPr>
              <w:shd w:val="clear" w:color="auto" w:fill="FFFFFF" w:themeFill="background1"/>
              <w:jc w:val="both"/>
              <w:rPr>
                <w:rFonts w:cs="Arial"/>
              </w:rPr>
            </w:pPr>
          </w:p>
        </w:tc>
      </w:tr>
      <w:tr w:rsidR="00982BD5" w:rsidRPr="00DC2E88" w:rsidTr="0047051F">
        <w:tc>
          <w:tcPr>
            <w:tcW w:w="2943" w:type="dxa"/>
            <w:shd w:val="clear" w:color="auto" w:fill="FFFFFF" w:themeFill="background1"/>
          </w:tcPr>
          <w:p w:rsidR="00982BD5" w:rsidRPr="00DC2E88" w:rsidRDefault="00982BD5" w:rsidP="000164AD">
            <w:pPr>
              <w:shd w:val="clear" w:color="auto" w:fill="FFFFFF" w:themeFill="background1"/>
              <w:jc w:val="both"/>
              <w:rPr>
                <w:rFonts w:cs="Arial"/>
                <w:b/>
                <w:bCs/>
              </w:rPr>
            </w:pPr>
            <w:r w:rsidRPr="00DC2E88">
              <w:rPr>
                <w:rFonts w:cs="Arial"/>
                <w:b/>
                <w:bCs/>
              </w:rPr>
              <w:t>Principal Duties and Responsibilities</w:t>
            </w:r>
          </w:p>
          <w:p w:rsidR="00982BD5" w:rsidRPr="00DC2E88" w:rsidRDefault="00982BD5" w:rsidP="000164AD">
            <w:pPr>
              <w:shd w:val="clear" w:color="auto" w:fill="FFFFFF" w:themeFill="background1"/>
              <w:jc w:val="both"/>
              <w:rPr>
                <w:rFonts w:cs="Arial"/>
                <w:b/>
                <w:bCs/>
              </w:rPr>
            </w:pPr>
          </w:p>
        </w:tc>
        <w:tc>
          <w:tcPr>
            <w:tcW w:w="7371" w:type="dxa"/>
            <w:shd w:val="clear" w:color="auto" w:fill="FFFFFF" w:themeFill="background1"/>
          </w:tcPr>
          <w:p w:rsidR="00982BD5" w:rsidRPr="00DC2E88" w:rsidRDefault="00982BD5" w:rsidP="000164AD">
            <w:pPr>
              <w:shd w:val="clear" w:color="auto" w:fill="FFFFFF" w:themeFill="background1"/>
              <w:jc w:val="both"/>
              <w:rPr>
                <w:rFonts w:cs="Arial"/>
                <w:iCs/>
              </w:rPr>
            </w:pPr>
            <w:r w:rsidRPr="00DC2E88">
              <w:rPr>
                <w:rFonts w:cs="Arial"/>
                <w:iCs/>
              </w:rPr>
              <w:t>The position of Assistant Staff Officer encompasses both managerial and administrative responsibilities which include the following:</w:t>
            </w:r>
          </w:p>
          <w:p w:rsidR="00982BD5" w:rsidRPr="00DC2E88" w:rsidRDefault="00982BD5" w:rsidP="000164AD">
            <w:pPr>
              <w:shd w:val="clear" w:color="auto" w:fill="FFFFFF" w:themeFill="background1"/>
              <w:jc w:val="both"/>
              <w:rPr>
                <w:rFonts w:cs="Arial"/>
                <w:b/>
                <w:iCs/>
              </w:rPr>
            </w:pPr>
          </w:p>
          <w:p w:rsidR="00982BD5" w:rsidRPr="00DC2E88" w:rsidRDefault="00982BD5" w:rsidP="000164AD">
            <w:pPr>
              <w:shd w:val="clear" w:color="auto" w:fill="FFFFFF" w:themeFill="background1"/>
              <w:spacing w:after="120"/>
              <w:jc w:val="both"/>
              <w:rPr>
                <w:rFonts w:cs="Arial"/>
                <w:b/>
                <w:iCs/>
              </w:rPr>
            </w:pPr>
            <w:r w:rsidRPr="00DC2E88">
              <w:rPr>
                <w:rFonts w:cs="Arial"/>
                <w:b/>
                <w:iCs/>
              </w:rPr>
              <w:t>Administration</w:t>
            </w:r>
          </w:p>
          <w:p w:rsidR="00982BD5" w:rsidRPr="00DC2E88" w:rsidRDefault="00982BD5" w:rsidP="00982BD5">
            <w:pPr>
              <w:pStyle w:val="ListParagraph"/>
              <w:numPr>
                <w:ilvl w:val="0"/>
                <w:numId w:val="2"/>
              </w:numPr>
              <w:shd w:val="clear" w:color="auto" w:fill="FFFFFF" w:themeFill="background1"/>
              <w:contextualSpacing w:val="0"/>
              <w:jc w:val="both"/>
              <w:rPr>
                <w:rFonts w:ascii="Arial" w:hAnsi="Arial" w:cs="Arial"/>
                <w:iCs/>
              </w:rPr>
            </w:pPr>
            <w:r w:rsidRPr="00DC2E88">
              <w:rPr>
                <w:rFonts w:ascii="Arial" w:hAnsi="Arial" w:cs="Arial"/>
                <w:iCs/>
              </w:rPr>
              <w:t>Ensure the efficient day-to-day administration of area of responsibility.</w:t>
            </w:r>
          </w:p>
          <w:p w:rsidR="00982BD5" w:rsidRPr="00DC2E88" w:rsidRDefault="00982BD5" w:rsidP="00982BD5">
            <w:pPr>
              <w:pStyle w:val="ListParagraph"/>
              <w:numPr>
                <w:ilvl w:val="0"/>
                <w:numId w:val="2"/>
              </w:numPr>
              <w:shd w:val="clear" w:color="auto" w:fill="FFFFFF" w:themeFill="background1"/>
              <w:contextualSpacing w:val="0"/>
              <w:jc w:val="both"/>
              <w:rPr>
                <w:rFonts w:ascii="Arial" w:hAnsi="Arial" w:cs="Arial"/>
                <w:iCs/>
              </w:rPr>
            </w:pPr>
            <w:r>
              <w:rPr>
                <w:rFonts w:ascii="Arial" w:hAnsi="Arial" w:cs="Arial"/>
                <w:iCs/>
              </w:rPr>
              <w:t xml:space="preserve">Ensure </w:t>
            </w:r>
            <w:r w:rsidRPr="00DC2E88">
              <w:rPr>
                <w:rFonts w:ascii="Arial" w:hAnsi="Arial" w:cs="Arial"/>
                <w:iCs/>
              </w:rPr>
              <w:t>deadlines are met and that service levels are maintained.</w:t>
            </w:r>
          </w:p>
          <w:p w:rsidR="00982BD5" w:rsidRPr="00DC2E88" w:rsidRDefault="00982BD5" w:rsidP="00982BD5">
            <w:pPr>
              <w:pStyle w:val="ListParagraph"/>
              <w:numPr>
                <w:ilvl w:val="0"/>
                <w:numId w:val="2"/>
              </w:numPr>
              <w:shd w:val="clear" w:color="auto" w:fill="FFFFFF" w:themeFill="background1"/>
              <w:contextualSpacing w:val="0"/>
              <w:jc w:val="both"/>
              <w:rPr>
                <w:rFonts w:ascii="Arial" w:hAnsi="Arial" w:cs="Arial"/>
                <w:iCs/>
              </w:rPr>
            </w:pPr>
            <w:r w:rsidRPr="00DC2E88">
              <w:rPr>
                <w:rFonts w:ascii="Arial" w:hAnsi="Arial" w:cs="Arial"/>
                <w:iCs/>
              </w:rPr>
              <w:t>Ensure an even distribution of workload among team, taking into account absence due to annual leave etc.</w:t>
            </w:r>
          </w:p>
          <w:p w:rsidR="00982BD5" w:rsidRPr="00DC2E88" w:rsidRDefault="00982BD5" w:rsidP="00982BD5">
            <w:pPr>
              <w:pStyle w:val="ListParagraph"/>
              <w:numPr>
                <w:ilvl w:val="0"/>
                <w:numId w:val="2"/>
              </w:numPr>
              <w:shd w:val="clear" w:color="auto" w:fill="FFFFFF" w:themeFill="background1"/>
              <w:contextualSpacing w:val="0"/>
              <w:jc w:val="both"/>
              <w:rPr>
                <w:rFonts w:ascii="Arial" w:hAnsi="Arial" w:cs="Arial"/>
                <w:b/>
                <w:iCs/>
              </w:rPr>
            </w:pPr>
            <w:r w:rsidRPr="00DC2E88">
              <w:rPr>
                <w:rFonts w:ascii="Arial" w:hAnsi="Arial" w:cs="Arial"/>
                <w:iCs/>
              </w:rPr>
              <w:t>Support the preparation and issuing of office documentation (correspondence, reports, etc) to the highest possible standard by monitoring and reviewing team work to ensure quality and accuracy.</w:t>
            </w:r>
          </w:p>
          <w:p w:rsidR="00982BD5" w:rsidRPr="00DC2E88" w:rsidRDefault="00982BD5" w:rsidP="00982BD5">
            <w:pPr>
              <w:pStyle w:val="ListParagraph"/>
              <w:numPr>
                <w:ilvl w:val="0"/>
                <w:numId w:val="2"/>
              </w:numPr>
              <w:shd w:val="clear" w:color="auto" w:fill="FFFFFF" w:themeFill="background1"/>
              <w:contextualSpacing w:val="0"/>
              <w:jc w:val="both"/>
              <w:rPr>
                <w:rFonts w:ascii="Arial" w:hAnsi="Arial" w:cs="Arial"/>
                <w:b/>
                <w:iCs/>
              </w:rPr>
            </w:pPr>
            <w:r w:rsidRPr="00DC2E88">
              <w:rPr>
                <w:rFonts w:ascii="Arial" w:hAnsi="Arial" w:cs="Arial"/>
                <w:iCs/>
              </w:rPr>
              <w:t>Use appropriate technology to ensure work is completed to a high standard.</w:t>
            </w:r>
          </w:p>
          <w:p w:rsidR="00982BD5" w:rsidRPr="00DC2E88" w:rsidRDefault="00982BD5" w:rsidP="00982BD5">
            <w:pPr>
              <w:pStyle w:val="ListParagraph"/>
              <w:numPr>
                <w:ilvl w:val="0"/>
                <w:numId w:val="2"/>
              </w:numPr>
              <w:shd w:val="clear" w:color="auto" w:fill="FFFFFF" w:themeFill="background1"/>
              <w:contextualSpacing w:val="0"/>
              <w:jc w:val="both"/>
              <w:rPr>
                <w:rFonts w:ascii="Arial" w:hAnsi="Arial" w:cs="Arial"/>
                <w:b/>
                <w:iCs/>
              </w:rPr>
            </w:pPr>
            <w:r w:rsidRPr="00DC2E88">
              <w:rPr>
                <w:rFonts w:ascii="Arial" w:hAnsi="Arial" w:cs="Arial"/>
                <w:iCs/>
              </w:rPr>
              <w:t>Ensure that archives and records are accurate and readily available.</w:t>
            </w:r>
          </w:p>
          <w:p w:rsidR="00982BD5" w:rsidRPr="00DC2E88" w:rsidRDefault="00982BD5" w:rsidP="00982BD5">
            <w:pPr>
              <w:pStyle w:val="ListParagraph"/>
              <w:numPr>
                <w:ilvl w:val="0"/>
                <w:numId w:val="2"/>
              </w:numPr>
              <w:shd w:val="clear" w:color="auto" w:fill="FFFFFF" w:themeFill="background1"/>
              <w:contextualSpacing w:val="0"/>
              <w:jc w:val="both"/>
              <w:rPr>
                <w:rFonts w:ascii="Arial" w:hAnsi="Arial" w:cs="Arial"/>
                <w:b/>
                <w:iCs/>
              </w:rPr>
            </w:pPr>
            <w:r w:rsidRPr="00DC2E88">
              <w:rPr>
                <w:rFonts w:ascii="Arial" w:hAnsi="Arial" w:cs="Arial"/>
                <w:iCs/>
              </w:rPr>
              <w:t>Maintain confidentiality of documentation, records, etc.</w:t>
            </w:r>
          </w:p>
          <w:p w:rsidR="00982BD5" w:rsidRPr="00DC2E88" w:rsidRDefault="00982BD5" w:rsidP="00982BD5">
            <w:pPr>
              <w:pStyle w:val="ListParagraph"/>
              <w:numPr>
                <w:ilvl w:val="0"/>
                <w:numId w:val="2"/>
              </w:numPr>
              <w:shd w:val="clear" w:color="auto" w:fill="FFFFFF" w:themeFill="background1"/>
              <w:contextualSpacing w:val="0"/>
              <w:jc w:val="both"/>
              <w:rPr>
                <w:rFonts w:ascii="Arial" w:hAnsi="Arial" w:cs="Arial"/>
                <w:b/>
                <w:iCs/>
              </w:rPr>
            </w:pPr>
            <w:r w:rsidRPr="00DC2E88">
              <w:rPr>
                <w:rFonts w:ascii="Arial" w:hAnsi="Arial" w:cs="Arial"/>
                <w:iCs/>
              </w:rPr>
              <w:t>Ensure line management is kept informed of issues.</w:t>
            </w:r>
          </w:p>
          <w:p w:rsidR="00982BD5" w:rsidRPr="00DC2E88" w:rsidRDefault="00982BD5" w:rsidP="00982BD5">
            <w:pPr>
              <w:pStyle w:val="ListParagraph"/>
              <w:numPr>
                <w:ilvl w:val="0"/>
                <w:numId w:val="2"/>
              </w:numPr>
              <w:shd w:val="clear" w:color="auto" w:fill="FFFFFF" w:themeFill="background1"/>
              <w:contextualSpacing w:val="0"/>
              <w:jc w:val="both"/>
              <w:rPr>
                <w:rFonts w:ascii="Arial" w:hAnsi="Arial" w:cs="Arial"/>
                <w:b/>
                <w:iCs/>
              </w:rPr>
            </w:pPr>
            <w:r w:rsidRPr="00DC2E88">
              <w:rPr>
                <w:rFonts w:ascii="Arial" w:hAnsi="Arial" w:cs="Arial"/>
                <w:iCs/>
              </w:rPr>
              <w:t xml:space="preserve">Ensure that </w:t>
            </w:r>
            <w:r w:rsidRPr="00EE3610">
              <w:rPr>
                <w:rFonts w:ascii="Arial" w:hAnsi="Arial" w:cs="Arial"/>
                <w:iCs/>
              </w:rPr>
              <w:t>the service is kept informed and that their views are communicated to middle</w:t>
            </w:r>
            <w:r w:rsidRPr="00DC2E88">
              <w:rPr>
                <w:rFonts w:ascii="Arial" w:hAnsi="Arial" w:cs="Arial"/>
                <w:iCs/>
              </w:rPr>
              <w:t xml:space="preserve"> management.</w:t>
            </w:r>
          </w:p>
          <w:p w:rsidR="00982BD5" w:rsidRPr="00F66BB1" w:rsidRDefault="00982BD5" w:rsidP="00F66BB1">
            <w:pPr>
              <w:pStyle w:val="ListParagraph"/>
              <w:numPr>
                <w:ilvl w:val="0"/>
                <w:numId w:val="2"/>
              </w:numPr>
              <w:shd w:val="clear" w:color="auto" w:fill="FFFFFF" w:themeFill="background1"/>
              <w:contextualSpacing w:val="0"/>
              <w:jc w:val="both"/>
              <w:rPr>
                <w:rFonts w:ascii="Arial" w:hAnsi="Arial" w:cs="Arial"/>
                <w:b/>
                <w:iCs/>
              </w:rPr>
            </w:pPr>
            <w:r w:rsidRPr="00DC2E88">
              <w:rPr>
                <w:rFonts w:ascii="Arial" w:hAnsi="Arial" w:cs="Arial"/>
                <w:iCs/>
              </w:rPr>
              <w:t>Organise and attend meetings as required.</w:t>
            </w:r>
          </w:p>
          <w:p w:rsidR="00982BD5" w:rsidRPr="007531FB" w:rsidRDefault="00982BD5" w:rsidP="00982BD5">
            <w:pPr>
              <w:pStyle w:val="ListParagraph"/>
              <w:numPr>
                <w:ilvl w:val="0"/>
                <w:numId w:val="2"/>
              </w:numPr>
              <w:shd w:val="clear" w:color="auto" w:fill="FFFFFF" w:themeFill="background1"/>
              <w:contextualSpacing w:val="0"/>
              <w:jc w:val="both"/>
              <w:rPr>
                <w:rFonts w:ascii="Arial" w:hAnsi="Arial" w:cs="Arial"/>
                <w:b/>
                <w:iCs/>
              </w:rPr>
            </w:pPr>
            <w:r w:rsidRPr="00DC2E88">
              <w:rPr>
                <w:rFonts w:ascii="Arial" w:hAnsi="Arial" w:cs="Arial"/>
                <w:iCs/>
              </w:rPr>
              <w:t>Support, promote and actively participate in sustainable energy, water and waste initiatives to create a more sustainable, low carbon and efficient health service.</w:t>
            </w:r>
          </w:p>
          <w:p w:rsidR="004501E0" w:rsidRPr="004501E0" w:rsidRDefault="007531FB" w:rsidP="007531FB">
            <w:pPr>
              <w:pStyle w:val="ListParagraph"/>
              <w:numPr>
                <w:ilvl w:val="0"/>
                <w:numId w:val="2"/>
              </w:numPr>
              <w:shd w:val="clear" w:color="auto" w:fill="FFFFFF" w:themeFill="background1"/>
              <w:jc w:val="both"/>
              <w:rPr>
                <w:rFonts w:ascii="Arial" w:hAnsi="Arial" w:cs="Arial"/>
                <w:iCs/>
              </w:rPr>
            </w:pPr>
            <w:r w:rsidRPr="004501E0">
              <w:rPr>
                <w:rFonts w:ascii="Arial" w:hAnsi="Arial" w:cs="Arial"/>
                <w:iCs/>
              </w:rPr>
              <w:lastRenderedPageBreak/>
              <w:t>Management of Radiology Appointment</w:t>
            </w:r>
            <w:r w:rsidR="004501E0" w:rsidRPr="004501E0">
              <w:rPr>
                <w:rFonts w:ascii="Arial" w:hAnsi="Arial" w:cs="Arial"/>
                <w:iCs/>
              </w:rPr>
              <w:t xml:space="preserve">s and waiting lists, which includes General X-ray, Fluoroscopy, </w:t>
            </w:r>
            <w:proofErr w:type="spellStart"/>
            <w:r w:rsidR="004501E0" w:rsidRPr="004501E0">
              <w:rPr>
                <w:rFonts w:ascii="Arial" w:hAnsi="Arial" w:cs="Arial"/>
                <w:iCs/>
              </w:rPr>
              <w:t>Dexascan</w:t>
            </w:r>
            <w:proofErr w:type="spellEnd"/>
            <w:r w:rsidR="004501E0" w:rsidRPr="004501E0">
              <w:rPr>
                <w:rFonts w:ascii="Arial" w:hAnsi="Arial" w:cs="Arial"/>
                <w:iCs/>
              </w:rPr>
              <w:t>, Ultrasound, CT &amp; Cardiology.</w:t>
            </w:r>
          </w:p>
          <w:p w:rsidR="00982BD5" w:rsidRPr="00DC2E88" w:rsidRDefault="00982BD5" w:rsidP="000164AD">
            <w:pPr>
              <w:shd w:val="clear" w:color="auto" w:fill="FFFFFF" w:themeFill="background1"/>
              <w:jc w:val="both"/>
              <w:rPr>
                <w:rFonts w:cs="Arial"/>
                <w:b/>
                <w:iCs/>
              </w:rPr>
            </w:pPr>
          </w:p>
          <w:p w:rsidR="00982BD5" w:rsidRPr="00DC2E88" w:rsidRDefault="00982BD5" w:rsidP="000164AD">
            <w:pPr>
              <w:shd w:val="clear" w:color="auto" w:fill="FFFFFF" w:themeFill="background1"/>
              <w:spacing w:after="120"/>
              <w:jc w:val="both"/>
              <w:rPr>
                <w:rFonts w:cs="Arial"/>
                <w:b/>
                <w:iCs/>
              </w:rPr>
            </w:pPr>
            <w:r w:rsidRPr="00DC2E88">
              <w:rPr>
                <w:rFonts w:cs="Arial"/>
                <w:b/>
                <w:iCs/>
              </w:rPr>
              <w:t>Customer Service</w:t>
            </w:r>
          </w:p>
          <w:p w:rsidR="00982BD5" w:rsidRPr="00DC2E88" w:rsidRDefault="00982BD5" w:rsidP="00982BD5">
            <w:pPr>
              <w:pStyle w:val="ListParagraph"/>
              <w:numPr>
                <w:ilvl w:val="0"/>
                <w:numId w:val="3"/>
              </w:numPr>
              <w:shd w:val="clear" w:color="auto" w:fill="FFFFFF" w:themeFill="background1"/>
              <w:contextualSpacing w:val="0"/>
              <w:jc w:val="both"/>
              <w:rPr>
                <w:rFonts w:ascii="Arial" w:hAnsi="Arial" w:cs="Arial"/>
                <w:iCs/>
              </w:rPr>
            </w:pPr>
            <w:r w:rsidRPr="00DC2E88">
              <w:rPr>
                <w:rFonts w:ascii="Arial" w:hAnsi="Arial" w:cs="Arial"/>
                <w:iCs/>
              </w:rPr>
              <w:t>Promote and maintain a customer focused environment including monitoring efficien</w:t>
            </w:r>
            <w:r>
              <w:rPr>
                <w:rFonts w:ascii="Arial" w:hAnsi="Arial" w:cs="Arial"/>
                <w:iCs/>
              </w:rPr>
              <w:t>cy</w:t>
            </w:r>
            <w:r w:rsidRPr="00DC2E88">
              <w:rPr>
                <w:rFonts w:ascii="Arial" w:hAnsi="Arial" w:cs="Arial"/>
                <w:iCs/>
              </w:rPr>
              <w:t xml:space="preserve"> of service provided by the team and notifying supervisor of any deficiencies.</w:t>
            </w:r>
          </w:p>
          <w:p w:rsidR="00982BD5" w:rsidRPr="00DC2E88" w:rsidRDefault="00982BD5" w:rsidP="00982BD5">
            <w:pPr>
              <w:pStyle w:val="ListParagraph"/>
              <w:numPr>
                <w:ilvl w:val="0"/>
                <w:numId w:val="3"/>
              </w:numPr>
              <w:shd w:val="clear" w:color="auto" w:fill="FFFFFF" w:themeFill="background1"/>
              <w:contextualSpacing w:val="0"/>
              <w:jc w:val="both"/>
              <w:rPr>
                <w:rFonts w:ascii="Arial" w:hAnsi="Arial" w:cs="Arial"/>
                <w:iCs/>
              </w:rPr>
            </w:pPr>
            <w:r w:rsidRPr="00DC2E88">
              <w:rPr>
                <w:rFonts w:ascii="Arial" w:hAnsi="Arial" w:cs="Arial"/>
                <w:iCs/>
              </w:rPr>
              <w:t>Ensure that service users are treated with dignity and respect.</w:t>
            </w:r>
          </w:p>
          <w:p w:rsidR="001D2C9D" w:rsidRPr="00324DB8" w:rsidRDefault="00982BD5" w:rsidP="00324DB8">
            <w:pPr>
              <w:pStyle w:val="ListParagraph"/>
              <w:numPr>
                <w:ilvl w:val="0"/>
                <w:numId w:val="3"/>
              </w:numPr>
              <w:shd w:val="clear" w:color="auto" w:fill="FFFFFF" w:themeFill="background1"/>
              <w:contextualSpacing w:val="0"/>
              <w:jc w:val="both"/>
              <w:rPr>
                <w:rFonts w:ascii="Arial" w:hAnsi="Arial" w:cs="Arial"/>
                <w:iCs/>
              </w:rPr>
            </w:pPr>
            <w:r w:rsidRPr="00DC2E88">
              <w:rPr>
                <w:rFonts w:ascii="Arial" w:hAnsi="Arial" w:cs="Arial"/>
                <w:iCs/>
              </w:rPr>
              <w:t>Act on feedback from service users/customers and report same to supervisor.</w:t>
            </w:r>
          </w:p>
          <w:p w:rsidR="00F66BB1" w:rsidRPr="00324DB8" w:rsidRDefault="00F66BB1" w:rsidP="000164AD">
            <w:pPr>
              <w:pStyle w:val="ListParagraph"/>
              <w:shd w:val="clear" w:color="auto" w:fill="FFFFFF" w:themeFill="background1"/>
              <w:jc w:val="both"/>
              <w:rPr>
                <w:rFonts w:ascii="Arial" w:hAnsi="Arial" w:cs="Arial"/>
                <w:b/>
                <w:i/>
                <w:iCs/>
              </w:rPr>
            </w:pPr>
          </w:p>
          <w:p w:rsidR="001D2C9D" w:rsidRPr="00324DB8" w:rsidRDefault="001D2C9D" w:rsidP="00324DB8">
            <w:pPr>
              <w:rPr>
                <w:rFonts w:cs="Arial"/>
                <w:b/>
              </w:rPr>
            </w:pPr>
            <w:r w:rsidRPr="00324DB8">
              <w:rPr>
                <w:rFonts w:cs="Arial"/>
                <w:b/>
              </w:rPr>
              <w:t>Manage Radiology Information System</w:t>
            </w:r>
          </w:p>
          <w:p w:rsidR="001D2C9D" w:rsidRPr="001D2C9D" w:rsidRDefault="001D2C9D" w:rsidP="001D2C9D">
            <w:pPr>
              <w:rPr>
                <w:b/>
              </w:rPr>
            </w:pPr>
          </w:p>
          <w:p w:rsidR="001D2C9D" w:rsidRPr="001D2C9D" w:rsidRDefault="001D2C9D" w:rsidP="001D2C9D">
            <w:pPr>
              <w:pStyle w:val="ListParagraph"/>
              <w:numPr>
                <w:ilvl w:val="0"/>
                <w:numId w:val="9"/>
              </w:numPr>
              <w:rPr>
                <w:rFonts w:ascii="Arial" w:hAnsi="Arial" w:cs="Arial"/>
              </w:rPr>
            </w:pPr>
            <w:r w:rsidRPr="001D2C9D">
              <w:rPr>
                <w:rFonts w:ascii="Arial" w:hAnsi="Arial" w:cs="Arial"/>
              </w:rPr>
              <w:t xml:space="preserve">Monitor daily the Schedule and unscheduled lists for </w:t>
            </w:r>
            <w:r w:rsidR="00470BEE">
              <w:rPr>
                <w:rFonts w:ascii="Arial" w:hAnsi="Arial" w:cs="Arial"/>
              </w:rPr>
              <w:t>all modalities.</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Co ordinate the appointment schedules with Radiologists, Radiology Services Manager, Senior Radiographers and Radiographers to ensure schedules are achievable and waiting lists are managed as per the National Guidelines for waiting list management.</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Update system as required. Amend and add GP and users.</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Check cross site ordering of MRI and other Scans to Our Lady of Lourdes Hospital, Drogheda</w:t>
            </w:r>
            <w:r w:rsidR="00470BEE">
              <w:rPr>
                <w:rFonts w:ascii="Arial" w:hAnsi="Arial" w:cs="Arial"/>
              </w:rPr>
              <w:t>.</w:t>
            </w:r>
            <w:r w:rsidRPr="001D2C9D">
              <w:rPr>
                <w:rFonts w:ascii="Arial" w:hAnsi="Arial" w:cs="Arial"/>
              </w:rPr>
              <w:t xml:space="preserve">  </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Check Reporting Waiting Time each morning for GP reporting.</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Check Transcription List from Health link each morning.  Amend errors that may occur.</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Check Vetted Lists – requests in need of further information as per Radiologists – contact referring Doctor to update order or pull ED notes for same.  Order must be update</w:t>
            </w:r>
            <w:r w:rsidR="004D238F">
              <w:rPr>
                <w:rFonts w:ascii="Arial" w:hAnsi="Arial" w:cs="Arial"/>
              </w:rPr>
              <w:t>d</w:t>
            </w:r>
            <w:r w:rsidRPr="001D2C9D">
              <w:rPr>
                <w:rFonts w:ascii="Arial" w:hAnsi="Arial" w:cs="Arial"/>
              </w:rPr>
              <w:t xml:space="preserve"> prior to scans being approved.</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Update RIS – RIP List from IPMS and Merge List from Medical Records.</w:t>
            </w:r>
          </w:p>
          <w:p w:rsidR="00470BEE" w:rsidRDefault="001D2C9D" w:rsidP="001D2C9D">
            <w:pPr>
              <w:pStyle w:val="ListParagraph"/>
              <w:numPr>
                <w:ilvl w:val="0"/>
                <w:numId w:val="9"/>
              </w:numPr>
              <w:rPr>
                <w:rFonts w:ascii="Arial" w:hAnsi="Arial" w:cs="Arial"/>
              </w:rPr>
            </w:pPr>
            <w:r w:rsidRPr="001D2C9D">
              <w:rPr>
                <w:rFonts w:ascii="Arial" w:hAnsi="Arial" w:cs="Arial"/>
              </w:rPr>
              <w:t xml:space="preserve">Deal with medico legal and freedom of information requests.  </w:t>
            </w:r>
          </w:p>
          <w:p w:rsidR="001D2C9D" w:rsidRPr="001D2C9D" w:rsidRDefault="00470BEE" w:rsidP="001D2C9D">
            <w:pPr>
              <w:pStyle w:val="ListParagraph"/>
              <w:numPr>
                <w:ilvl w:val="0"/>
                <w:numId w:val="9"/>
              </w:numPr>
              <w:rPr>
                <w:rFonts w:ascii="Arial" w:hAnsi="Arial" w:cs="Arial"/>
              </w:rPr>
            </w:pPr>
            <w:r>
              <w:rPr>
                <w:rFonts w:ascii="Arial" w:hAnsi="Arial" w:cs="Arial"/>
              </w:rPr>
              <w:t xml:space="preserve">Manage off-site storage </w:t>
            </w:r>
            <w:r w:rsidR="001D2C9D" w:rsidRPr="001D2C9D">
              <w:rPr>
                <w:rFonts w:ascii="Arial" w:hAnsi="Arial" w:cs="Arial"/>
              </w:rPr>
              <w:t xml:space="preserve">requests and deliveries. Upload film images to RIS/PACS when received from off -site storage facility.  </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 xml:space="preserve">Print Signed Reports for Consultants </w:t>
            </w:r>
            <w:r w:rsidR="00470BEE">
              <w:rPr>
                <w:rFonts w:ascii="Arial" w:hAnsi="Arial" w:cs="Arial"/>
              </w:rPr>
              <w:t xml:space="preserve">on a </w:t>
            </w:r>
            <w:r w:rsidRPr="001D2C9D">
              <w:rPr>
                <w:rFonts w:ascii="Arial" w:hAnsi="Arial" w:cs="Arial"/>
              </w:rPr>
              <w:t>Monday.</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Deal with IT, NIMIS and general admin issues.</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Running Order from RIS check for outstanding orders - update each modality from this list.</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 xml:space="preserve">Monthly Stats report from PACS office – update orders in each modality from this list.  </w:t>
            </w:r>
          </w:p>
          <w:p w:rsidR="001D2C9D" w:rsidRPr="001D2C9D" w:rsidRDefault="001D2C9D" w:rsidP="001D2C9D">
            <w:pPr>
              <w:pStyle w:val="ListParagraph"/>
              <w:numPr>
                <w:ilvl w:val="0"/>
                <w:numId w:val="9"/>
              </w:numPr>
              <w:rPr>
                <w:rFonts w:ascii="Arial" w:hAnsi="Arial" w:cs="Arial"/>
              </w:rPr>
            </w:pPr>
            <w:r w:rsidRPr="001D2C9D">
              <w:rPr>
                <w:rFonts w:ascii="Arial" w:hAnsi="Arial" w:cs="Arial"/>
              </w:rPr>
              <w:t>General office duties</w:t>
            </w:r>
          </w:p>
          <w:p w:rsidR="004501E0" w:rsidRPr="00470BEE" w:rsidRDefault="004501E0" w:rsidP="00470BEE">
            <w:pPr>
              <w:shd w:val="clear" w:color="auto" w:fill="FFFFFF" w:themeFill="background1"/>
              <w:jc w:val="both"/>
              <w:rPr>
                <w:rFonts w:cs="Arial"/>
                <w:b/>
                <w:iCs/>
              </w:rPr>
            </w:pPr>
          </w:p>
          <w:p w:rsidR="00982BD5" w:rsidRPr="00DC2E88" w:rsidRDefault="00982BD5" w:rsidP="000164AD">
            <w:pPr>
              <w:shd w:val="clear" w:color="auto" w:fill="FFFFFF" w:themeFill="background1"/>
              <w:spacing w:after="120"/>
              <w:jc w:val="both"/>
              <w:rPr>
                <w:rFonts w:cs="Arial"/>
                <w:b/>
                <w:iCs/>
              </w:rPr>
            </w:pPr>
            <w:r w:rsidRPr="00DC2E88">
              <w:rPr>
                <w:rFonts w:cs="Arial"/>
                <w:b/>
                <w:iCs/>
              </w:rPr>
              <w:t xml:space="preserve"> Human Resources / Supervision of Staff</w:t>
            </w:r>
          </w:p>
          <w:p w:rsidR="00982BD5" w:rsidRPr="00DC2E88" w:rsidRDefault="00982BD5" w:rsidP="00982BD5">
            <w:pPr>
              <w:pStyle w:val="ListParagraph"/>
              <w:numPr>
                <w:ilvl w:val="0"/>
                <w:numId w:val="4"/>
              </w:numPr>
              <w:shd w:val="clear" w:color="auto" w:fill="FFFFFF" w:themeFill="background1"/>
              <w:contextualSpacing w:val="0"/>
              <w:jc w:val="both"/>
              <w:rPr>
                <w:rFonts w:ascii="Arial" w:hAnsi="Arial" w:cs="Arial"/>
                <w:iCs/>
              </w:rPr>
            </w:pPr>
            <w:r w:rsidRPr="00DC2E88">
              <w:rPr>
                <w:rFonts w:ascii="Arial" w:hAnsi="Arial" w:cs="Arial"/>
                <w:iCs/>
              </w:rPr>
              <w:t>Supervise and ensure the well-being of staff within own remit.</w:t>
            </w:r>
          </w:p>
          <w:p w:rsidR="00982BD5" w:rsidRDefault="00982BD5" w:rsidP="00982BD5">
            <w:pPr>
              <w:pStyle w:val="ListParagraph"/>
              <w:numPr>
                <w:ilvl w:val="0"/>
                <w:numId w:val="4"/>
              </w:numPr>
              <w:shd w:val="clear" w:color="auto" w:fill="FFFFFF" w:themeFill="background1"/>
              <w:contextualSpacing w:val="0"/>
              <w:jc w:val="both"/>
              <w:rPr>
                <w:rFonts w:ascii="Arial" w:hAnsi="Arial" w:cs="Arial"/>
                <w:iCs/>
              </w:rPr>
            </w:pPr>
            <w:r w:rsidRPr="00DC2E88">
              <w:rPr>
                <w:rFonts w:ascii="Arial" w:hAnsi="Arial" w:cs="Arial"/>
                <w:iCs/>
              </w:rPr>
              <w:t>Manage the performance of staff.</w:t>
            </w:r>
          </w:p>
          <w:p w:rsidR="007531FB" w:rsidRPr="007531FB" w:rsidRDefault="007531FB" w:rsidP="007531FB">
            <w:pPr>
              <w:pStyle w:val="ListParagraph"/>
              <w:numPr>
                <w:ilvl w:val="0"/>
                <w:numId w:val="4"/>
              </w:numPr>
              <w:rPr>
                <w:rFonts w:ascii="Arial" w:hAnsi="Arial" w:cs="Arial"/>
              </w:rPr>
            </w:pPr>
            <w:r w:rsidRPr="007531FB">
              <w:rPr>
                <w:rFonts w:ascii="Arial" w:hAnsi="Arial" w:cs="Arial"/>
              </w:rPr>
              <w:t>Organise weekly clerical staff roster to include Reception Desk, Appointment Desk, Back Office, Ultrasound and Cardiology.</w:t>
            </w:r>
          </w:p>
          <w:p w:rsidR="007531FB" w:rsidRPr="007531FB" w:rsidRDefault="007531FB" w:rsidP="007531FB">
            <w:pPr>
              <w:pStyle w:val="ListParagraph"/>
              <w:numPr>
                <w:ilvl w:val="0"/>
                <w:numId w:val="4"/>
              </w:numPr>
              <w:rPr>
                <w:rFonts w:ascii="Arial" w:hAnsi="Arial" w:cs="Arial"/>
              </w:rPr>
            </w:pPr>
            <w:r w:rsidRPr="007531FB">
              <w:rPr>
                <w:rFonts w:ascii="Arial" w:hAnsi="Arial" w:cs="Arial"/>
              </w:rPr>
              <w:t xml:space="preserve">Plan and approve leave for radiology clerical Staff.  </w:t>
            </w:r>
          </w:p>
          <w:p w:rsidR="007531FB" w:rsidRPr="007531FB" w:rsidRDefault="007531FB" w:rsidP="007531FB">
            <w:pPr>
              <w:pStyle w:val="ListParagraph"/>
              <w:numPr>
                <w:ilvl w:val="0"/>
                <w:numId w:val="4"/>
              </w:numPr>
              <w:rPr>
                <w:rFonts w:ascii="Arial" w:hAnsi="Arial" w:cs="Arial"/>
              </w:rPr>
            </w:pPr>
            <w:r w:rsidRPr="007531FB">
              <w:rPr>
                <w:rFonts w:ascii="Arial" w:hAnsi="Arial" w:cs="Arial"/>
              </w:rPr>
              <w:t xml:space="preserve">Complete employment control returns &amp; </w:t>
            </w:r>
            <w:r w:rsidR="00CD45BF">
              <w:rPr>
                <w:rFonts w:ascii="Arial" w:hAnsi="Arial" w:cs="Arial"/>
              </w:rPr>
              <w:t>l</w:t>
            </w:r>
            <w:r w:rsidRPr="007531FB">
              <w:rPr>
                <w:rFonts w:ascii="Arial" w:hAnsi="Arial" w:cs="Arial"/>
              </w:rPr>
              <w:t xml:space="preserve">eave </w:t>
            </w:r>
            <w:r w:rsidR="00CD45BF">
              <w:rPr>
                <w:rFonts w:ascii="Arial" w:hAnsi="Arial" w:cs="Arial"/>
              </w:rPr>
              <w:t>s</w:t>
            </w:r>
            <w:r w:rsidRPr="007531FB">
              <w:rPr>
                <w:rFonts w:ascii="Arial" w:hAnsi="Arial" w:cs="Arial"/>
              </w:rPr>
              <w:t>he</w:t>
            </w:r>
            <w:r>
              <w:rPr>
                <w:rFonts w:ascii="Arial" w:hAnsi="Arial" w:cs="Arial"/>
              </w:rPr>
              <w:t>ets and submit to HR &amp; Payroll Departments.</w:t>
            </w:r>
          </w:p>
          <w:p w:rsidR="00982BD5" w:rsidRPr="007531FB" w:rsidRDefault="00982BD5" w:rsidP="007531FB">
            <w:pPr>
              <w:pStyle w:val="ListParagraph"/>
              <w:numPr>
                <w:ilvl w:val="0"/>
                <w:numId w:val="4"/>
              </w:numPr>
              <w:shd w:val="clear" w:color="auto" w:fill="FFFFFF" w:themeFill="background1"/>
              <w:jc w:val="both"/>
              <w:rPr>
                <w:rFonts w:ascii="Arial" w:hAnsi="Arial" w:cs="Arial"/>
                <w:iCs/>
              </w:rPr>
            </w:pPr>
            <w:r w:rsidRPr="007531FB">
              <w:rPr>
                <w:rFonts w:ascii="Arial" w:hAnsi="Arial" w:cs="Arial"/>
                <w:iCs/>
              </w:rPr>
              <w:t>Co-operate and work in harmony with other teams and disciplines.</w:t>
            </w:r>
          </w:p>
          <w:p w:rsidR="00982BD5" w:rsidRPr="00DC2E88" w:rsidRDefault="00982BD5" w:rsidP="000164AD">
            <w:pPr>
              <w:shd w:val="clear" w:color="auto" w:fill="FFFFFF" w:themeFill="background1"/>
              <w:jc w:val="both"/>
              <w:rPr>
                <w:rFonts w:cs="Arial"/>
                <w:iCs/>
              </w:rPr>
            </w:pPr>
          </w:p>
          <w:p w:rsidR="00982BD5" w:rsidRPr="00DC2E88" w:rsidRDefault="00982BD5" w:rsidP="000164AD">
            <w:pPr>
              <w:shd w:val="clear" w:color="auto" w:fill="FFFFFF" w:themeFill="background1"/>
              <w:spacing w:after="120"/>
              <w:jc w:val="both"/>
              <w:rPr>
                <w:rFonts w:cs="Arial"/>
                <w:b/>
                <w:iCs/>
              </w:rPr>
            </w:pPr>
            <w:r w:rsidRPr="00DC2E88">
              <w:rPr>
                <w:rFonts w:cs="Arial"/>
                <w:b/>
                <w:iCs/>
              </w:rPr>
              <w:t>Service Delivery and Improvement</w:t>
            </w:r>
          </w:p>
          <w:p w:rsidR="00982BD5" w:rsidRPr="00DC2E88" w:rsidRDefault="00982BD5" w:rsidP="00982BD5">
            <w:pPr>
              <w:pStyle w:val="ListParagraph"/>
              <w:numPr>
                <w:ilvl w:val="0"/>
                <w:numId w:val="5"/>
              </w:numPr>
              <w:shd w:val="clear" w:color="auto" w:fill="FFFFFF" w:themeFill="background1"/>
              <w:contextualSpacing w:val="0"/>
              <w:jc w:val="both"/>
              <w:rPr>
                <w:rFonts w:ascii="Arial" w:hAnsi="Arial" w:cs="Arial"/>
                <w:iCs/>
              </w:rPr>
            </w:pPr>
            <w:r w:rsidRPr="00DC2E88">
              <w:rPr>
                <w:rFonts w:ascii="Arial" w:hAnsi="Arial" w:cs="Arial"/>
                <w:iCs/>
              </w:rPr>
              <w:t>Implement agreed changes to administration of the service.</w:t>
            </w:r>
          </w:p>
          <w:p w:rsidR="00982BD5" w:rsidRPr="00DC2E88" w:rsidRDefault="00982BD5" w:rsidP="00982BD5">
            <w:pPr>
              <w:pStyle w:val="ListParagraph"/>
              <w:numPr>
                <w:ilvl w:val="0"/>
                <w:numId w:val="5"/>
              </w:numPr>
              <w:shd w:val="clear" w:color="auto" w:fill="FFFFFF" w:themeFill="background1"/>
              <w:contextualSpacing w:val="0"/>
              <w:jc w:val="both"/>
              <w:rPr>
                <w:rFonts w:ascii="Arial" w:hAnsi="Arial" w:cs="Arial"/>
                <w:iCs/>
              </w:rPr>
            </w:pPr>
            <w:r w:rsidRPr="00DC2E88">
              <w:rPr>
                <w:rFonts w:ascii="Arial" w:hAnsi="Arial" w:cs="Arial"/>
                <w:iCs/>
              </w:rPr>
              <w:t>Encourage and support staff through change processes.</w:t>
            </w:r>
          </w:p>
          <w:p w:rsidR="00982BD5" w:rsidRPr="00DC2E88" w:rsidRDefault="00982BD5" w:rsidP="000164AD">
            <w:pPr>
              <w:shd w:val="clear" w:color="auto" w:fill="FFFFFF" w:themeFill="background1"/>
              <w:jc w:val="both"/>
              <w:rPr>
                <w:rFonts w:cs="Arial"/>
                <w:iCs/>
              </w:rPr>
            </w:pPr>
          </w:p>
          <w:p w:rsidR="00982BD5" w:rsidRPr="00DC2E88" w:rsidRDefault="00982BD5" w:rsidP="000164AD">
            <w:pPr>
              <w:shd w:val="clear" w:color="auto" w:fill="FFFFFF" w:themeFill="background1"/>
              <w:spacing w:after="120"/>
              <w:jc w:val="both"/>
              <w:rPr>
                <w:rFonts w:cs="Arial"/>
                <w:b/>
                <w:iCs/>
              </w:rPr>
            </w:pPr>
            <w:r w:rsidRPr="00DC2E88">
              <w:rPr>
                <w:rFonts w:cs="Arial"/>
                <w:b/>
                <w:iCs/>
              </w:rPr>
              <w:t xml:space="preserve">Standards, </w:t>
            </w:r>
            <w:r>
              <w:rPr>
                <w:rFonts w:cs="Arial"/>
                <w:b/>
                <w:iCs/>
              </w:rPr>
              <w:t>P</w:t>
            </w:r>
            <w:r w:rsidRPr="00DC2E88">
              <w:rPr>
                <w:rFonts w:cs="Arial"/>
                <w:b/>
                <w:iCs/>
              </w:rPr>
              <w:t xml:space="preserve">olicies, </w:t>
            </w:r>
            <w:r>
              <w:rPr>
                <w:rFonts w:cs="Arial"/>
                <w:b/>
                <w:iCs/>
              </w:rPr>
              <w:t>P</w:t>
            </w:r>
            <w:r w:rsidRPr="00DC2E88">
              <w:rPr>
                <w:rFonts w:cs="Arial"/>
                <w:b/>
                <w:iCs/>
              </w:rPr>
              <w:t xml:space="preserve">rocedures and </w:t>
            </w:r>
            <w:r>
              <w:rPr>
                <w:rFonts w:cs="Arial"/>
                <w:b/>
                <w:iCs/>
              </w:rPr>
              <w:t>L</w:t>
            </w:r>
            <w:r w:rsidRPr="00DC2E88">
              <w:rPr>
                <w:rFonts w:cs="Arial"/>
                <w:b/>
                <w:iCs/>
              </w:rPr>
              <w:t>egislation</w:t>
            </w:r>
          </w:p>
          <w:p w:rsidR="00093F64" w:rsidRDefault="00982BD5" w:rsidP="00982BD5">
            <w:pPr>
              <w:pStyle w:val="ListParagraph"/>
              <w:numPr>
                <w:ilvl w:val="0"/>
                <w:numId w:val="6"/>
              </w:numPr>
              <w:shd w:val="clear" w:color="auto" w:fill="FFFFFF" w:themeFill="background1"/>
              <w:ind w:left="714" w:hanging="357"/>
              <w:contextualSpacing w:val="0"/>
              <w:jc w:val="both"/>
              <w:rPr>
                <w:rFonts w:ascii="Arial" w:hAnsi="Arial" w:cs="Arial"/>
                <w:iCs/>
              </w:rPr>
            </w:pPr>
            <w:r w:rsidRPr="00DC2E88">
              <w:rPr>
                <w:rFonts w:ascii="Arial" w:hAnsi="Arial" w:cs="Arial"/>
                <w:iCs/>
              </w:rPr>
              <w:t xml:space="preserve">Maintain own knowledge of relevant </w:t>
            </w:r>
            <w:r>
              <w:rPr>
                <w:rFonts w:ascii="Arial" w:hAnsi="Arial" w:cs="Arial"/>
                <w:iCs/>
              </w:rPr>
              <w:t>employer</w:t>
            </w:r>
            <w:r w:rsidRPr="00DC2E88">
              <w:rPr>
                <w:rFonts w:ascii="Arial" w:hAnsi="Arial" w:cs="Arial"/>
                <w:iCs/>
              </w:rPr>
              <w:t xml:space="preserve"> policies, procedures, </w:t>
            </w:r>
          </w:p>
          <w:p w:rsidR="00982BD5" w:rsidRPr="00093F64" w:rsidRDefault="00982BD5" w:rsidP="00093F64">
            <w:pPr>
              <w:pStyle w:val="ListParagraph"/>
              <w:shd w:val="clear" w:color="auto" w:fill="FFFFFF" w:themeFill="background1"/>
              <w:ind w:left="714"/>
              <w:contextualSpacing w:val="0"/>
              <w:jc w:val="both"/>
              <w:rPr>
                <w:rFonts w:ascii="Arial" w:hAnsi="Arial" w:cs="Arial"/>
                <w:iCs/>
              </w:rPr>
            </w:pPr>
            <w:proofErr w:type="gramStart"/>
            <w:r w:rsidRPr="00093F64">
              <w:rPr>
                <w:rFonts w:ascii="Arial" w:hAnsi="Arial" w:cs="Arial"/>
                <w:iCs/>
              </w:rPr>
              <w:lastRenderedPageBreak/>
              <w:t>guidelines</w:t>
            </w:r>
            <w:proofErr w:type="gramEnd"/>
            <w:r w:rsidRPr="00093F64">
              <w:rPr>
                <w:rFonts w:ascii="Arial" w:hAnsi="Arial" w:cs="Arial"/>
                <w:iCs/>
              </w:rPr>
              <w:t xml:space="preserve"> and practices, to perform the role effectively and to ensure current work standards are met by own team.</w:t>
            </w:r>
          </w:p>
          <w:p w:rsidR="00982BD5" w:rsidRPr="00DC2E88" w:rsidRDefault="00982BD5" w:rsidP="00982BD5">
            <w:pPr>
              <w:pStyle w:val="ListParagraph"/>
              <w:numPr>
                <w:ilvl w:val="0"/>
                <w:numId w:val="6"/>
              </w:numPr>
              <w:shd w:val="clear" w:color="auto" w:fill="FFFFFF" w:themeFill="background1"/>
              <w:ind w:left="714" w:hanging="357"/>
              <w:contextualSpacing w:val="0"/>
              <w:jc w:val="both"/>
              <w:rPr>
                <w:rFonts w:ascii="Arial" w:hAnsi="Arial" w:cs="Arial"/>
                <w:iCs/>
              </w:rPr>
            </w:pPr>
            <w:r w:rsidRPr="00DC2E88">
              <w:rPr>
                <w:rFonts w:ascii="Arial" w:hAnsi="Arial" w:cs="Arial"/>
                <w:iCs/>
              </w:rPr>
              <w:t>Maintain own knowledge of relevant regulations and legislation e.g. Financial Regulations, Health &amp; Safety Legislation, Employment Legislation, FOI Acts etc.</w:t>
            </w:r>
          </w:p>
          <w:p w:rsidR="00982BD5" w:rsidRPr="00DC2E88" w:rsidRDefault="00982BD5" w:rsidP="00982BD5">
            <w:pPr>
              <w:pStyle w:val="ListParagraph"/>
              <w:numPr>
                <w:ilvl w:val="0"/>
                <w:numId w:val="6"/>
              </w:numPr>
              <w:shd w:val="clear" w:color="auto" w:fill="FFFFFF" w:themeFill="background1"/>
              <w:ind w:left="714" w:hanging="357"/>
              <w:contextualSpacing w:val="0"/>
              <w:jc w:val="both"/>
              <w:rPr>
                <w:rFonts w:ascii="Arial" w:hAnsi="Arial" w:cs="Arial"/>
                <w:iCs/>
              </w:rPr>
            </w:pPr>
            <w:r w:rsidRPr="00DC2E88">
              <w:rPr>
                <w:rFonts w:ascii="Arial" w:hAnsi="Arial" w:cs="Arial"/>
                <w:iCs/>
              </w:rPr>
              <w:t>Ensure consistent adherence to procedures within area of responsibility.</w:t>
            </w:r>
          </w:p>
          <w:p w:rsidR="00982BD5" w:rsidRPr="00DC2E88" w:rsidRDefault="00982BD5" w:rsidP="00982BD5">
            <w:pPr>
              <w:numPr>
                <w:ilvl w:val="0"/>
                <w:numId w:val="1"/>
              </w:numPr>
              <w:shd w:val="clear" w:color="auto" w:fill="FFFFFF" w:themeFill="background1"/>
              <w:jc w:val="both"/>
            </w:pPr>
            <w:r w:rsidRPr="00DC2E88">
              <w:rPr>
                <w:rFonts w:cs="Arial"/>
              </w:rPr>
              <w:t xml:space="preserve">Have a working knowledge of the Health Information and Quality Authority (HIQA) Standards </w:t>
            </w:r>
            <w:r>
              <w:rPr>
                <w:rFonts w:cs="Arial"/>
              </w:rPr>
              <w:t xml:space="preserve">and other standards </w:t>
            </w:r>
            <w:r w:rsidRPr="00DC2E88">
              <w:rPr>
                <w:rFonts w:cs="Arial"/>
              </w:rPr>
              <w:t>as they apply to the role for example, Standards for Healthcare, National Standards for the Prevention and Control of Healthcare Associated Infections, Hygiene Standards etc</w:t>
            </w:r>
            <w:r w:rsidRPr="00DC2E88">
              <w:rPr>
                <w:rFonts w:cs="Arial"/>
                <w:iCs/>
              </w:rPr>
              <w:t xml:space="preserve"> and comply with associated </w:t>
            </w:r>
            <w:r>
              <w:rPr>
                <w:rFonts w:cs="Arial"/>
                <w:iCs/>
              </w:rPr>
              <w:t>employer</w:t>
            </w:r>
            <w:r w:rsidRPr="00DC2E88">
              <w:rPr>
                <w:rFonts w:cs="Arial"/>
                <w:iCs/>
              </w:rPr>
              <w:t xml:space="preserve"> protocols for implementing and maintaining these standards.</w:t>
            </w:r>
          </w:p>
          <w:p w:rsidR="00982BD5" w:rsidRPr="00DC2E88" w:rsidRDefault="00982BD5" w:rsidP="000164AD">
            <w:pPr>
              <w:shd w:val="clear" w:color="auto" w:fill="FFFFFF" w:themeFill="background1"/>
              <w:ind w:left="360"/>
              <w:jc w:val="both"/>
              <w:rPr>
                <w:rFonts w:cs="Arial"/>
                <w:b/>
                <w:iCs/>
              </w:rPr>
            </w:pPr>
          </w:p>
          <w:p w:rsidR="00982BD5" w:rsidRPr="007E7F9B" w:rsidRDefault="00982BD5" w:rsidP="000164AD">
            <w:pPr>
              <w:shd w:val="clear" w:color="auto" w:fill="FFFFFF" w:themeFill="background1"/>
              <w:jc w:val="both"/>
              <w:rPr>
                <w:rFonts w:cs="Arial"/>
              </w:rPr>
            </w:pPr>
            <w:r w:rsidRPr="007E7F9B">
              <w:rPr>
                <w:rFonts w:cs="Arial"/>
                <w:iCs/>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7E7F9B">
              <w:rPr>
                <w:rFonts w:cs="Arial"/>
              </w:rPr>
              <w:t xml:space="preserve">  </w:t>
            </w:r>
          </w:p>
          <w:p w:rsidR="00982BD5" w:rsidRPr="00DC2E88" w:rsidRDefault="00982BD5" w:rsidP="000164AD">
            <w:pPr>
              <w:shd w:val="clear" w:color="auto" w:fill="FFFFFF" w:themeFill="background1"/>
              <w:jc w:val="both"/>
              <w:rPr>
                <w:rFonts w:cs="Arial"/>
                <w:b/>
                <w:iCs/>
              </w:rPr>
            </w:pPr>
          </w:p>
        </w:tc>
      </w:tr>
      <w:tr w:rsidR="00982BD5" w:rsidRPr="000509DE" w:rsidTr="0047051F">
        <w:tc>
          <w:tcPr>
            <w:tcW w:w="2943" w:type="dxa"/>
            <w:shd w:val="clear" w:color="auto" w:fill="FFFFFF" w:themeFill="background1"/>
          </w:tcPr>
          <w:p w:rsidR="00982BD5" w:rsidRPr="00BA1227" w:rsidRDefault="00982BD5" w:rsidP="000164AD">
            <w:pPr>
              <w:jc w:val="both"/>
              <w:rPr>
                <w:rFonts w:cs="Arial"/>
                <w:b/>
                <w:bCs/>
              </w:rPr>
            </w:pPr>
            <w:r w:rsidRPr="00BA1227">
              <w:rPr>
                <w:rFonts w:cs="Arial"/>
                <w:b/>
                <w:bCs/>
              </w:rPr>
              <w:lastRenderedPageBreak/>
              <w:t>Eligibility Criteria</w:t>
            </w:r>
          </w:p>
          <w:p w:rsidR="00982BD5" w:rsidRPr="00BA1227" w:rsidRDefault="00982BD5" w:rsidP="000164AD">
            <w:pPr>
              <w:jc w:val="both"/>
              <w:rPr>
                <w:rFonts w:cs="Arial"/>
                <w:b/>
                <w:bCs/>
              </w:rPr>
            </w:pPr>
          </w:p>
          <w:p w:rsidR="00982BD5" w:rsidRPr="00BA1227" w:rsidRDefault="00982BD5" w:rsidP="000164AD">
            <w:pPr>
              <w:jc w:val="both"/>
              <w:rPr>
                <w:rFonts w:cs="Arial"/>
                <w:b/>
                <w:bCs/>
              </w:rPr>
            </w:pPr>
            <w:r w:rsidRPr="00BA1227">
              <w:rPr>
                <w:rFonts w:cs="Arial"/>
                <w:b/>
                <w:bCs/>
              </w:rPr>
              <w:t>Qualifications and/ or experience</w:t>
            </w:r>
          </w:p>
          <w:p w:rsidR="00982BD5" w:rsidRPr="00BA1227" w:rsidRDefault="00982BD5" w:rsidP="000164AD">
            <w:pPr>
              <w:jc w:val="both"/>
              <w:rPr>
                <w:rFonts w:cs="Arial"/>
                <w:b/>
                <w:bCs/>
              </w:rPr>
            </w:pPr>
          </w:p>
        </w:tc>
        <w:tc>
          <w:tcPr>
            <w:tcW w:w="7371" w:type="dxa"/>
            <w:shd w:val="clear" w:color="auto" w:fill="FFFFFF" w:themeFill="background1"/>
          </w:tcPr>
          <w:p w:rsidR="009F56FF" w:rsidRPr="00BA1227" w:rsidRDefault="009F56FF" w:rsidP="009F56FF">
            <w:pPr>
              <w:pStyle w:val="BodyTextIndent"/>
              <w:ind w:left="0" w:firstLine="0"/>
              <w:rPr>
                <w:rFonts w:ascii="Arial" w:hAnsi="Arial" w:cs="Arial"/>
                <w:color w:val="000000"/>
                <w:sz w:val="20"/>
              </w:rPr>
            </w:pPr>
            <w:r w:rsidRPr="00BA1227">
              <w:rPr>
                <w:rFonts w:ascii="Arial" w:hAnsi="Arial" w:cs="Arial"/>
                <w:color w:val="000000"/>
                <w:sz w:val="20"/>
              </w:rPr>
              <w:t>Applicants must at the closing date possess:</w:t>
            </w:r>
          </w:p>
          <w:p w:rsidR="009F56FF" w:rsidRPr="00BA1227" w:rsidRDefault="009F56FF" w:rsidP="009F56FF">
            <w:pPr>
              <w:jc w:val="both"/>
              <w:rPr>
                <w:rFonts w:cs="Arial"/>
                <w:b/>
                <w:bCs/>
                <w:iCs/>
              </w:rPr>
            </w:pPr>
          </w:p>
          <w:p w:rsidR="009F56FF" w:rsidRPr="00BA1227" w:rsidRDefault="009F56FF" w:rsidP="009F56FF">
            <w:pPr>
              <w:numPr>
                <w:ilvl w:val="0"/>
                <w:numId w:val="8"/>
              </w:numPr>
              <w:spacing w:after="120"/>
              <w:jc w:val="both"/>
              <w:rPr>
                <w:rFonts w:cs="Arial"/>
                <w:b/>
              </w:rPr>
            </w:pPr>
            <w:r w:rsidRPr="00BA1227">
              <w:rPr>
                <w:rFonts w:cs="Arial"/>
                <w:b/>
              </w:rPr>
              <w:t>Professional Qualifications, Experience, etc</w:t>
            </w:r>
          </w:p>
          <w:p w:rsidR="009F56FF" w:rsidRPr="00BA1227" w:rsidRDefault="009F56FF" w:rsidP="009F56FF">
            <w:pPr>
              <w:numPr>
                <w:ilvl w:val="1"/>
                <w:numId w:val="8"/>
              </w:numPr>
              <w:tabs>
                <w:tab w:val="num" w:pos="480"/>
              </w:tabs>
              <w:jc w:val="both"/>
              <w:rPr>
                <w:rFonts w:cs="Arial"/>
              </w:rPr>
            </w:pPr>
            <w:r w:rsidRPr="00BA1227">
              <w:rPr>
                <w:rFonts w:cs="Arial"/>
              </w:rPr>
              <w:t>Eligible applicants will be those who on the closing date for the competition:</w:t>
            </w:r>
          </w:p>
          <w:p w:rsidR="009F56FF" w:rsidRPr="00BA1227" w:rsidRDefault="009F56FF" w:rsidP="009F56FF">
            <w:pPr>
              <w:ind w:left="360"/>
              <w:contextualSpacing/>
              <w:jc w:val="both"/>
              <w:rPr>
                <w:rFonts w:cs="Arial"/>
              </w:rPr>
            </w:pPr>
          </w:p>
          <w:p w:rsidR="009F56FF" w:rsidRPr="00BA1227" w:rsidRDefault="009F56FF" w:rsidP="009F56FF">
            <w:pPr>
              <w:ind w:left="1026" w:hanging="389"/>
              <w:contextualSpacing/>
              <w:jc w:val="both"/>
              <w:rPr>
                <w:rFonts w:cs="Arial"/>
              </w:rPr>
            </w:pPr>
            <w:r w:rsidRPr="00BA1227">
              <w:rPr>
                <w:rFonts w:cs="Arial"/>
              </w:rPr>
              <w:t>(</w:t>
            </w:r>
            <w:proofErr w:type="spellStart"/>
            <w:r w:rsidRPr="00BA1227">
              <w:rPr>
                <w:rFonts w:cs="Arial"/>
              </w:rPr>
              <w:t>i</w:t>
            </w:r>
            <w:proofErr w:type="spellEnd"/>
            <w:r w:rsidRPr="00BA1227">
              <w:rPr>
                <w:rFonts w:cs="Arial"/>
              </w:rPr>
              <w:t xml:space="preserve">)   Have satisfactory experience as a Clerical Officer in the HSE, TUSLA, </w:t>
            </w:r>
            <w:r w:rsidRPr="00BA1227">
              <w:rPr>
                <w:rFonts w:eastAsia="Calibri" w:cs="Arial"/>
                <w:iCs/>
                <w:lang w:eastAsia="en-US"/>
              </w:rPr>
              <w:t xml:space="preserve">other statutory health agencies, or a body which provides services on behalf of the HSE under Section 38 of the Health Act 2004 </w:t>
            </w:r>
          </w:p>
          <w:p w:rsidR="009F56FF" w:rsidRPr="00BA1227" w:rsidRDefault="009F56FF" w:rsidP="009F56FF">
            <w:pPr>
              <w:ind w:left="921" w:hanging="284"/>
              <w:contextualSpacing/>
              <w:jc w:val="both"/>
              <w:rPr>
                <w:rFonts w:cs="Arial"/>
              </w:rPr>
            </w:pPr>
          </w:p>
          <w:p w:rsidR="009F56FF" w:rsidRPr="00BA1227" w:rsidRDefault="009F56FF" w:rsidP="009F56FF">
            <w:pPr>
              <w:spacing w:after="120"/>
              <w:ind w:left="919" w:hanging="284"/>
              <w:contextualSpacing/>
              <w:jc w:val="center"/>
              <w:rPr>
                <w:rFonts w:cs="Arial"/>
                <w:u w:val="single"/>
              </w:rPr>
            </w:pPr>
            <w:r w:rsidRPr="00BA1227">
              <w:rPr>
                <w:rFonts w:cs="Arial"/>
                <w:u w:val="single"/>
              </w:rPr>
              <w:t>Or</w:t>
            </w:r>
          </w:p>
          <w:p w:rsidR="009F56FF" w:rsidRPr="00BA1227" w:rsidRDefault="009F56FF" w:rsidP="009F56FF">
            <w:pPr>
              <w:ind w:left="921" w:hanging="284"/>
              <w:contextualSpacing/>
              <w:jc w:val="both"/>
              <w:rPr>
                <w:rFonts w:cs="Arial"/>
                <w:u w:val="single"/>
              </w:rPr>
            </w:pPr>
          </w:p>
          <w:p w:rsidR="009F56FF" w:rsidRPr="00BA1227" w:rsidRDefault="009F56FF" w:rsidP="009F56FF">
            <w:pPr>
              <w:ind w:left="1026" w:hanging="389"/>
              <w:contextualSpacing/>
              <w:jc w:val="both"/>
              <w:rPr>
                <w:rFonts w:cs="Arial"/>
              </w:rPr>
            </w:pPr>
            <w:r w:rsidRPr="00BA1227">
              <w:rPr>
                <w:rFonts w:cs="Arial"/>
              </w:rPr>
              <w:t>(ii)  Have obtained a pass (Grade D) in at least five subjects from the approved list of subjects in the Department of Education Leaving Certificate Examination, including Mathematics and English or Irish</w:t>
            </w:r>
            <w:r w:rsidRPr="00BA1227">
              <w:rPr>
                <w:rFonts w:cs="Arial"/>
                <w:b/>
                <w:vertAlign w:val="superscript"/>
              </w:rPr>
              <w:t>1</w:t>
            </w:r>
            <w:r w:rsidRPr="00BA1227">
              <w:rPr>
                <w:rFonts w:cs="Arial"/>
              </w:rPr>
              <w:t>.  Candidates should have obtained at least Grade C on higher level papers in three subjects in that examination.</w:t>
            </w:r>
          </w:p>
          <w:p w:rsidR="009F56FF" w:rsidRPr="00BA1227" w:rsidRDefault="009F56FF" w:rsidP="009F56FF">
            <w:pPr>
              <w:ind w:left="360"/>
              <w:contextualSpacing/>
              <w:jc w:val="both"/>
              <w:rPr>
                <w:rFonts w:cs="Arial"/>
              </w:rPr>
            </w:pPr>
          </w:p>
          <w:p w:rsidR="009F56FF" w:rsidRPr="00BA1227" w:rsidRDefault="009F56FF" w:rsidP="009F56FF">
            <w:pPr>
              <w:ind w:left="360"/>
              <w:contextualSpacing/>
              <w:jc w:val="center"/>
              <w:rPr>
                <w:rFonts w:cs="Arial"/>
                <w:u w:val="single"/>
              </w:rPr>
            </w:pPr>
            <w:r w:rsidRPr="00BA1227">
              <w:rPr>
                <w:rFonts w:cs="Arial"/>
                <w:u w:val="single"/>
              </w:rPr>
              <w:t>Or</w:t>
            </w:r>
          </w:p>
          <w:p w:rsidR="009F56FF" w:rsidRPr="00BA1227" w:rsidRDefault="009F56FF" w:rsidP="009F56FF">
            <w:pPr>
              <w:ind w:left="360"/>
              <w:contextualSpacing/>
              <w:jc w:val="both"/>
              <w:rPr>
                <w:rFonts w:cs="Arial"/>
                <w:u w:val="single"/>
              </w:rPr>
            </w:pPr>
          </w:p>
          <w:p w:rsidR="009F56FF" w:rsidRPr="00BA1227" w:rsidRDefault="009F56FF" w:rsidP="009F56FF">
            <w:pPr>
              <w:ind w:left="1026" w:hanging="425"/>
              <w:contextualSpacing/>
              <w:jc w:val="both"/>
              <w:rPr>
                <w:rFonts w:cs="Arial"/>
              </w:rPr>
            </w:pPr>
            <w:r w:rsidRPr="00BA1227">
              <w:rPr>
                <w:rFonts w:cs="Arial"/>
              </w:rPr>
              <w:t>(iii)  Have completed a relevant examination at a comparable standard in any equivalent examination in another jurisdiction</w:t>
            </w:r>
          </w:p>
          <w:p w:rsidR="009F56FF" w:rsidRPr="00BA1227" w:rsidRDefault="009F56FF" w:rsidP="009F56FF">
            <w:pPr>
              <w:ind w:left="720"/>
              <w:contextualSpacing/>
              <w:jc w:val="both"/>
              <w:rPr>
                <w:rFonts w:cs="Arial"/>
              </w:rPr>
            </w:pPr>
          </w:p>
          <w:p w:rsidR="009F56FF" w:rsidRPr="00BA1227" w:rsidRDefault="009F56FF" w:rsidP="009F56FF">
            <w:pPr>
              <w:ind w:left="360"/>
              <w:contextualSpacing/>
              <w:jc w:val="center"/>
              <w:rPr>
                <w:rFonts w:cs="Arial"/>
                <w:u w:val="single"/>
              </w:rPr>
            </w:pPr>
            <w:r w:rsidRPr="00BA1227">
              <w:rPr>
                <w:rFonts w:cs="Arial"/>
                <w:u w:val="single"/>
              </w:rPr>
              <w:t>Or</w:t>
            </w:r>
          </w:p>
          <w:p w:rsidR="009F56FF" w:rsidRPr="00BA1227" w:rsidRDefault="009F56FF" w:rsidP="009F56FF">
            <w:pPr>
              <w:ind w:left="720" w:firstLine="131"/>
              <w:contextualSpacing/>
              <w:jc w:val="both"/>
              <w:rPr>
                <w:rFonts w:cs="Arial"/>
              </w:rPr>
            </w:pPr>
          </w:p>
          <w:p w:rsidR="009F56FF" w:rsidRPr="00BA1227" w:rsidRDefault="009F56FF" w:rsidP="009F56FF">
            <w:pPr>
              <w:ind w:left="1026" w:hanging="425"/>
              <w:contextualSpacing/>
              <w:jc w:val="both"/>
              <w:rPr>
                <w:rFonts w:cs="Arial"/>
              </w:rPr>
            </w:pPr>
            <w:r>
              <w:rPr>
                <w:rFonts w:cs="Arial"/>
              </w:rPr>
              <w:t xml:space="preserve">(iv)  </w:t>
            </w:r>
            <w:r w:rsidRPr="00BA1227">
              <w:rPr>
                <w:rFonts w:cs="Arial"/>
              </w:rPr>
              <w:t>Hold a comparable and relevant third level qualification of at least level 6 on the National Qualifications Framework maintained by Qualifications and Quality Ireland, (QQI).</w:t>
            </w:r>
          </w:p>
          <w:p w:rsidR="009F56FF" w:rsidRPr="00BA1227" w:rsidRDefault="009F56FF" w:rsidP="009F56FF">
            <w:pPr>
              <w:ind w:left="720"/>
              <w:contextualSpacing/>
              <w:jc w:val="both"/>
              <w:rPr>
                <w:rFonts w:cs="Arial"/>
              </w:rPr>
            </w:pPr>
          </w:p>
          <w:p w:rsidR="009F56FF" w:rsidRPr="00BA1227" w:rsidRDefault="009F56FF" w:rsidP="009F56FF">
            <w:pPr>
              <w:shd w:val="clear" w:color="auto" w:fill="FFFFFF"/>
              <w:spacing w:before="45" w:after="120"/>
              <w:ind w:left="360"/>
              <w:rPr>
                <w:rFonts w:cs="Arial"/>
                <w:i/>
              </w:rPr>
            </w:pPr>
            <w:r w:rsidRPr="00BA1227">
              <w:rPr>
                <w:rFonts w:cs="Arial"/>
                <w:i/>
              </w:rPr>
              <w:t>Note</w:t>
            </w:r>
            <w:r w:rsidRPr="00BA1227">
              <w:rPr>
                <w:rFonts w:cs="Arial"/>
                <w:b/>
                <w:i/>
                <w:vertAlign w:val="superscript"/>
              </w:rPr>
              <w:t>1</w:t>
            </w:r>
            <w:r w:rsidRPr="00BA1227">
              <w:rPr>
                <w:rFonts w:cs="Arial"/>
                <w:i/>
              </w:rPr>
              <w:t xml:space="preserve">: </w:t>
            </w:r>
          </w:p>
          <w:p w:rsidR="009F56FF" w:rsidRPr="00BA1227" w:rsidRDefault="009F56FF" w:rsidP="009F56FF">
            <w:pPr>
              <w:shd w:val="clear" w:color="auto" w:fill="FFFFFF"/>
              <w:spacing w:before="45" w:after="120"/>
              <w:ind w:left="360"/>
              <w:rPr>
                <w:rFonts w:cs="Arial"/>
                <w:i/>
              </w:rPr>
            </w:pPr>
            <w:r w:rsidRPr="00BA1227">
              <w:rPr>
                <w:rFonts w:cs="Arial"/>
                <w:i/>
              </w:rPr>
              <w:t xml:space="preserve">Candidates must achieve a pass in Ordinary or Higher level papers. A pass in a foundation level paper is not acceptable.  </w:t>
            </w:r>
          </w:p>
          <w:p w:rsidR="009F56FF" w:rsidRPr="00BA1227" w:rsidRDefault="009F56FF" w:rsidP="009F56FF">
            <w:pPr>
              <w:shd w:val="clear" w:color="auto" w:fill="FFFFFF"/>
              <w:spacing w:before="45" w:after="120"/>
              <w:ind w:left="360"/>
              <w:rPr>
                <w:rFonts w:cs="Arial"/>
                <w:i/>
              </w:rPr>
            </w:pPr>
            <w:r w:rsidRPr="00BA1227">
              <w:rPr>
                <w:rFonts w:cs="Arial"/>
                <w:i/>
              </w:rPr>
              <w:t xml:space="preserve">Candidates must have achieved these grades on the Leaving Certificate Established programme or the Leaving Certificate Vocational programme.  </w:t>
            </w:r>
          </w:p>
          <w:p w:rsidR="009F56FF" w:rsidRPr="00BA1227" w:rsidRDefault="009F56FF" w:rsidP="009F56FF">
            <w:pPr>
              <w:shd w:val="clear" w:color="auto" w:fill="FFFFFF"/>
              <w:spacing w:before="45" w:after="120"/>
              <w:ind w:left="360"/>
              <w:rPr>
                <w:rFonts w:cs="Arial"/>
                <w:i/>
              </w:rPr>
            </w:pPr>
            <w:r w:rsidRPr="00BA1227">
              <w:rPr>
                <w:rFonts w:cs="Arial"/>
                <w:i/>
              </w:rPr>
              <w:t>The Leaving Certification Applied Programme does not fulfil the eligibility criteria.</w:t>
            </w:r>
          </w:p>
          <w:p w:rsidR="009F56FF" w:rsidRPr="00BA1227" w:rsidRDefault="009F56FF" w:rsidP="009F56FF">
            <w:pPr>
              <w:spacing w:after="120"/>
              <w:jc w:val="center"/>
              <w:rPr>
                <w:rFonts w:cs="Arial"/>
                <w:bCs/>
              </w:rPr>
            </w:pPr>
            <w:r w:rsidRPr="00BA1227">
              <w:rPr>
                <w:rFonts w:cs="Arial"/>
                <w:bCs/>
              </w:rPr>
              <w:t>and</w:t>
            </w:r>
          </w:p>
          <w:p w:rsidR="009F56FF" w:rsidRPr="00BA1227" w:rsidRDefault="009F56FF" w:rsidP="009F56FF">
            <w:pPr>
              <w:numPr>
                <w:ilvl w:val="1"/>
                <w:numId w:val="8"/>
              </w:numPr>
              <w:tabs>
                <w:tab w:val="num" w:pos="480"/>
              </w:tabs>
              <w:jc w:val="both"/>
              <w:rPr>
                <w:rFonts w:cs="Arial"/>
              </w:rPr>
            </w:pPr>
            <w:r w:rsidRPr="00BA1227">
              <w:rPr>
                <w:rFonts w:cs="Arial"/>
              </w:rPr>
              <w:t xml:space="preserve">Candidates must possess the requisite knowledge and ability, including </w:t>
            </w:r>
            <w:r w:rsidRPr="00BA1227">
              <w:rPr>
                <w:rFonts w:cs="Arial"/>
              </w:rPr>
              <w:lastRenderedPageBreak/>
              <w:t xml:space="preserve">a high standard of suitability, for the proper discharge of the office. </w:t>
            </w:r>
          </w:p>
          <w:p w:rsidR="009F56FF" w:rsidRPr="00BA1227" w:rsidRDefault="009F56FF" w:rsidP="009F56FF">
            <w:pPr>
              <w:rPr>
                <w:rFonts w:cs="Arial"/>
              </w:rPr>
            </w:pPr>
          </w:p>
          <w:p w:rsidR="009F56FF" w:rsidRPr="00BA1227" w:rsidRDefault="009F56FF" w:rsidP="009F56FF">
            <w:pPr>
              <w:numPr>
                <w:ilvl w:val="0"/>
                <w:numId w:val="8"/>
              </w:numPr>
              <w:jc w:val="both"/>
              <w:rPr>
                <w:rFonts w:cs="Arial"/>
                <w:b/>
                <w:u w:val="single"/>
              </w:rPr>
            </w:pPr>
            <w:r w:rsidRPr="00BA1227">
              <w:rPr>
                <w:rFonts w:cs="Arial"/>
                <w:b/>
                <w:u w:val="single"/>
              </w:rPr>
              <w:t>Age</w:t>
            </w:r>
          </w:p>
          <w:p w:rsidR="009F56FF" w:rsidRPr="00BA1227" w:rsidRDefault="009F56FF" w:rsidP="009F56FF">
            <w:pPr>
              <w:ind w:left="397"/>
              <w:jc w:val="both"/>
              <w:rPr>
                <w:rFonts w:cs="Arial"/>
              </w:rPr>
            </w:pPr>
            <w:r w:rsidRPr="00BA1227">
              <w:rPr>
                <w:rFonts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9F56FF" w:rsidRPr="00BA1227" w:rsidRDefault="009F56FF" w:rsidP="009F56FF">
            <w:pPr>
              <w:jc w:val="both"/>
              <w:rPr>
                <w:rFonts w:cs="Arial"/>
              </w:rPr>
            </w:pPr>
          </w:p>
          <w:p w:rsidR="00982BD5" w:rsidRPr="00BA1227" w:rsidRDefault="00982BD5" w:rsidP="00982BD5">
            <w:pPr>
              <w:numPr>
                <w:ilvl w:val="0"/>
                <w:numId w:val="8"/>
              </w:numPr>
              <w:jc w:val="both"/>
              <w:rPr>
                <w:rFonts w:cs="Arial"/>
                <w:b/>
                <w:u w:val="single"/>
              </w:rPr>
            </w:pPr>
            <w:r w:rsidRPr="00BA1227">
              <w:rPr>
                <w:rFonts w:cs="Arial"/>
                <w:b/>
                <w:u w:val="single"/>
              </w:rPr>
              <w:t>Health</w:t>
            </w:r>
          </w:p>
          <w:p w:rsidR="00982BD5" w:rsidRPr="00BA1227" w:rsidRDefault="00982BD5" w:rsidP="000164AD">
            <w:pPr>
              <w:ind w:left="397"/>
              <w:jc w:val="both"/>
              <w:rPr>
                <w:rFonts w:cs="Arial"/>
              </w:rPr>
            </w:pPr>
            <w:r w:rsidRPr="00BA1227">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982BD5" w:rsidRPr="00BA1227" w:rsidRDefault="00982BD5" w:rsidP="000164AD">
            <w:pPr>
              <w:jc w:val="both"/>
              <w:rPr>
                <w:rFonts w:cs="Arial"/>
              </w:rPr>
            </w:pPr>
          </w:p>
          <w:p w:rsidR="00982BD5" w:rsidRPr="00BA1227" w:rsidRDefault="00982BD5" w:rsidP="00982BD5">
            <w:pPr>
              <w:numPr>
                <w:ilvl w:val="0"/>
                <w:numId w:val="8"/>
              </w:numPr>
              <w:jc w:val="both"/>
              <w:rPr>
                <w:rFonts w:cs="Arial"/>
                <w:b/>
                <w:u w:val="single"/>
              </w:rPr>
            </w:pPr>
            <w:r w:rsidRPr="00BA1227">
              <w:rPr>
                <w:rFonts w:cs="Arial"/>
                <w:b/>
                <w:u w:val="single"/>
              </w:rPr>
              <w:t>Character</w:t>
            </w:r>
          </w:p>
          <w:p w:rsidR="00982BD5" w:rsidRDefault="00982BD5" w:rsidP="00093F64">
            <w:pPr>
              <w:ind w:left="354"/>
              <w:rPr>
                <w:rFonts w:cs="Arial"/>
              </w:rPr>
            </w:pPr>
            <w:r w:rsidRPr="00BA1227">
              <w:rPr>
                <w:rFonts w:cs="Arial"/>
              </w:rPr>
              <w:t>Candidates for and any person holding the office must be of good character.</w:t>
            </w:r>
          </w:p>
          <w:p w:rsidR="00093F64" w:rsidRPr="00093F64" w:rsidRDefault="00093F64" w:rsidP="00093F64">
            <w:pPr>
              <w:ind w:left="354"/>
              <w:rPr>
                <w:rFonts w:cs="Arial"/>
                <w:sz w:val="24"/>
              </w:rPr>
            </w:pPr>
          </w:p>
        </w:tc>
      </w:tr>
      <w:tr w:rsidR="00982BD5" w:rsidRPr="007E7F9B" w:rsidTr="0047051F">
        <w:tc>
          <w:tcPr>
            <w:tcW w:w="2943" w:type="dxa"/>
            <w:tcBorders>
              <w:top w:val="single" w:sz="4" w:space="0" w:color="auto"/>
              <w:left w:val="single" w:sz="4" w:space="0" w:color="auto"/>
              <w:bottom w:val="single" w:sz="4" w:space="0" w:color="auto"/>
              <w:right w:val="single" w:sz="4" w:space="0" w:color="auto"/>
            </w:tcBorders>
          </w:tcPr>
          <w:p w:rsidR="00982BD5" w:rsidRPr="007E7F9B" w:rsidRDefault="00982BD5" w:rsidP="000164AD">
            <w:pPr>
              <w:jc w:val="both"/>
              <w:rPr>
                <w:rFonts w:cs="Arial"/>
                <w:b/>
                <w:bCs/>
              </w:rPr>
            </w:pPr>
            <w:r w:rsidRPr="007E7F9B">
              <w:rPr>
                <w:rFonts w:cs="Arial"/>
                <w:b/>
                <w:bCs/>
              </w:rPr>
              <w:lastRenderedPageBreak/>
              <w:t>Post Specific Requirements</w:t>
            </w:r>
          </w:p>
          <w:p w:rsidR="00982BD5" w:rsidRPr="007E7F9B" w:rsidRDefault="00982BD5" w:rsidP="000164AD">
            <w:pPr>
              <w:jc w:val="both"/>
              <w:rPr>
                <w:rFonts w:cs="Arial"/>
                <w:b/>
                <w:bCs/>
              </w:rPr>
            </w:pPr>
          </w:p>
        </w:tc>
        <w:tc>
          <w:tcPr>
            <w:tcW w:w="7371" w:type="dxa"/>
            <w:tcBorders>
              <w:top w:val="single" w:sz="4" w:space="0" w:color="auto"/>
              <w:left w:val="single" w:sz="4" w:space="0" w:color="auto"/>
              <w:bottom w:val="single" w:sz="4" w:space="0" w:color="auto"/>
              <w:right w:val="single" w:sz="4" w:space="0" w:color="auto"/>
            </w:tcBorders>
          </w:tcPr>
          <w:p w:rsidR="00340028" w:rsidRPr="00DC2E88" w:rsidRDefault="00340028" w:rsidP="00340028">
            <w:pPr>
              <w:pStyle w:val="ListParagraph"/>
              <w:numPr>
                <w:ilvl w:val="0"/>
                <w:numId w:val="7"/>
              </w:numPr>
              <w:spacing w:after="40"/>
              <w:ind w:left="714" w:hanging="357"/>
              <w:contextualSpacing w:val="0"/>
              <w:jc w:val="both"/>
              <w:rPr>
                <w:rFonts w:ascii="Arial" w:hAnsi="Arial" w:cs="Arial"/>
              </w:rPr>
            </w:pPr>
            <w:r w:rsidRPr="00DC2E88">
              <w:rPr>
                <w:rFonts w:ascii="Arial" w:hAnsi="Arial" w:cs="Arial"/>
              </w:rPr>
              <w:t>Excellent MS Office skills to include Word, Excel.</w:t>
            </w:r>
          </w:p>
          <w:p w:rsidR="00340028" w:rsidRPr="00DC2E88" w:rsidRDefault="00340028" w:rsidP="00340028">
            <w:pPr>
              <w:pStyle w:val="ListParagraph"/>
              <w:numPr>
                <w:ilvl w:val="0"/>
                <w:numId w:val="7"/>
              </w:numPr>
              <w:spacing w:after="40"/>
              <w:ind w:left="714" w:hanging="357"/>
              <w:contextualSpacing w:val="0"/>
              <w:jc w:val="both"/>
              <w:rPr>
                <w:rFonts w:ascii="Arial" w:hAnsi="Arial" w:cs="Arial"/>
              </w:rPr>
            </w:pPr>
            <w:r w:rsidRPr="00DC2E88">
              <w:rPr>
                <w:rFonts w:ascii="Arial" w:hAnsi="Arial" w:cs="Arial"/>
              </w:rPr>
              <w:t>Knowledge and experience of using an email system effectively e.g. Outlook, Lotus Notes.</w:t>
            </w:r>
          </w:p>
          <w:p w:rsidR="00340028" w:rsidRPr="00DC2E88" w:rsidRDefault="00340028" w:rsidP="00340028">
            <w:pPr>
              <w:pStyle w:val="ListParagraph"/>
              <w:numPr>
                <w:ilvl w:val="0"/>
                <w:numId w:val="7"/>
              </w:numPr>
              <w:spacing w:after="40"/>
              <w:ind w:left="714" w:hanging="357"/>
              <w:contextualSpacing w:val="0"/>
              <w:jc w:val="both"/>
              <w:rPr>
                <w:rFonts w:ascii="Arial" w:hAnsi="Arial" w:cs="Arial"/>
              </w:rPr>
            </w:pPr>
            <w:r w:rsidRPr="00DC2E88">
              <w:rPr>
                <w:rFonts w:ascii="Arial" w:hAnsi="Arial" w:cs="Arial"/>
              </w:rPr>
              <w:t>Good communication and interpersonal skills including the ability to present information in a clear and concise manner.</w:t>
            </w:r>
          </w:p>
          <w:p w:rsidR="00340028" w:rsidRPr="00DC2E88" w:rsidRDefault="00340028" w:rsidP="00340028">
            <w:pPr>
              <w:pStyle w:val="ListParagraph"/>
              <w:numPr>
                <w:ilvl w:val="0"/>
                <w:numId w:val="7"/>
              </w:numPr>
              <w:spacing w:after="40"/>
              <w:ind w:left="714" w:hanging="357"/>
              <w:contextualSpacing w:val="0"/>
              <w:jc w:val="both"/>
              <w:rPr>
                <w:rFonts w:ascii="Arial" w:hAnsi="Arial" w:cs="Arial"/>
              </w:rPr>
            </w:pPr>
            <w:r w:rsidRPr="00DC2E88">
              <w:rPr>
                <w:rFonts w:ascii="Arial" w:hAnsi="Arial" w:cs="Arial"/>
              </w:rPr>
              <w:t>Excellent planning and organisational skills including using computer technology effectively.</w:t>
            </w:r>
          </w:p>
          <w:p w:rsidR="00340028" w:rsidRPr="00DC2E88" w:rsidRDefault="00340028" w:rsidP="00340028">
            <w:pPr>
              <w:pStyle w:val="ListParagraph"/>
              <w:numPr>
                <w:ilvl w:val="0"/>
                <w:numId w:val="7"/>
              </w:numPr>
              <w:spacing w:after="40"/>
              <w:ind w:left="714" w:hanging="357"/>
              <w:contextualSpacing w:val="0"/>
              <w:jc w:val="both"/>
              <w:rPr>
                <w:rFonts w:ascii="Arial" w:hAnsi="Arial" w:cs="Arial"/>
              </w:rPr>
            </w:pPr>
            <w:r w:rsidRPr="00DC2E88">
              <w:rPr>
                <w:rFonts w:ascii="Arial" w:hAnsi="Arial" w:cs="Arial"/>
              </w:rPr>
              <w:t>Commitment to providing a quality service and customer service skills.</w:t>
            </w:r>
          </w:p>
          <w:p w:rsidR="00340028" w:rsidRPr="00DC2E88" w:rsidRDefault="00340028" w:rsidP="00340028">
            <w:pPr>
              <w:pStyle w:val="ListParagraph"/>
              <w:numPr>
                <w:ilvl w:val="0"/>
                <w:numId w:val="7"/>
              </w:numPr>
              <w:spacing w:after="40"/>
              <w:ind w:left="714" w:hanging="357"/>
              <w:contextualSpacing w:val="0"/>
              <w:jc w:val="both"/>
              <w:rPr>
                <w:rFonts w:ascii="Arial" w:hAnsi="Arial" w:cs="Arial"/>
              </w:rPr>
            </w:pPr>
            <w:r w:rsidRPr="00DC2E88">
              <w:rPr>
                <w:rFonts w:ascii="Arial" w:hAnsi="Arial" w:cs="Arial"/>
              </w:rPr>
              <w:t>Flexibility, problem solving and initiative skills including the ability to adapt to change.</w:t>
            </w:r>
          </w:p>
          <w:p w:rsidR="00340028" w:rsidRPr="00DC2E88" w:rsidRDefault="00340028" w:rsidP="00340028">
            <w:pPr>
              <w:pStyle w:val="ListParagraph"/>
              <w:numPr>
                <w:ilvl w:val="0"/>
                <w:numId w:val="7"/>
              </w:numPr>
              <w:spacing w:after="40"/>
              <w:ind w:left="714" w:hanging="357"/>
              <w:contextualSpacing w:val="0"/>
              <w:jc w:val="both"/>
              <w:rPr>
                <w:rFonts w:ascii="Arial" w:hAnsi="Arial" w:cs="Arial"/>
              </w:rPr>
            </w:pPr>
            <w:r w:rsidRPr="00DC2E88">
              <w:rPr>
                <w:rFonts w:ascii="Arial" w:hAnsi="Arial" w:cs="Arial"/>
              </w:rPr>
              <w:t>The ability to work both independently and as part of a team.</w:t>
            </w:r>
          </w:p>
          <w:p w:rsidR="00982BD5" w:rsidRPr="00093F64" w:rsidRDefault="00340028" w:rsidP="00340028">
            <w:pPr>
              <w:pStyle w:val="ListParagraph"/>
              <w:numPr>
                <w:ilvl w:val="0"/>
                <w:numId w:val="7"/>
              </w:numPr>
              <w:jc w:val="both"/>
              <w:rPr>
                <w:rFonts w:ascii="Arial" w:hAnsi="Arial" w:cs="Arial"/>
                <w:bCs/>
                <w:i/>
                <w:iCs/>
              </w:rPr>
            </w:pPr>
            <w:r w:rsidRPr="00340028">
              <w:rPr>
                <w:rFonts w:ascii="Arial" w:hAnsi="Arial" w:cs="Arial"/>
              </w:rPr>
              <w:t>Leadership potential and strong team skills.</w:t>
            </w:r>
          </w:p>
          <w:p w:rsidR="00093F64" w:rsidRPr="00340028" w:rsidRDefault="00093F64" w:rsidP="00093F64">
            <w:pPr>
              <w:pStyle w:val="ListParagraph"/>
              <w:jc w:val="both"/>
              <w:rPr>
                <w:rFonts w:ascii="Arial" w:hAnsi="Arial" w:cs="Arial"/>
                <w:bCs/>
                <w:i/>
                <w:iCs/>
              </w:rPr>
            </w:pPr>
          </w:p>
        </w:tc>
      </w:tr>
      <w:tr w:rsidR="00982BD5" w:rsidRPr="007E7F9B" w:rsidTr="0047051F">
        <w:tc>
          <w:tcPr>
            <w:tcW w:w="2943" w:type="dxa"/>
          </w:tcPr>
          <w:p w:rsidR="00982BD5" w:rsidRPr="007E7F9B" w:rsidRDefault="00982BD5" w:rsidP="000164AD">
            <w:pPr>
              <w:jc w:val="both"/>
              <w:rPr>
                <w:rFonts w:cs="Arial"/>
                <w:b/>
                <w:bCs/>
              </w:rPr>
            </w:pPr>
            <w:r w:rsidRPr="007E7F9B">
              <w:rPr>
                <w:rFonts w:cs="Arial"/>
                <w:b/>
                <w:bCs/>
              </w:rPr>
              <w:t>Other requirements specific to the post</w:t>
            </w:r>
          </w:p>
        </w:tc>
        <w:tc>
          <w:tcPr>
            <w:tcW w:w="7371" w:type="dxa"/>
          </w:tcPr>
          <w:p w:rsidR="00982BD5" w:rsidRPr="009F56FF" w:rsidRDefault="009F56FF" w:rsidP="009F56FF">
            <w:pPr>
              <w:pStyle w:val="ListParagraph"/>
              <w:numPr>
                <w:ilvl w:val="0"/>
                <w:numId w:val="12"/>
              </w:numPr>
              <w:spacing w:after="120"/>
              <w:jc w:val="both"/>
              <w:rPr>
                <w:rFonts w:ascii="Arial" w:hAnsi="Arial" w:cs="Arial"/>
                <w:iCs/>
              </w:rPr>
            </w:pPr>
            <w:r w:rsidRPr="009F56FF">
              <w:rPr>
                <w:rFonts w:ascii="Arial" w:hAnsi="Arial" w:cs="Arial"/>
                <w:iCs/>
              </w:rPr>
              <w:t>Knowledge of medical terminology is a requirement</w:t>
            </w:r>
          </w:p>
        </w:tc>
      </w:tr>
      <w:tr w:rsidR="00982BD5" w:rsidRPr="00DC2E88" w:rsidTr="0047051F">
        <w:tc>
          <w:tcPr>
            <w:tcW w:w="2943" w:type="dxa"/>
          </w:tcPr>
          <w:p w:rsidR="00982BD5" w:rsidRPr="00DC2E88" w:rsidRDefault="00982BD5" w:rsidP="000164AD">
            <w:pPr>
              <w:jc w:val="both"/>
              <w:rPr>
                <w:rFonts w:cs="Arial"/>
                <w:b/>
                <w:bCs/>
              </w:rPr>
            </w:pPr>
            <w:r w:rsidRPr="00DC2E88">
              <w:rPr>
                <w:rFonts w:cs="Arial"/>
                <w:b/>
                <w:bCs/>
              </w:rPr>
              <w:t>Skills, competencies and/or knowledge</w:t>
            </w:r>
          </w:p>
          <w:p w:rsidR="00982BD5" w:rsidRPr="00DC2E88" w:rsidRDefault="00982BD5" w:rsidP="000164AD">
            <w:pPr>
              <w:jc w:val="both"/>
              <w:rPr>
                <w:rFonts w:cs="Arial"/>
                <w:b/>
                <w:bCs/>
              </w:rPr>
            </w:pPr>
          </w:p>
          <w:p w:rsidR="00982BD5" w:rsidRPr="00DC2E88" w:rsidRDefault="00982BD5" w:rsidP="000164AD">
            <w:pPr>
              <w:jc w:val="both"/>
              <w:rPr>
                <w:rFonts w:cs="Arial"/>
                <w:b/>
                <w:bCs/>
              </w:rPr>
            </w:pPr>
          </w:p>
        </w:tc>
        <w:tc>
          <w:tcPr>
            <w:tcW w:w="7371" w:type="dxa"/>
          </w:tcPr>
          <w:p w:rsidR="00982BD5" w:rsidRPr="0013044A" w:rsidRDefault="00340028" w:rsidP="001F2F03">
            <w:pPr>
              <w:pStyle w:val="ListParagraph"/>
              <w:numPr>
                <w:ilvl w:val="0"/>
                <w:numId w:val="10"/>
              </w:numPr>
              <w:jc w:val="both"/>
              <w:rPr>
                <w:rFonts w:ascii="Arial" w:hAnsi="Arial" w:cs="Arial"/>
                <w:b/>
              </w:rPr>
            </w:pPr>
            <w:r w:rsidRPr="0013044A">
              <w:rPr>
                <w:rFonts w:ascii="Arial" w:hAnsi="Arial" w:cs="Arial"/>
                <w:b/>
              </w:rPr>
              <w:t>Communication skills</w:t>
            </w:r>
          </w:p>
          <w:p w:rsidR="00340028" w:rsidRPr="0013044A" w:rsidRDefault="00340028" w:rsidP="001F2F03">
            <w:pPr>
              <w:pStyle w:val="ListParagraph"/>
              <w:numPr>
                <w:ilvl w:val="0"/>
                <w:numId w:val="10"/>
              </w:numPr>
              <w:jc w:val="both"/>
              <w:rPr>
                <w:rFonts w:ascii="Arial" w:hAnsi="Arial" w:cs="Arial"/>
                <w:b/>
              </w:rPr>
            </w:pPr>
            <w:r w:rsidRPr="0013044A">
              <w:rPr>
                <w:rFonts w:ascii="Arial" w:hAnsi="Arial" w:cs="Arial"/>
                <w:b/>
              </w:rPr>
              <w:t>Planning and managing resources</w:t>
            </w:r>
          </w:p>
          <w:p w:rsidR="00340028" w:rsidRPr="0013044A" w:rsidRDefault="00340028" w:rsidP="001F2F03">
            <w:pPr>
              <w:pStyle w:val="ListParagraph"/>
              <w:numPr>
                <w:ilvl w:val="0"/>
                <w:numId w:val="10"/>
              </w:numPr>
              <w:jc w:val="both"/>
              <w:rPr>
                <w:rFonts w:ascii="Arial" w:hAnsi="Arial" w:cs="Arial"/>
              </w:rPr>
            </w:pPr>
            <w:r w:rsidRPr="0013044A">
              <w:rPr>
                <w:rFonts w:ascii="Arial" w:hAnsi="Arial" w:cs="Arial"/>
                <w:b/>
              </w:rPr>
              <w:t>Evaluating information and judging situations</w:t>
            </w:r>
          </w:p>
          <w:p w:rsidR="00631858" w:rsidRPr="0013044A" w:rsidRDefault="00631858" w:rsidP="001F2F03">
            <w:pPr>
              <w:pStyle w:val="ListParagraph"/>
              <w:numPr>
                <w:ilvl w:val="0"/>
                <w:numId w:val="10"/>
              </w:numPr>
              <w:jc w:val="both"/>
              <w:rPr>
                <w:rFonts w:ascii="Arial" w:hAnsi="Arial" w:cs="Arial"/>
                <w:b/>
              </w:rPr>
            </w:pPr>
            <w:r w:rsidRPr="0013044A">
              <w:rPr>
                <w:rFonts w:ascii="Arial" w:hAnsi="Arial" w:cs="Arial"/>
                <w:b/>
              </w:rPr>
              <w:t>Experience relevant to the role</w:t>
            </w:r>
          </w:p>
          <w:p w:rsidR="008043C5" w:rsidRPr="0013044A" w:rsidRDefault="008043C5" w:rsidP="008043C5">
            <w:pPr>
              <w:pStyle w:val="ListParagraph"/>
              <w:jc w:val="both"/>
              <w:rPr>
                <w:rFonts w:ascii="Arial" w:hAnsi="Arial" w:cs="Arial"/>
              </w:rPr>
            </w:pPr>
          </w:p>
          <w:p w:rsidR="00340028" w:rsidRPr="00F31103" w:rsidRDefault="001F2F03" w:rsidP="001F2F03">
            <w:pPr>
              <w:rPr>
                <w:rFonts w:cs="Arial"/>
              </w:rPr>
            </w:pPr>
            <w:r>
              <w:rPr>
                <w:rFonts w:cs="Arial"/>
              </w:rPr>
              <w:t>The interview board will examine you on the knowledge and skill areas outlined above and will ask questions about your experience using these skills.</w:t>
            </w:r>
          </w:p>
          <w:p w:rsidR="00982BD5" w:rsidRPr="00340028" w:rsidRDefault="00982BD5" w:rsidP="00340028">
            <w:pPr>
              <w:spacing w:after="120"/>
              <w:jc w:val="both"/>
              <w:rPr>
                <w:rFonts w:cs="Arial"/>
              </w:rPr>
            </w:pPr>
          </w:p>
        </w:tc>
      </w:tr>
      <w:tr w:rsidR="00982BD5" w:rsidRPr="00DC2E88" w:rsidTr="0047051F">
        <w:tc>
          <w:tcPr>
            <w:tcW w:w="2943" w:type="dxa"/>
            <w:shd w:val="clear" w:color="auto" w:fill="FFFFFF" w:themeFill="background1"/>
          </w:tcPr>
          <w:p w:rsidR="00982BD5" w:rsidRPr="00DC2E88" w:rsidRDefault="004D238F" w:rsidP="000164AD">
            <w:pPr>
              <w:jc w:val="both"/>
              <w:rPr>
                <w:rFonts w:cs="Arial"/>
                <w:b/>
                <w:bCs/>
              </w:rPr>
            </w:pPr>
            <w:r>
              <w:rPr>
                <w:rFonts w:cs="Arial"/>
                <w:b/>
                <w:bCs/>
              </w:rPr>
              <w:t>Shortlisting</w:t>
            </w:r>
          </w:p>
        </w:tc>
        <w:tc>
          <w:tcPr>
            <w:tcW w:w="7371" w:type="dxa"/>
            <w:shd w:val="clear" w:color="auto" w:fill="FFFFFF" w:themeFill="background1"/>
          </w:tcPr>
          <w:p w:rsidR="00982BD5" w:rsidRPr="004D238F" w:rsidRDefault="004D238F" w:rsidP="000164AD">
            <w:pPr>
              <w:jc w:val="both"/>
              <w:rPr>
                <w:rFonts w:cs="Arial"/>
                <w:iCs/>
              </w:rPr>
            </w:pPr>
            <w:r w:rsidRPr="004D238F">
              <w:rPr>
                <w:rFonts w:cs="Arial"/>
                <w:iCs/>
              </w:rPr>
              <w:t>Applicants may be shortlisted for interview based on information supplied in the application form at the closing date.</w:t>
            </w:r>
          </w:p>
          <w:p w:rsidR="004D238F" w:rsidRPr="00BD2BFC" w:rsidRDefault="004D238F" w:rsidP="000164AD">
            <w:pPr>
              <w:jc w:val="both"/>
              <w:rPr>
                <w:rFonts w:cs="Arial"/>
                <w:i/>
                <w:iCs/>
              </w:rPr>
            </w:pPr>
            <w:r w:rsidRPr="004D238F">
              <w:rPr>
                <w:rFonts w:cs="Arial"/>
                <w:iCs/>
              </w:rPr>
              <w:t>Criteria for short listing is based on the requirements of the post as outlined in the eligibility criteria, competition specific requirements, duties, skills, competencies and/or knowledge section of this job description and the information supplied in the competency based application form.</w:t>
            </w:r>
          </w:p>
        </w:tc>
      </w:tr>
      <w:tr w:rsidR="00982BD5" w:rsidRPr="00E766A5" w:rsidTr="0047051F">
        <w:tc>
          <w:tcPr>
            <w:tcW w:w="2943" w:type="dxa"/>
          </w:tcPr>
          <w:p w:rsidR="00982BD5" w:rsidRPr="00E766A5" w:rsidRDefault="00982BD5" w:rsidP="000164AD">
            <w:pPr>
              <w:jc w:val="both"/>
              <w:rPr>
                <w:rFonts w:cs="Arial"/>
                <w:b/>
                <w:bCs/>
              </w:rPr>
            </w:pPr>
            <w:r w:rsidRPr="00E766A5">
              <w:rPr>
                <w:rFonts w:cs="Arial"/>
                <w:b/>
                <w:bCs/>
              </w:rPr>
              <w:t>Code of Practice</w:t>
            </w:r>
          </w:p>
        </w:tc>
        <w:tc>
          <w:tcPr>
            <w:tcW w:w="7371" w:type="dxa"/>
          </w:tcPr>
          <w:p w:rsidR="00982BD5" w:rsidRPr="007E7F9B" w:rsidRDefault="00EF2BD7" w:rsidP="004D238F">
            <w:pPr>
              <w:keepNext/>
              <w:jc w:val="both"/>
              <w:outlineLvl w:val="1"/>
              <w:rPr>
                <w:rFonts w:cs="Arial"/>
              </w:rPr>
            </w:pPr>
            <w:r>
              <w:rPr>
                <w:rFonts w:cs="Arial"/>
              </w:rPr>
              <w:t>Our Lady’s Hospital, Navan will run this competition in compliance with the Code of Practice prepared by the Commissioners for Public Service Appointments (CPSA)</w:t>
            </w:r>
            <w:r w:rsidR="00982BD5" w:rsidRPr="00A7521F">
              <w:rPr>
                <w:rFonts w:cs="Arial"/>
              </w:rPr>
              <w:t xml:space="preserve">  </w:t>
            </w:r>
          </w:p>
          <w:p w:rsidR="00982BD5" w:rsidRPr="007E7F9B" w:rsidRDefault="00982BD5" w:rsidP="000164AD">
            <w:pPr>
              <w:jc w:val="both"/>
              <w:rPr>
                <w:rFonts w:cs="Arial"/>
              </w:rPr>
            </w:pPr>
          </w:p>
          <w:p w:rsidR="00982BD5" w:rsidRDefault="00982BD5" w:rsidP="000164AD">
            <w:pPr>
              <w:jc w:val="both"/>
              <w:rPr>
                <w:rFonts w:cs="Arial"/>
              </w:rPr>
            </w:pPr>
            <w:r w:rsidRPr="00A7521F">
              <w:rPr>
                <w:rFonts w:cs="Arial"/>
              </w:rPr>
              <w:t xml:space="preserve">Codes of practice are published by the CPSA and are available on </w:t>
            </w:r>
            <w:hyperlink r:id="rId8" w:history="1">
              <w:r w:rsidRPr="00A7521F">
                <w:rPr>
                  <w:rStyle w:val="Hyperlink"/>
                  <w:rFonts w:cs="Arial"/>
                </w:rPr>
                <w:t>www.cpsa.ie</w:t>
              </w:r>
            </w:hyperlink>
            <w:r w:rsidRPr="00D55BC5">
              <w:rPr>
                <w:rFonts w:cs="Arial"/>
              </w:rPr>
              <w:t>.</w:t>
            </w:r>
          </w:p>
          <w:p w:rsidR="00982BD5" w:rsidRPr="00E766A5" w:rsidRDefault="00982BD5" w:rsidP="000164AD">
            <w:pPr>
              <w:jc w:val="both"/>
              <w:rPr>
                <w:rFonts w:cs="Arial"/>
              </w:rPr>
            </w:pPr>
          </w:p>
        </w:tc>
      </w:tr>
      <w:tr w:rsidR="00982BD5" w:rsidRPr="007E7F9B" w:rsidTr="0047051F">
        <w:tc>
          <w:tcPr>
            <w:tcW w:w="10314" w:type="dxa"/>
            <w:gridSpan w:val="2"/>
            <w:shd w:val="clear" w:color="auto" w:fill="FFFFFF" w:themeFill="background1"/>
          </w:tcPr>
          <w:p w:rsidR="00982BD5" w:rsidRPr="007E7F9B" w:rsidRDefault="00982BD5" w:rsidP="000164AD">
            <w:pPr>
              <w:keepNext/>
              <w:jc w:val="both"/>
              <w:outlineLvl w:val="1"/>
              <w:rPr>
                <w:rFonts w:cs="Arial"/>
              </w:rPr>
            </w:pPr>
            <w:r w:rsidRPr="00A7521F">
              <w:rPr>
                <w:rFonts w:cs="Arial"/>
              </w:rPr>
              <w:t>Reform programmes outlined for the HSE and/or Tusla and/or other publicly funded health and social care providers may impact on this role and as structures change the job description may be reviewed.</w:t>
            </w:r>
          </w:p>
          <w:p w:rsidR="00982BD5" w:rsidRPr="007E7F9B" w:rsidRDefault="00982BD5" w:rsidP="000164AD">
            <w:pPr>
              <w:jc w:val="both"/>
              <w:rPr>
                <w:rFonts w:cs="Arial"/>
              </w:rPr>
            </w:pPr>
          </w:p>
          <w:p w:rsidR="00982BD5" w:rsidRPr="007E7F9B" w:rsidRDefault="00982BD5" w:rsidP="000164AD">
            <w:pPr>
              <w:jc w:val="both"/>
              <w:rPr>
                <w:rFonts w:cs="Arial"/>
              </w:rPr>
            </w:pPr>
            <w:r w:rsidRPr="00A7521F">
              <w:rPr>
                <w:rFonts w:cs="Arial"/>
              </w:rPr>
              <w:t>This job description is a guide to the general range of duties assigned to the post holder. It is intended to be neither definitive nor restrictive and is subject to periodic review with the employee concerned.</w:t>
            </w:r>
          </w:p>
        </w:tc>
      </w:tr>
    </w:tbl>
    <w:p w:rsidR="00982BD5" w:rsidRDefault="00982BD5" w:rsidP="00982BD5">
      <w:pPr>
        <w:jc w:val="both"/>
        <w:rPr>
          <w:rFonts w:cs="Arial"/>
          <w:b/>
        </w:rPr>
      </w:pPr>
    </w:p>
    <w:p w:rsidR="00982BD5" w:rsidRDefault="00982BD5" w:rsidP="00982BD5">
      <w:pPr>
        <w:rPr>
          <w:rFonts w:cs="Arial"/>
          <w:b/>
        </w:rPr>
      </w:pPr>
      <w:r>
        <w:rPr>
          <w:rFonts w:cs="Arial"/>
          <w:b/>
        </w:rPr>
        <w:br w:type="page"/>
      </w:r>
    </w:p>
    <w:p w:rsidR="00324DB8" w:rsidRDefault="005009DE" w:rsidP="00324DB8">
      <w:pPr>
        <w:pStyle w:val="NoSpacing"/>
      </w:pPr>
      <w:r>
        <w:rPr>
          <w:noProof/>
        </w:rPr>
        <w:drawing>
          <wp:anchor distT="0" distB="0" distL="114300" distR="114300" simplePos="0" relativeHeight="251664384" behindDoc="1" locked="0" layoutInCell="1" allowOverlap="1">
            <wp:simplePos x="0" y="0"/>
            <wp:positionH relativeFrom="column">
              <wp:posOffset>1752600</wp:posOffset>
            </wp:positionH>
            <wp:positionV relativeFrom="paragraph">
              <wp:posOffset>-629285</wp:posOffset>
            </wp:positionV>
            <wp:extent cx="2314575" cy="1019175"/>
            <wp:effectExtent l="0" t="0" r="0" b="0"/>
            <wp:wrapTight wrapText="bothSides">
              <wp:wrapPolygon edited="0">
                <wp:start x="0" y="0"/>
                <wp:lineTo x="0" y="21398"/>
                <wp:lineTo x="21511" y="21398"/>
                <wp:lineTo x="21511" y="0"/>
                <wp:lineTo x="0" y="0"/>
              </wp:wrapPolygon>
            </wp:wrapTight>
            <wp:docPr id="3" name="Picture 1" descr="cid:image005.jpg@01D39F4D.15B618F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Picture 1" descr="cid:image005.jpg@01D39F4D.15B618F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DB8" w:rsidRDefault="00324DB8" w:rsidP="00324DB8">
      <w:pPr>
        <w:pStyle w:val="NoSpacing"/>
        <w:ind w:left="4320" w:firstLine="720"/>
      </w:pPr>
      <w:r>
        <w:rPr>
          <w:rFonts w:cs="Calibri"/>
          <w:b/>
          <w:color w:val="000080"/>
          <w:sz w:val="20"/>
          <w:szCs w:val="20"/>
        </w:rPr>
        <w:t xml:space="preserve">            </w:t>
      </w:r>
    </w:p>
    <w:p w:rsidR="00982BD5" w:rsidRDefault="00982BD5" w:rsidP="00982BD5"/>
    <w:p w:rsidR="00F34C7F" w:rsidRDefault="00F34C7F" w:rsidP="00982BD5"/>
    <w:p w:rsidR="00F34C7F" w:rsidRDefault="00F34C7F" w:rsidP="00982BD5"/>
    <w:p w:rsidR="00982BD5" w:rsidRDefault="00982BD5" w:rsidP="00982BD5">
      <w:pPr>
        <w:pBdr>
          <w:top w:val="single" w:sz="4" w:space="1" w:color="auto"/>
          <w:left w:val="single" w:sz="4" w:space="4" w:color="auto"/>
          <w:right w:val="single" w:sz="4" w:space="0" w:color="auto"/>
        </w:pBdr>
        <w:shd w:val="clear" w:color="auto" w:fill="FFFFFF" w:themeFill="background1"/>
        <w:jc w:val="center"/>
        <w:rPr>
          <w:rFonts w:cs="Arial"/>
          <w:b/>
        </w:rPr>
      </w:pPr>
      <w:r w:rsidRPr="00DC2E88">
        <w:rPr>
          <w:rFonts w:cs="Arial"/>
          <w:b/>
        </w:rPr>
        <w:t>Assistant Staff Officer, Grade IV</w:t>
      </w:r>
      <w:bookmarkStart w:id="0" w:name="_GoBack"/>
      <w:bookmarkEnd w:id="0"/>
    </w:p>
    <w:p w:rsidR="00A45558" w:rsidRDefault="00A45558" w:rsidP="00982BD5">
      <w:pPr>
        <w:pBdr>
          <w:top w:val="single" w:sz="4" w:space="1" w:color="auto"/>
          <w:left w:val="single" w:sz="4" w:space="4" w:color="auto"/>
          <w:right w:val="single" w:sz="4" w:space="0" w:color="auto"/>
        </w:pBdr>
        <w:shd w:val="clear" w:color="auto" w:fill="FFFFFF" w:themeFill="background1"/>
        <w:jc w:val="center"/>
        <w:rPr>
          <w:rFonts w:cs="Arial"/>
          <w:b/>
        </w:rPr>
      </w:pPr>
    </w:p>
    <w:p w:rsidR="00982BD5" w:rsidRPr="00DC2E88" w:rsidRDefault="00A45558" w:rsidP="00982BD5">
      <w:pPr>
        <w:pBdr>
          <w:top w:val="single" w:sz="4" w:space="1" w:color="auto"/>
          <w:left w:val="single" w:sz="4" w:space="4" w:color="auto"/>
          <w:right w:val="single" w:sz="4" w:space="0" w:color="auto"/>
        </w:pBdr>
        <w:shd w:val="clear" w:color="auto" w:fill="FFFFFF" w:themeFill="background1"/>
        <w:jc w:val="center"/>
        <w:rPr>
          <w:rFonts w:cs="Arial"/>
          <w:b/>
        </w:rPr>
      </w:pPr>
      <w:r w:rsidRPr="00DC2E88">
        <w:rPr>
          <w:rFonts w:cs="Arial"/>
          <w:b/>
        </w:rPr>
        <w:t>Terms and Conditions of Employment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195"/>
      </w:tblGrid>
      <w:tr w:rsidR="00982BD5" w:rsidRPr="00DC2E88" w:rsidTr="0047051F">
        <w:tc>
          <w:tcPr>
            <w:tcW w:w="1985" w:type="dxa"/>
          </w:tcPr>
          <w:p w:rsidR="00982BD5" w:rsidRPr="00DC2E88" w:rsidRDefault="00982BD5" w:rsidP="000164AD">
            <w:pPr>
              <w:shd w:val="clear" w:color="auto" w:fill="FFFFFF" w:themeFill="background1"/>
              <w:jc w:val="both"/>
              <w:rPr>
                <w:rFonts w:cs="Arial"/>
                <w:b/>
                <w:bCs/>
              </w:rPr>
            </w:pPr>
            <w:r w:rsidRPr="00DC2E88">
              <w:rPr>
                <w:rFonts w:cs="Arial"/>
                <w:b/>
                <w:bCs/>
              </w:rPr>
              <w:t xml:space="preserve">Tenure </w:t>
            </w:r>
          </w:p>
        </w:tc>
        <w:tc>
          <w:tcPr>
            <w:tcW w:w="7195" w:type="dxa"/>
          </w:tcPr>
          <w:p w:rsidR="00982BD5" w:rsidRDefault="00A45558" w:rsidP="000164AD">
            <w:pPr>
              <w:shd w:val="clear" w:color="auto" w:fill="FFFFFF" w:themeFill="background1"/>
              <w:tabs>
                <w:tab w:val="left" w:pos="-1332"/>
                <w:tab w:val="left" w:pos="-612"/>
                <w:tab w:val="left" w:pos="31327"/>
              </w:tabs>
              <w:autoSpaceDE w:val="0"/>
              <w:autoSpaceDN w:val="0"/>
              <w:adjustRightInd w:val="0"/>
              <w:jc w:val="both"/>
              <w:rPr>
                <w:rFonts w:cs="Arial"/>
              </w:rPr>
            </w:pPr>
            <w:r>
              <w:rPr>
                <w:rFonts w:cs="Arial"/>
              </w:rPr>
              <w:t>The appointment is permanent, whole time and pensionable</w:t>
            </w:r>
            <w:r w:rsidR="00F34C7F">
              <w:rPr>
                <w:rFonts w:cs="Arial"/>
              </w:rPr>
              <w:t>.</w:t>
            </w:r>
            <w:r w:rsidR="00954611">
              <w:rPr>
                <w:rFonts w:cs="Arial"/>
              </w:rPr>
              <w:t xml:space="preserve"> 37 hours per week.</w:t>
            </w:r>
          </w:p>
          <w:p w:rsidR="00F34C7F" w:rsidRDefault="00F34C7F" w:rsidP="000164AD">
            <w:pPr>
              <w:shd w:val="clear" w:color="auto" w:fill="FFFFFF" w:themeFill="background1"/>
              <w:tabs>
                <w:tab w:val="left" w:pos="-1332"/>
                <w:tab w:val="left" w:pos="-612"/>
                <w:tab w:val="left" w:pos="31327"/>
              </w:tabs>
              <w:autoSpaceDE w:val="0"/>
              <w:autoSpaceDN w:val="0"/>
              <w:adjustRightInd w:val="0"/>
              <w:jc w:val="both"/>
              <w:rPr>
                <w:rFonts w:cs="Arial"/>
              </w:rPr>
            </w:pPr>
          </w:p>
          <w:p w:rsidR="00954611" w:rsidRPr="007E7F9B" w:rsidRDefault="00954611" w:rsidP="00954611">
            <w:pPr>
              <w:shd w:val="clear" w:color="auto" w:fill="FFFFFF" w:themeFill="background1"/>
              <w:tabs>
                <w:tab w:val="left" w:pos="-1332"/>
                <w:tab w:val="left" w:pos="-612"/>
                <w:tab w:val="left" w:pos="31327"/>
              </w:tabs>
              <w:autoSpaceDE w:val="0"/>
              <w:autoSpaceDN w:val="0"/>
              <w:adjustRightInd w:val="0"/>
              <w:jc w:val="both"/>
              <w:rPr>
                <w:rFonts w:cs="Arial"/>
              </w:rPr>
            </w:pPr>
            <w:r w:rsidRPr="00A7521F">
              <w:rPr>
                <w:rFonts w:cs="Arial"/>
              </w:rPr>
              <w:t>Appointment as an employee of the Health Service Executive is governed by the Health Act 2004, appointment as an employee of TUSLA is governed by the Child &amp; Family Agency Act 2013.  Appointments to either agency are governed by Public Service Management (Recruitment and Appointment) Act 2004.</w:t>
            </w:r>
          </w:p>
          <w:p w:rsidR="00982BD5" w:rsidRPr="00DC2E88" w:rsidRDefault="00982BD5" w:rsidP="00F34C7F">
            <w:pPr>
              <w:shd w:val="clear" w:color="auto" w:fill="FFFFFF" w:themeFill="background1"/>
              <w:tabs>
                <w:tab w:val="left" w:pos="-1332"/>
                <w:tab w:val="left" w:pos="-612"/>
                <w:tab w:val="left" w:pos="31327"/>
              </w:tabs>
              <w:autoSpaceDE w:val="0"/>
              <w:autoSpaceDN w:val="0"/>
              <w:adjustRightInd w:val="0"/>
              <w:jc w:val="both"/>
              <w:rPr>
                <w:rFonts w:cs="Arial"/>
                <w:spacing w:val="-3"/>
              </w:rPr>
            </w:pPr>
          </w:p>
        </w:tc>
      </w:tr>
      <w:tr w:rsidR="00982BD5" w:rsidRPr="00DC2E88" w:rsidTr="0047051F">
        <w:tc>
          <w:tcPr>
            <w:tcW w:w="1985" w:type="dxa"/>
          </w:tcPr>
          <w:p w:rsidR="00982BD5" w:rsidRPr="00DC2E88" w:rsidRDefault="00982BD5" w:rsidP="000164AD">
            <w:pPr>
              <w:shd w:val="clear" w:color="auto" w:fill="FFFFFF" w:themeFill="background1"/>
              <w:jc w:val="both"/>
              <w:rPr>
                <w:rFonts w:cs="Arial"/>
                <w:b/>
                <w:bCs/>
              </w:rPr>
            </w:pPr>
            <w:r w:rsidRPr="00DC2E88">
              <w:rPr>
                <w:rFonts w:cs="Arial"/>
                <w:b/>
                <w:bCs/>
              </w:rPr>
              <w:t xml:space="preserve">Remuneration </w:t>
            </w:r>
          </w:p>
        </w:tc>
        <w:tc>
          <w:tcPr>
            <w:tcW w:w="7195" w:type="dxa"/>
          </w:tcPr>
          <w:p w:rsidR="00982BD5" w:rsidRPr="00DC2E88" w:rsidRDefault="00982BD5" w:rsidP="000164AD">
            <w:pPr>
              <w:shd w:val="clear" w:color="auto" w:fill="FFFFFF" w:themeFill="background1"/>
              <w:jc w:val="both"/>
              <w:rPr>
                <w:rFonts w:cs="Arial"/>
              </w:rPr>
            </w:pPr>
            <w:r w:rsidRPr="00DC2E88">
              <w:rPr>
                <w:rFonts w:cs="Arial"/>
              </w:rPr>
              <w:t>The salary</w:t>
            </w:r>
            <w:r>
              <w:rPr>
                <w:rFonts w:cs="Arial"/>
              </w:rPr>
              <w:t xml:space="preserve"> scale for the post (as at 01.</w:t>
            </w:r>
            <w:r w:rsidR="00A45558">
              <w:rPr>
                <w:rFonts w:cs="Arial"/>
              </w:rPr>
              <w:t>10.2018</w:t>
            </w:r>
            <w:r w:rsidRPr="00DC2E88">
              <w:rPr>
                <w:rFonts w:cs="Arial"/>
              </w:rPr>
              <w:t xml:space="preserve">) is: </w:t>
            </w:r>
          </w:p>
          <w:p w:rsidR="00982BD5" w:rsidRPr="00DC2E88" w:rsidRDefault="00982BD5" w:rsidP="000164AD">
            <w:pPr>
              <w:shd w:val="clear" w:color="auto" w:fill="FFFFFF" w:themeFill="background1"/>
              <w:jc w:val="both"/>
              <w:rPr>
                <w:rFonts w:cs="Arial"/>
              </w:rPr>
            </w:pPr>
          </w:p>
          <w:p w:rsidR="00982BD5" w:rsidRPr="00DC2E88" w:rsidRDefault="00982BD5" w:rsidP="00A45476">
            <w:pPr>
              <w:shd w:val="clear" w:color="auto" w:fill="FFFFFF" w:themeFill="background1"/>
              <w:jc w:val="both"/>
              <w:rPr>
                <w:rFonts w:cs="Arial"/>
              </w:rPr>
            </w:pPr>
            <w:r w:rsidRPr="00DC2E88">
              <w:rPr>
                <w:rFonts w:cs="Arial"/>
              </w:rPr>
              <w:t>€2</w:t>
            </w:r>
            <w:r w:rsidR="000F737E">
              <w:rPr>
                <w:rFonts w:cs="Arial"/>
              </w:rPr>
              <w:t>7</w:t>
            </w:r>
            <w:r w:rsidRPr="00DC2E88">
              <w:rPr>
                <w:rFonts w:cs="Arial"/>
              </w:rPr>
              <w:t>,</w:t>
            </w:r>
            <w:r w:rsidR="000F737E">
              <w:rPr>
                <w:rFonts w:cs="Arial"/>
              </w:rPr>
              <w:t>290</w:t>
            </w:r>
            <w:r w:rsidRPr="00DC2E88">
              <w:rPr>
                <w:rFonts w:cs="Arial"/>
              </w:rPr>
              <w:t xml:space="preserve"> - €2</w:t>
            </w:r>
            <w:r w:rsidR="000F737E">
              <w:rPr>
                <w:rFonts w:cs="Arial"/>
              </w:rPr>
              <w:t>9</w:t>
            </w:r>
            <w:r w:rsidRPr="00DC2E88">
              <w:rPr>
                <w:rFonts w:cs="Arial"/>
              </w:rPr>
              <w:t>,</w:t>
            </w:r>
            <w:r w:rsidR="000F737E">
              <w:rPr>
                <w:rFonts w:cs="Arial"/>
              </w:rPr>
              <w:t>159</w:t>
            </w:r>
            <w:r w:rsidRPr="00DC2E88">
              <w:rPr>
                <w:rFonts w:cs="Arial"/>
              </w:rPr>
              <w:t xml:space="preserve"> - €</w:t>
            </w:r>
            <w:r w:rsidR="000F737E">
              <w:rPr>
                <w:rFonts w:cs="Arial"/>
              </w:rPr>
              <w:t>30,209</w:t>
            </w:r>
            <w:r w:rsidRPr="00DC2E88">
              <w:rPr>
                <w:rFonts w:cs="Arial"/>
              </w:rPr>
              <w:t xml:space="preserve"> - €3</w:t>
            </w:r>
            <w:r w:rsidR="000F737E">
              <w:rPr>
                <w:rFonts w:cs="Arial"/>
              </w:rPr>
              <w:t>2</w:t>
            </w:r>
            <w:r w:rsidRPr="00DC2E88">
              <w:rPr>
                <w:rFonts w:cs="Arial"/>
              </w:rPr>
              <w:t>,</w:t>
            </w:r>
            <w:r w:rsidR="000F737E">
              <w:rPr>
                <w:rFonts w:cs="Arial"/>
              </w:rPr>
              <w:t>286</w:t>
            </w:r>
            <w:r w:rsidRPr="00DC2E88">
              <w:rPr>
                <w:rFonts w:cs="Arial"/>
              </w:rPr>
              <w:t xml:space="preserve"> - €3</w:t>
            </w:r>
            <w:r w:rsidR="000F737E">
              <w:rPr>
                <w:rFonts w:cs="Arial"/>
              </w:rPr>
              <w:t>4</w:t>
            </w:r>
            <w:r w:rsidRPr="00DC2E88">
              <w:rPr>
                <w:rFonts w:cs="Arial"/>
              </w:rPr>
              <w:t>,</w:t>
            </w:r>
            <w:r w:rsidR="000F737E">
              <w:rPr>
                <w:rFonts w:cs="Arial"/>
              </w:rPr>
              <w:t>049</w:t>
            </w:r>
            <w:r w:rsidRPr="00DC2E88">
              <w:rPr>
                <w:rFonts w:cs="Arial"/>
              </w:rPr>
              <w:t xml:space="preserve"> - €3</w:t>
            </w:r>
            <w:r w:rsidR="000F737E">
              <w:rPr>
                <w:rFonts w:cs="Arial"/>
              </w:rPr>
              <w:t>5</w:t>
            </w:r>
            <w:r w:rsidRPr="00DC2E88">
              <w:rPr>
                <w:rFonts w:cs="Arial"/>
              </w:rPr>
              <w:t>,</w:t>
            </w:r>
            <w:r w:rsidR="000F737E">
              <w:rPr>
                <w:rFonts w:cs="Arial"/>
              </w:rPr>
              <w:t>592</w:t>
            </w:r>
            <w:r w:rsidRPr="00DC2E88">
              <w:rPr>
                <w:rFonts w:cs="Arial"/>
              </w:rPr>
              <w:t xml:space="preserve"> - €</w:t>
            </w:r>
            <w:r w:rsidR="000F737E">
              <w:rPr>
                <w:rFonts w:cs="Arial"/>
              </w:rPr>
              <w:t>37,085</w:t>
            </w:r>
            <w:r w:rsidRPr="00DC2E88">
              <w:rPr>
                <w:rFonts w:cs="Arial"/>
              </w:rPr>
              <w:t xml:space="preserve"> - €</w:t>
            </w:r>
            <w:r w:rsidR="000F737E">
              <w:rPr>
                <w:rFonts w:cs="Arial"/>
              </w:rPr>
              <w:t>39,099</w:t>
            </w:r>
            <w:r w:rsidRPr="00DC2E88">
              <w:rPr>
                <w:rFonts w:cs="Arial"/>
              </w:rPr>
              <w:t xml:space="preserve"> - €</w:t>
            </w:r>
            <w:r w:rsidR="000F737E">
              <w:rPr>
                <w:rFonts w:cs="Arial"/>
              </w:rPr>
              <w:t>40,564</w:t>
            </w:r>
            <w:r w:rsidRPr="00DC2E88">
              <w:rPr>
                <w:rFonts w:cs="Arial"/>
              </w:rPr>
              <w:t xml:space="preserve"> - €4</w:t>
            </w:r>
            <w:r w:rsidR="000F737E">
              <w:rPr>
                <w:rFonts w:cs="Arial"/>
              </w:rPr>
              <w:t>2</w:t>
            </w:r>
            <w:r w:rsidRPr="00DC2E88">
              <w:rPr>
                <w:rFonts w:cs="Arial"/>
              </w:rPr>
              <w:t>,</w:t>
            </w:r>
            <w:r w:rsidR="000F737E">
              <w:rPr>
                <w:rFonts w:cs="Arial"/>
              </w:rPr>
              <w:t>037</w:t>
            </w:r>
            <w:r w:rsidRPr="00DC2E88">
              <w:rPr>
                <w:rFonts w:cs="Arial"/>
              </w:rPr>
              <w:t xml:space="preserve"> - </w:t>
            </w:r>
            <w:r w:rsidRPr="004E3DEB">
              <w:rPr>
                <w:rFonts w:cs="Arial"/>
                <w:b/>
              </w:rPr>
              <w:t>€4</w:t>
            </w:r>
            <w:r w:rsidR="000F737E">
              <w:rPr>
                <w:rFonts w:cs="Arial"/>
                <w:b/>
              </w:rPr>
              <w:t>3</w:t>
            </w:r>
            <w:r w:rsidRPr="004E3DEB">
              <w:rPr>
                <w:rFonts w:cs="Arial"/>
                <w:b/>
              </w:rPr>
              <w:t>,</w:t>
            </w:r>
            <w:r w:rsidR="000F737E">
              <w:rPr>
                <w:rFonts w:cs="Arial"/>
                <w:b/>
              </w:rPr>
              <w:t>403</w:t>
            </w:r>
            <w:r w:rsidRPr="004E3DEB">
              <w:rPr>
                <w:rFonts w:cs="Arial"/>
                <w:b/>
              </w:rPr>
              <w:t xml:space="preserve"> - €4</w:t>
            </w:r>
            <w:r w:rsidR="000F737E">
              <w:rPr>
                <w:rFonts w:cs="Arial"/>
                <w:b/>
              </w:rPr>
              <w:t>4</w:t>
            </w:r>
            <w:r w:rsidRPr="004E3DEB">
              <w:rPr>
                <w:rFonts w:cs="Arial"/>
                <w:b/>
              </w:rPr>
              <w:t>,</w:t>
            </w:r>
            <w:r w:rsidR="000F737E">
              <w:rPr>
                <w:rFonts w:cs="Arial"/>
                <w:b/>
              </w:rPr>
              <w:t>773</w:t>
            </w:r>
            <w:r w:rsidR="00A45476">
              <w:rPr>
                <w:rFonts w:cs="Arial"/>
                <w:b/>
              </w:rPr>
              <w:t xml:space="preserve"> </w:t>
            </w:r>
            <w:proofErr w:type="spellStart"/>
            <w:r w:rsidRPr="004E3DEB">
              <w:rPr>
                <w:rFonts w:cs="Arial"/>
                <w:b/>
              </w:rPr>
              <w:t>LS</w:t>
            </w:r>
            <w:r>
              <w:rPr>
                <w:rFonts w:cs="Arial"/>
                <w:b/>
              </w:rPr>
              <w:t>l</w:t>
            </w:r>
            <w:r w:rsidRPr="004E3DEB">
              <w:rPr>
                <w:rFonts w:cs="Arial"/>
                <w:b/>
              </w:rPr>
              <w:t>s</w:t>
            </w:r>
            <w:proofErr w:type="spellEnd"/>
          </w:p>
        </w:tc>
      </w:tr>
      <w:tr w:rsidR="00954611" w:rsidRPr="00DC2E88" w:rsidTr="00F24E9E">
        <w:tc>
          <w:tcPr>
            <w:tcW w:w="1985" w:type="dxa"/>
          </w:tcPr>
          <w:p w:rsidR="00954611" w:rsidRPr="00DC2E88" w:rsidRDefault="00954611" w:rsidP="00F24E9E">
            <w:pPr>
              <w:shd w:val="clear" w:color="auto" w:fill="FFFFFF" w:themeFill="background1"/>
              <w:jc w:val="both"/>
              <w:rPr>
                <w:rFonts w:cs="Arial"/>
                <w:b/>
                <w:bCs/>
              </w:rPr>
            </w:pPr>
            <w:r w:rsidRPr="00DC2E88">
              <w:rPr>
                <w:rFonts w:cs="Arial"/>
                <w:b/>
                <w:bCs/>
              </w:rPr>
              <w:t>Working Week</w:t>
            </w:r>
          </w:p>
          <w:p w:rsidR="00954611" w:rsidRPr="00DC2E88" w:rsidRDefault="00954611" w:rsidP="00F24E9E">
            <w:pPr>
              <w:shd w:val="clear" w:color="auto" w:fill="FFFFFF" w:themeFill="background1"/>
              <w:jc w:val="both"/>
              <w:rPr>
                <w:rFonts w:cs="Arial"/>
                <w:b/>
                <w:bCs/>
              </w:rPr>
            </w:pPr>
          </w:p>
        </w:tc>
        <w:tc>
          <w:tcPr>
            <w:tcW w:w="7195" w:type="dxa"/>
          </w:tcPr>
          <w:p w:rsidR="00954611" w:rsidRPr="00DC2E88" w:rsidRDefault="00954611" w:rsidP="00F24E9E">
            <w:pPr>
              <w:shd w:val="clear" w:color="auto" w:fill="FFFFFF" w:themeFill="background1"/>
              <w:jc w:val="both"/>
              <w:rPr>
                <w:rFonts w:cs="Arial"/>
              </w:rPr>
            </w:pPr>
            <w:r w:rsidRPr="00DC2E88">
              <w:rPr>
                <w:rFonts w:cs="Arial"/>
              </w:rPr>
              <w:t xml:space="preserve">The standard working week applying to the post is </w:t>
            </w:r>
            <w:r>
              <w:rPr>
                <w:rFonts w:cs="Arial"/>
              </w:rPr>
              <w:t>37 hours</w:t>
            </w:r>
            <w:r w:rsidRPr="00DC2E88">
              <w:rPr>
                <w:rFonts w:cs="Arial"/>
              </w:rPr>
              <w:t xml:space="preserve">.  </w:t>
            </w:r>
          </w:p>
          <w:p w:rsidR="00954611" w:rsidRPr="00DC2E88" w:rsidRDefault="00954611" w:rsidP="00F24E9E">
            <w:pPr>
              <w:shd w:val="clear" w:color="auto" w:fill="FFFFFF" w:themeFill="background1"/>
              <w:jc w:val="both"/>
              <w:rPr>
                <w:rFonts w:cs="Arial"/>
              </w:rPr>
            </w:pPr>
          </w:p>
          <w:p w:rsidR="00954611" w:rsidRPr="007E7F9B" w:rsidRDefault="00954611" w:rsidP="00F24E9E">
            <w:pPr>
              <w:shd w:val="clear" w:color="auto" w:fill="FFFFFF" w:themeFill="background1"/>
              <w:jc w:val="both"/>
              <w:rPr>
                <w:rFonts w:cs="Arial"/>
              </w:rPr>
            </w:pPr>
            <w:smartTag w:uri="urn:schemas-microsoft-com:office:smarttags" w:element="stockticker">
              <w:r w:rsidRPr="00A7521F">
                <w:rPr>
                  <w:rFonts w:cs="Arial"/>
                </w:rPr>
                <w:t>For HSE &amp; Tusla Roles:</w:t>
              </w:r>
            </w:smartTag>
          </w:p>
          <w:p w:rsidR="00954611" w:rsidRPr="007E7F9B" w:rsidRDefault="00954611" w:rsidP="00F24E9E">
            <w:pPr>
              <w:shd w:val="clear" w:color="auto" w:fill="FFFFFF" w:themeFill="background1"/>
              <w:jc w:val="both"/>
              <w:rPr>
                <w:rFonts w:cs="Arial"/>
              </w:rPr>
            </w:pPr>
            <w:r w:rsidRPr="00A7521F">
              <w:rPr>
                <w:rFonts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A7521F">
              <w:rPr>
                <w:rFonts w:cs="Arial"/>
                <w:vertAlign w:val="superscript"/>
              </w:rPr>
              <w:t>th</w:t>
            </w:r>
            <w:r w:rsidRPr="00A7521F">
              <w:rPr>
                <w:rFonts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954611" w:rsidRPr="00DC2E88" w:rsidRDefault="00954611" w:rsidP="00F24E9E">
            <w:pPr>
              <w:shd w:val="clear" w:color="auto" w:fill="FFFFFF" w:themeFill="background1"/>
              <w:jc w:val="both"/>
              <w:rPr>
                <w:rFonts w:cs="Arial"/>
              </w:rPr>
            </w:pPr>
          </w:p>
        </w:tc>
      </w:tr>
      <w:tr w:rsidR="00954611" w:rsidRPr="00E766A5" w:rsidTr="00F24E9E">
        <w:tc>
          <w:tcPr>
            <w:tcW w:w="1985" w:type="dxa"/>
          </w:tcPr>
          <w:p w:rsidR="00954611" w:rsidRPr="00E766A5" w:rsidRDefault="00954611" w:rsidP="00F24E9E">
            <w:pPr>
              <w:shd w:val="clear" w:color="auto" w:fill="FFFFFF" w:themeFill="background1"/>
              <w:jc w:val="both"/>
              <w:rPr>
                <w:rFonts w:cs="Arial"/>
                <w:b/>
                <w:bCs/>
              </w:rPr>
            </w:pPr>
            <w:r w:rsidRPr="00E766A5">
              <w:rPr>
                <w:rFonts w:cs="Arial"/>
                <w:b/>
                <w:bCs/>
              </w:rPr>
              <w:t>Annual Leave</w:t>
            </w:r>
          </w:p>
        </w:tc>
        <w:tc>
          <w:tcPr>
            <w:tcW w:w="7195" w:type="dxa"/>
          </w:tcPr>
          <w:p w:rsidR="00954611" w:rsidRDefault="00954611" w:rsidP="00F24E9E">
            <w:pPr>
              <w:shd w:val="clear" w:color="auto" w:fill="FFFFFF" w:themeFill="background1"/>
              <w:rPr>
                <w:rFonts w:cs="Arial"/>
              </w:rPr>
            </w:pPr>
            <w:r w:rsidRPr="00453294">
              <w:rPr>
                <w:rFonts w:cs="Arial"/>
              </w:rPr>
              <w:t xml:space="preserve">The annual leave associated with the post </w:t>
            </w:r>
            <w:r>
              <w:rPr>
                <w:rFonts w:cs="Arial"/>
              </w:rPr>
              <w:t>is: 28 days</w:t>
            </w:r>
          </w:p>
          <w:p w:rsidR="00954611" w:rsidRPr="00E766A5" w:rsidRDefault="00954611" w:rsidP="00F24E9E">
            <w:pPr>
              <w:shd w:val="clear" w:color="auto" w:fill="FFFFFF" w:themeFill="background1"/>
              <w:jc w:val="both"/>
              <w:rPr>
                <w:rFonts w:cs="Arial"/>
              </w:rPr>
            </w:pPr>
          </w:p>
        </w:tc>
      </w:tr>
      <w:tr w:rsidR="00954611" w:rsidRPr="00E766A5" w:rsidTr="00F24E9E">
        <w:tc>
          <w:tcPr>
            <w:tcW w:w="1985" w:type="dxa"/>
          </w:tcPr>
          <w:p w:rsidR="00954611" w:rsidRPr="00E766A5" w:rsidRDefault="00954611" w:rsidP="00F24E9E">
            <w:pPr>
              <w:shd w:val="clear" w:color="auto" w:fill="FFFFFF" w:themeFill="background1"/>
              <w:jc w:val="both"/>
              <w:rPr>
                <w:rFonts w:cs="Arial"/>
                <w:b/>
                <w:bCs/>
              </w:rPr>
            </w:pPr>
            <w:r w:rsidRPr="00E766A5">
              <w:rPr>
                <w:rFonts w:cs="Arial"/>
                <w:b/>
                <w:bCs/>
              </w:rPr>
              <w:t>Superannuation</w:t>
            </w:r>
          </w:p>
          <w:p w:rsidR="00954611" w:rsidRPr="00E766A5" w:rsidRDefault="00954611" w:rsidP="00F24E9E">
            <w:pPr>
              <w:shd w:val="clear" w:color="auto" w:fill="FFFFFF" w:themeFill="background1"/>
              <w:jc w:val="both"/>
              <w:rPr>
                <w:rFonts w:cs="Arial"/>
                <w:b/>
                <w:bCs/>
              </w:rPr>
            </w:pPr>
          </w:p>
          <w:p w:rsidR="00954611" w:rsidRPr="00E766A5" w:rsidRDefault="00954611" w:rsidP="00F24E9E">
            <w:pPr>
              <w:shd w:val="clear" w:color="auto" w:fill="FFFFFF" w:themeFill="background1"/>
              <w:jc w:val="both"/>
              <w:rPr>
                <w:rFonts w:cs="Arial"/>
                <w:b/>
                <w:bCs/>
              </w:rPr>
            </w:pPr>
          </w:p>
        </w:tc>
        <w:tc>
          <w:tcPr>
            <w:tcW w:w="7195" w:type="dxa"/>
          </w:tcPr>
          <w:p w:rsidR="00954611" w:rsidRPr="007E7F9B" w:rsidRDefault="00954611" w:rsidP="00F24E9E">
            <w:pPr>
              <w:shd w:val="clear" w:color="auto" w:fill="FFFFFF" w:themeFill="background1"/>
              <w:spacing w:after="120"/>
              <w:jc w:val="both"/>
              <w:rPr>
                <w:rFonts w:cs="Arial"/>
              </w:rPr>
            </w:pPr>
            <w:r w:rsidRPr="00A7521F">
              <w:rPr>
                <w:rFonts w:cs="Arial"/>
              </w:rPr>
              <w:t xml:space="preserve">This is a pensionable position with the HSE and/or TUSLA. </w:t>
            </w:r>
          </w:p>
          <w:p w:rsidR="00954611" w:rsidRPr="00E766A5" w:rsidRDefault="00954611" w:rsidP="00F24E9E">
            <w:pPr>
              <w:shd w:val="clear" w:color="auto" w:fill="FFFFFF" w:themeFill="background1"/>
              <w:jc w:val="both"/>
              <w:rPr>
                <w:rFonts w:cs="Arial"/>
              </w:rPr>
            </w:pPr>
            <w:r w:rsidRPr="00A7521F">
              <w:rPr>
                <w:rFonts w:cs="Arial"/>
              </w:rPr>
              <w:t>The successful candidate will upon appointment become a member of the appropriate pension scheme.  Pension scheme membership will be notified within the contract of employment.  Members of pre-existing pension schemes who transferred to the HSE on the 1</w:t>
            </w:r>
            <w:r w:rsidRPr="00A7521F">
              <w:rPr>
                <w:rFonts w:cs="Arial"/>
                <w:vertAlign w:val="superscript"/>
              </w:rPr>
              <w:t>st</w:t>
            </w:r>
            <w:r w:rsidRPr="00A7521F">
              <w:rPr>
                <w:rFonts w:cs="Arial"/>
              </w:rPr>
              <w:t xml:space="preserve"> January 2005 pursuant to Section 60 of the Health Act 2004 are entitled to superannuation benefit terms under the HSE Scheme which are no less favourable to those which they were entitled to at 31</w:t>
            </w:r>
            <w:r w:rsidRPr="00A7521F">
              <w:rPr>
                <w:rFonts w:cs="Arial"/>
                <w:vertAlign w:val="superscript"/>
              </w:rPr>
              <w:t>st</w:t>
            </w:r>
            <w:r w:rsidRPr="00A7521F">
              <w:rPr>
                <w:rFonts w:cs="Arial"/>
              </w:rPr>
              <w:t xml:space="preserve"> December 2004.</w:t>
            </w:r>
          </w:p>
        </w:tc>
      </w:tr>
      <w:tr w:rsidR="00954611" w:rsidRPr="00E766A5" w:rsidTr="00F24E9E">
        <w:tc>
          <w:tcPr>
            <w:tcW w:w="1985" w:type="dxa"/>
            <w:shd w:val="clear" w:color="auto" w:fill="FFFFFF" w:themeFill="background1"/>
          </w:tcPr>
          <w:p w:rsidR="00954611" w:rsidRPr="00E766A5" w:rsidRDefault="00954611" w:rsidP="00F24E9E">
            <w:pPr>
              <w:shd w:val="clear" w:color="auto" w:fill="FFFFFF" w:themeFill="background1"/>
              <w:jc w:val="both"/>
              <w:rPr>
                <w:rFonts w:cs="Arial"/>
                <w:b/>
                <w:bCs/>
              </w:rPr>
            </w:pPr>
            <w:r w:rsidRPr="00E766A5">
              <w:rPr>
                <w:rFonts w:cs="Arial"/>
                <w:b/>
                <w:bCs/>
              </w:rPr>
              <w:t>Probation</w:t>
            </w:r>
          </w:p>
        </w:tc>
        <w:tc>
          <w:tcPr>
            <w:tcW w:w="7195" w:type="dxa"/>
            <w:shd w:val="clear" w:color="auto" w:fill="FFFFFF" w:themeFill="background1"/>
          </w:tcPr>
          <w:p w:rsidR="00954611" w:rsidRPr="007E7F9B" w:rsidRDefault="00954611" w:rsidP="00F24E9E">
            <w:pPr>
              <w:pStyle w:val="Heading7"/>
              <w:shd w:val="clear" w:color="auto" w:fill="FFFFFF" w:themeFill="background1"/>
              <w:spacing w:before="120"/>
              <w:jc w:val="both"/>
              <w:rPr>
                <w:rFonts w:cs="Arial"/>
                <w:b/>
                <w:sz w:val="20"/>
              </w:rPr>
            </w:pPr>
            <w:r w:rsidRPr="00163C66">
              <w:rPr>
                <w:rFonts w:ascii="Arial" w:hAnsi="Arial" w:cs="Arial"/>
                <w:sz w:val="20"/>
                <w:szCs w:val="20"/>
              </w:rPr>
              <w:t>Every appointment of a person who is not already a permanent officer of the Health Service Executive and/or TUSLA or of a Local Authority shall be subject to a probationary period of 12 months as stipulated in the Department of Health Circular No.10/71.</w:t>
            </w:r>
          </w:p>
        </w:tc>
      </w:tr>
    </w:tbl>
    <w:p w:rsidR="00954611" w:rsidRPr="00E766A5" w:rsidRDefault="00954611" w:rsidP="00954611">
      <w:pPr>
        <w:jc w:val="both"/>
        <w:rPr>
          <w:rFonts w:cs="Arial"/>
        </w:rPr>
      </w:pPr>
    </w:p>
    <w:p w:rsidR="0029014C" w:rsidRDefault="0029014C"/>
    <w:sectPr w:rsidR="0029014C" w:rsidSect="00290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40F"/>
    <w:multiLevelType w:val="hybridMultilevel"/>
    <w:tmpl w:val="52E47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FB2E61"/>
    <w:multiLevelType w:val="hybridMultilevel"/>
    <w:tmpl w:val="BEBEF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73E042E"/>
    <w:multiLevelType w:val="hybridMultilevel"/>
    <w:tmpl w:val="86640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5643E54"/>
    <w:multiLevelType w:val="hybridMultilevel"/>
    <w:tmpl w:val="B3881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56F7590"/>
    <w:multiLevelType w:val="hybridMultilevel"/>
    <w:tmpl w:val="B4303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A752EDE"/>
    <w:multiLevelType w:val="hybridMultilevel"/>
    <w:tmpl w:val="99C6BC10"/>
    <w:lvl w:ilvl="0" w:tplc="98C685E4">
      <w:start w:val="1"/>
      <w:numFmt w:val="decimal"/>
      <w:lvlText w:val="%1."/>
      <w:lvlJc w:val="left"/>
      <w:pPr>
        <w:tabs>
          <w:tab w:val="num" w:pos="397"/>
        </w:tabs>
        <w:ind w:left="397" w:hanging="397"/>
      </w:pPr>
      <w:rPr>
        <w:rFonts w:ascii="Arial" w:hAnsi="Arial" w:cs="Arial" w:hint="default"/>
        <w:b/>
        <w:i w:val="0"/>
        <w:sz w:val="20"/>
        <w:szCs w:val="20"/>
      </w:rPr>
    </w:lvl>
    <w:lvl w:ilvl="1" w:tplc="E1D43A3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B50049E"/>
    <w:multiLevelType w:val="hybridMultilevel"/>
    <w:tmpl w:val="54EA2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2EC61AE"/>
    <w:multiLevelType w:val="hybridMultilevel"/>
    <w:tmpl w:val="40324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553216C"/>
    <w:multiLevelType w:val="hybridMultilevel"/>
    <w:tmpl w:val="C3A40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C11708"/>
    <w:multiLevelType w:val="hybridMultilevel"/>
    <w:tmpl w:val="49B89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B9A1D83"/>
    <w:multiLevelType w:val="hybridMultilevel"/>
    <w:tmpl w:val="B2700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4"/>
  </w:num>
  <w:num w:numId="6">
    <w:abstractNumId w:val="11"/>
  </w:num>
  <w:num w:numId="7">
    <w:abstractNumId w:val="6"/>
  </w:num>
  <w:num w:numId="8">
    <w:abstractNumId w:val="5"/>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D5"/>
    <w:rsid w:val="000164AD"/>
    <w:rsid w:val="00091D46"/>
    <w:rsid w:val="00093F64"/>
    <w:rsid w:val="000C61AA"/>
    <w:rsid w:val="000F737E"/>
    <w:rsid w:val="0013044A"/>
    <w:rsid w:val="00196C25"/>
    <w:rsid w:val="001D2C9D"/>
    <w:rsid w:val="001F2F03"/>
    <w:rsid w:val="002321B2"/>
    <w:rsid w:val="0024231B"/>
    <w:rsid w:val="0029014C"/>
    <w:rsid w:val="002C55F5"/>
    <w:rsid w:val="002D5529"/>
    <w:rsid w:val="003076EA"/>
    <w:rsid w:val="003237BB"/>
    <w:rsid w:val="00324DB8"/>
    <w:rsid w:val="00340028"/>
    <w:rsid w:val="004501E0"/>
    <w:rsid w:val="0047051F"/>
    <w:rsid w:val="00470BEE"/>
    <w:rsid w:val="00493963"/>
    <w:rsid w:val="004D238F"/>
    <w:rsid w:val="005009DE"/>
    <w:rsid w:val="00631858"/>
    <w:rsid w:val="0072571B"/>
    <w:rsid w:val="007531FB"/>
    <w:rsid w:val="008043C5"/>
    <w:rsid w:val="00926C07"/>
    <w:rsid w:val="00954611"/>
    <w:rsid w:val="00982BD5"/>
    <w:rsid w:val="009863A2"/>
    <w:rsid w:val="009F56FF"/>
    <w:rsid w:val="00A35B00"/>
    <w:rsid w:val="00A45476"/>
    <w:rsid w:val="00A45558"/>
    <w:rsid w:val="00BB7744"/>
    <w:rsid w:val="00C057AF"/>
    <w:rsid w:val="00C366C6"/>
    <w:rsid w:val="00C369E3"/>
    <w:rsid w:val="00CC082D"/>
    <w:rsid w:val="00CD45BF"/>
    <w:rsid w:val="00CE7529"/>
    <w:rsid w:val="00D037DF"/>
    <w:rsid w:val="00D03C0B"/>
    <w:rsid w:val="00D231F9"/>
    <w:rsid w:val="00D345CA"/>
    <w:rsid w:val="00D520DF"/>
    <w:rsid w:val="00E27C7E"/>
    <w:rsid w:val="00EF01B7"/>
    <w:rsid w:val="00EF2BD7"/>
    <w:rsid w:val="00F31A0D"/>
    <w:rsid w:val="00F34C7F"/>
    <w:rsid w:val="00F66BB1"/>
    <w:rsid w:val="00F766FF"/>
    <w:rsid w:val="00F83F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D5"/>
    <w:pPr>
      <w:spacing w:after="0" w:line="240" w:lineRule="auto"/>
    </w:pPr>
    <w:rPr>
      <w:rFonts w:ascii="Arial" w:eastAsia="Times New Roman" w:hAnsi="Arial" w:cs="Times New Roman"/>
      <w:sz w:val="20"/>
      <w:szCs w:val="20"/>
      <w:lang w:eastAsia="en-IE"/>
    </w:rPr>
  </w:style>
  <w:style w:type="paragraph" w:styleId="Heading7">
    <w:name w:val="heading 7"/>
    <w:basedOn w:val="Normal"/>
    <w:next w:val="Normal"/>
    <w:link w:val="Heading7Char"/>
    <w:unhideWhenUsed/>
    <w:qFormat/>
    <w:rsid w:val="00982B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82BD5"/>
    <w:rPr>
      <w:rFonts w:ascii="Calibri" w:eastAsia="Times New Roman" w:hAnsi="Calibri" w:cs="Times New Roman"/>
      <w:sz w:val="24"/>
      <w:szCs w:val="24"/>
      <w:lang w:eastAsia="en-IE"/>
    </w:rPr>
  </w:style>
  <w:style w:type="character" w:styleId="Hyperlink">
    <w:name w:val="Hyperlink"/>
    <w:rsid w:val="00982BD5"/>
    <w:rPr>
      <w:color w:val="0000FF"/>
      <w:u w:val="single"/>
    </w:rPr>
  </w:style>
  <w:style w:type="paragraph" w:styleId="BodyTextIndent">
    <w:name w:val="Body Text Indent"/>
    <w:basedOn w:val="Normal"/>
    <w:link w:val="BodyTextIndentChar"/>
    <w:rsid w:val="00982BD5"/>
    <w:pPr>
      <w:tabs>
        <w:tab w:val="left" w:pos="2880"/>
      </w:tabs>
      <w:ind w:left="720" w:hanging="720"/>
      <w:jc w:val="both"/>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rsid w:val="00982BD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82BD5"/>
    <w:pPr>
      <w:ind w:left="720"/>
      <w:contextualSpacing/>
    </w:pPr>
    <w:rPr>
      <w:rFonts w:ascii="Times New Roman" w:hAnsi="Times New Roman"/>
      <w:lang w:val="en-GB" w:eastAsia="en-US"/>
    </w:rPr>
  </w:style>
  <w:style w:type="paragraph" w:styleId="NoSpacing">
    <w:name w:val="No Spacing"/>
    <w:qFormat/>
    <w:rsid w:val="00324DB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324DB8"/>
    <w:rPr>
      <w:rFonts w:ascii="Tahoma" w:hAnsi="Tahoma" w:cs="Tahoma"/>
      <w:sz w:val="16"/>
      <w:szCs w:val="16"/>
    </w:rPr>
  </w:style>
  <w:style w:type="character" w:customStyle="1" w:styleId="BalloonTextChar">
    <w:name w:val="Balloon Text Char"/>
    <w:basedOn w:val="DefaultParagraphFont"/>
    <w:link w:val="BalloonText"/>
    <w:uiPriority w:val="99"/>
    <w:semiHidden/>
    <w:rsid w:val="00324DB8"/>
    <w:rPr>
      <w:rFonts w:ascii="Tahoma" w:eastAsia="Times New Roman"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D5"/>
    <w:pPr>
      <w:spacing w:after="0" w:line="240" w:lineRule="auto"/>
    </w:pPr>
    <w:rPr>
      <w:rFonts w:ascii="Arial" w:eastAsia="Times New Roman" w:hAnsi="Arial" w:cs="Times New Roman"/>
      <w:sz w:val="20"/>
      <w:szCs w:val="20"/>
      <w:lang w:eastAsia="en-IE"/>
    </w:rPr>
  </w:style>
  <w:style w:type="paragraph" w:styleId="Heading7">
    <w:name w:val="heading 7"/>
    <w:basedOn w:val="Normal"/>
    <w:next w:val="Normal"/>
    <w:link w:val="Heading7Char"/>
    <w:unhideWhenUsed/>
    <w:qFormat/>
    <w:rsid w:val="00982B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82BD5"/>
    <w:rPr>
      <w:rFonts w:ascii="Calibri" w:eastAsia="Times New Roman" w:hAnsi="Calibri" w:cs="Times New Roman"/>
      <w:sz w:val="24"/>
      <w:szCs w:val="24"/>
      <w:lang w:eastAsia="en-IE"/>
    </w:rPr>
  </w:style>
  <w:style w:type="character" w:styleId="Hyperlink">
    <w:name w:val="Hyperlink"/>
    <w:rsid w:val="00982BD5"/>
    <w:rPr>
      <w:color w:val="0000FF"/>
      <w:u w:val="single"/>
    </w:rPr>
  </w:style>
  <w:style w:type="paragraph" w:styleId="BodyTextIndent">
    <w:name w:val="Body Text Indent"/>
    <w:basedOn w:val="Normal"/>
    <w:link w:val="BodyTextIndentChar"/>
    <w:rsid w:val="00982BD5"/>
    <w:pPr>
      <w:tabs>
        <w:tab w:val="left" w:pos="2880"/>
      </w:tabs>
      <w:ind w:left="720" w:hanging="720"/>
      <w:jc w:val="both"/>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rsid w:val="00982BD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82BD5"/>
    <w:pPr>
      <w:ind w:left="720"/>
      <w:contextualSpacing/>
    </w:pPr>
    <w:rPr>
      <w:rFonts w:ascii="Times New Roman" w:hAnsi="Times New Roman"/>
      <w:lang w:val="en-GB" w:eastAsia="en-US"/>
    </w:rPr>
  </w:style>
  <w:style w:type="paragraph" w:styleId="NoSpacing">
    <w:name w:val="No Spacing"/>
    <w:qFormat/>
    <w:rsid w:val="00324DB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324DB8"/>
    <w:rPr>
      <w:rFonts w:ascii="Tahoma" w:hAnsi="Tahoma" w:cs="Tahoma"/>
      <w:sz w:val="16"/>
      <w:szCs w:val="16"/>
    </w:rPr>
  </w:style>
  <w:style w:type="character" w:customStyle="1" w:styleId="BalloonTextChar">
    <w:name w:val="Balloon Text Char"/>
    <w:basedOn w:val="DefaultParagraphFont"/>
    <w:link w:val="BalloonText"/>
    <w:uiPriority w:val="99"/>
    <w:semiHidden/>
    <w:rsid w:val="00324DB8"/>
    <w:rPr>
      <w:rFonts w:ascii="Tahoma" w:eastAsia="Times New Roman"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mail.trustwave.com/?c=6600&amp;d=1Nv82rCLD_3dVgbn5vYupB4cU29Kni47o_M5441M7w&amp;s=343&amp;u=http://www.iehg.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 Mcmanus1</cp:lastModifiedBy>
  <cp:revision>2</cp:revision>
  <cp:lastPrinted>2018-11-15T09:38:00Z</cp:lastPrinted>
  <dcterms:created xsi:type="dcterms:W3CDTF">2018-12-06T16:42:00Z</dcterms:created>
  <dcterms:modified xsi:type="dcterms:W3CDTF">2018-12-06T16:42:00Z</dcterms:modified>
</cp:coreProperties>
</file>