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2212CD" w:rsidP="002C315F">
      <w:pPr>
        <w:rPr>
          <w:color w:val="FFFFFF"/>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Pr="009E0CA1" w:rsidRDefault="00B63A8F" w:rsidP="009E0CA1">
            <w:pPr>
              <w:pStyle w:val="Heading2"/>
              <w:jc w:val="center"/>
              <w:rPr>
                <w:i w:val="0"/>
                <w:color w:val="FFFFFF" w:themeColor="background1"/>
                <w:sz w:val="20"/>
                <w:szCs w:val="20"/>
              </w:rPr>
            </w:pPr>
            <w:r w:rsidRPr="009E0CA1">
              <w:rPr>
                <w:i w:val="0"/>
                <w:color w:val="FFFFFF" w:themeColor="background1"/>
                <w:sz w:val="20"/>
                <w:szCs w:val="20"/>
              </w:rPr>
              <w:t>APPLICATION FORM</w:t>
            </w:r>
          </w:p>
          <w:p w:rsidR="00EC6710" w:rsidRDefault="00BC2F9D" w:rsidP="00EC6710">
            <w:pPr>
              <w:suppressAutoHyphens w:val="0"/>
              <w:jc w:val="center"/>
              <w:rPr>
                <w:rFonts w:ascii="Times New Roman" w:hAnsi="Times New Roman" w:cs="Times New Roman"/>
                <w:iCs/>
                <w:sz w:val="24"/>
                <w:szCs w:val="24"/>
                <w:lang w:val="en-US" w:eastAsia="en-US"/>
              </w:rPr>
            </w:pPr>
            <w:r>
              <w:rPr>
                <w:rFonts w:ascii="Times New Roman" w:hAnsi="Times New Roman" w:cs="Times New Roman"/>
                <w:iCs/>
                <w:sz w:val="24"/>
                <w:szCs w:val="24"/>
                <w:lang w:val="en-US" w:eastAsia="en-US"/>
              </w:rPr>
              <w:t xml:space="preserve">Senior </w:t>
            </w:r>
            <w:proofErr w:type="spellStart"/>
            <w:r w:rsidR="000D5BCA">
              <w:rPr>
                <w:rFonts w:ascii="Times New Roman" w:hAnsi="Times New Roman" w:cs="Times New Roman"/>
                <w:iCs/>
                <w:sz w:val="24"/>
                <w:szCs w:val="24"/>
                <w:lang w:val="en-US" w:eastAsia="en-US"/>
              </w:rPr>
              <w:t>Clincial</w:t>
            </w:r>
            <w:proofErr w:type="spellEnd"/>
            <w:r w:rsidR="000D5BCA">
              <w:rPr>
                <w:rFonts w:ascii="Times New Roman" w:hAnsi="Times New Roman" w:cs="Times New Roman"/>
                <w:iCs/>
                <w:sz w:val="24"/>
                <w:szCs w:val="24"/>
                <w:lang w:val="en-US" w:eastAsia="en-US"/>
              </w:rPr>
              <w:t xml:space="preserve"> </w:t>
            </w:r>
            <w:r>
              <w:rPr>
                <w:rFonts w:ascii="Times New Roman" w:hAnsi="Times New Roman" w:cs="Times New Roman"/>
                <w:iCs/>
                <w:sz w:val="24"/>
                <w:szCs w:val="24"/>
                <w:lang w:val="en-US" w:eastAsia="en-US"/>
              </w:rPr>
              <w:t>Psychologist</w:t>
            </w:r>
          </w:p>
          <w:p w:rsidR="00FC1CFE" w:rsidRPr="00EC6710" w:rsidRDefault="00FC1CFE" w:rsidP="00EC6710">
            <w:pPr>
              <w:suppressAutoHyphens w:val="0"/>
              <w:jc w:val="center"/>
              <w:rPr>
                <w:rFonts w:ascii="Times New Roman" w:hAnsi="Times New Roman" w:cs="Times New Roman"/>
                <w:iCs/>
                <w:sz w:val="24"/>
                <w:szCs w:val="24"/>
                <w:lang w:val="en-US" w:eastAsia="en-US"/>
              </w:rPr>
            </w:pPr>
            <w:r>
              <w:rPr>
                <w:rFonts w:ascii="Times New Roman" w:hAnsi="Times New Roman" w:cs="Times New Roman"/>
                <w:iCs/>
                <w:sz w:val="24"/>
                <w:szCs w:val="24"/>
                <w:lang w:val="en-US" w:eastAsia="en-US"/>
              </w:rPr>
              <w:t>Transgender Service</w:t>
            </w:r>
          </w:p>
          <w:p w:rsidR="00BC2F9D" w:rsidRPr="00EC6710" w:rsidRDefault="00FC1CFE" w:rsidP="00EC6710">
            <w:pPr>
              <w:suppressAutoHyphens w:val="0"/>
              <w:jc w:val="center"/>
              <w:rPr>
                <w:rFonts w:ascii="Times New Roman" w:hAnsi="Times New Roman" w:cs="Times New Roman"/>
                <w:iCs/>
                <w:sz w:val="24"/>
                <w:szCs w:val="24"/>
                <w:lang w:val="en-US" w:eastAsia="en-US"/>
              </w:rPr>
            </w:pPr>
            <w:r>
              <w:rPr>
                <w:rFonts w:ascii="Times New Roman" w:hAnsi="Times New Roman" w:cs="Times New Roman"/>
                <w:iCs/>
                <w:sz w:val="24"/>
                <w:szCs w:val="24"/>
                <w:lang w:val="en-US" w:eastAsia="en-US"/>
              </w:rPr>
              <w:t xml:space="preserve">St. </w:t>
            </w:r>
            <w:proofErr w:type="spellStart"/>
            <w:r>
              <w:rPr>
                <w:rFonts w:ascii="Times New Roman" w:hAnsi="Times New Roman" w:cs="Times New Roman"/>
                <w:iCs/>
                <w:sz w:val="24"/>
                <w:szCs w:val="24"/>
                <w:lang w:val="en-US" w:eastAsia="en-US"/>
              </w:rPr>
              <w:t>Columcille’s</w:t>
            </w:r>
            <w:proofErr w:type="spellEnd"/>
            <w:r>
              <w:rPr>
                <w:rFonts w:ascii="Times New Roman" w:hAnsi="Times New Roman" w:cs="Times New Roman"/>
                <w:iCs/>
                <w:sz w:val="24"/>
                <w:szCs w:val="24"/>
                <w:lang w:val="en-US" w:eastAsia="en-US"/>
              </w:rPr>
              <w:t xml:space="preserve"> Hospital, </w:t>
            </w:r>
            <w:proofErr w:type="spellStart"/>
            <w:r>
              <w:rPr>
                <w:rFonts w:ascii="Times New Roman" w:hAnsi="Times New Roman" w:cs="Times New Roman"/>
                <w:iCs/>
                <w:sz w:val="24"/>
                <w:szCs w:val="24"/>
                <w:lang w:val="en-US" w:eastAsia="en-US"/>
              </w:rPr>
              <w:t>Loughlinstown</w:t>
            </w:r>
            <w:proofErr w:type="spellEnd"/>
            <w:r>
              <w:rPr>
                <w:rFonts w:ascii="Times New Roman" w:hAnsi="Times New Roman" w:cs="Times New Roman"/>
                <w:iCs/>
                <w:sz w:val="24"/>
                <w:szCs w:val="24"/>
                <w:lang w:val="en-US" w:eastAsia="en-US"/>
              </w:rPr>
              <w:t>, Co. Dublin.</w:t>
            </w:r>
          </w:p>
          <w:p w:rsidR="00EC6710" w:rsidRPr="00EC6710" w:rsidRDefault="00FC1CFE" w:rsidP="00EC6710">
            <w:pPr>
              <w:tabs>
                <w:tab w:val="left" w:pos="283"/>
              </w:tabs>
              <w:jc w:val="center"/>
              <w:rPr>
                <w:rFonts w:ascii="Times New Roman" w:hAnsi="Times New Roman" w:cs="Times New Roman"/>
                <w:b/>
                <w:iCs/>
                <w:sz w:val="24"/>
                <w:szCs w:val="24"/>
                <w:lang w:val="en-US" w:eastAsia="en-US"/>
              </w:rPr>
            </w:pPr>
            <w:r>
              <w:rPr>
                <w:rFonts w:ascii="Times New Roman" w:hAnsi="Times New Roman" w:cs="Times New Roman"/>
                <w:b/>
                <w:iCs/>
                <w:sz w:val="24"/>
                <w:szCs w:val="24"/>
                <w:lang w:val="en-US" w:eastAsia="en-US"/>
              </w:rPr>
              <w:t>Permanent</w:t>
            </w:r>
            <w:r w:rsidR="00EC6710" w:rsidRPr="00EC6710">
              <w:rPr>
                <w:rFonts w:ascii="Times New Roman" w:hAnsi="Times New Roman" w:cs="Times New Roman"/>
                <w:b/>
                <w:iCs/>
                <w:sz w:val="24"/>
                <w:szCs w:val="24"/>
                <w:lang w:val="en-US" w:eastAsia="en-US"/>
              </w:rPr>
              <w:t xml:space="preserve"> Contract </w:t>
            </w:r>
          </w:p>
          <w:p w:rsidR="00710339" w:rsidRDefault="00710339" w:rsidP="00EC6710">
            <w:pPr>
              <w:jc w:val="center"/>
              <w:rPr>
                <w:b/>
                <w:color w:val="FFFFFF" w:themeColor="background1"/>
              </w:rPr>
            </w:pPr>
          </w:p>
          <w:p w:rsidR="002212CD" w:rsidRDefault="002212CD" w:rsidP="00FC1CFE">
            <w:pPr>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Failure to complete all areas of the application form may result in you not being brought forward to the interview stage of the selection process.</w:t>
      </w:r>
    </w:p>
    <w:p w:rsidR="002212CD" w:rsidRPr="003F5B87" w:rsidRDefault="00B63A8F" w:rsidP="00656D74">
      <w:pPr>
        <w:numPr>
          <w:ilvl w:val="0"/>
          <w:numId w:val="9"/>
        </w:numPr>
        <w:tabs>
          <w:tab w:val="clear" w:pos="720"/>
          <w:tab w:val="num" w:pos="426"/>
        </w:tabs>
        <w:spacing w:after="120"/>
        <w:ind w:left="426" w:hanging="426"/>
        <w:jc w:val="both"/>
        <w:rPr>
          <w:b/>
          <w:u w:val="single"/>
        </w:rPr>
      </w:pPr>
      <w:r w:rsidRPr="003F5B87">
        <w:t>Candidates should note that there can be a time delay in receiving email applications.  We recommend that applicants wishing to return an application by email should allow a minimum of 1 hour for their application to reach</w:t>
      </w:r>
      <w:r w:rsidR="003F5B87" w:rsidRPr="003F5B87">
        <w:t xml:space="preserve"> </w:t>
      </w:r>
      <w:hyperlink r:id="rId8" w:history="1">
        <w:r w:rsidR="00FC1CFE" w:rsidRPr="001F005C">
          <w:rPr>
            <w:rStyle w:val="Hyperlink"/>
          </w:rPr>
          <w:t>suzanne.kirk@hse.ie</w:t>
        </w:r>
      </w:hyperlink>
      <w:r w:rsidR="003F5B87" w:rsidRPr="003F5B87">
        <w:t xml:space="preserve">, </w:t>
      </w:r>
      <w:r w:rsidRPr="003F5B87">
        <w:t xml:space="preserve"> by the closing time of </w:t>
      </w:r>
      <w:r w:rsidR="00C955CE">
        <w:rPr>
          <w:b/>
          <w:iCs/>
          <w:sz w:val="24"/>
          <w:szCs w:val="24"/>
        </w:rPr>
        <w:t>Monday 31</w:t>
      </w:r>
      <w:r w:rsidR="00C955CE" w:rsidRPr="00C955CE">
        <w:rPr>
          <w:b/>
          <w:iCs/>
          <w:sz w:val="24"/>
          <w:szCs w:val="24"/>
          <w:vertAlign w:val="superscript"/>
        </w:rPr>
        <w:t>st</w:t>
      </w:r>
      <w:r w:rsidR="00C955CE">
        <w:rPr>
          <w:b/>
          <w:iCs/>
          <w:sz w:val="24"/>
          <w:szCs w:val="24"/>
        </w:rPr>
        <w:t xml:space="preserve"> December</w:t>
      </w:r>
      <w:r w:rsidR="00FC1CFE">
        <w:rPr>
          <w:b/>
          <w:iCs/>
          <w:sz w:val="24"/>
          <w:szCs w:val="24"/>
        </w:rPr>
        <w:t>,</w:t>
      </w:r>
      <w:r w:rsidR="00BC2F9D">
        <w:rPr>
          <w:b/>
          <w:iCs/>
          <w:sz w:val="24"/>
          <w:szCs w:val="24"/>
        </w:rPr>
        <w:t xml:space="preserve"> 2018 by </w:t>
      </w:r>
      <w:r w:rsidR="00FC1CFE">
        <w:rPr>
          <w:b/>
          <w:iCs/>
          <w:sz w:val="24"/>
          <w:szCs w:val="24"/>
        </w:rPr>
        <w:t>12</w:t>
      </w:r>
      <w:r w:rsidR="00BC2F9D">
        <w:rPr>
          <w:b/>
          <w:iCs/>
          <w:sz w:val="24"/>
          <w:szCs w:val="24"/>
        </w:rPr>
        <w:t>.00pm</w:t>
      </w:r>
      <w:r w:rsidRPr="003F5B87">
        <w:rPr>
          <w:b/>
        </w:rPr>
        <w:t xml:space="preserve">  </w:t>
      </w:r>
      <w:r w:rsidRPr="003F5B87">
        <w:t xml:space="preserve">Applications </w:t>
      </w:r>
      <w:r w:rsidRPr="003F5B87">
        <w:rPr>
          <w:i/>
        </w:rPr>
        <w:t>will not</w:t>
      </w:r>
      <w:r w:rsidRPr="003F5B87">
        <w:t xml:space="preserve"> be accepted after this date and time, no exceptions will be made.</w:t>
      </w:r>
    </w:p>
    <w:p w:rsidR="005A77CA" w:rsidRPr="003F5B87" w:rsidRDefault="005A77CA" w:rsidP="00656D74">
      <w:pPr>
        <w:numPr>
          <w:ilvl w:val="0"/>
          <w:numId w:val="9"/>
        </w:numPr>
        <w:tabs>
          <w:tab w:val="clear" w:pos="720"/>
          <w:tab w:val="num" w:pos="426"/>
        </w:tabs>
        <w:spacing w:after="120"/>
        <w:ind w:left="426" w:hanging="426"/>
        <w:jc w:val="both"/>
      </w:pPr>
      <w:r w:rsidRPr="003F5B87">
        <w:t xml:space="preserve">It is preferable that Application Forms are typed. </w:t>
      </w:r>
    </w:p>
    <w:p w:rsidR="00EC6710" w:rsidRPr="00EC6710" w:rsidRDefault="003C79C6" w:rsidP="00EC6710">
      <w:pPr>
        <w:pStyle w:val="ListParagraph"/>
        <w:numPr>
          <w:ilvl w:val="0"/>
          <w:numId w:val="9"/>
        </w:numPr>
        <w:rPr>
          <w:rFonts w:ascii="Calibri" w:hAnsi="Calibri"/>
          <w:color w:val="000000"/>
          <w:sz w:val="22"/>
          <w:szCs w:val="22"/>
        </w:rPr>
      </w:pPr>
      <w:r w:rsidRPr="00EC6710">
        <w:rPr>
          <w:b/>
        </w:rPr>
        <w:t xml:space="preserve">Where returning by email please use the subject line: </w:t>
      </w:r>
      <w:r w:rsidR="00FC1CFE">
        <w:rPr>
          <w:rFonts w:ascii="Calibri" w:hAnsi="Calibri"/>
          <w:color w:val="000000"/>
          <w:sz w:val="22"/>
          <w:szCs w:val="22"/>
        </w:rPr>
        <w:t>SCH/</w:t>
      </w:r>
      <w:r w:rsidR="00821F70">
        <w:rPr>
          <w:rFonts w:ascii="Calibri" w:hAnsi="Calibri"/>
          <w:color w:val="000000"/>
          <w:sz w:val="22"/>
          <w:szCs w:val="22"/>
        </w:rPr>
        <w:t>0</w:t>
      </w:r>
      <w:r w:rsidR="0028268F">
        <w:rPr>
          <w:rFonts w:ascii="Calibri" w:hAnsi="Calibri"/>
          <w:color w:val="000000"/>
          <w:sz w:val="22"/>
          <w:szCs w:val="22"/>
        </w:rPr>
        <w:t>51</w:t>
      </w:r>
      <w:r w:rsidR="000D5BCA">
        <w:rPr>
          <w:rFonts w:ascii="Calibri" w:hAnsi="Calibri"/>
          <w:color w:val="000000"/>
          <w:sz w:val="22"/>
          <w:szCs w:val="22"/>
        </w:rPr>
        <w:t>/2018</w:t>
      </w:r>
    </w:p>
    <w:p w:rsidR="003C79C6" w:rsidRPr="003F5B87" w:rsidRDefault="003C79C6" w:rsidP="00EC6710">
      <w:pPr>
        <w:spacing w:after="120"/>
        <w:ind w:left="426"/>
        <w:rPr>
          <w:b/>
        </w:rPr>
      </w:pP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xml:space="preserve">, Google Drive </w:t>
      </w:r>
      <w:proofErr w:type="spellStart"/>
      <w:r w:rsidRPr="00B57DFB">
        <w:t>etc</w:t>
      </w:r>
      <w:proofErr w:type="spellEnd"/>
      <w:r w:rsidRPr="00B57DFB">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9">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0">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72F36">
        <w:t xml:space="preserve">s 1997 -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656D74">
            <w:pPr>
              <w:spacing w:before="40"/>
              <w:rPr>
                <w:b/>
                <w:bCs/>
                <w:color w:val="008000"/>
                <w:sz w:val="22"/>
                <w:szCs w:val="22"/>
              </w:rPr>
            </w:pPr>
            <w:bookmarkStart w:id="0" w:name="new"/>
            <w:bookmarkEnd w:id="0"/>
            <w:r w:rsidRPr="00147A70">
              <w:rPr>
                <w:b/>
                <w:bCs/>
                <w:color w:val="008000"/>
                <w:sz w:val="22"/>
                <w:szCs w:val="22"/>
              </w:rPr>
              <w:t>E-mail:</w:t>
            </w:r>
            <w:r w:rsidRPr="00147A70">
              <w:rPr>
                <w:b/>
                <w:bCs/>
                <w:color w:val="FF0000"/>
                <w:sz w:val="22"/>
                <w:szCs w:val="22"/>
              </w:rPr>
              <w:t xml:space="preserve"> </w:t>
            </w:r>
            <w:hyperlink r:id="rId11" w:history="1">
              <w:r w:rsidR="00FC1CFE" w:rsidRPr="001F005C">
                <w:rPr>
                  <w:rStyle w:val="Hyperlink"/>
                </w:rPr>
                <w:t>suzanne.kirk@hse.ie</w:t>
              </w:r>
            </w:hyperlink>
          </w:p>
          <w:p w:rsidR="00656D74" w:rsidRPr="00147A70" w:rsidRDefault="00656D74" w:rsidP="00FC1CFE">
            <w:pPr>
              <w:spacing w:before="40"/>
              <w:rPr>
                <w:sz w:val="22"/>
                <w:szCs w:val="22"/>
              </w:rPr>
            </w:pPr>
            <w:r w:rsidRPr="00147A70">
              <w:rPr>
                <w:b/>
                <w:bCs/>
                <w:color w:val="008000"/>
                <w:sz w:val="22"/>
                <w:szCs w:val="22"/>
              </w:rPr>
              <w:t>Post:</w:t>
            </w:r>
            <w:r w:rsidRPr="00147A70">
              <w:rPr>
                <w:b/>
                <w:bCs/>
                <w:sz w:val="22"/>
                <w:szCs w:val="22"/>
              </w:rPr>
              <w:t xml:space="preserve"> </w:t>
            </w:r>
            <w:proofErr w:type="spellStart"/>
            <w:r w:rsidR="00710339">
              <w:rPr>
                <w:b/>
                <w:bCs/>
                <w:sz w:val="22"/>
                <w:szCs w:val="22"/>
              </w:rPr>
              <w:t>Ms.</w:t>
            </w:r>
            <w:proofErr w:type="spellEnd"/>
            <w:r w:rsidR="00710339">
              <w:rPr>
                <w:b/>
                <w:bCs/>
                <w:sz w:val="22"/>
                <w:szCs w:val="22"/>
              </w:rPr>
              <w:t xml:space="preserve"> </w:t>
            </w:r>
            <w:r w:rsidR="00FC1CFE">
              <w:rPr>
                <w:b/>
                <w:bCs/>
                <w:sz w:val="22"/>
                <w:szCs w:val="22"/>
              </w:rPr>
              <w:t xml:space="preserve">Suzanne Kirk, Human Resource Department, St. </w:t>
            </w:r>
            <w:proofErr w:type="spellStart"/>
            <w:r w:rsidR="00FC1CFE">
              <w:rPr>
                <w:b/>
                <w:bCs/>
                <w:sz w:val="22"/>
                <w:szCs w:val="22"/>
              </w:rPr>
              <w:t>Columcille’s</w:t>
            </w:r>
            <w:proofErr w:type="spellEnd"/>
            <w:r w:rsidR="00FC1CFE">
              <w:rPr>
                <w:b/>
                <w:bCs/>
                <w:sz w:val="22"/>
                <w:szCs w:val="22"/>
              </w:rPr>
              <w:t xml:space="preserve"> Hospital, </w:t>
            </w:r>
            <w:proofErr w:type="spellStart"/>
            <w:r w:rsidR="00FC1CFE">
              <w:rPr>
                <w:b/>
                <w:bCs/>
                <w:sz w:val="22"/>
                <w:szCs w:val="22"/>
              </w:rPr>
              <w:t>Loughlinstown</w:t>
            </w:r>
            <w:proofErr w:type="spellEnd"/>
            <w:r w:rsidR="00FC1CFE">
              <w:rPr>
                <w:b/>
                <w:bCs/>
                <w:sz w:val="22"/>
                <w:szCs w:val="22"/>
              </w:rPr>
              <w:t>, Co. Dublin.</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147A70" w:rsidRDefault="00656D74">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8315F3" w:rsidRDefault="00C955CE" w:rsidP="009A7673">
            <w:pPr>
              <w:spacing w:before="40" w:after="40"/>
              <w:rPr>
                <w:sz w:val="22"/>
                <w:szCs w:val="22"/>
              </w:rPr>
            </w:pPr>
            <w:r>
              <w:rPr>
                <w:b/>
                <w:iCs/>
                <w:sz w:val="24"/>
                <w:szCs w:val="24"/>
              </w:rPr>
              <w:t>Monday 31</w:t>
            </w:r>
            <w:r w:rsidRPr="00C955CE">
              <w:rPr>
                <w:b/>
                <w:iCs/>
                <w:sz w:val="24"/>
                <w:szCs w:val="24"/>
                <w:vertAlign w:val="superscript"/>
              </w:rPr>
              <w:t>st</w:t>
            </w:r>
            <w:r>
              <w:rPr>
                <w:b/>
                <w:iCs/>
                <w:sz w:val="24"/>
                <w:szCs w:val="24"/>
              </w:rPr>
              <w:t xml:space="preserve"> December</w:t>
            </w:r>
            <w:r w:rsidR="00FC1CFE">
              <w:rPr>
                <w:b/>
                <w:iCs/>
                <w:sz w:val="24"/>
                <w:szCs w:val="24"/>
              </w:rPr>
              <w:t>,</w:t>
            </w:r>
            <w:r w:rsidR="00BC2F9D">
              <w:rPr>
                <w:b/>
                <w:iCs/>
                <w:sz w:val="24"/>
                <w:szCs w:val="24"/>
              </w:rPr>
              <w:t xml:space="preserve"> 2018 by </w:t>
            </w:r>
            <w:r w:rsidR="00FC1CFE">
              <w:rPr>
                <w:b/>
                <w:iCs/>
                <w:sz w:val="24"/>
                <w:szCs w:val="24"/>
              </w:rPr>
              <w:t>12</w:t>
            </w:r>
            <w:r w:rsidR="00BC2F9D">
              <w:rPr>
                <w:b/>
                <w:iCs/>
                <w:sz w:val="24"/>
                <w:szCs w:val="24"/>
              </w:rPr>
              <w:t>.00pm</w:t>
            </w:r>
          </w:p>
        </w:tc>
      </w:tr>
    </w:tbl>
    <w:p w:rsidR="002212CD" w:rsidRDefault="002212CD">
      <w:pPr>
        <w:pStyle w:val="Caption"/>
        <w:rPr>
          <w:rFonts w:ascii="Arial" w:hAnsi="Arial" w:cs="Arial"/>
        </w:rPr>
      </w:pPr>
    </w:p>
    <w:p w:rsidR="002212CD" w:rsidRDefault="002212CD">
      <w:pPr>
        <w:pStyle w:val="Caption"/>
        <w:rPr>
          <w:rFonts w:ascii="Arial" w:hAnsi="Arial" w:cs="Arial"/>
        </w:rPr>
      </w:pPr>
    </w:p>
    <w:p w:rsidR="00656D74" w:rsidRDefault="00656D74" w:rsidP="00656D74"/>
    <w:p w:rsidR="000D5BCA" w:rsidRDefault="000D5BCA" w:rsidP="00656D74"/>
    <w:p w:rsidR="000D5BCA" w:rsidRDefault="000D5BCA" w:rsidP="00656D74"/>
    <w:p w:rsidR="009A7673" w:rsidRDefault="009A7673" w:rsidP="00656D74"/>
    <w:p w:rsidR="009A7673" w:rsidRDefault="009A7673" w:rsidP="00656D74"/>
    <w:p w:rsidR="00920A8B" w:rsidRDefault="00920A8B" w:rsidP="00656D74">
      <w:bookmarkStart w:id="1" w:name="_GoBack"/>
      <w:bookmarkEnd w:id="1"/>
    </w:p>
    <w:p w:rsidR="009A7673" w:rsidRDefault="009A7673" w:rsidP="00656D74"/>
    <w:p w:rsidR="00B91BA0" w:rsidRDefault="00B91BA0" w:rsidP="00656D74"/>
    <w:p w:rsidR="00B91BA0" w:rsidRDefault="00B91BA0" w:rsidP="00656D74"/>
    <w:p w:rsidR="00B91BA0" w:rsidRPr="00656D74" w:rsidRDefault="00B91BA0"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lastRenderedPageBreak/>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C2F9D" w:rsidP="00FC1CFE">
            <w:pPr>
              <w:rPr>
                <w:rFonts w:ascii="Times New Roman" w:hAnsi="Times New Roman" w:cs="Times New Roman"/>
                <w:iCs/>
                <w:sz w:val="24"/>
                <w:szCs w:val="24"/>
                <w:lang w:val="en-US" w:eastAsia="en-US"/>
              </w:rPr>
            </w:pPr>
            <w:r>
              <w:rPr>
                <w:rFonts w:ascii="Times New Roman" w:hAnsi="Times New Roman" w:cs="Times New Roman"/>
                <w:iCs/>
                <w:sz w:val="24"/>
                <w:szCs w:val="24"/>
                <w:lang w:val="en-US" w:eastAsia="en-US"/>
              </w:rPr>
              <w:t xml:space="preserve">Senior Psychologist </w:t>
            </w:r>
          </w:p>
          <w:p w:rsidR="00FC1CFE" w:rsidRPr="00D93C9E" w:rsidRDefault="00FC1CFE" w:rsidP="00FC1CFE">
            <w:pPr>
              <w:rPr>
                <w:b/>
                <w:color w:val="FF0000"/>
              </w:rPr>
            </w:pPr>
            <w:r>
              <w:rPr>
                <w:rFonts w:ascii="Times New Roman" w:hAnsi="Times New Roman" w:cs="Times New Roman"/>
                <w:iCs/>
                <w:sz w:val="24"/>
                <w:szCs w:val="24"/>
                <w:lang w:val="en-US" w:eastAsia="en-US"/>
              </w:rPr>
              <w:t>Transgender Service</w:t>
            </w:r>
            <w:r w:rsidR="0028268F">
              <w:rPr>
                <w:rFonts w:ascii="Times New Roman" w:hAnsi="Times New Roman" w:cs="Times New Roman"/>
                <w:iCs/>
                <w:sz w:val="24"/>
                <w:szCs w:val="24"/>
                <w:lang w:val="en-US" w:eastAsia="en-US"/>
              </w:rPr>
              <w:t xml:space="preserve"> – SCH/051/2018</w:t>
            </w:r>
          </w:p>
        </w:tc>
      </w:tr>
      <w:tr w:rsidR="002212CD" w:rsidTr="009F780A">
        <w:trPr>
          <w:gridAfter w:val="2"/>
          <w:wAfter w:w="60" w:type="dxa"/>
        </w:trPr>
        <w:tc>
          <w:tcPr>
            <w:tcW w:w="4575" w:type="dxa"/>
            <w:shd w:val="clear" w:color="auto" w:fill="auto"/>
          </w:tcPr>
          <w:p w:rsidR="002212CD" w:rsidRDefault="002212CD">
            <w:pPr>
              <w:spacing w:before="40" w:after="40"/>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8326C" w:rsidRDefault="002212CD" w:rsidP="00B91BA0">
            <w:pPr>
              <w:spacing w:before="40" w:after="40"/>
            </w:pP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98326C" w:rsidRDefault="002212CD">
            <w:pPr>
              <w:snapToGrid w:val="0"/>
              <w:spacing w:before="40" w:after="40"/>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2212CD">
      <w:pPr>
        <w:rPr>
          <w:rFonts w:ascii="Helv;Arial" w:hAnsi="Helv;Arial" w:cs="Helv;Arial"/>
          <w:b/>
          <w:bCs/>
          <w:i/>
          <w:color w:val="000000"/>
          <w:sz w:val="24"/>
          <w:szCs w:val="24"/>
          <w:lang w:eastAsia="en-IE"/>
        </w:rPr>
      </w:pPr>
    </w:p>
    <w:p w:rsidR="007B3FBF" w:rsidRDefault="007B3FBF">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0B4F9F">
        <w:fldChar w:fldCharType="begin">
          <w:ffData>
            <w:name w:val=""/>
            <w:enabled/>
            <w:calcOnExit w:val="0"/>
            <w:checkBox>
              <w:sizeAuto/>
              <w:default w:val="0"/>
            </w:checkBox>
          </w:ffData>
        </w:fldChar>
      </w:r>
      <w:r w:rsidR="008B21FF">
        <w:instrText xml:space="preserve"> FORMCHECKBOX </w:instrText>
      </w:r>
      <w:r w:rsidR="00FF2D74">
        <w:fldChar w:fldCharType="separate"/>
      </w:r>
      <w:r w:rsidR="000B4F9F">
        <w:fldChar w:fldCharType="end"/>
      </w:r>
      <w:r>
        <w:rPr>
          <w:b/>
          <w:color w:val="000000"/>
          <w:lang w:eastAsia="en-GB"/>
        </w:rPr>
        <w:t xml:space="preserve"> </w:t>
      </w:r>
      <w:r>
        <w:rPr>
          <w:b/>
          <w:color w:val="000000"/>
          <w:lang w:eastAsia="en-GB"/>
        </w:rPr>
        <w:tab/>
      </w:r>
      <w:r>
        <w:rPr>
          <w:b/>
          <w:color w:val="000000"/>
          <w:lang w:eastAsia="en-GB"/>
        </w:rPr>
        <w:tab/>
        <w:t xml:space="preserve">No </w:t>
      </w:r>
      <w:r w:rsidR="000B4F9F">
        <w:fldChar w:fldCharType="begin">
          <w:ffData>
            <w:name w:val=""/>
            <w:enabled/>
            <w:calcOnExit w:val="0"/>
            <w:checkBox>
              <w:sizeAuto/>
              <w:default w:val="0"/>
            </w:checkBox>
          </w:ffData>
        </w:fldChar>
      </w:r>
      <w:r>
        <w:instrText>FORMCHECKBOX</w:instrText>
      </w:r>
      <w:r w:rsidR="00FF2D74">
        <w:fldChar w:fldCharType="separate"/>
      </w:r>
      <w:r w:rsidR="000B4F9F">
        <w:fldChar w:fldCharType="end"/>
      </w:r>
      <w:bookmarkStart w:id="2" w:name="__Fieldmark__11_753329702"/>
      <w:bookmarkEnd w:id="2"/>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0B4F9F">
        <w:fldChar w:fldCharType="begin">
          <w:ffData>
            <w:name w:val=""/>
            <w:enabled/>
            <w:calcOnExit w:val="0"/>
            <w:checkBox>
              <w:sizeAuto/>
              <w:default w:val="0"/>
            </w:checkBox>
          </w:ffData>
        </w:fldChar>
      </w:r>
      <w:r>
        <w:instrText xml:space="preserve"> FORMCHECKBOX </w:instrText>
      </w:r>
      <w:r w:rsidR="00FF2D74">
        <w:fldChar w:fldCharType="separate"/>
      </w:r>
      <w:r w:rsidR="000B4F9F">
        <w:fldChar w:fldCharType="end"/>
      </w:r>
      <w:r>
        <w:rPr>
          <w:b/>
          <w:color w:val="000000"/>
          <w:lang w:eastAsia="en-GB"/>
        </w:rPr>
        <w:t xml:space="preserve"> </w:t>
      </w:r>
      <w:r>
        <w:rPr>
          <w:b/>
          <w:color w:val="000000"/>
          <w:lang w:eastAsia="en-GB"/>
        </w:rPr>
        <w:tab/>
      </w:r>
      <w:r>
        <w:rPr>
          <w:b/>
          <w:color w:val="000000"/>
          <w:lang w:eastAsia="en-GB"/>
        </w:rPr>
        <w:tab/>
        <w:t xml:space="preserve">No </w:t>
      </w:r>
      <w:r w:rsidR="000B4F9F">
        <w:fldChar w:fldCharType="begin">
          <w:ffData>
            <w:name w:val=""/>
            <w:enabled/>
            <w:calcOnExit w:val="0"/>
            <w:checkBox>
              <w:sizeAuto/>
              <w:default w:val="0"/>
            </w:checkBox>
          </w:ffData>
        </w:fldChar>
      </w:r>
      <w:r>
        <w:instrText>FORMCHECKBOX</w:instrText>
      </w:r>
      <w:r w:rsidR="00FF2D74">
        <w:fldChar w:fldCharType="separate"/>
      </w:r>
      <w:r w:rsidR="000B4F9F">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w:t>
      </w:r>
      <w:proofErr w:type="spellStart"/>
      <w:r w:rsidR="00FA276E">
        <w:rPr>
          <w:b/>
          <w:color w:val="000000"/>
          <w:lang w:eastAsia="en-GB"/>
        </w:rPr>
        <w:t>Tusla</w:t>
      </w:r>
      <w:proofErr w:type="spellEnd"/>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0B4F9F">
        <w:fldChar w:fldCharType="begin">
          <w:ffData>
            <w:name w:val=""/>
            <w:enabled/>
            <w:calcOnExit w:val="0"/>
            <w:checkBox>
              <w:sizeAuto/>
              <w:default w:val="0"/>
            </w:checkBox>
          </w:ffData>
        </w:fldChar>
      </w:r>
      <w:r>
        <w:instrText>FORMCHECKBOX</w:instrText>
      </w:r>
      <w:r w:rsidR="00FF2D74">
        <w:fldChar w:fldCharType="separate"/>
      </w:r>
      <w:r w:rsidR="000B4F9F">
        <w:fldChar w:fldCharType="end"/>
      </w:r>
      <w:bookmarkStart w:id="3" w:name="__Fieldmark__12_753329702"/>
      <w:bookmarkEnd w:id="3"/>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0B4F9F">
        <w:fldChar w:fldCharType="begin">
          <w:ffData>
            <w:name w:val=""/>
            <w:enabled/>
            <w:calcOnExit w:val="0"/>
            <w:checkBox>
              <w:sizeAuto/>
              <w:default w:val="0"/>
            </w:checkBox>
          </w:ffData>
        </w:fldChar>
      </w:r>
      <w:r w:rsidR="008B21FF">
        <w:instrText xml:space="preserve"> FORMCHECKBOX </w:instrText>
      </w:r>
      <w:r w:rsidR="00FF2D74">
        <w:fldChar w:fldCharType="separate"/>
      </w:r>
      <w:r w:rsidR="000B4F9F">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w:t>
      </w:r>
      <w:proofErr w:type="spellStart"/>
      <w:r w:rsidR="00094C52">
        <w:rPr>
          <w:sz w:val="18"/>
          <w:szCs w:val="18"/>
        </w:rPr>
        <w:t>Tusla</w:t>
      </w:r>
      <w:proofErr w:type="spellEnd"/>
      <w:r w:rsidR="00094C52">
        <w:rPr>
          <w:sz w:val="18"/>
          <w:szCs w:val="18"/>
        </w:rPr>
        <w:t xml:space="preserve"> </w:t>
      </w:r>
      <w:r>
        <w:rPr>
          <w:sz w:val="18"/>
          <w:szCs w:val="18"/>
        </w:rPr>
        <w:t>Employee = you are a direct employee of the HSE</w:t>
      </w:r>
      <w:r w:rsidR="00094C52">
        <w:rPr>
          <w:sz w:val="18"/>
          <w:szCs w:val="18"/>
        </w:rPr>
        <w:t xml:space="preserve"> or </w:t>
      </w:r>
      <w:proofErr w:type="spellStart"/>
      <w:r w:rsidR="00094C52">
        <w:rPr>
          <w:sz w:val="18"/>
          <w:szCs w:val="18"/>
        </w:rPr>
        <w:t>Tusla</w:t>
      </w:r>
      <w:proofErr w:type="spellEnd"/>
      <w:r>
        <w:rPr>
          <w:sz w:val="18"/>
          <w:szCs w:val="18"/>
        </w:rPr>
        <w:t xml:space="preserve"> and not in a post funded or partially funded by the HSE</w:t>
      </w:r>
      <w:r w:rsidR="00094C52">
        <w:rPr>
          <w:sz w:val="18"/>
          <w:szCs w:val="18"/>
        </w:rPr>
        <w:t xml:space="preserve"> or </w:t>
      </w:r>
      <w:proofErr w:type="spellStart"/>
      <w:r w:rsidR="00094C52">
        <w:rPr>
          <w:sz w:val="18"/>
          <w:szCs w:val="18"/>
        </w:rPr>
        <w:t>Tusla</w:t>
      </w:r>
      <w:proofErr w:type="spellEnd"/>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
        <w:t xml:space="preserve">Yes    </w:t>
      </w:r>
      <w:r w:rsidR="000B4F9F">
        <w:fldChar w:fldCharType="begin">
          <w:ffData>
            <w:name w:val=""/>
            <w:enabled/>
            <w:calcOnExit w:val="0"/>
            <w:checkBox>
              <w:sizeAuto/>
              <w:default w:val="0"/>
            </w:checkBox>
          </w:ffData>
        </w:fldChar>
      </w:r>
      <w:r>
        <w:instrText>FORMCHECKBOX</w:instrText>
      </w:r>
      <w:r w:rsidR="00FF2D74">
        <w:fldChar w:fldCharType="separate"/>
      </w:r>
      <w:r w:rsidR="000B4F9F">
        <w:fldChar w:fldCharType="end"/>
      </w:r>
      <w:bookmarkStart w:id="4" w:name="__Fieldmark__14_753329702"/>
      <w:bookmarkEnd w:id="4"/>
      <w:r>
        <w:t xml:space="preserve">   / No  </w:t>
      </w:r>
      <w:r w:rsidR="000B4F9F">
        <w:fldChar w:fldCharType="begin">
          <w:ffData>
            <w:name w:val=""/>
            <w:enabled/>
            <w:calcOnExit w:val="0"/>
            <w:checkBox>
              <w:sizeAuto/>
              <w:default w:val="0"/>
            </w:checkBox>
          </w:ffData>
        </w:fldChar>
      </w:r>
      <w:r w:rsidR="008B21FF">
        <w:instrText xml:space="preserve"> FORMCHECKBOX </w:instrText>
      </w:r>
      <w:r w:rsidR="00FF2D74">
        <w:fldChar w:fldCharType="separate"/>
      </w:r>
      <w:r w:rsidR="000B4F9F">
        <w:fldChar w:fldCharType="end"/>
      </w:r>
    </w:p>
    <w:p w:rsidR="007B3FBF" w:rsidRDefault="007B3FBF">
      <w:pPr>
        <w:suppressAutoHyphens w:val="0"/>
      </w:pPr>
      <w:r>
        <w:br w:type="page"/>
      </w:r>
    </w:p>
    <w:p w:rsidR="002212CD" w:rsidRDefault="002212CD"/>
    <w:p w:rsidR="002212CD" w:rsidRDefault="002212CD">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 xml:space="preserve">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7B3FBF" w:rsidRDefault="007B3FBF">
      <w:pPr>
        <w:suppressAutoHyphens w:val="0"/>
      </w:pPr>
      <w:r>
        <w:br w:type="page"/>
      </w:r>
    </w:p>
    <w:p w:rsidR="00C10DFE" w:rsidRDefault="00C10DFE"/>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212CD" w:rsidRDefault="00B93937" w:rsidP="00BC2F9D">
      <w:pPr>
        <w:jc w:val="center"/>
        <w:rPr>
          <w:sz w:val="18"/>
          <w:szCs w:val="18"/>
        </w:rPr>
      </w:pPr>
      <w:r>
        <w:rPr>
          <w:b/>
          <w:bCs/>
          <w:color w:val="000000"/>
        </w:rPr>
        <w:br w:type="page"/>
      </w:r>
      <w:r w:rsidR="00BC2F9D">
        <w:lastRenderedPageBreak/>
        <w:t xml:space="preserve"> </w:t>
      </w:r>
      <w:r w:rsidR="00B63A8F">
        <w:t xml:space="preserve">Supplementary Questions 1 - </w:t>
      </w:r>
      <w:r w:rsidR="00F22EFB">
        <w:t>3</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F22EFB">
        <w:rPr>
          <w:b/>
          <w:bCs/>
          <w:color w:val="000000"/>
          <w:sz w:val="18"/>
          <w:szCs w:val="18"/>
        </w:rPr>
        <w:t>3</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p w:rsidR="008315F3" w:rsidRDefault="008315F3">
      <w:pPr>
        <w:pStyle w:val="BodyText3"/>
        <w:jc w:val="both"/>
        <w:rPr>
          <w:b/>
          <w:bCs/>
          <w:color w:val="000000"/>
          <w:sz w:val="18"/>
          <w:szCs w:val="18"/>
        </w:rPr>
      </w:pP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F22EFB" w:rsidRPr="00C8022D" w:rsidRDefault="00B63A8F" w:rsidP="006E5AD6">
            <w:pPr>
              <w:jc w:val="both"/>
              <w:rPr>
                <w:b/>
                <w:iCs/>
                <w:u w:val="single"/>
              </w:rPr>
            </w:pPr>
            <w:r>
              <w:rPr>
                <w:bCs/>
                <w:color w:val="000000"/>
                <w:sz w:val="18"/>
                <w:szCs w:val="18"/>
              </w:rPr>
              <w:t xml:space="preserve">1. </w:t>
            </w:r>
            <w:r w:rsidR="00E8402E">
              <w:rPr>
                <w:b/>
                <w:iCs/>
                <w:u w:val="single"/>
              </w:rPr>
              <w:t>Managing and Delivery Results</w:t>
            </w:r>
            <w:r w:rsidR="00F22EFB">
              <w:rPr>
                <w:b/>
                <w:iCs/>
                <w:u w:val="single"/>
              </w:rPr>
              <w:t xml:space="preserve"> including </w:t>
            </w:r>
            <w:r w:rsidR="00F22EFB" w:rsidRPr="00C8022D">
              <w:rPr>
                <w:b/>
                <w:iCs/>
                <w:u w:val="single"/>
              </w:rPr>
              <w:t xml:space="preserve">Commitment to </w:t>
            </w:r>
            <w:r w:rsidR="00E8402E">
              <w:rPr>
                <w:b/>
                <w:iCs/>
                <w:u w:val="single"/>
              </w:rPr>
              <w:t xml:space="preserve">Providing </w:t>
            </w:r>
            <w:r w:rsidR="00F22EFB" w:rsidRPr="00C8022D">
              <w:rPr>
                <w:b/>
                <w:iCs/>
                <w:u w:val="single"/>
              </w:rPr>
              <w:t>a Quality Service</w:t>
            </w:r>
          </w:p>
          <w:p w:rsidR="00D64B52" w:rsidRDefault="00D64B52" w:rsidP="006E5AD6">
            <w:pPr>
              <w:jc w:val="both"/>
              <w:rPr>
                <w:iCs/>
              </w:rPr>
            </w:pPr>
          </w:p>
          <w:p w:rsidR="00F22EFB" w:rsidRPr="00C8022D" w:rsidRDefault="00F22EFB" w:rsidP="006E5AD6">
            <w:pPr>
              <w:jc w:val="both"/>
              <w:rPr>
                <w:iCs/>
              </w:rPr>
            </w:pPr>
            <w:r>
              <w:rPr>
                <w:iCs/>
              </w:rPr>
              <w:t xml:space="preserve">The effective </w:t>
            </w:r>
            <w:proofErr w:type="gramStart"/>
            <w:r w:rsidR="00FC1CFE">
              <w:rPr>
                <w:iCs/>
              </w:rPr>
              <w:t xml:space="preserve">Senior </w:t>
            </w:r>
            <w:r w:rsidR="00BC2F9D">
              <w:rPr>
                <w:iCs/>
              </w:rPr>
              <w:t xml:space="preserve"> </w:t>
            </w:r>
            <w:r w:rsidR="000D5BCA">
              <w:rPr>
                <w:iCs/>
              </w:rPr>
              <w:t>Clinical</w:t>
            </w:r>
            <w:proofErr w:type="gramEnd"/>
            <w:r w:rsidR="000D5BCA">
              <w:rPr>
                <w:iCs/>
              </w:rPr>
              <w:t xml:space="preserve"> </w:t>
            </w:r>
            <w:r w:rsidR="00BC2F9D">
              <w:rPr>
                <w:iCs/>
              </w:rPr>
              <w:t xml:space="preserve">Psychologist </w:t>
            </w:r>
            <w:r w:rsidR="006E5AD6">
              <w:rPr>
                <w:iCs/>
              </w:rPr>
              <w:t xml:space="preserve"> has the</w:t>
            </w:r>
            <w:r w:rsidRPr="00C8022D">
              <w:rPr>
                <w:iCs/>
              </w:rPr>
              <w:t xml:space="preserve"> ability to successfully manage a range of different </w:t>
            </w:r>
            <w:r>
              <w:rPr>
                <w:iCs/>
              </w:rPr>
              <w:t xml:space="preserve">work activities concurrently, </w:t>
            </w:r>
            <w:r w:rsidRPr="00C8022D">
              <w:rPr>
                <w:iCs/>
              </w:rPr>
              <w:t>utilising computer technology effectively and assigning work to others as appropriate to meet strict deadlines</w:t>
            </w:r>
            <w:r w:rsidR="00BC2F9D">
              <w:rPr>
                <w:iCs/>
              </w:rPr>
              <w:t xml:space="preserve"> &amp; service needs</w:t>
            </w:r>
            <w:r>
              <w:rPr>
                <w:iCs/>
              </w:rPr>
              <w:t>.</w:t>
            </w:r>
            <w:r w:rsidR="006E5AD6">
              <w:rPr>
                <w:iCs/>
              </w:rPr>
              <w:t xml:space="preserve"> S/he demonstrates t</w:t>
            </w:r>
            <w:r w:rsidRPr="00C8022D">
              <w:rPr>
                <w:iCs/>
              </w:rPr>
              <w:t>he ability to proactively identify areas for improvement and to develop practical solutions for their implementation</w:t>
            </w:r>
            <w:r>
              <w:rPr>
                <w:iCs/>
              </w:rPr>
              <w:t>.</w:t>
            </w:r>
            <w:r w:rsidR="006E5AD6">
              <w:rPr>
                <w:iCs/>
              </w:rPr>
              <w:t xml:space="preserve"> </w:t>
            </w:r>
            <w:r w:rsidR="00000C2A">
              <w:rPr>
                <w:iCs/>
              </w:rPr>
              <w:t>S/</w:t>
            </w:r>
            <w:r w:rsidR="006E5AD6">
              <w:rPr>
                <w:iCs/>
              </w:rPr>
              <w:t>he demonstrates t</w:t>
            </w:r>
            <w:r w:rsidRPr="00C8022D">
              <w:rPr>
                <w:iCs/>
              </w:rPr>
              <w:t xml:space="preserve">he ability to use resources </w:t>
            </w:r>
            <w:proofErr w:type="gramStart"/>
            <w:r w:rsidRPr="00C8022D">
              <w:rPr>
                <w:iCs/>
              </w:rPr>
              <w:t>effectively,</w:t>
            </w:r>
            <w:proofErr w:type="gramEnd"/>
            <w:r w:rsidRPr="00C8022D">
              <w:rPr>
                <w:iCs/>
              </w:rPr>
              <w:t xml:space="preserve"> challenging processes to improve efficiencies where appropriate</w:t>
            </w:r>
            <w:r w:rsidR="006E5AD6">
              <w:rPr>
                <w:iCs/>
              </w:rPr>
              <w:t xml:space="preserve"> and demonstrates e</w:t>
            </w:r>
            <w:r w:rsidRPr="00C8022D">
              <w:rPr>
                <w:iCs/>
              </w:rPr>
              <w:t>vidence of incorporating the needs of the ser</w:t>
            </w:r>
            <w:r>
              <w:rPr>
                <w:iCs/>
              </w:rPr>
              <w:t>vice user into service delivery.</w:t>
            </w:r>
            <w:r w:rsidR="006E5AD6">
              <w:rPr>
                <w:iCs/>
              </w:rPr>
              <w:t xml:space="preserve"> S/he </w:t>
            </w:r>
            <w:proofErr w:type="spellStart"/>
            <w:r w:rsidR="006E5AD6">
              <w:rPr>
                <w:iCs/>
              </w:rPr>
              <w:t>demonstrartes</w:t>
            </w:r>
            <w:proofErr w:type="spellEnd"/>
            <w:r w:rsidR="006E5AD6">
              <w:rPr>
                <w:iCs/>
              </w:rPr>
              <w:t xml:space="preserve"> e</w:t>
            </w:r>
            <w:r w:rsidRPr="00C8022D">
              <w:rPr>
                <w:iCs/>
              </w:rPr>
              <w:t>vidence of practicing and promoting a strong focus on delivering high quality customer service for internal and external customers</w:t>
            </w:r>
            <w:r>
              <w:rPr>
                <w:iCs/>
              </w:rPr>
              <w:t>.</w:t>
            </w:r>
            <w:r w:rsidR="006E5AD6">
              <w:rPr>
                <w:iCs/>
              </w:rPr>
              <w:t xml:space="preserve"> S/he demonstrates a c</w:t>
            </w:r>
            <w:r w:rsidRPr="00C8022D">
              <w:rPr>
                <w:iCs/>
              </w:rPr>
              <w:t>ommitment to developing own knowledge and expertise</w:t>
            </w:r>
            <w:r w:rsidR="006E5AD6">
              <w:rPr>
                <w:iCs/>
              </w:rPr>
              <w:t xml:space="preserve"> and demonstrates e</w:t>
            </w:r>
            <w:r w:rsidRPr="00C8022D">
              <w:rPr>
                <w:iCs/>
              </w:rPr>
              <w:t>vidence of setting high standards of performance for self and others, ensuring accurate attention to detail and consistent adherence to procedures and current standards within area of responsibility</w:t>
            </w:r>
            <w:r>
              <w:rPr>
                <w:iCs/>
              </w:rPr>
              <w:t>.</w:t>
            </w:r>
          </w:p>
          <w:p w:rsidR="00F22EFB" w:rsidRPr="00F22EFB" w:rsidRDefault="00F22EFB" w:rsidP="006E5AD6">
            <w:pPr>
              <w:jc w:val="both"/>
              <w:rPr>
                <w:iCs/>
              </w:rPr>
            </w:pPr>
          </w:p>
          <w:p w:rsidR="002212CD" w:rsidRDefault="00B63A8F" w:rsidP="006E5AD6">
            <w:pPr>
              <w:jc w:val="both"/>
              <w:rPr>
                <w:i/>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sz w:val="18"/>
                <w:szCs w:val="18"/>
              </w:rPr>
            </w:pP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tc>
      </w:tr>
    </w:tbl>
    <w:p w:rsidR="002212CD" w:rsidRDefault="00B63A8F">
      <w:pPr>
        <w:tabs>
          <w:tab w:val="left" w:pos="360"/>
        </w:tabs>
        <w:rPr>
          <w:b/>
        </w:rPr>
      </w:pPr>
      <w:r>
        <w:br w:type="page"/>
      </w: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gridCol w:w="90"/>
      </w:tblGrid>
      <w:tr w:rsidR="002212CD" w:rsidTr="007E4ECD">
        <w:trPr>
          <w:gridAfter w:val="1"/>
          <w:wAfter w:w="90" w:type="dxa"/>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64B52" w:rsidRDefault="00B63A8F" w:rsidP="00F21DF8">
            <w:pPr>
              <w:tabs>
                <w:tab w:val="left" w:pos="6585"/>
              </w:tabs>
              <w:jc w:val="both"/>
              <w:rPr>
                <w:iCs/>
              </w:rPr>
            </w:pPr>
            <w:r>
              <w:rPr>
                <w:sz w:val="18"/>
                <w:szCs w:val="18"/>
              </w:rPr>
              <w:t xml:space="preserve">2. </w:t>
            </w:r>
            <w:r w:rsidR="00F21DF8">
              <w:rPr>
                <w:b/>
                <w:iCs/>
                <w:u w:val="single"/>
              </w:rPr>
              <w:t>Critical Analysis</w:t>
            </w:r>
            <w:r w:rsidR="00E8402E">
              <w:rPr>
                <w:b/>
                <w:iCs/>
                <w:u w:val="single"/>
              </w:rPr>
              <w:t>, Problem Solving</w:t>
            </w:r>
            <w:r w:rsidR="00F21DF8">
              <w:rPr>
                <w:b/>
                <w:iCs/>
                <w:u w:val="single"/>
              </w:rPr>
              <w:t xml:space="preserve"> &amp; Decision Making</w:t>
            </w:r>
          </w:p>
          <w:p w:rsidR="00D64B52" w:rsidRPr="00C8022D" w:rsidRDefault="00D64B52" w:rsidP="00D64B52">
            <w:pPr>
              <w:suppressAutoHyphens w:val="0"/>
              <w:jc w:val="both"/>
              <w:rPr>
                <w:iCs/>
              </w:rPr>
            </w:pPr>
            <w:r>
              <w:rPr>
                <w:iCs/>
              </w:rPr>
              <w:t xml:space="preserve">The effective </w:t>
            </w:r>
            <w:r w:rsidR="00FC1CFE">
              <w:rPr>
                <w:iCs/>
              </w:rPr>
              <w:t>Senior</w:t>
            </w:r>
            <w:r w:rsidR="00BC2F9D">
              <w:rPr>
                <w:iCs/>
              </w:rPr>
              <w:t xml:space="preserve"> </w:t>
            </w:r>
            <w:r w:rsidR="000D5BCA">
              <w:rPr>
                <w:iCs/>
              </w:rPr>
              <w:t xml:space="preserve">Clinical </w:t>
            </w:r>
            <w:r w:rsidR="00BC2F9D">
              <w:rPr>
                <w:iCs/>
              </w:rPr>
              <w:t>Psychologist</w:t>
            </w:r>
            <w:r>
              <w:rPr>
                <w:iCs/>
              </w:rPr>
              <w:t xml:space="preserve"> demonstrates e</w:t>
            </w:r>
            <w:r w:rsidRPr="00D64B52">
              <w:rPr>
                <w:iCs/>
              </w:rPr>
              <w:t>xcellent analytical, problem solving and decision making skills.</w:t>
            </w:r>
            <w:r>
              <w:rPr>
                <w:iCs/>
              </w:rPr>
              <w:t xml:space="preserve"> S/he demonstrates t</w:t>
            </w:r>
            <w:r w:rsidRPr="00C8022D">
              <w:rPr>
                <w:iCs/>
              </w:rPr>
              <w:t>he ability to quickly grasp and understand complex issues and the impact on service delivery</w:t>
            </w:r>
            <w:r>
              <w:rPr>
                <w:iCs/>
              </w:rPr>
              <w:t>. S/he demonstrates t</w:t>
            </w:r>
            <w:r w:rsidRPr="00C8022D">
              <w:rPr>
                <w:iCs/>
              </w:rPr>
              <w:t>he ability to confidently explain the rationale behind decision when faced with opposition</w:t>
            </w:r>
            <w:r>
              <w:rPr>
                <w:iCs/>
              </w:rPr>
              <w:t xml:space="preserve"> and demonstrates the a</w:t>
            </w:r>
            <w:r w:rsidRPr="00C8022D">
              <w:rPr>
                <w:iCs/>
              </w:rPr>
              <w:t>bility to make sound decisions with a well-reasoned rationale and to stand by these</w:t>
            </w:r>
            <w:r>
              <w:rPr>
                <w:iCs/>
              </w:rPr>
              <w:t>. S/he demonstrates i</w:t>
            </w:r>
            <w:r w:rsidRPr="00C8022D">
              <w:rPr>
                <w:iCs/>
              </w:rPr>
              <w:t>nitiative in the resolution of complex issues</w:t>
            </w:r>
            <w:r>
              <w:rPr>
                <w:iCs/>
              </w:rPr>
              <w:t>.</w:t>
            </w:r>
          </w:p>
          <w:p w:rsidR="00B93937" w:rsidRPr="00D64B52" w:rsidRDefault="00B93937" w:rsidP="00D64B52">
            <w:pPr>
              <w:pStyle w:val="BodyText2"/>
              <w:spacing w:before="120"/>
              <w:ind w:right="176"/>
              <w:jc w:val="both"/>
              <w:rPr>
                <w:b w:val="0"/>
                <w:color w:val="000000"/>
                <w:sz w:val="18"/>
                <w:szCs w:val="18"/>
              </w:rPr>
            </w:pPr>
          </w:p>
          <w:p w:rsidR="002212CD" w:rsidRDefault="00B63A8F" w:rsidP="00D64B52">
            <w:pPr>
              <w:jc w:val="both"/>
              <w:rPr>
                <w:i/>
                <w:iCs/>
                <w:color w:val="000000"/>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iCs/>
                <w:color w:val="000000"/>
                <w:sz w:val="18"/>
                <w:szCs w:val="18"/>
              </w:rPr>
            </w:pPr>
          </w:p>
        </w:tc>
      </w:tr>
      <w:tr w:rsidR="002212CD" w:rsidTr="007E4ECD">
        <w:trPr>
          <w:gridAfter w:val="1"/>
          <w:wAfter w:w="90" w:type="dxa"/>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p w:rsidR="000816A7" w:rsidRDefault="000816A7" w:rsidP="00B93937">
            <w:pPr>
              <w:tabs>
                <w:tab w:val="left" w:pos="360"/>
              </w:tabs>
              <w:ind w:right="173"/>
            </w:pPr>
          </w:p>
        </w:tc>
      </w:tr>
      <w:tr w:rsidR="002212CD" w:rsidTr="007E4ECD">
        <w:trPr>
          <w:trHeight w:val="956"/>
        </w:trPr>
        <w:tc>
          <w:tcPr>
            <w:tcW w:w="9963"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64B52" w:rsidRPr="007E4ECD" w:rsidRDefault="00B63A8F" w:rsidP="007E4ECD">
            <w:pPr>
              <w:jc w:val="both"/>
            </w:pPr>
            <w:r>
              <w:lastRenderedPageBreak/>
              <w:br w:type="page"/>
            </w:r>
            <w:r w:rsidRPr="00D64B52">
              <w:rPr>
                <w:bCs/>
                <w:color w:val="000000"/>
              </w:rPr>
              <w:t xml:space="preserve">3. </w:t>
            </w:r>
            <w:r w:rsidR="00E8402E">
              <w:rPr>
                <w:b/>
                <w:iCs/>
                <w:u w:val="single"/>
              </w:rPr>
              <w:t xml:space="preserve">Leadership, Direction and </w:t>
            </w:r>
            <w:proofErr w:type="spellStart"/>
            <w:r w:rsidR="00E8402E">
              <w:rPr>
                <w:b/>
                <w:iCs/>
                <w:u w:val="single"/>
              </w:rPr>
              <w:t>Teamoworking</w:t>
            </w:r>
            <w:proofErr w:type="spellEnd"/>
          </w:p>
          <w:p w:rsidR="00D64B52" w:rsidRPr="007E4ECD" w:rsidRDefault="00D64B52" w:rsidP="007E4ECD">
            <w:pPr>
              <w:pStyle w:val="BodyText2"/>
              <w:spacing w:before="120"/>
              <w:ind w:right="176"/>
              <w:jc w:val="both"/>
              <w:rPr>
                <w:rFonts w:ascii="Arial" w:hAnsi="Arial" w:cs="Arial"/>
                <w:b w:val="0"/>
                <w:iCs/>
                <w:sz w:val="20"/>
              </w:rPr>
            </w:pPr>
            <w:r w:rsidRPr="007E4ECD">
              <w:rPr>
                <w:rFonts w:ascii="Arial" w:hAnsi="Arial" w:cs="Arial"/>
                <w:b w:val="0"/>
                <w:color w:val="000000"/>
                <w:sz w:val="20"/>
              </w:rPr>
              <w:t xml:space="preserve">The effective </w:t>
            </w:r>
            <w:r w:rsidR="00FC1CFE">
              <w:rPr>
                <w:rFonts w:ascii="Arial" w:hAnsi="Arial" w:cs="Arial"/>
                <w:b w:val="0"/>
                <w:color w:val="000000"/>
                <w:sz w:val="20"/>
              </w:rPr>
              <w:t xml:space="preserve">Senior </w:t>
            </w:r>
            <w:r w:rsidR="000D5BCA">
              <w:rPr>
                <w:rFonts w:ascii="Arial" w:hAnsi="Arial" w:cs="Arial"/>
                <w:b w:val="0"/>
                <w:color w:val="000000"/>
                <w:sz w:val="20"/>
              </w:rPr>
              <w:t xml:space="preserve">Clinical </w:t>
            </w:r>
            <w:r w:rsidR="00BC2F9D">
              <w:rPr>
                <w:rFonts w:ascii="Arial" w:hAnsi="Arial" w:cs="Arial"/>
                <w:b w:val="0"/>
                <w:color w:val="000000"/>
                <w:sz w:val="20"/>
              </w:rPr>
              <w:t>Psychologist</w:t>
            </w:r>
            <w:r w:rsidRPr="007E4ECD">
              <w:rPr>
                <w:rFonts w:ascii="Arial" w:hAnsi="Arial" w:cs="Arial"/>
                <w:b w:val="0"/>
                <w:color w:val="000000"/>
                <w:sz w:val="20"/>
              </w:rPr>
              <w:t xml:space="preserve"> demonstrates the </w:t>
            </w:r>
            <w:r w:rsidRPr="007E4ECD">
              <w:rPr>
                <w:rFonts w:ascii="Arial" w:hAnsi="Arial" w:cs="Arial"/>
                <w:b w:val="0"/>
                <w:iCs/>
                <w:sz w:val="20"/>
              </w:rPr>
              <w:t>ability to build and maintain relationships with colleagues and other stakeholders and to achieve results through collaborative working. S/he demonstrates the ability to work both independently and collaboratively within a dynamic team and multi stakeholder environment. S/he demonstrates the ability to lead the team by example, coaching and supporting individuals as required.</w:t>
            </w:r>
            <w:r w:rsidR="007E4ECD" w:rsidRPr="007E4ECD">
              <w:rPr>
                <w:rFonts w:ascii="Arial" w:hAnsi="Arial" w:cs="Arial"/>
                <w:b w:val="0"/>
                <w:iCs/>
                <w:sz w:val="20"/>
              </w:rPr>
              <w:t xml:space="preserve"> S/he demonstrates f</w:t>
            </w:r>
            <w:r w:rsidRPr="007E4ECD">
              <w:rPr>
                <w:rFonts w:ascii="Arial" w:hAnsi="Arial" w:cs="Arial"/>
                <w:b w:val="0"/>
                <w:iCs/>
                <w:sz w:val="20"/>
              </w:rPr>
              <w:t>lexibility, adaptability and openness to working effectively in a changing environment.</w:t>
            </w:r>
          </w:p>
          <w:p w:rsidR="00D64B52" w:rsidRPr="007E4ECD" w:rsidRDefault="00D64B52" w:rsidP="007E4ECD">
            <w:pPr>
              <w:pStyle w:val="BodyText2"/>
              <w:spacing w:before="120"/>
              <w:ind w:right="176"/>
              <w:jc w:val="both"/>
              <w:rPr>
                <w:rFonts w:ascii="Arial" w:hAnsi="Arial" w:cs="Arial"/>
                <w:b w:val="0"/>
                <w:color w:val="000000"/>
                <w:sz w:val="20"/>
              </w:rPr>
            </w:pPr>
          </w:p>
          <w:p w:rsidR="002212CD" w:rsidRPr="007E4ECD" w:rsidRDefault="00B63A8F" w:rsidP="007E4ECD">
            <w:pPr>
              <w:ind w:right="162"/>
              <w:jc w:val="both"/>
              <w:rPr>
                <w:i/>
                <w:color w:val="000000"/>
              </w:rPr>
            </w:pPr>
            <w:r w:rsidRPr="007E4ECD">
              <w:rPr>
                <w:i/>
                <w:color w:val="000000"/>
              </w:rPr>
              <w:t>In the space below, please give an example of a situation where you demonstrated your ability in this area.</w:t>
            </w:r>
          </w:p>
          <w:p w:rsidR="002212CD" w:rsidRPr="00D64B52" w:rsidRDefault="002212CD">
            <w:pPr>
              <w:rPr>
                <w:i/>
                <w:color w:val="000000"/>
              </w:rPr>
            </w:pPr>
          </w:p>
        </w:tc>
      </w:tr>
      <w:tr w:rsidR="002212CD" w:rsidTr="007E4ECD">
        <w:trPr>
          <w:trHeight w:val="1491"/>
        </w:trPr>
        <w:tc>
          <w:tcPr>
            <w:tcW w:w="996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Default="000816A7">
            <w:pPr>
              <w:spacing w:before="60" w:after="60"/>
              <w:ind w:right="-274"/>
            </w:pPr>
          </w:p>
          <w:p w:rsidR="000816A7" w:rsidRPr="00D64B52" w:rsidRDefault="000816A7">
            <w:pPr>
              <w:spacing w:before="60" w:after="60"/>
              <w:ind w:right="-274"/>
            </w:pPr>
          </w:p>
        </w:tc>
      </w:tr>
    </w:tbl>
    <w:p w:rsidR="007B3FBF" w:rsidRDefault="007B3FBF">
      <w:pPr>
        <w:suppressAutoHyphens w:val="0"/>
        <w:rPr>
          <w:b/>
        </w:rPr>
      </w:pPr>
      <w:r>
        <w:rPr>
          <w:b/>
        </w:rPr>
        <w:lastRenderedPageBreak/>
        <w:br w:type="page"/>
      </w:r>
    </w:p>
    <w:p w:rsidR="007E4ECD" w:rsidRDefault="007E4ECD" w:rsidP="002158C5">
      <w:pPr>
        <w:rPr>
          <w:b/>
        </w:rPr>
      </w:pPr>
    </w:p>
    <w:p w:rsidR="002212CD" w:rsidRDefault="00B63A8F" w:rsidP="002158C5">
      <w:pPr>
        <w:rPr>
          <w:b/>
          <w:color w:val="008000"/>
          <w:sz w:val="18"/>
          <w:szCs w:val="18"/>
        </w:rPr>
      </w:pPr>
      <w:r>
        <w:rPr>
          <w:b/>
        </w:rPr>
        <w:t>General Declaration</w:t>
      </w:r>
    </w:p>
    <w:p w:rsidR="002212CD" w:rsidRDefault="002212CD" w:rsidP="007E4ECD">
      <w:pPr>
        <w:jc w:val="both"/>
        <w:rPr>
          <w:b/>
          <w:color w:val="008000"/>
          <w:sz w:val="18"/>
          <w:szCs w:val="18"/>
        </w:rPr>
      </w:pPr>
    </w:p>
    <w:p w:rsidR="002212CD" w:rsidRDefault="00B63A8F" w:rsidP="007E4ECD">
      <w:pPr>
        <w:jc w:val="both"/>
        <w:rPr>
          <w:b/>
          <w:sz w:val="16"/>
          <w:szCs w:val="16"/>
        </w:rPr>
      </w:pPr>
      <w:r>
        <w:t>It is important that you read this Declaration carefully and then sign it in the space below.</w:t>
      </w:r>
    </w:p>
    <w:p w:rsidR="002212CD" w:rsidRDefault="002212CD" w:rsidP="007E4ECD">
      <w:pPr>
        <w:jc w:val="both"/>
        <w:rPr>
          <w:b/>
          <w:sz w:val="16"/>
          <w:szCs w:val="16"/>
        </w:rPr>
      </w:pPr>
    </w:p>
    <w:p w:rsidR="002212CD" w:rsidRDefault="00B63A8F" w:rsidP="007E4ECD">
      <w:pPr>
        <w:jc w:val="both"/>
        <w:rPr>
          <w:sz w:val="16"/>
          <w:szCs w:val="16"/>
        </w:rPr>
      </w:pPr>
      <w:r>
        <w:rPr>
          <w:b/>
        </w:rPr>
        <w:t xml:space="preserve">Part 1: </w:t>
      </w:r>
      <w:r>
        <w:t>Obligations Placed on Candidates who participate in The Recruitment Process.</w:t>
      </w:r>
    </w:p>
    <w:p w:rsidR="002212CD" w:rsidRDefault="002212CD" w:rsidP="007E4ECD">
      <w:pPr>
        <w:jc w:val="both"/>
        <w:rPr>
          <w:sz w:val="16"/>
          <w:szCs w:val="16"/>
        </w:rPr>
      </w:pPr>
    </w:p>
    <w:p w:rsidR="002212CD" w:rsidRDefault="00B63A8F" w:rsidP="007E4ECD">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7E4ECD">
      <w:pPr>
        <w:jc w:val="both"/>
        <w:rPr>
          <w:sz w:val="16"/>
          <w:szCs w:val="16"/>
        </w:rPr>
      </w:pPr>
    </w:p>
    <w:p w:rsidR="002212CD" w:rsidRDefault="00B63A8F" w:rsidP="007E4ECD">
      <w:pPr>
        <w:jc w:val="both"/>
      </w:pPr>
      <w:r>
        <w:t>These obligations are as follows:</w:t>
      </w:r>
    </w:p>
    <w:p w:rsidR="002212CD" w:rsidRDefault="00B63A8F" w:rsidP="007E4ECD">
      <w:pPr>
        <w:jc w:val="both"/>
      </w:pPr>
      <w:r>
        <w:t>Any canvassing by or on behalf of candidates shall result in disqualification and exclusion from the recruitment process. Candidates shall not:</w:t>
      </w:r>
    </w:p>
    <w:p w:rsidR="002212CD" w:rsidRDefault="00B63A8F" w:rsidP="007E4ECD">
      <w:pPr>
        <w:numPr>
          <w:ilvl w:val="0"/>
          <w:numId w:val="7"/>
        </w:numPr>
        <w:jc w:val="both"/>
      </w:pPr>
      <w:r>
        <w:t>knowingly or recklessly make a false or a misleading application</w:t>
      </w:r>
    </w:p>
    <w:p w:rsidR="002212CD" w:rsidRDefault="00B63A8F" w:rsidP="007E4ECD">
      <w:pPr>
        <w:numPr>
          <w:ilvl w:val="0"/>
          <w:numId w:val="7"/>
        </w:numPr>
        <w:jc w:val="both"/>
      </w:pPr>
      <w:r>
        <w:t>knowingly or recklessly provide false information or documentation</w:t>
      </w:r>
    </w:p>
    <w:p w:rsidR="002212CD" w:rsidRDefault="00B63A8F" w:rsidP="007E4ECD">
      <w:pPr>
        <w:numPr>
          <w:ilvl w:val="0"/>
          <w:numId w:val="7"/>
        </w:numPr>
        <w:jc w:val="both"/>
      </w:pPr>
      <w:r>
        <w:t>canvass any person with or without inducements</w:t>
      </w:r>
    </w:p>
    <w:p w:rsidR="002212CD" w:rsidRDefault="00B63A8F" w:rsidP="007E4ECD">
      <w:pPr>
        <w:numPr>
          <w:ilvl w:val="0"/>
          <w:numId w:val="7"/>
        </w:numPr>
        <w:jc w:val="both"/>
      </w:pPr>
      <w:r>
        <w:t>impersonate a candidate at any stage of the process</w:t>
      </w:r>
    </w:p>
    <w:p w:rsidR="002212CD" w:rsidRDefault="00B63A8F" w:rsidP="007E4ECD">
      <w:pPr>
        <w:numPr>
          <w:ilvl w:val="0"/>
          <w:numId w:val="7"/>
        </w:numPr>
        <w:jc w:val="both"/>
      </w:pPr>
      <w:r>
        <w:t>knowingly or maliciously obstruct or interfere with the recruitment process</w:t>
      </w:r>
    </w:p>
    <w:p w:rsidR="002212CD" w:rsidRDefault="00B63A8F" w:rsidP="007E4ECD">
      <w:pPr>
        <w:numPr>
          <w:ilvl w:val="0"/>
          <w:numId w:val="7"/>
        </w:numPr>
        <w:jc w:val="both"/>
      </w:pPr>
      <w:r>
        <w:t>knowingly and without lawful authority take any action that could result in the compromising of any test material or of any evaluation of it</w:t>
      </w:r>
    </w:p>
    <w:p w:rsidR="002212CD" w:rsidRDefault="00B63A8F" w:rsidP="007E4ECD">
      <w:pPr>
        <w:numPr>
          <w:ilvl w:val="0"/>
          <w:numId w:val="7"/>
        </w:numPr>
        <w:jc w:val="both"/>
        <w:rPr>
          <w:sz w:val="16"/>
          <w:szCs w:val="16"/>
        </w:rPr>
      </w:pPr>
      <w:r>
        <w:t>interfere with or compromise the process in any way</w:t>
      </w:r>
    </w:p>
    <w:p w:rsidR="002212CD" w:rsidRDefault="002212CD" w:rsidP="007E4ECD">
      <w:pPr>
        <w:jc w:val="both"/>
        <w:rPr>
          <w:sz w:val="16"/>
          <w:szCs w:val="16"/>
        </w:rPr>
      </w:pPr>
    </w:p>
    <w:p w:rsidR="002212CD" w:rsidRDefault="00B63A8F" w:rsidP="007E4ECD">
      <w:pPr>
        <w:jc w:val="both"/>
        <w:rPr>
          <w:sz w:val="16"/>
          <w:szCs w:val="16"/>
        </w:rPr>
      </w:pPr>
      <w:r>
        <w:t>Any person who contravenes the above provisions, or who assists another person in contravening the above provisions, shall be guilty of an offence.</w:t>
      </w:r>
    </w:p>
    <w:p w:rsidR="002212CD" w:rsidRDefault="002212CD" w:rsidP="007E4ECD">
      <w:pPr>
        <w:jc w:val="both"/>
        <w:rPr>
          <w:sz w:val="16"/>
          <w:szCs w:val="16"/>
        </w:rPr>
      </w:pPr>
    </w:p>
    <w:p w:rsidR="002212CD" w:rsidRDefault="00B63A8F" w:rsidP="007E4ECD">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7E4ECD">
      <w:pPr>
        <w:jc w:val="both"/>
        <w:rPr>
          <w:sz w:val="16"/>
          <w:szCs w:val="16"/>
        </w:rPr>
      </w:pPr>
    </w:p>
    <w:p w:rsidR="002212CD" w:rsidRDefault="00B63A8F" w:rsidP="007E4ECD">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7E4ECD">
      <w:pPr>
        <w:jc w:val="both"/>
        <w:rPr>
          <w:sz w:val="22"/>
          <w:szCs w:val="22"/>
        </w:rPr>
      </w:pPr>
    </w:p>
    <w:p w:rsidR="002212CD" w:rsidRDefault="00B63A8F" w:rsidP="007E4ECD">
      <w:pPr>
        <w:numPr>
          <w:ilvl w:val="0"/>
          <w:numId w:val="10"/>
        </w:numPr>
        <w:jc w:val="both"/>
      </w:pPr>
      <w:r>
        <w:t>where he / she has not been appointed to a post, he / shall be disqualified as a candidate; and</w:t>
      </w:r>
    </w:p>
    <w:p w:rsidR="002212CD" w:rsidRDefault="00B63A8F" w:rsidP="007E4ECD">
      <w:pPr>
        <w:numPr>
          <w:ilvl w:val="0"/>
          <w:numId w:val="10"/>
        </w:numPr>
        <w:jc w:val="both"/>
        <w:rPr>
          <w:sz w:val="16"/>
          <w:szCs w:val="16"/>
        </w:rPr>
      </w:pPr>
      <w:r>
        <w:t>where he / she has been appointed as a result of that process, he / she shall forfeit that appointment</w:t>
      </w:r>
    </w:p>
    <w:p w:rsidR="002212CD" w:rsidRDefault="002212CD" w:rsidP="007E4ECD">
      <w:pPr>
        <w:jc w:val="both"/>
        <w:rPr>
          <w:sz w:val="16"/>
          <w:szCs w:val="16"/>
        </w:rPr>
      </w:pPr>
    </w:p>
    <w:p w:rsidR="002212CD" w:rsidRDefault="00B63A8F" w:rsidP="007E4ECD">
      <w:pPr>
        <w:jc w:val="both"/>
        <w:rPr>
          <w:b/>
        </w:rPr>
      </w:pPr>
      <w:r>
        <w:rPr>
          <w:b/>
        </w:rPr>
        <w:t>Part 2</w:t>
      </w:r>
    </w:p>
    <w:p w:rsidR="002212CD" w:rsidRDefault="00B63A8F" w:rsidP="007E4ECD">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7E4ECD">
      <w:pPr>
        <w:jc w:val="both"/>
        <w:rPr>
          <w:sz w:val="16"/>
          <w:szCs w:val="16"/>
        </w:rPr>
      </w:pPr>
    </w:p>
    <w:p w:rsidR="002212CD" w:rsidRDefault="00B63A8F" w:rsidP="007E4ECD">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7E4ECD">
      <w:pPr>
        <w:jc w:val="both"/>
        <w:rPr>
          <w:sz w:val="16"/>
          <w:szCs w:val="16"/>
        </w:rPr>
      </w:pPr>
    </w:p>
    <w:p w:rsidR="002212CD" w:rsidRDefault="00B63A8F" w:rsidP="007E4ECD">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7E4ECD">
      <w:pPr>
        <w:jc w:val="both"/>
        <w:rPr>
          <w:sz w:val="16"/>
          <w:szCs w:val="16"/>
        </w:rPr>
      </w:pPr>
    </w:p>
    <w:p w:rsidR="002212CD" w:rsidRDefault="00B63A8F" w:rsidP="007E4ECD">
      <w:pPr>
        <w:jc w:val="both"/>
        <w:rPr>
          <w:sz w:val="16"/>
          <w:szCs w:val="16"/>
        </w:rPr>
      </w:pPr>
      <w:r>
        <w:t>Failure to sign application will render it invalid</w:t>
      </w:r>
      <w:r>
        <w:rPr>
          <w:rStyle w:val="FootnoteAnchor"/>
        </w:rPr>
        <w:footnoteReference w:id="1"/>
      </w:r>
      <w:r>
        <w:t>.</w:t>
      </w:r>
    </w:p>
    <w:p w:rsidR="002212CD" w:rsidRDefault="002212CD" w:rsidP="007E4ECD">
      <w:pPr>
        <w:jc w:val="both"/>
        <w:rPr>
          <w:sz w:val="16"/>
          <w:szCs w:val="16"/>
        </w:rPr>
      </w:pPr>
    </w:p>
    <w:p w:rsidR="007B3FBF" w:rsidRDefault="007B3FBF" w:rsidP="007E4ECD">
      <w:pPr>
        <w:jc w:val="both"/>
        <w:rPr>
          <w:sz w:val="16"/>
          <w:szCs w:val="16"/>
        </w:rPr>
      </w:pPr>
    </w:p>
    <w:p w:rsidR="002212CD" w:rsidRDefault="00B63A8F" w:rsidP="007E4ECD">
      <w:pPr>
        <w:jc w:val="both"/>
        <w:rPr>
          <w:b/>
        </w:rPr>
      </w:pPr>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Pr="007E4ECD" w:rsidRDefault="00B63A8F" w:rsidP="007E4ECD">
      <w:pPr>
        <w:jc w:val="both"/>
      </w:pPr>
      <w:r w:rsidRPr="007E4ECD">
        <w:t xml:space="preserve">Please give </w:t>
      </w:r>
      <w:r w:rsidRPr="007E4ECD">
        <w:rPr>
          <w:b/>
          <w:u w:val="single"/>
        </w:rPr>
        <w:t>three</w:t>
      </w:r>
      <w:r w:rsidRPr="007E4ECD">
        <w:t xml:space="preserve"> referees (including your current employer).  Please ensure that the referees you provide are from a </w:t>
      </w:r>
      <w:r w:rsidR="0086368E" w:rsidRPr="007E4ECD">
        <w:rPr>
          <w:rFonts w:eastAsia="SimSun"/>
          <w:lang w:val="en-IE"/>
        </w:rPr>
        <w:t>professional perspective</w:t>
      </w:r>
      <w:r w:rsidRPr="007E4ECD">
        <w:t xml:space="preserve">.  We retain the right to contact all previous employers.  Do you wish us to 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2212CD">
      <w:pPr>
        <w:pStyle w:val="BodyText3"/>
        <w:jc w:val="both"/>
        <w:rPr>
          <w:b/>
          <w:sz w:val="18"/>
          <w:szCs w:val="18"/>
        </w:rPr>
      </w:pPr>
    </w:p>
    <w:p w:rsidR="002212CD" w:rsidRPr="008315F3" w:rsidRDefault="002212CD">
      <w:pPr>
        <w:jc w:val="both"/>
        <w:rPr>
          <w:b/>
        </w:rPr>
      </w:pPr>
    </w:p>
    <w:p w:rsidR="002212CD" w:rsidRPr="008315F3" w:rsidRDefault="00B63A8F" w:rsidP="002158C5">
      <w:pPr>
        <w:pStyle w:val="Heading1"/>
        <w:numPr>
          <w:ilvl w:val="0"/>
          <w:numId w:val="0"/>
        </w:numPr>
        <w:ind w:left="432" w:hanging="432"/>
        <w:jc w:val="left"/>
        <w:rPr>
          <w:rFonts w:ascii="Arial" w:hAnsi="Arial" w:cs="Arial"/>
          <w:smallCaps/>
          <w:sz w:val="20"/>
        </w:rPr>
      </w:pPr>
      <w:r w:rsidRPr="008315F3">
        <w:rPr>
          <w:rFonts w:ascii="Arial" w:hAnsi="Arial" w:cs="Arial"/>
          <w:szCs w:val="22"/>
        </w:rPr>
        <w:t>Appendix 1</w:t>
      </w:r>
    </w:p>
    <w:p w:rsidR="002212CD" w:rsidRPr="008315F3" w:rsidRDefault="002212CD" w:rsidP="002158C5">
      <w:pPr>
        <w:pStyle w:val="Heading1"/>
        <w:numPr>
          <w:ilvl w:val="0"/>
          <w:numId w:val="0"/>
        </w:numPr>
        <w:ind w:left="432"/>
        <w:jc w:val="left"/>
        <w:rPr>
          <w:rFonts w:ascii="Arial" w:hAnsi="Arial" w:cs="Arial"/>
          <w:smallCaps/>
          <w:sz w:val="20"/>
        </w:rPr>
      </w:pPr>
    </w:p>
    <w:p w:rsidR="002212CD" w:rsidRPr="008315F3"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sz w:val="20"/>
          <w:szCs w:val="22"/>
        </w:rPr>
      </w:pPr>
      <w:r w:rsidRPr="008315F3">
        <w:rPr>
          <w:rFonts w:ascii="Arial" w:hAnsi="Arial" w:cs="Arial"/>
          <w:b/>
          <w:sz w:val="22"/>
          <w:szCs w:val="22"/>
        </w:rPr>
        <w:t>SUPPLEMENTARY QUESTIONS GUIDE</w:t>
      </w:r>
    </w:p>
    <w:p w:rsidR="002212CD" w:rsidRPr="008315F3" w:rsidRDefault="002212CD">
      <w:pPr>
        <w:pStyle w:val="Heading8"/>
        <w:rPr>
          <w:rFonts w:ascii="Arial" w:hAnsi="Arial" w:cs="Arial"/>
          <w:b/>
          <w:sz w:val="20"/>
          <w:szCs w:val="22"/>
        </w:rPr>
      </w:pPr>
    </w:p>
    <w:p w:rsidR="002212CD" w:rsidRPr="008315F3" w:rsidRDefault="00B63A8F">
      <w:pPr>
        <w:pStyle w:val="Heading8"/>
        <w:rPr>
          <w:rFonts w:cs="Arial"/>
          <w:b/>
          <w:sz w:val="16"/>
          <w:szCs w:val="16"/>
        </w:rPr>
      </w:pPr>
      <w:r w:rsidRPr="008315F3">
        <w:rPr>
          <w:rFonts w:ascii="Arial" w:hAnsi="Arial" w:cs="Arial"/>
          <w:b/>
          <w:sz w:val="20"/>
        </w:rPr>
        <w:t>Information on completing the Supplementary Questions:</w:t>
      </w:r>
    </w:p>
    <w:p w:rsidR="002212CD" w:rsidRPr="008315F3" w:rsidRDefault="002212CD">
      <w:pPr>
        <w:rPr>
          <w:b/>
          <w:sz w:val="16"/>
          <w:szCs w:val="16"/>
        </w:rPr>
      </w:pPr>
    </w:p>
    <w:p w:rsidR="002212CD" w:rsidRPr="008315F3" w:rsidRDefault="00B63A8F">
      <w:pPr>
        <w:pStyle w:val="TextBodyIndent"/>
        <w:jc w:val="both"/>
      </w:pPr>
      <w:r w:rsidRPr="008315F3">
        <w:rPr>
          <w:rFonts w:ascii="Arial" w:hAnsi="Arial" w:cs="Arial"/>
          <w:sz w:val="20"/>
        </w:rPr>
        <w:t xml:space="preserve">In the supplementary questions section, you are required to describe some of your personal achievements to date that demonstrate certain necessary skills and qualities required for the position </w:t>
      </w:r>
      <w:r w:rsidR="0007617B">
        <w:rPr>
          <w:rFonts w:ascii="Arial" w:hAnsi="Arial" w:cs="Arial"/>
          <w:sz w:val="20"/>
        </w:rPr>
        <w:t xml:space="preserve">of </w:t>
      </w:r>
      <w:r w:rsidR="00FC1CFE">
        <w:rPr>
          <w:rFonts w:ascii="Arial" w:hAnsi="Arial" w:cs="Arial"/>
          <w:sz w:val="20"/>
        </w:rPr>
        <w:t>Senior</w:t>
      </w:r>
      <w:r w:rsidR="00BC2F9D">
        <w:rPr>
          <w:rFonts w:ascii="Arial" w:hAnsi="Arial" w:cs="Arial"/>
          <w:sz w:val="20"/>
        </w:rPr>
        <w:t xml:space="preserve"> </w:t>
      </w:r>
      <w:r w:rsidR="000D5BCA">
        <w:rPr>
          <w:rFonts w:ascii="Arial" w:hAnsi="Arial" w:cs="Arial"/>
          <w:sz w:val="20"/>
        </w:rPr>
        <w:t xml:space="preserve">Clinical </w:t>
      </w:r>
      <w:r w:rsidR="00BC2F9D">
        <w:rPr>
          <w:rFonts w:ascii="Arial" w:hAnsi="Arial" w:cs="Arial"/>
          <w:sz w:val="20"/>
        </w:rPr>
        <w:t>Psychologist</w:t>
      </w:r>
      <w:r w:rsidRPr="008315F3">
        <w:rPr>
          <w:rFonts w:ascii="Arial" w:hAnsi="Arial" w:cs="Arial"/>
          <w:sz w:val="20"/>
        </w:rPr>
        <w:t xml:space="preserve">.  The skills and qualities are outlined in the Questions Areas 1 – </w:t>
      </w:r>
      <w:r w:rsidR="007E4ECD" w:rsidRPr="008315F3">
        <w:rPr>
          <w:rFonts w:ascii="Arial" w:hAnsi="Arial" w:cs="Arial"/>
          <w:sz w:val="20"/>
        </w:rPr>
        <w:t>3</w:t>
      </w:r>
      <w:r w:rsidRPr="008315F3">
        <w:rPr>
          <w:rFonts w:ascii="Arial" w:hAnsi="Arial" w:cs="Arial"/>
          <w:sz w:val="20"/>
        </w:rPr>
        <w:t>.</w:t>
      </w:r>
    </w:p>
    <w:p w:rsidR="002212CD" w:rsidRPr="008315F3" w:rsidRDefault="002212CD">
      <w:pPr>
        <w:pStyle w:val="TextBodyIndent"/>
        <w:jc w:val="both"/>
        <w:rPr>
          <w:rFonts w:ascii="Arial" w:hAnsi="Arial" w:cs="Arial"/>
          <w:sz w:val="20"/>
        </w:rPr>
      </w:pPr>
    </w:p>
    <w:p w:rsidR="002212CD" w:rsidRPr="008315F3" w:rsidRDefault="00B63A8F">
      <w:pPr>
        <w:pStyle w:val="TextBodyIndent"/>
        <w:jc w:val="both"/>
        <w:rPr>
          <w:rFonts w:cs="Arial"/>
          <w:sz w:val="16"/>
          <w:szCs w:val="16"/>
        </w:rPr>
      </w:pPr>
      <w:r w:rsidRPr="008315F3">
        <w:rPr>
          <w:rFonts w:ascii="Arial" w:hAnsi="Arial" w:cs="Arial"/>
          <w:sz w:val="20"/>
        </w:rPr>
        <w:t xml:space="preserve">All question areas must be completed and remember that you will be questioned on </w:t>
      </w:r>
      <w:r w:rsidRPr="008315F3">
        <w:rPr>
          <w:rFonts w:ascii="Arial" w:hAnsi="Arial" w:cs="Arial"/>
          <w:sz w:val="20"/>
          <w:u w:val="single"/>
        </w:rPr>
        <w:t>all</w:t>
      </w:r>
      <w:r w:rsidRPr="008315F3">
        <w:rPr>
          <w:rFonts w:ascii="Arial" w:hAnsi="Arial" w:cs="Arial"/>
          <w:sz w:val="20"/>
        </w:rPr>
        <w:t xml:space="preserve"> areas at interview</w:t>
      </w:r>
      <w:r w:rsidRPr="008315F3">
        <w:rPr>
          <w:rFonts w:ascii="Arial" w:hAnsi="Arial" w:cs="Arial"/>
          <w:b/>
          <w:sz w:val="20"/>
        </w:rPr>
        <w:t xml:space="preserve">. </w:t>
      </w:r>
      <w:r w:rsidRPr="008315F3">
        <w:rPr>
          <w:rFonts w:ascii="Arial" w:hAnsi="Arial" w:cs="Arial"/>
          <w:sz w:val="20"/>
        </w:rPr>
        <w:t>The instructions below will help you to complete your answers, but you should also consider these instructions when you are preparing for interview.</w:t>
      </w:r>
    </w:p>
    <w:p w:rsidR="002212CD" w:rsidRPr="008315F3" w:rsidRDefault="002212CD">
      <w:pPr>
        <w:jc w:val="both"/>
        <w:rPr>
          <w:sz w:val="16"/>
          <w:szCs w:val="16"/>
        </w:rPr>
      </w:pPr>
    </w:p>
    <w:p w:rsidR="002212CD" w:rsidRPr="008315F3" w:rsidRDefault="00B93937">
      <w:pPr>
        <w:jc w:val="both"/>
        <w:rPr>
          <w:sz w:val="16"/>
          <w:szCs w:val="16"/>
        </w:rPr>
      </w:pPr>
      <w:r w:rsidRPr="008315F3">
        <w:t>For each Question Area 1-</w:t>
      </w:r>
      <w:r w:rsidR="007E4ECD" w:rsidRPr="008315F3">
        <w:t>3</w:t>
      </w:r>
      <w:r w:rsidR="00B63A8F" w:rsidRPr="008315F3">
        <w:t xml:space="preserve">, you are given a description of a skill or quality.  You are then asked to describe a situation, from your own experience, which you think is the best example of what </w:t>
      </w:r>
      <w:r w:rsidR="00B63A8F" w:rsidRPr="008315F3">
        <w:rPr>
          <w:b/>
        </w:rPr>
        <w:t>YOU</w:t>
      </w:r>
      <w:r w:rsidR="00B63A8F" w:rsidRPr="008315F3">
        <w:t xml:space="preserve"> </w:t>
      </w:r>
      <w:proofErr w:type="gramStart"/>
      <w:r w:rsidR="00B63A8F" w:rsidRPr="008315F3">
        <w:t>have</w:t>
      </w:r>
      <w:proofErr w:type="gramEnd"/>
      <w:r w:rsidR="00B63A8F" w:rsidRPr="008315F3">
        <w:t xml:space="preserve"> done which demonstrates this skill or quality.  It is essential that you describe how </w:t>
      </w:r>
      <w:r w:rsidR="00B63A8F" w:rsidRPr="008315F3">
        <w:rPr>
          <w:b/>
        </w:rPr>
        <w:t>you</w:t>
      </w:r>
      <w:r w:rsidR="00B63A8F" w:rsidRPr="008315F3">
        <w:t xml:space="preserve"> demonstrated the skill or quality in question. </w:t>
      </w:r>
    </w:p>
    <w:p w:rsidR="002212CD" w:rsidRPr="008315F3" w:rsidRDefault="002212CD">
      <w:pPr>
        <w:jc w:val="both"/>
        <w:rPr>
          <w:sz w:val="16"/>
          <w:szCs w:val="16"/>
        </w:rPr>
      </w:pPr>
    </w:p>
    <w:p w:rsidR="002212CD" w:rsidRPr="008315F3" w:rsidRDefault="00B63A8F">
      <w:r w:rsidRPr="008315F3">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Pr="008315F3" w:rsidRDefault="002212CD">
      <w:pPr>
        <w:jc w:val="both"/>
      </w:pPr>
    </w:p>
    <w:p w:rsidR="002212CD" w:rsidRPr="008315F3" w:rsidRDefault="00B63A8F">
      <w:pPr>
        <w:jc w:val="both"/>
        <w:rPr>
          <w:b/>
          <w:sz w:val="16"/>
          <w:szCs w:val="16"/>
        </w:rPr>
      </w:pPr>
      <w:r w:rsidRPr="008315F3">
        <w:t>Therefore, compose your replies carefully in this section and try to structure what you write so that you give specific information about what you</w:t>
      </w:r>
      <w:r w:rsidRPr="008315F3">
        <w:rPr>
          <w:b/>
        </w:rPr>
        <w:t xml:space="preserve"> </w:t>
      </w:r>
      <w:r w:rsidRPr="008315F3">
        <w:t>have done - for example, do not simply say that “X was successful”, describe exactly what</w:t>
      </w:r>
      <w:r w:rsidRPr="008315F3">
        <w:rPr>
          <w:b/>
        </w:rPr>
        <w:t xml:space="preserve"> </w:t>
      </w:r>
      <w:r w:rsidRPr="008315F3">
        <w:t>you did and how you demonstrated the skill or quality in question.</w:t>
      </w:r>
    </w:p>
    <w:p w:rsidR="002212CD" w:rsidRPr="008315F3" w:rsidRDefault="002212CD">
      <w:pPr>
        <w:jc w:val="both"/>
        <w:rPr>
          <w:b/>
          <w:sz w:val="16"/>
          <w:szCs w:val="16"/>
        </w:rPr>
      </w:pPr>
    </w:p>
    <w:p w:rsidR="002212CD" w:rsidRPr="008315F3" w:rsidRDefault="00B63A8F">
      <w:pPr>
        <w:jc w:val="both"/>
        <w:rPr>
          <w:sz w:val="16"/>
          <w:szCs w:val="16"/>
        </w:rPr>
      </w:pPr>
      <w:r w:rsidRPr="008315F3">
        <w:rPr>
          <w:b/>
          <w:u w:val="single"/>
        </w:rPr>
        <w:t>Do not exceed the space allowed in the boxes</w:t>
      </w:r>
      <w:r w:rsidRPr="008315F3">
        <w:rPr>
          <w:b/>
        </w:rPr>
        <w:t xml:space="preserve">.  </w:t>
      </w:r>
      <w:r w:rsidRPr="008315F3">
        <w:t>One of the key skills r</w:t>
      </w:r>
      <w:r w:rsidR="00B93937" w:rsidRPr="008315F3">
        <w:t xml:space="preserve">equired of the </w:t>
      </w:r>
      <w:r w:rsidR="00FC1CFE">
        <w:t xml:space="preserve">Senior </w:t>
      </w:r>
      <w:r w:rsidR="000D5BCA">
        <w:t xml:space="preserve">Clinical </w:t>
      </w:r>
      <w:proofErr w:type="gramStart"/>
      <w:r w:rsidR="00BC2F9D">
        <w:t>Psycholog</w:t>
      </w:r>
      <w:r w:rsidR="00FC1CFE">
        <w:t>is</w:t>
      </w:r>
      <w:r w:rsidR="00BC2F9D">
        <w:t xml:space="preserve">t </w:t>
      </w:r>
      <w:r w:rsidR="0007617B">
        <w:t xml:space="preserve"> </w:t>
      </w:r>
      <w:r w:rsidRPr="008315F3">
        <w:t>is</w:t>
      </w:r>
      <w:proofErr w:type="gramEnd"/>
      <w:r w:rsidRPr="008315F3">
        <w:t xml:space="preserve"> the ability to </w:t>
      </w:r>
      <w:r w:rsidRPr="008315F3">
        <w:rPr>
          <w:b/>
        </w:rPr>
        <w:t>write clearly and concisely and your written communication skills will be assessed against what you write on your application form</w:t>
      </w:r>
      <w:r w:rsidRPr="008315F3">
        <w:t xml:space="preserve">. </w:t>
      </w:r>
    </w:p>
    <w:p w:rsidR="002212CD" w:rsidRPr="008315F3" w:rsidRDefault="002212CD">
      <w:pPr>
        <w:jc w:val="both"/>
        <w:rPr>
          <w:sz w:val="16"/>
          <w:szCs w:val="16"/>
        </w:rPr>
      </w:pPr>
    </w:p>
    <w:p w:rsidR="002212CD" w:rsidRPr="008315F3" w:rsidRDefault="00B63A8F">
      <w:pPr>
        <w:jc w:val="both"/>
        <w:rPr>
          <w:sz w:val="16"/>
          <w:szCs w:val="16"/>
        </w:rPr>
      </w:pPr>
      <w:r w:rsidRPr="008315F3">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2212CD" w:rsidRDefault="00B63A8F">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rsidP="007E4ECD">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rsidP="007E4ECD">
      <w:pPr>
        <w:jc w:val="both"/>
      </w:pPr>
    </w:p>
    <w:p w:rsidR="002212CD" w:rsidRDefault="00B63A8F" w:rsidP="007E4ECD">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rsidP="007E4ECD">
      <w:pPr>
        <w:jc w:val="both"/>
      </w:pPr>
    </w:p>
    <w:p w:rsidR="002212CD" w:rsidRDefault="00B63A8F" w:rsidP="007E4ECD">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rsidP="007E4ECD">
      <w:pPr>
        <w:jc w:val="both"/>
      </w:pPr>
    </w:p>
    <w:p w:rsidR="002212CD" w:rsidRDefault="00B63A8F" w:rsidP="007E4ECD">
      <w:pPr>
        <w:jc w:val="both"/>
      </w:pPr>
      <w:r>
        <w:t>Some guidelines for presenting yourself well are given below:-</w:t>
      </w:r>
    </w:p>
    <w:p w:rsidR="002212CD" w:rsidRDefault="002212CD" w:rsidP="007E4ECD">
      <w:pPr>
        <w:jc w:val="both"/>
      </w:pPr>
    </w:p>
    <w:p w:rsidR="002212CD" w:rsidRDefault="00B63A8F" w:rsidP="007E4ECD">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rsidP="007E4ECD">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rsidP="007E4ECD">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rsidP="007E4ECD">
      <w:pPr>
        <w:jc w:val="both"/>
        <w:rPr>
          <w:i/>
        </w:rPr>
      </w:pPr>
    </w:p>
    <w:p w:rsidR="002212CD" w:rsidRDefault="00B63A8F" w:rsidP="007E4ECD">
      <w:pPr>
        <w:pStyle w:val="Heading1"/>
        <w:spacing w:before="120"/>
        <w:ind w:left="0" w:right="249" w:firstLine="0"/>
        <w:jc w:val="both"/>
        <w:rPr>
          <w:rFonts w:cs="Arial"/>
          <w:sz w:val="20"/>
        </w:rPr>
      </w:pPr>
      <w:r>
        <w:rPr>
          <w:rFonts w:ascii="Arial" w:hAnsi="Arial" w:cs="Arial"/>
          <w:sz w:val="20"/>
        </w:rPr>
        <w:t>Examples on how to complete this section of the application form</w:t>
      </w:r>
    </w:p>
    <w:p w:rsidR="002212CD" w:rsidRDefault="002212CD" w:rsidP="007E4ECD">
      <w:pPr>
        <w:jc w:val="both"/>
      </w:pPr>
    </w:p>
    <w:p w:rsidR="002212CD" w:rsidRDefault="00B63A8F" w:rsidP="007E4ECD">
      <w:pPr>
        <w:tabs>
          <w:tab w:val="left" w:pos="1080"/>
        </w:tabs>
        <w:ind w:left="1080" w:right="252" w:hanging="1080"/>
        <w:jc w:val="both"/>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2212CD" w:rsidRDefault="002212CD" w:rsidP="007E4ECD">
      <w:pPr>
        <w:ind w:right="252"/>
        <w:jc w:val="both"/>
        <w:rPr>
          <w:b/>
        </w:rPr>
      </w:pPr>
    </w:p>
    <w:p w:rsidR="002212CD" w:rsidRDefault="00B63A8F" w:rsidP="007E4ECD">
      <w:pPr>
        <w:pBdr>
          <w:top w:val="double" w:sz="4" w:space="1" w:color="000000"/>
          <w:left w:val="double" w:sz="4" w:space="4" w:color="000000"/>
          <w:bottom w:val="double" w:sz="4" w:space="1" w:color="000000"/>
          <w:right w:val="double" w:sz="4" w:space="4" w:color="000000"/>
        </w:pBdr>
        <w:jc w:val="both"/>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rsidP="007E4ECD">
      <w:pPr>
        <w:jc w:val="both"/>
        <w:rPr>
          <w:i/>
          <w:sz w:val="18"/>
          <w:szCs w:val="18"/>
        </w:rPr>
      </w:pPr>
    </w:p>
    <w:p w:rsidR="002212CD" w:rsidRDefault="00B63A8F" w:rsidP="007E4ECD">
      <w:pPr>
        <w:pBdr>
          <w:top w:val="double" w:sz="4" w:space="1" w:color="000000"/>
          <w:left w:val="double" w:sz="4" w:space="4" w:color="000000"/>
          <w:bottom w:val="double" w:sz="4" w:space="1" w:color="000000"/>
          <w:right w:val="double" w:sz="4" w:space="4" w:color="000000"/>
        </w:pBdr>
        <w:jc w:val="both"/>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rsidP="007E4ECD">
      <w:pPr>
        <w:pBdr>
          <w:top w:val="double" w:sz="4" w:space="1" w:color="000000"/>
          <w:left w:val="double" w:sz="4" w:space="4" w:color="000000"/>
          <w:bottom w:val="double" w:sz="4" w:space="1" w:color="000000"/>
          <w:right w:val="double" w:sz="4" w:space="4" w:color="000000"/>
        </w:pBdr>
        <w:jc w:val="both"/>
        <w:rPr>
          <w:i/>
          <w:sz w:val="18"/>
          <w:szCs w:val="18"/>
        </w:rPr>
      </w:pPr>
    </w:p>
    <w:p w:rsidR="002212CD" w:rsidRDefault="00B63A8F" w:rsidP="007E4ECD">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rsidP="007E4ECD">
      <w:pPr>
        <w:pBdr>
          <w:top w:val="double" w:sz="4" w:space="1" w:color="000000"/>
          <w:left w:val="double" w:sz="4" w:space="4" w:color="000000"/>
          <w:bottom w:val="double" w:sz="4" w:space="1" w:color="000000"/>
          <w:right w:val="double" w:sz="4" w:space="4" w:color="000000"/>
        </w:pBdr>
        <w:jc w:val="both"/>
        <w:rPr>
          <w:i/>
          <w:sz w:val="18"/>
          <w:szCs w:val="18"/>
        </w:rPr>
      </w:pPr>
    </w:p>
    <w:p w:rsidR="002212CD" w:rsidRDefault="00B63A8F" w:rsidP="007E4ECD">
      <w:pPr>
        <w:pBdr>
          <w:top w:val="double" w:sz="4" w:space="1" w:color="000000"/>
          <w:left w:val="double" w:sz="4" w:space="4" w:color="000000"/>
          <w:bottom w:val="double" w:sz="4" w:space="1" w:color="000000"/>
          <w:right w:val="double" w:sz="4" w:space="4" w:color="000000"/>
        </w:pBdr>
        <w:jc w:val="both"/>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rsidP="007E4ECD">
      <w:pPr>
        <w:pStyle w:val="Heading8"/>
        <w:ind w:left="0" w:right="252" w:firstLine="0"/>
        <w:jc w:val="both"/>
        <w:rPr>
          <w:rFonts w:ascii="Arial" w:hAnsi="Arial" w:cs="Arial"/>
          <w:i/>
          <w:sz w:val="20"/>
          <w:szCs w:val="18"/>
        </w:rPr>
      </w:pPr>
    </w:p>
    <w:p w:rsidR="002212CD" w:rsidRDefault="002212CD" w:rsidP="007E4ECD">
      <w:pPr>
        <w:jc w:val="both"/>
        <w:rPr>
          <w:i/>
          <w:szCs w:val="18"/>
        </w:rPr>
      </w:pPr>
    </w:p>
    <w:p w:rsidR="002212CD" w:rsidRDefault="002212CD" w:rsidP="007E4ECD">
      <w:pPr>
        <w:jc w:val="both"/>
        <w:rPr>
          <w:i/>
          <w:szCs w:val="18"/>
        </w:rPr>
      </w:pPr>
    </w:p>
    <w:p w:rsidR="002212CD" w:rsidRDefault="00B63A8F" w:rsidP="007E4ECD">
      <w:pPr>
        <w:pStyle w:val="Heading8"/>
        <w:ind w:left="0" w:right="252" w:firstLine="0"/>
        <w:jc w:val="both"/>
        <w:rPr>
          <w:rFonts w:cs="Arial"/>
          <w:b/>
          <w:sz w:val="20"/>
          <w:u w:val="single"/>
        </w:rPr>
      </w:pPr>
      <w:r>
        <w:rPr>
          <w:rFonts w:ascii="Arial" w:hAnsi="Arial" w:cs="Arial"/>
          <w:b/>
          <w:sz w:val="20"/>
          <w:u w:val="single"/>
        </w:rPr>
        <w:lastRenderedPageBreak/>
        <w:t>Example 1 (above):</w:t>
      </w:r>
    </w:p>
    <w:p w:rsidR="002212CD" w:rsidRDefault="002212CD" w:rsidP="007E4ECD">
      <w:pPr>
        <w:jc w:val="both"/>
        <w:rPr>
          <w:b/>
          <w:u w:val="single"/>
        </w:rPr>
      </w:pPr>
    </w:p>
    <w:p w:rsidR="002212CD" w:rsidRDefault="00B63A8F" w:rsidP="007E4ECD">
      <w:pPr>
        <w:pStyle w:val="Header"/>
        <w:ind w:right="252"/>
        <w:jc w:val="both"/>
      </w:pPr>
      <w:r>
        <w:t xml:space="preserve">This is </w:t>
      </w:r>
      <w:r>
        <w:rPr>
          <w:b/>
        </w:rPr>
        <w:t>not</w:t>
      </w:r>
      <w:r>
        <w:t xml:space="preserve"> a good example because it:</w:t>
      </w:r>
    </w:p>
    <w:p w:rsidR="002212CD" w:rsidRDefault="00B63A8F" w:rsidP="007E4ECD">
      <w:pPr>
        <w:numPr>
          <w:ilvl w:val="0"/>
          <w:numId w:val="12"/>
        </w:numPr>
        <w:ind w:right="252"/>
        <w:jc w:val="both"/>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rsidP="007E4ECD">
      <w:pPr>
        <w:tabs>
          <w:tab w:val="left" w:pos="450"/>
          <w:tab w:val="left" w:pos="1080"/>
        </w:tabs>
        <w:ind w:left="450" w:right="252" w:hanging="450"/>
        <w:jc w:val="both"/>
        <w:rPr>
          <w:i/>
        </w:rPr>
      </w:pPr>
    </w:p>
    <w:p w:rsidR="002212CD" w:rsidRDefault="00B63A8F" w:rsidP="007E4ECD">
      <w:pPr>
        <w:numPr>
          <w:ilvl w:val="0"/>
          <w:numId w:val="12"/>
        </w:numPr>
        <w:ind w:right="252"/>
        <w:jc w:val="both"/>
      </w:pPr>
      <w:proofErr w:type="gramStart"/>
      <w:r>
        <w:t>also</w:t>
      </w:r>
      <w:proofErr w:type="gramEnd"/>
      <w:r>
        <w:t>, it is not clear where the information requested at (a), (b) and (c) (supplementary section) is presented.</w:t>
      </w:r>
    </w:p>
    <w:p w:rsidR="002212CD" w:rsidRDefault="002212CD" w:rsidP="007E4ECD">
      <w:pPr>
        <w:tabs>
          <w:tab w:val="left" w:pos="450"/>
        </w:tabs>
        <w:ind w:left="450" w:right="252" w:hanging="450"/>
        <w:jc w:val="both"/>
      </w:pPr>
    </w:p>
    <w:p w:rsidR="002212CD" w:rsidRDefault="00B63A8F" w:rsidP="007E4ECD">
      <w:pPr>
        <w:tabs>
          <w:tab w:val="left" w:pos="450"/>
        </w:tabs>
        <w:ind w:left="450" w:right="252" w:hanging="450"/>
        <w:jc w:val="both"/>
        <w:rPr>
          <w:b/>
          <w:smallCaps/>
          <w:u w:val="single"/>
        </w:rPr>
      </w:pPr>
      <w:r>
        <w:rPr>
          <w:b/>
          <w:smallCaps/>
          <w:u w:val="single"/>
        </w:rPr>
        <w:t>Example 2 (above):</w:t>
      </w:r>
    </w:p>
    <w:p w:rsidR="002212CD" w:rsidRDefault="002212CD" w:rsidP="007E4ECD">
      <w:pPr>
        <w:tabs>
          <w:tab w:val="left" w:pos="450"/>
        </w:tabs>
        <w:ind w:left="450" w:right="252" w:hanging="450"/>
        <w:jc w:val="both"/>
        <w:rPr>
          <w:b/>
          <w:smallCaps/>
          <w:u w:val="single"/>
        </w:rPr>
      </w:pPr>
    </w:p>
    <w:p w:rsidR="002212CD" w:rsidRDefault="00B63A8F" w:rsidP="007E4ECD">
      <w:pPr>
        <w:tabs>
          <w:tab w:val="left" w:pos="450"/>
        </w:tabs>
        <w:ind w:left="450" w:right="252" w:hanging="450"/>
        <w:jc w:val="both"/>
      </w:pPr>
      <w:r>
        <w:t xml:space="preserve">This is a </w:t>
      </w:r>
      <w:r>
        <w:rPr>
          <w:b/>
        </w:rPr>
        <w:t>better</w:t>
      </w:r>
      <w:r>
        <w:t xml:space="preserve"> example because it:</w:t>
      </w:r>
    </w:p>
    <w:p w:rsidR="002212CD" w:rsidRDefault="00B63A8F" w:rsidP="007E4ECD">
      <w:pPr>
        <w:numPr>
          <w:ilvl w:val="0"/>
          <w:numId w:val="8"/>
        </w:numPr>
        <w:ind w:right="252"/>
        <w:jc w:val="both"/>
      </w:pPr>
      <w:r>
        <w:t xml:space="preserve">describes </w:t>
      </w:r>
      <w:r>
        <w:rPr>
          <w:u w:val="single"/>
        </w:rPr>
        <w:t>exactly</w:t>
      </w:r>
      <w:r>
        <w:t xml:space="preserve"> what the person did and </w:t>
      </w:r>
      <w:r>
        <w:rPr>
          <w:u w:val="single"/>
        </w:rPr>
        <w:t>how</w:t>
      </w:r>
      <w:r>
        <w:t xml:space="preserve"> they communicated, for example</w:t>
      </w:r>
    </w:p>
    <w:p w:rsidR="002212CD" w:rsidRDefault="00B63A8F" w:rsidP="007E4ECD">
      <w:pPr>
        <w:ind w:right="252"/>
        <w:jc w:val="both"/>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2212CD" w:rsidRDefault="002212CD" w:rsidP="007E4ECD">
      <w:pPr>
        <w:ind w:right="252"/>
        <w:jc w:val="both"/>
        <w:rPr>
          <w:b/>
          <w:i/>
        </w:rPr>
      </w:pPr>
    </w:p>
    <w:p w:rsidR="002212CD" w:rsidRDefault="00B63A8F" w:rsidP="007E4ECD">
      <w:pPr>
        <w:numPr>
          <w:ilvl w:val="0"/>
          <w:numId w:val="8"/>
        </w:numPr>
        <w:ind w:right="252"/>
        <w:jc w:val="both"/>
      </w:pPr>
      <w:proofErr w:type="gramStart"/>
      <w:r>
        <w:t>also</w:t>
      </w:r>
      <w:proofErr w:type="gramEnd"/>
      <w:r>
        <w:t>, it is clearer where the information requested at (a), (b) and (c) of the supplementary question section is presented.</w:t>
      </w:r>
    </w:p>
    <w:p w:rsidR="002212CD" w:rsidRDefault="002212CD">
      <w:pPr>
        <w:ind w:right="252"/>
      </w:pPr>
    </w:p>
    <w:p w:rsidR="002212CD" w:rsidRDefault="002212CD">
      <w:pPr>
        <w:ind w:right="252"/>
      </w:pPr>
    </w:p>
    <w:sectPr w:rsidR="002212CD" w:rsidSect="007B3FBF">
      <w:headerReference w:type="default" r:id="rId12"/>
      <w:footerReference w:type="default" r:id="rId13"/>
      <w:pgSz w:w="11906" w:h="16838"/>
      <w:pgMar w:top="765" w:right="1134" w:bottom="567" w:left="1134" w:header="709" w:footer="11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74" w:rsidRDefault="00FF2D74" w:rsidP="002212CD">
      <w:r>
        <w:separator/>
      </w:r>
    </w:p>
  </w:endnote>
  <w:endnote w:type="continuationSeparator" w:id="0">
    <w:p w:rsidR="00FF2D74" w:rsidRDefault="00FF2D74"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E2" w:rsidRDefault="00D052E2" w:rsidP="004826EA">
    <w:pPr>
      <w:pStyle w:val="Footer"/>
      <w:ind w:left="-1276"/>
      <w:jc w:val="right"/>
      <w:rPr>
        <w:rFonts w:ascii="Arial" w:hAnsi="Arial" w:cs="Arial"/>
      </w:rPr>
    </w:pPr>
  </w:p>
  <w:p w:rsidR="00D052E2" w:rsidRPr="00702326" w:rsidRDefault="00D052E2" w:rsidP="004826EA">
    <w:pPr>
      <w:pStyle w:val="Footer"/>
      <w:ind w:left="-1276"/>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4F9F" w:rsidRPr="00702326">
      <w:rPr>
        <w:rFonts w:ascii="Arial" w:hAnsi="Arial" w:cs="Arial"/>
      </w:rPr>
      <w:fldChar w:fldCharType="begin"/>
    </w:r>
    <w:r w:rsidRPr="00702326">
      <w:rPr>
        <w:rFonts w:ascii="Arial" w:hAnsi="Arial" w:cs="Arial"/>
      </w:rPr>
      <w:instrText xml:space="preserve"> PAGE   \* MERGEFORMAT </w:instrText>
    </w:r>
    <w:r w:rsidR="000B4F9F" w:rsidRPr="00702326">
      <w:rPr>
        <w:rFonts w:ascii="Arial" w:hAnsi="Arial" w:cs="Arial"/>
      </w:rPr>
      <w:fldChar w:fldCharType="separate"/>
    </w:r>
    <w:r w:rsidR="00920A8B">
      <w:rPr>
        <w:rFonts w:ascii="Arial" w:hAnsi="Arial" w:cs="Arial"/>
        <w:noProof/>
      </w:rPr>
      <w:t>11</w:t>
    </w:r>
    <w:r w:rsidR="000B4F9F" w:rsidRPr="0070232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74" w:rsidRDefault="00FF2D74">
      <w:r>
        <w:separator/>
      </w:r>
    </w:p>
  </w:footnote>
  <w:footnote w:type="continuationSeparator" w:id="0">
    <w:p w:rsidR="00FF2D74" w:rsidRDefault="00FF2D74">
      <w:r>
        <w:continuationSeparator/>
      </w:r>
    </w:p>
  </w:footnote>
  <w:footnote w:id="1">
    <w:p w:rsidR="00D052E2" w:rsidRDefault="00D052E2">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D052E2" w:rsidRDefault="00D052E2">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E2" w:rsidRDefault="00D052E2">
    <w:pPr>
      <w:pStyle w:val="Header"/>
      <w:jc w:val="center"/>
    </w:pPr>
    <w:r>
      <w:rPr>
        <w:rFonts w:eastAsia="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475BF"/>
    <w:multiLevelType w:val="hybridMultilevel"/>
    <w:tmpl w:val="769A90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B2605"/>
    <w:multiLevelType w:val="hybridMultilevel"/>
    <w:tmpl w:val="ACEA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21FDE"/>
    <w:multiLevelType w:val="hybridMultilevel"/>
    <w:tmpl w:val="995E468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07409D"/>
    <w:multiLevelType w:val="hybridMultilevel"/>
    <w:tmpl w:val="1306370C"/>
    <w:lvl w:ilvl="0" w:tplc="1ADCE856">
      <w:start w:val="1"/>
      <w:numFmt w:val="bullet"/>
      <w:lvlText w:val=""/>
      <w:lvlJc w:val="left"/>
      <w:pPr>
        <w:ind w:left="720" w:hanging="360"/>
      </w:pPr>
      <w:rPr>
        <w:rFonts w:ascii="Wingdings" w:hAnsi="Wingdings" w:hint="default"/>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D5E5EAD"/>
    <w:multiLevelType w:val="hybridMultilevel"/>
    <w:tmpl w:val="A3489CCA"/>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F253C4"/>
    <w:multiLevelType w:val="hybridMultilevel"/>
    <w:tmpl w:val="1C0655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3"/>
  </w:num>
  <w:num w:numId="3">
    <w:abstractNumId w:val="15"/>
  </w:num>
  <w:num w:numId="4">
    <w:abstractNumId w:val="18"/>
  </w:num>
  <w:num w:numId="5">
    <w:abstractNumId w:val="16"/>
  </w:num>
  <w:num w:numId="6">
    <w:abstractNumId w:val="9"/>
  </w:num>
  <w:num w:numId="7">
    <w:abstractNumId w:val="17"/>
  </w:num>
  <w:num w:numId="8">
    <w:abstractNumId w:val="21"/>
  </w:num>
  <w:num w:numId="9">
    <w:abstractNumId w:val="4"/>
  </w:num>
  <w:num w:numId="10">
    <w:abstractNumId w:val="1"/>
  </w:num>
  <w:num w:numId="11">
    <w:abstractNumId w:val="20"/>
  </w:num>
  <w:num w:numId="12">
    <w:abstractNumId w:val="19"/>
  </w:num>
  <w:num w:numId="13">
    <w:abstractNumId w:val="14"/>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1"/>
  </w:num>
  <w:num w:numId="16">
    <w:abstractNumId w:val="12"/>
  </w:num>
  <w:num w:numId="17">
    <w:abstractNumId w:val="3"/>
  </w:num>
  <w:num w:numId="18">
    <w:abstractNumId w:val="7"/>
  </w:num>
  <w:num w:numId="19">
    <w:abstractNumId w:val="5"/>
  </w:num>
  <w:num w:numId="20">
    <w:abstractNumId w:val="2"/>
  </w:num>
  <w:num w:numId="21">
    <w:abstractNumId w:val="13"/>
  </w:num>
  <w:num w:numId="22">
    <w:abstractNumId w:val="22"/>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00C2A"/>
    <w:rsid w:val="00015AF0"/>
    <w:rsid w:val="00026157"/>
    <w:rsid w:val="0007617B"/>
    <w:rsid w:val="000816A7"/>
    <w:rsid w:val="00094C52"/>
    <w:rsid w:val="00097AAD"/>
    <w:rsid w:val="000A463C"/>
    <w:rsid w:val="000A7E67"/>
    <w:rsid w:val="000B4F9F"/>
    <w:rsid w:val="000D5BCA"/>
    <w:rsid w:val="00105A2C"/>
    <w:rsid w:val="00112563"/>
    <w:rsid w:val="001212DC"/>
    <w:rsid w:val="00124AB0"/>
    <w:rsid w:val="00144DFE"/>
    <w:rsid w:val="00147A70"/>
    <w:rsid w:val="001909EA"/>
    <w:rsid w:val="001A7C69"/>
    <w:rsid w:val="001C01ED"/>
    <w:rsid w:val="001D77C3"/>
    <w:rsid w:val="00202AB0"/>
    <w:rsid w:val="002158C5"/>
    <w:rsid w:val="002212CD"/>
    <w:rsid w:val="00254DCC"/>
    <w:rsid w:val="0028268F"/>
    <w:rsid w:val="002A3720"/>
    <w:rsid w:val="002A531B"/>
    <w:rsid w:val="002B34BE"/>
    <w:rsid w:val="002C315F"/>
    <w:rsid w:val="002E4EB9"/>
    <w:rsid w:val="002F282A"/>
    <w:rsid w:val="00301F07"/>
    <w:rsid w:val="00307844"/>
    <w:rsid w:val="0038258A"/>
    <w:rsid w:val="003A37DD"/>
    <w:rsid w:val="003C79C6"/>
    <w:rsid w:val="003F5B87"/>
    <w:rsid w:val="0040050D"/>
    <w:rsid w:val="00430EE4"/>
    <w:rsid w:val="00474981"/>
    <w:rsid w:val="004826EA"/>
    <w:rsid w:val="004A5535"/>
    <w:rsid w:val="004D123A"/>
    <w:rsid w:val="004D7FD2"/>
    <w:rsid w:val="004F23BC"/>
    <w:rsid w:val="00501BAA"/>
    <w:rsid w:val="005176F4"/>
    <w:rsid w:val="005419AB"/>
    <w:rsid w:val="0055435C"/>
    <w:rsid w:val="00571E9F"/>
    <w:rsid w:val="0057730C"/>
    <w:rsid w:val="005842CA"/>
    <w:rsid w:val="005976C6"/>
    <w:rsid w:val="005A77CA"/>
    <w:rsid w:val="005B0225"/>
    <w:rsid w:val="005B3A84"/>
    <w:rsid w:val="005D4830"/>
    <w:rsid w:val="006108FC"/>
    <w:rsid w:val="00614B18"/>
    <w:rsid w:val="00656D74"/>
    <w:rsid w:val="0067322B"/>
    <w:rsid w:val="006E5AD6"/>
    <w:rsid w:val="00710339"/>
    <w:rsid w:val="0074690A"/>
    <w:rsid w:val="00764F93"/>
    <w:rsid w:val="00790093"/>
    <w:rsid w:val="00790F26"/>
    <w:rsid w:val="007A4322"/>
    <w:rsid w:val="007B3FBF"/>
    <w:rsid w:val="007C54F0"/>
    <w:rsid w:val="007D4A89"/>
    <w:rsid w:val="007D509F"/>
    <w:rsid w:val="007E4ECD"/>
    <w:rsid w:val="008072DC"/>
    <w:rsid w:val="00821F70"/>
    <w:rsid w:val="0082654B"/>
    <w:rsid w:val="008315F3"/>
    <w:rsid w:val="00861694"/>
    <w:rsid w:val="0086368E"/>
    <w:rsid w:val="00872F36"/>
    <w:rsid w:val="00874540"/>
    <w:rsid w:val="00875770"/>
    <w:rsid w:val="00880DD9"/>
    <w:rsid w:val="008B21FF"/>
    <w:rsid w:val="008B5965"/>
    <w:rsid w:val="009004D7"/>
    <w:rsid w:val="00920A8B"/>
    <w:rsid w:val="00950154"/>
    <w:rsid w:val="0098326C"/>
    <w:rsid w:val="009A1388"/>
    <w:rsid w:val="009A7673"/>
    <w:rsid w:val="009B02E7"/>
    <w:rsid w:val="009B13B1"/>
    <w:rsid w:val="009C31E9"/>
    <w:rsid w:val="009E0CA1"/>
    <w:rsid w:val="009E1375"/>
    <w:rsid w:val="009F4411"/>
    <w:rsid w:val="009F780A"/>
    <w:rsid w:val="00A060E7"/>
    <w:rsid w:val="00A24A1B"/>
    <w:rsid w:val="00A3125E"/>
    <w:rsid w:val="00A4490A"/>
    <w:rsid w:val="00A47B7C"/>
    <w:rsid w:val="00A66164"/>
    <w:rsid w:val="00A82CC1"/>
    <w:rsid w:val="00AB3484"/>
    <w:rsid w:val="00AD31BD"/>
    <w:rsid w:val="00AD6E17"/>
    <w:rsid w:val="00AF0565"/>
    <w:rsid w:val="00AF4A2F"/>
    <w:rsid w:val="00B57DFB"/>
    <w:rsid w:val="00B63A8F"/>
    <w:rsid w:val="00B87B98"/>
    <w:rsid w:val="00B91BA0"/>
    <w:rsid w:val="00B93937"/>
    <w:rsid w:val="00BA70F6"/>
    <w:rsid w:val="00BC2F9D"/>
    <w:rsid w:val="00BD544D"/>
    <w:rsid w:val="00BD6647"/>
    <w:rsid w:val="00C10DFE"/>
    <w:rsid w:val="00C36188"/>
    <w:rsid w:val="00C5400A"/>
    <w:rsid w:val="00C6186F"/>
    <w:rsid w:val="00C75B41"/>
    <w:rsid w:val="00C84975"/>
    <w:rsid w:val="00C955CE"/>
    <w:rsid w:val="00CA751C"/>
    <w:rsid w:val="00CB7B2B"/>
    <w:rsid w:val="00CC4835"/>
    <w:rsid w:val="00CD3CAF"/>
    <w:rsid w:val="00D052E2"/>
    <w:rsid w:val="00D4392A"/>
    <w:rsid w:val="00D51ACF"/>
    <w:rsid w:val="00D522AE"/>
    <w:rsid w:val="00D64B52"/>
    <w:rsid w:val="00D9199D"/>
    <w:rsid w:val="00D93C9E"/>
    <w:rsid w:val="00DA3BB4"/>
    <w:rsid w:val="00DB1CA0"/>
    <w:rsid w:val="00DD2279"/>
    <w:rsid w:val="00DE5BD9"/>
    <w:rsid w:val="00E14043"/>
    <w:rsid w:val="00E1447F"/>
    <w:rsid w:val="00E20BB0"/>
    <w:rsid w:val="00E32F08"/>
    <w:rsid w:val="00E450E7"/>
    <w:rsid w:val="00E50F06"/>
    <w:rsid w:val="00E52DA5"/>
    <w:rsid w:val="00E8402E"/>
    <w:rsid w:val="00E84AAD"/>
    <w:rsid w:val="00EA57ED"/>
    <w:rsid w:val="00EA7E41"/>
    <w:rsid w:val="00EC6710"/>
    <w:rsid w:val="00ED3181"/>
    <w:rsid w:val="00F21DF8"/>
    <w:rsid w:val="00F22EFB"/>
    <w:rsid w:val="00F42F94"/>
    <w:rsid w:val="00F45DDE"/>
    <w:rsid w:val="00F82882"/>
    <w:rsid w:val="00FA276E"/>
    <w:rsid w:val="00FA3890"/>
    <w:rsid w:val="00FC1CFE"/>
    <w:rsid w:val="00FD7A03"/>
    <w:rsid w:val="00FF2D74"/>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3F5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3F5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75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kirk@hse.i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zanne.kirk@hse.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Ann-Marie Kennedy</cp:lastModifiedBy>
  <cp:revision>3</cp:revision>
  <cp:lastPrinted>2017-10-12T07:48:00Z</cp:lastPrinted>
  <dcterms:created xsi:type="dcterms:W3CDTF">2018-11-28T14:59:00Z</dcterms:created>
  <dcterms:modified xsi:type="dcterms:W3CDTF">2018-11-28T16:09:00Z</dcterms:modified>
  <dc:language>en-GB</dc:language>
</cp:coreProperties>
</file>