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A4A" w:rsidRPr="00280A4A" w:rsidRDefault="009D451D" w:rsidP="00280A4A">
      <w:pPr>
        <w:shd w:val="clear" w:color="auto" w:fill="FFFFFF"/>
        <w:spacing w:after="0" w:line="480" w:lineRule="atLeast"/>
        <w:outlineLvl w:val="1"/>
        <w:rPr>
          <w:rFonts w:ascii="Arial" w:eastAsia="Times New Roman" w:hAnsi="Arial" w:cs="Arial"/>
          <w:caps/>
          <w:color w:val="0094AA"/>
          <w:sz w:val="57"/>
          <w:szCs w:val="57"/>
          <w:lang w:eastAsia="en-GB"/>
        </w:rPr>
      </w:pPr>
      <w:r>
        <w:rPr>
          <w:rFonts w:ascii="Arial" w:eastAsia="Times New Roman" w:hAnsi="Arial" w:cs="Arial"/>
          <w:caps/>
          <w:color w:val="0094AA"/>
          <w:sz w:val="57"/>
          <w:szCs w:val="57"/>
          <w:lang w:eastAsia="en-GB"/>
        </w:rPr>
        <w:t xml:space="preserve">PRESSTO </w:t>
      </w:r>
      <w:r w:rsidR="00280A4A" w:rsidRPr="00280A4A">
        <w:rPr>
          <w:rFonts w:ascii="Arial" w:eastAsia="Times New Roman" w:hAnsi="Arial" w:cs="Arial"/>
          <w:caps/>
          <w:color w:val="0094AA"/>
          <w:sz w:val="57"/>
          <w:szCs w:val="57"/>
          <w:lang w:eastAsia="en-GB"/>
        </w:rPr>
        <w:t>FRANCHISE</w:t>
      </w:r>
      <w:r>
        <w:rPr>
          <w:rFonts w:ascii="Arial" w:eastAsia="Times New Roman" w:hAnsi="Arial" w:cs="Arial"/>
          <w:caps/>
          <w:color w:val="0094AA"/>
          <w:sz w:val="57"/>
          <w:szCs w:val="57"/>
          <w:lang w:eastAsia="en-GB"/>
        </w:rPr>
        <w:t xml:space="preserve"> </w:t>
      </w:r>
    </w:p>
    <w:p w:rsidR="009D451D" w:rsidRDefault="009D451D" w:rsidP="00BF564A">
      <w:pPr>
        <w:shd w:val="clear" w:color="auto" w:fill="FFFFFF"/>
        <w:spacing w:after="100" w:line="240" w:lineRule="auto"/>
        <w:ind w:left="720"/>
        <w:rPr>
          <w:rFonts w:ascii="Arial" w:eastAsia="Times New Roman" w:hAnsi="Arial" w:cs="Arial"/>
          <w:color w:val="FC4D4D"/>
          <w:sz w:val="26"/>
          <w:szCs w:val="26"/>
          <w:lang w:eastAsia="en-GB"/>
        </w:rPr>
      </w:pPr>
    </w:p>
    <w:p w:rsidR="00BF564A" w:rsidRPr="00511AE1" w:rsidRDefault="00414053" w:rsidP="00BF564A">
      <w:pPr>
        <w:shd w:val="clear" w:color="auto" w:fill="FFFFFF"/>
        <w:spacing w:after="100" w:line="240" w:lineRule="auto"/>
        <w:ind w:left="720"/>
        <w:rPr>
          <w:rFonts w:ascii="Arial" w:eastAsia="Times New Roman" w:hAnsi="Arial" w:cs="Arial"/>
          <w:sz w:val="28"/>
          <w:szCs w:val="28"/>
          <w:lang w:eastAsia="en-GB"/>
        </w:rPr>
      </w:pPr>
      <w:bookmarkStart w:id="0" w:name="_GoBack"/>
      <w:r w:rsidRPr="00511AE1">
        <w:rPr>
          <w:rFonts w:ascii="Arial" w:eastAsia="Times New Roman" w:hAnsi="Arial" w:cs="Arial"/>
          <w:sz w:val="28"/>
          <w:szCs w:val="28"/>
          <w:lang w:eastAsia="en-GB"/>
        </w:rPr>
        <w:t>Pressto has committed to</w:t>
      </w:r>
      <w:r w:rsidR="00280A4A" w:rsidRPr="00511AE1">
        <w:rPr>
          <w:rFonts w:ascii="Arial" w:eastAsia="Times New Roman" w:hAnsi="Arial" w:cs="Arial"/>
          <w:sz w:val="28"/>
          <w:szCs w:val="28"/>
          <w:lang w:eastAsia="en-GB"/>
        </w:rPr>
        <w:t xml:space="preserve"> developing a real franchising system with the same guarantees for service and suppo</w:t>
      </w:r>
      <w:r w:rsidRPr="00511AE1">
        <w:rPr>
          <w:rFonts w:ascii="Arial" w:eastAsia="Times New Roman" w:hAnsi="Arial" w:cs="Arial"/>
          <w:sz w:val="28"/>
          <w:szCs w:val="28"/>
          <w:lang w:eastAsia="en-GB"/>
        </w:rPr>
        <w:t>rt that it is offered in Spain the country of origin, through the</w:t>
      </w:r>
      <w:r w:rsidR="00280A4A" w:rsidRPr="00511AE1">
        <w:rPr>
          <w:rFonts w:ascii="Arial" w:eastAsia="Times New Roman" w:hAnsi="Arial" w:cs="Arial"/>
          <w:sz w:val="28"/>
          <w:szCs w:val="28"/>
          <w:lang w:eastAsia="en-GB"/>
        </w:rPr>
        <w:t xml:space="preserve"> Franchise formula.</w:t>
      </w:r>
      <w:r w:rsidRPr="00511AE1">
        <w:rPr>
          <w:rFonts w:ascii="Arial" w:eastAsia="Times New Roman" w:hAnsi="Arial" w:cs="Arial"/>
          <w:sz w:val="28"/>
          <w:szCs w:val="28"/>
          <w:lang w:eastAsia="en-GB"/>
        </w:rPr>
        <w:t xml:space="preserve"> The Master Fra</w:t>
      </w:r>
      <w:r w:rsidR="009D451D" w:rsidRPr="00511AE1">
        <w:rPr>
          <w:rFonts w:ascii="Arial" w:eastAsia="Times New Roman" w:hAnsi="Arial" w:cs="Arial"/>
          <w:sz w:val="28"/>
          <w:szCs w:val="28"/>
          <w:lang w:eastAsia="en-GB"/>
        </w:rPr>
        <w:t>nchisee in Nigeria and Ghana is</w:t>
      </w:r>
      <w:r w:rsidR="001937E1" w:rsidRPr="00511AE1"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r w:rsidRPr="00511AE1">
        <w:rPr>
          <w:rFonts w:ascii="Arial" w:eastAsia="Times New Roman" w:hAnsi="Arial" w:cs="Arial"/>
          <w:sz w:val="28"/>
          <w:szCs w:val="28"/>
          <w:lang w:eastAsia="en-GB"/>
        </w:rPr>
        <w:t>Pressto Cl</w:t>
      </w:r>
      <w:r w:rsidR="005E3DC3" w:rsidRPr="00511AE1">
        <w:rPr>
          <w:rFonts w:ascii="Arial" w:eastAsia="Times New Roman" w:hAnsi="Arial" w:cs="Arial"/>
          <w:sz w:val="28"/>
          <w:szCs w:val="28"/>
          <w:lang w:eastAsia="en-GB"/>
        </w:rPr>
        <w:t>eaning Services Limited</w:t>
      </w:r>
      <w:r w:rsidR="009D451D" w:rsidRPr="00511AE1">
        <w:rPr>
          <w:rFonts w:ascii="Arial" w:eastAsia="Times New Roman" w:hAnsi="Arial" w:cs="Arial"/>
          <w:sz w:val="28"/>
          <w:szCs w:val="28"/>
          <w:lang w:eastAsia="en-GB"/>
        </w:rPr>
        <w:t>. She</w:t>
      </w:r>
      <w:r w:rsidR="001937E1" w:rsidRPr="00511AE1">
        <w:rPr>
          <w:rFonts w:ascii="Arial" w:eastAsia="Times New Roman" w:hAnsi="Arial" w:cs="Arial"/>
          <w:sz w:val="28"/>
          <w:szCs w:val="28"/>
          <w:lang w:eastAsia="en-GB"/>
        </w:rPr>
        <w:t xml:space="preserve"> is the maximum authority, that is</w:t>
      </w:r>
      <w:r w:rsidR="009D451D" w:rsidRPr="00511AE1">
        <w:rPr>
          <w:rFonts w:ascii="Arial" w:eastAsia="Times New Roman" w:hAnsi="Arial" w:cs="Arial"/>
          <w:sz w:val="28"/>
          <w:szCs w:val="28"/>
          <w:lang w:eastAsia="en-GB"/>
        </w:rPr>
        <w:t xml:space="preserve">, </w:t>
      </w:r>
      <w:r w:rsidR="001937E1" w:rsidRPr="00511AE1">
        <w:rPr>
          <w:rFonts w:ascii="Arial" w:eastAsia="Times New Roman" w:hAnsi="Arial" w:cs="Arial"/>
          <w:sz w:val="28"/>
          <w:szCs w:val="28"/>
          <w:lang w:eastAsia="en-GB"/>
        </w:rPr>
        <w:t>the franchisor of the brand in the territories.</w:t>
      </w:r>
      <w:r w:rsidR="00BF564A" w:rsidRPr="00511AE1">
        <w:rPr>
          <w:rFonts w:ascii="Arial" w:eastAsia="Times New Roman" w:hAnsi="Arial" w:cs="Arial"/>
          <w:sz w:val="28"/>
          <w:szCs w:val="28"/>
          <w:lang w:eastAsia="en-GB"/>
        </w:rPr>
        <w:t xml:space="preserve"> She is</w:t>
      </w:r>
      <w:r w:rsidR="005E3DC3" w:rsidRPr="00511AE1"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r w:rsidR="00BF564A" w:rsidRPr="00511AE1">
        <w:rPr>
          <w:rFonts w:ascii="Arial" w:eastAsia="Times New Roman" w:hAnsi="Arial" w:cs="Arial"/>
          <w:sz w:val="28"/>
          <w:szCs w:val="28"/>
          <w:lang w:eastAsia="en-GB"/>
        </w:rPr>
        <w:t>saddled with the responsibility of developing the su</w:t>
      </w:r>
      <w:r w:rsidR="005E3DC3" w:rsidRPr="00511AE1">
        <w:rPr>
          <w:rFonts w:ascii="Arial" w:eastAsia="Times New Roman" w:hAnsi="Arial" w:cs="Arial"/>
          <w:sz w:val="28"/>
          <w:szCs w:val="28"/>
          <w:lang w:eastAsia="en-GB"/>
        </w:rPr>
        <w:t>b franchisees within the territories having signed the agreement with Pressto Spain.</w:t>
      </w:r>
      <w:r w:rsidR="00BF564A" w:rsidRPr="00511AE1"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</w:p>
    <w:bookmarkEnd w:id="0"/>
    <w:p w:rsidR="005514CE" w:rsidRDefault="005514CE" w:rsidP="00BF564A">
      <w:pPr>
        <w:shd w:val="clear" w:color="auto" w:fill="FFFFFF"/>
        <w:spacing w:after="100" w:line="240" w:lineRule="auto"/>
        <w:ind w:left="720"/>
        <w:rPr>
          <w:rFonts w:ascii="Arial" w:eastAsia="Times New Roman" w:hAnsi="Arial" w:cs="Arial"/>
          <w:sz w:val="28"/>
          <w:szCs w:val="28"/>
          <w:lang w:eastAsia="en-GB"/>
        </w:rPr>
      </w:pPr>
    </w:p>
    <w:p w:rsidR="005514CE" w:rsidRPr="005514CE" w:rsidRDefault="005514CE" w:rsidP="005514CE">
      <w:pPr>
        <w:shd w:val="clear" w:color="auto" w:fill="FFFFFF"/>
        <w:spacing w:after="100" w:line="240" w:lineRule="auto"/>
        <w:ind w:left="-142" w:firstLine="862"/>
        <w:rPr>
          <w:rFonts w:ascii="Arial" w:eastAsia="Times New Roman" w:hAnsi="Arial" w:cs="Arial"/>
          <w:sz w:val="32"/>
          <w:szCs w:val="32"/>
          <w:lang w:eastAsia="en-GB"/>
        </w:rPr>
      </w:pPr>
      <w:r w:rsidRPr="005514CE">
        <w:rPr>
          <w:rFonts w:ascii="Arial" w:eastAsia="Times New Roman" w:hAnsi="Arial" w:cs="Arial"/>
          <w:color w:val="31849B" w:themeColor="accent5" w:themeShade="BF"/>
          <w:sz w:val="32"/>
          <w:szCs w:val="32"/>
          <w:lang w:eastAsia="en-GB"/>
        </w:rPr>
        <w:t>Sub - Franchisee</w:t>
      </w:r>
    </w:p>
    <w:p w:rsidR="005514CE" w:rsidRDefault="005514CE" w:rsidP="00BF564A">
      <w:pPr>
        <w:shd w:val="clear" w:color="auto" w:fill="FFFFFF"/>
        <w:spacing w:after="100" w:line="240" w:lineRule="auto"/>
        <w:ind w:left="720"/>
        <w:rPr>
          <w:rFonts w:ascii="Arial" w:eastAsia="Times New Roman" w:hAnsi="Arial" w:cs="Arial"/>
          <w:sz w:val="28"/>
          <w:szCs w:val="28"/>
          <w:lang w:eastAsia="en-GB"/>
        </w:rPr>
      </w:pPr>
    </w:p>
    <w:p w:rsidR="00280A4A" w:rsidRPr="00280A4A" w:rsidRDefault="005514CE" w:rsidP="00BF564A">
      <w:pPr>
        <w:shd w:val="clear" w:color="auto" w:fill="FFFFFF"/>
        <w:spacing w:after="100" w:line="240" w:lineRule="auto"/>
        <w:ind w:left="720"/>
        <w:rPr>
          <w:rFonts w:ascii="Arial" w:eastAsia="Times New Roman" w:hAnsi="Arial" w:cs="Arial"/>
          <w:sz w:val="28"/>
          <w:szCs w:val="28"/>
          <w:lang w:eastAsia="en-GB"/>
        </w:rPr>
      </w:pPr>
      <w:r w:rsidRPr="005514CE">
        <w:rPr>
          <w:rFonts w:ascii="Arial" w:eastAsia="Times New Roman" w:hAnsi="Arial" w:cs="Arial"/>
          <w:sz w:val="28"/>
          <w:szCs w:val="28"/>
          <w:lang w:eastAsia="en-GB"/>
        </w:rPr>
        <w:t>An</w:t>
      </w:r>
      <w:r w:rsidR="00280A4A" w:rsidRPr="00280A4A">
        <w:rPr>
          <w:rFonts w:ascii="Arial" w:eastAsia="Times New Roman" w:hAnsi="Arial" w:cs="Arial"/>
          <w:sz w:val="28"/>
          <w:szCs w:val="28"/>
          <w:lang w:eastAsia="en-GB"/>
        </w:rPr>
        <w:t xml:space="preserve"> investor who</w:t>
      </w:r>
      <w:r w:rsidR="00BF564A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 decides to become a </w:t>
      </w:r>
      <w:r w:rsidR="00414053" w:rsidRPr="005514CE">
        <w:rPr>
          <w:rFonts w:ascii="Arial" w:eastAsia="Times New Roman" w:hAnsi="Arial" w:cs="Arial"/>
          <w:sz w:val="28"/>
          <w:szCs w:val="28"/>
          <w:lang w:eastAsia="en-GB"/>
        </w:rPr>
        <w:t>sub Franchise</w:t>
      </w:r>
      <w:r w:rsidR="00BF564A" w:rsidRPr="005514CE">
        <w:rPr>
          <w:rFonts w:ascii="Arial" w:eastAsia="Times New Roman" w:hAnsi="Arial" w:cs="Arial"/>
          <w:sz w:val="28"/>
          <w:szCs w:val="28"/>
          <w:lang w:eastAsia="en-GB"/>
        </w:rPr>
        <w:t>e</w:t>
      </w:r>
      <w:r w:rsidR="00414053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 in Nigeria</w:t>
      </w:r>
      <w:r w:rsidR="00BF564A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 or Ghana </w:t>
      </w:r>
      <w:r w:rsidR="00414053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in a certain area </w:t>
      </w:r>
      <w:r w:rsidR="00BF564A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becomes a partner and </w:t>
      </w:r>
      <w:r w:rsidR="00280A4A" w:rsidRPr="00280A4A">
        <w:rPr>
          <w:rFonts w:ascii="Arial" w:eastAsia="Times New Roman" w:hAnsi="Arial" w:cs="Arial"/>
          <w:sz w:val="28"/>
          <w:szCs w:val="28"/>
          <w:lang w:eastAsia="en-GB"/>
        </w:rPr>
        <w:t xml:space="preserve">is responsible for developing the </w:t>
      </w:r>
      <w:r w:rsidR="00BF564A" w:rsidRPr="005514CE">
        <w:rPr>
          <w:rFonts w:ascii="Arial" w:eastAsia="Times New Roman" w:hAnsi="Arial" w:cs="Arial"/>
          <w:sz w:val="28"/>
          <w:szCs w:val="28"/>
          <w:lang w:eastAsia="en-GB"/>
        </w:rPr>
        <w:t>brand</w:t>
      </w:r>
      <w:r w:rsidR="00634437">
        <w:rPr>
          <w:rFonts w:ascii="Arial" w:eastAsia="Times New Roman" w:hAnsi="Arial" w:cs="Arial"/>
          <w:sz w:val="28"/>
          <w:szCs w:val="28"/>
          <w:lang w:eastAsia="en-GB"/>
        </w:rPr>
        <w:t xml:space="preserve"> in that particular area as per</w:t>
      </w:r>
      <w:r w:rsidR="00280A4A" w:rsidRPr="00280A4A">
        <w:rPr>
          <w:rFonts w:ascii="Arial" w:eastAsia="Times New Roman" w:hAnsi="Arial" w:cs="Arial"/>
          <w:sz w:val="28"/>
          <w:szCs w:val="28"/>
          <w:lang w:eastAsia="en-GB"/>
        </w:rPr>
        <w:t xml:space="preserve"> the</w:t>
      </w:r>
      <w:r w:rsidR="005E3DC3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 agreement signed </w:t>
      </w:r>
      <w:r w:rsidR="00634437">
        <w:rPr>
          <w:rFonts w:ascii="Arial" w:eastAsia="Times New Roman" w:hAnsi="Arial" w:cs="Arial"/>
          <w:sz w:val="28"/>
          <w:szCs w:val="28"/>
          <w:lang w:eastAsia="en-GB"/>
        </w:rPr>
        <w:t>between him and</w:t>
      </w:r>
      <w:r w:rsidR="005E3DC3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 Pressto Cleaning Services.</w:t>
      </w:r>
      <w:r w:rsidR="001937E1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 He will be </w:t>
      </w:r>
      <w:r w:rsidRPr="005514CE">
        <w:rPr>
          <w:rFonts w:ascii="Arial" w:eastAsia="Times New Roman" w:hAnsi="Arial" w:cs="Arial"/>
          <w:sz w:val="28"/>
          <w:szCs w:val="28"/>
          <w:lang w:eastAsia="en-GB"/>
        </w:rPr>
        <w:t>entitled to</w:t>
      </w:r>
      <w:r w:rsidR="001937E1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 create his own net</w:t>
      </w:r>
      <w:r w:rsidR="00634437">
        <w:rPr>
          <w:rFonts w:ascii="Arial" w:eastAsia="Times New Roman" w:hAnsi="Arial" w:cs="Arial"/>
          <w:sz w:val="28"/>
          <w:szCs w:val="28"/>
          <w:lang w:eastAsia="en-GB"/>
        </w:rPr>
        <w:t>work</w:t>
      </w:r>
      <w:r w:rsidR="001937E1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 and stores within </w:t>
      </w:r>
      <w:r w:rsidR="009D451D" w:rsidRPr="005514CE">
        <w:rPr>
          <w:rFonts w:ascii="Arial" w:eastAsia="Times New Roman" w:hAnsi="Arial" w:cs="Arial"/>
          <w:sz w:val="28"/>
          <w:szCs w:val="28"/>
          <w:lang w:eastAsia="en-GB"/>
        </w:rPr>
        <w:t xml:space="preserve">the </w:t>
      </w:r>
      <w:r w:rsidR="001937E1" w:rsidRPr="005514CE">
        <w:rPr>
          <w:rFonts w:ascii="Arial" w:eastAsia="Times New Roman" w:hAnsi="Arial" w:cs="Arial"/>
          <w:sz w:val="28"/>
          <w:szCs w:val="28"/>
          <w:lang w:eastAsia="en-GB"/>
        </w:rPr>
        <w:t>specified area.</w:t>
      </w:r>
    </w:p>
    <w:p w:rsidR="009D451D" w:rsidRPr="005514CE" w:rsidRDefault="009D451D" w:rsidP="00280A4A">
      <w:pPr>
        <w:shd w:val="clear" w:color="auto" w:fill="FFFFFF"/>
        <w:spacing w:after="100" w:afterAutospacing="1" w:line="300" w:lineRule="atLeast"/>
        <w:outlineLvl w:val="2"/>
        <w:rPr>
          <w:rFonts w:ascii="Arial" w:eastAsia="Times New Roman" w:hAnsi="Arial" w:cs="Arial"/>
          <w:sz w:val="32"/>
          <w:szCs w:val="32"/>
          <w:lang w:eastAsia="en-GB"/>
        </w:rPr>
      </w:pPr>
      <w:r w:rsidRPr="005514CE">
        <w:rPr>
          <w:rFonts w:ascii="Arial" w:eastAsia="Times New Roman" w:hAnsi="Arial" w:cs="Arial"/>
          <w:sz w:val="32"/>
          <w:szCs w:val="32"/>
          <w:lang w:eastAsia="en-GB"/>
        </w:rPr>
        <w:t xml:space="preserve"> </w:t>
      </w:r>
    </w:p>
    <w:p w:rsidR="00280A4A" w:rsidRPr="00280A4A" w:rsidRDefault="00280A4A" w:rsidP="00280A4A">
      <w:pPr>
        <w:shd w:val="clear" w:color="auto" w:fill="FFFFFF"/>
        <w:spacing w:after="100" w:afterAutospacing="1" w:line="300" w:lineRule="atLeast"/>
        <w:outlineLvl w:val="2"/>
        <w:rPr>
          <w:rFonts w:ascii="Arial" w:eastAsia="Times New Roman" w:hAnsi="Arial" w:cs="Arial"/>
          <w:color w:val="31849B" w:themeColor="accent5" w:themeShade="BF"/>
          <w:sz w:val="27"/>
          <w:szCs w:val="27"/>
          <w:lang w:eastAsia="en-GB"/>
        </w:rPr>
      </w:pPr>
      <w:r w:rsidRPr="00280A4A">
        <w:rPr>
          <w:rFonts w:ascii="Arial" w:eastAsia="Times New Roman" w:hAnsi="Arial" w:cs="Arial"/>
          <w:color w:val="31849B" w:themeColor="accent5" w:themeShade="BF"/>
          <w:sz w:val="32"/>
          <w:szCs w:val="32"/>
          <w:lang w:eastAsia="en-GB"/>
        </w:rPr>
        <w:t>What does it mean?</w:t>
      </w:r>
    </w:p>
    <w:p w:rsidR="009D451D" w:rsidRPr="00634437" w:rsidRDefault="00280A4A" w:rsidP="00634437">
      <w:pPr>
        <w:pStyle w:val="ListParagraph"/>
        <w:numPr>
          <w:ilvl w:val="0"/>
          <w:numId w:val="1"/>
        </w:numPr>
        <w:shd w:val="clear" w:color="auto" w:fill="FFFFFF"/>
        <w:spacing w:after="0" w:line="300" w:lineRule="atLeast"/>
        <w:rPr>
          <w:rFonts w:ascii="Arial" w:eastAsia="Times New Roman" w:hAnsi="Arial" w:cs="Arial"/>
          <w:sz w:val="28"/>
          <w:szCs w:val="28"/>
          <w:lang w:eastAsia="en-GB"/>
        </w:rPr>
      </w:pPr>
      <w:r w:rsidRPr="00634437">
        <w:rPr>
          <w:rFonts w:ascii="Arial" w:eastAsia="Times New Roman" w:hAnsi="Arial" w:cs="Arial"/>
          <w:sz w:val="28"/>
          <w:szCs w:val="28"/>
          <w:lang w:eastAsia="en-GB"/>
        </w:rPr>
        <w:t>Counting on high quality parameters, with exclusive technology and machinery</w:t>
      </w:r>
      <w:r w:rsidR="00634437" w:rsidRPr="00634437">
        <w:rPr>
          <w:rFonts w:ascii="Arial" w:eastAsia="Times New Roman" w:hAnsi="Arial" w:cs="Arial"/>
          <w:sz w:val="28"/>
          <w:szCs w:val="28"/>
          <w:lang w:eastAsia="en-GB"/>
        </w:rPr>
        <w:t>,</w:t>
      </w:r>
    </w:p>
    <w:p w:rsidR="00634437" w:rsidRPr="00634437" w:rsidRDefault="00634437" w:rsidP="00634437">
      <w:pPr>
        <w:shd w:val="clear" w:color="auto" w:fill="FFFFFF"/>
        <w:spacing w:after="0" w:line="300" w:lineRule="atLeast"/>
        <w:ind w:left="360"/>
        <w:rPr>
          <w:rFonts w:ascii="Arial" w:eastAsia="Times New Roman" w:hAnsi="Arial" w:cs="Arial"/>
          <w:sz w:val="28"/>
          <w:szCs w:val="28"/>
          <w:lang w:eastAsia="en-GB"/>
        </w:rPr>
      </w:pPr>
    </w:p>
    <w:p w:rsidR="005E3DC3" w:rsidRPr="00634437" w:rsidRDefault="009D451D" w:rsidP="00634437">
      <w:pPr>
        <w:pStyle w:val="ListParagraph"/>
        <w:numPr>
          <w:ilvl w:val="0"/>
          <w:numId w:val="1"/>
        </w:numPr>
        <w:shd w:val="clear" w:color="auto" w:fill="FFFFFF"/>
        <w:spacing w:after="0" w:line="300" w:lineRule="atLeast"/>
        <w:rPr>
          <w:rFonts w:ascii="Arial" w:eastAsia="Times New Roman" w:hAnsi="Arial" w:cs="Arial"/>
          <w:sz w:val="28"/>
          <w:szCs w:val="28"/>
          <w:lang w:eastAsia="en-GB"/>
        </w:rPr>
      </w:pPr>
      <w:r w:rsidRPr="00634437">
        <w:rPr>
          <w:rFonts w:ascii="Arial" w:eastAsia="Times New Roman" w:hAnsi="Arial" w:cs="Arial"/>
          <w:sz w:val="28"/>
          <w:szCs w:val="28"/>
          <w:lang w:eastAsia="en-GB"/>
        </w:rPr>
        <w:t>Having</w:t>
      </w:r>
      <w:r w:rsidR="00280A4A" w:rsidRPr="00634437">
        <w:rPr>
          <w:rFonts w:ascii="Arial" w:eastAsia="Times New Roman" w:hAnsi="Arial" w:cs="Arial"/>
          <w:sz w:val="28"/>
          <w:szCs w:val="28"/>
          <w:lang w:eastAsia="en-GB"/>
        </w:rPr>
        <w:t xml:space="preserve"> a team of technicians with a sure, reliable and profitable transmission of their </w:t>
      </w:r>
      <w:r w:rsidR="00280A4A" w:rsidRPr="00634437">
        <w:rPr>
          <w:rFonts w:ascii="Arial" w:eastAsia="Times New Roman" w:hAnsi="Arial" w:cs="Arial"/>
          <w:i/>
          <w:iCs/>
          <w:sz w:val="28"/>
          <w:szCs w:val="28"/>
          <w:lang w:eastAsia="en-GB"/>
        </w:rPr>
        <w:t>know-how</w:t>
      </w:r>
      <w:r w:rsidR="00634437" w:rsidRPr="00634437">
        <w:rPr>
          <w:rFonts w:ascii="Arial" w:eastAsia="Times New Roman" w:hAnsi="Arial" w:cs="Arial"/>
          <w:sz w:val="28"/>
          <w:szCs w:val="28"/>
          <w:lang w:eastAsia="en-GB"/>
        </w:rPr>
        <w:t>,</w:t>
      </w:r>
    </w:p>
    <w:p w:rsidR="00634437" w:rsidRPr="00634437" w:rsidRDefault="00634437" w:rsidP="00634437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8"/>
          <w:szCs w:val="28"/>
          <w:lang w:eastAsia="en-GB"/>
        </w:rPr>
      </w:pPr>
    </w:p>
    <w:p w:rsidR="00634437" w:rsidRPr="00634437" w:rsidRDefault="00280A4A" w:rsidP="00634437">
      <w:pPr>
        <w:pStyle w:val="ListParagraph"/>
        <w:numPr>
          <w:ilvl w:val="0"/>
          <w:numId w:val="1"/>
        </w:numPr>
        <w:shd w:val="clear" w:color="auto" w:fill="FFFFFF"/>
        <w:spacing w:after="0" w:line="300" w:lineRule="atLeast"/>
        <w:rPr>
          <w:rFonts w:ascii="Arial" w:eastAsia="Times New Roman" w:hAnsi="Arial" w:cs="Arial"/>
          <w:sz w:val="28"/>
          <w:szCs w:val="28"/>
          <w:lang w:eastAsia="en-GB"/>
        </w:rPr>
      </w:pPr>
      <w:r w:rsidRPr="00634437">
        <w:rPr>
          <w:rFonts w:ascii="Arial" w:eastAsia="Times New Roman" w:hAnsi="Arial" w:cs="Arial"/>
          <w:sz w:val="28"/>
          <w:szCs w:val="28"/>
          <w:lang w:eastAsia="en-GB"/>
        </w:rPr>
        <w:t xml:space="preserve">Taking advantage of </w:t>
      </w:r>
      <w:r w:rsidR="005E3DC3" w:rsidRPr="00634437">
        <w:rPr>
          <w:rFonts w:ascii="Arial" w:eastAsia="Times New Roman" w:hAnsi="Arial" w:cs="Arial"/>
          <w:sz w:val="28"/>
          <w:szCs w:val="28"/>
          <w:lang w:eastAsia="en-GB"/>
        </w:rPr>
        <w:t>services of permanent advice as</w:t>
      </w:r>
      <w:r w:rsidRPr="00634437"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r w:rsidR="005514CE" w:rsidRPr="00634437">
        <w:rPr>
          <w:rFonts w:ascii="Arial" w:eastAsia="Times New Roman" w:hAnsi="Arial" w:cs="Arial"/>
          <w:sz w:val="28"/>
          <w:szCs w:val="28"/>
          <w:lang w:eastAsia="en-GB"/>
        </w:rPr>
        <w:t>guaranteed</w:t>
      </w:r>
    </w:p>
    <w:p w:rsidR="001937E1" w:rsidRPr="00634437" w:rsidRDefault="005514CE" w:rsidP="00634437">
      <w:pPr>
        <w:pStyle w:val="ListParagraph"/>
        <w:shd w:val="clear" w:color="auto" w:fill="FFFFFF"/>
        <w:spacing w:after="0" w:line="300" w:lineRule="atLeast"/>
        <w:ind w:left="750"/>
        <w:rPr>
          <w:rFonts w:ascii="Arial" w:eastAsia="Times New Roman" w:hAnsi="Arial" w:cs="Arial"/>
          <w:sz w:val="20"/>
          <w:szCs w:val="20"/>
          <w:lang w:eastAsia="en-GB"/>
        </w:rPr>
      </w:pPr>
      <w:r w:rsidRPr="00634437">
        <w:rPr>
          <w:rFonts w:ascii="Arial" w:eastAsia="Times New Roman" w:hAnsi="Arial" w:cs="Arial"/>
          <w:sz w:val="28"/>
          <w:szCs w:val="28"/>
          <w:lang w:eastAsia="en-GB"/>
        </w:rPr>
        <w:t>through</w:t>
      </w:r>
      <w:r w:rsidR="00280A4A" w:rsidRPr="00634437"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r w:rsidR="005E3DC3" w:rsidRPr="00634437">
        <w:rPr>
          <w:rFonts w:ascii="Arial" w:eastAsia="Times New Roman" w:hAnsi="Arial" w:cs="Arial"/>
          <w:sz w:val="28"/>
          <w:szCs w:val="28"/>
          <w:lang w:eastAsia="en-GB"/>
        </w:rPr>
        <w:t>the direct back-up of t</w:t>
      </w:r>
      <w:r w:rsidR="001937E1" w:rsidRPr="00634437">
        <w:rPr>
          <w:rFonts w:ascii="Arial" w:eastAsia="Times New Roman" w:hAnsi="Arial" w:cs="Arial"/>
          <w:sz w:val="28"/>
          <w:szCs w:val="28"/>
          <w:lang w:eastAsia="en-GB"/>
        </w:rPr>
        <w:t>he Master Franchisee</w:t>
      </w:r>
      <w:r w:rsidR="001937E1" w:rsidRPr="00634437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:rsidR="009D451D" w:rsidRPr="005514CE" w:rsidRDefault="009D451D" w:rsidP="00414053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en-GB"/>
        </w:rPr>
      </w:pPr>
    </w:p>
    <w:p w:rsidR="009D451D" w:rsidRPr="005514CE" w:rsidRDefault="005514CE" w:rsidP="00414053">
      <w:pPr>
        <w:rPr>
          <w:rFonts w:ascii="Arial" w:eastAsia="Times New Roman" w:hAnsi="Arial" w:cs="Arial"/>
          <w:color w:val="31849B" w:themeColor="accent5" w:themeShade="BF"/>
          <w:sz w:val="32"/>
          <w:szCs w:val="32"/>
          <w:shd w:val="clear" w:color="auto" w:fill="FFFFFF"/>
          <w:lang w:eastAsia="en-GB"/>
        </w:rPr>
      </w:pPr>
      <w:r w:rsidRPr="005514CE">
        <w:rPr>
          <w:rFonts w:ascii="Arial" w:eastAsia="Times New Roman" w:hAnsi="Arial" w:cs="Arial"/>
          <w:color w:val="31849B" w:themeColor="accent5" w:themeShade="BF"/>
          <w:sz w:val="32"/>
          <w:szCs w:val="32"/>
          <w:shd w:val="clear" w:color="auto" w:fill="FFFFFF"/>
          <w:lang w:eastAsia="en-GB"/>
        </w:rPr>
        <w:t>Financial Requirement</w:t>
      </w:r>
    </w:p>
    <w:p w:rsidR="00280A4A" w:rsidRPr="005514CE" w:rsidRDefault="00414053" w:rsidP="00414053">
      <w:pPr>
        <w:rPr>
          <w:rFonts w:ascii="Arial" w:eastAsia="Times New Roman" w:hAnsi="Arial" w:cs="Arial"/>
          <w:sz w:val="28"/>
          <w:szCs w:val="28"/>
          <w:shd w:val="clear" w:color="auto" w:fill="FFFFFF"/>
          <w:lang w:eastAsia="en-GB"/>
        </w:rPr>
      </w:pPr>
      <w:r w:rsidRPr="005514CE">
        <w:rPr>
          <w:rFonts w:ascii="Arial" w:eastAsia="Times New Roman" w:hAnsi="Arial" w:cs="Arial"/>
          <w:sz w:val="28"/>
          <w:szCs w:val="28"/>
          <w:shd w:val="clear" w:color="auto" w:fill="FFFFFF"/>
          <w:lang w:eastAsia="en-GB"/>
        </w:rPr>
        <w:t>The financial re</w:t>
      </w:r>
      <w:r w:rsidR="009D451D" w:rsidRPr="005514CE">
        <w:rPr>
          <w:rFonts w:ascii="Arial" w:eastAsia="Times New Roman" w:hAnsi="Arial" w:cs="Arial"/>
          <w:sz w:val="28"/>
          <w:szCs w:val="28"/>
          <w:shd w:val="clear" w:color="auto" w:fill="FFFFFF"/>
          <w:lang w:eastAsia="en-GB"/>
        </w:rPr>
        <w:t xml:space="preserve">quirements to implement a Sub - </w:t>
      </w:r>
      <w:r w:rsidRPr="005514CE">
        <w:rPr>
          <w:rFonts w:ascii="Arial" w:eastAsia="Times New Roman" w:hAnsi="Arial" w:cs="Arial"/>
          <w:sz w:val="28"/>
          <w:szCs w:val="28"/>
          <w:shd w:val="clear" w:color="auto" w:fill="FFFFFF"/>
          <w:lang w:eastAsia="en-GB"/>
        </w:rPr>
        <w:t xml:space="preserve">Franchise </w:t>
      </w:r>
      <w:r w:rsidR="009D451D" w:rsidRPr="005514CE">
        <w:rPr>
          <w:rFonts w:ascii="Arial" w:eastAsia="Times New Roman" w:hAnsi="Arial" w:cs="Arial"/>
          <w:sz w:val="28"/>
          <w:szCs w:val="28"/>
          <w:shd w:val="clear" w:color="auto" w:fill="FFFFFF"/>
          <w:lang w:eastAsia="en-GB"/>
        </w:rPr>
        <w:t>may vary depending on the potent</w:t>
      </w:r>
      <w:r w:rsidRPr="005514CE">
        <w:rPr>
          <w:rFonts w:ascii="Arial" w:eastAsia="Times New Roman" w:hAnsi="Arial" w:cs="Arial"/>
          <w:sz w:val="28"/>
          <w:szCs w:val="28"/>
          <w:shd w:val="clear" w:color="auto" w:fill="FFFFFF"/>
          <w:lang w:eastAsia="en-GB"/>
        </w:rPr>
        <w:t>ial of the m</w:t>
      </w:r>
      <w:r w:rsidR="009D451D" w:rsidRPr="005514CE">
        <w:rPr>
          <w:rFonts w:ascii="Arial" w:eastAsia="Times New Roman" w:hAnsi="Arial" w:cs="Arial"/>
          <w:sz w:val="28"/>
          <w:szCs w:val="28"/>
          <w:shd w:val="clear" w:color="auto" w:fill="FFFFFF"/>
          <w:lang w:eastAsia="en-GB"/>
        </w:rPr>
        <w:t>arket in the particular area of interest.</w:t>
      </w:r>
    </w:p>
    <w:p w:rsidR="004F5BF2" w:rsidRDefault="005514CE" w:rsidP="00414053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en-GB"/>
        </w:rPr>
      </w:pPr>
      <w:r w:rsidRPr="005514CE">
        <w:rPr>
          <w:rFonts w:ascii="Arial" w:eastAsia="Times New Roman" w:hAnsi="Arial" w:cs="Arial"/>
          <w:sz w:val="28"/>
          <w:szCs w:val="28"/>
          <w:shd w:val="clear" w:color="auto" w:fill="FFFFFF"/>
          <w:lang w:eastAsia="en-GB"/>
        </w:rPr>
        <w:t>You are welcome for further discussions</w:t>
      </w:r>
      <w:r w:rsidRPr="005514CE">
        <w:rPr>
          <w:rFonts w:ascii="Arial" w:eastAsia="Times New Roman" w:hAnsi="Arial" w:cs="Arial"/>
          <w:sz w:val="20"/>
          <w:szCs w:val="20"/>
          <w:shd w:val="clear" w:color="auto" w:fill="FFFFFF"/>
          <w:lang w:eastAsia="en-GB"/>
        </w:rPr>
        <w:t>.</w:t>
      </w:r>
    </w:p>
    <w:p w:rsidR="005A67D5" w:rsidRPr="005A67D5" w:rsidRDefault="005A67D5" w:rsidP="005A67D5">
      <w:r>
        <w:rPr>
          <w:noProof/>
          <w:lang w:val="en-US"/>
        </w:rPr>
        <w:lastRenderedPageBreak/>
        <w:drawing>
          <wp:anchor distT="0" distB="0" distL="114300" distR="114300" simplePos="0" relativeHeight="251632128" behindDoc="0" locked="0" layoutInCell="1" allowOverlap="0" wp14:anchorId="7FDFC5CD" wp14:editId="46B44075">
            <wp:simplePos x="0" y="0"/>
            <wp:positionH relativeFrom="page">
              <wp:posOffset>74141</wp:posOffset>
            </wp:positionH>
            <wp:positionV relativeFrom="page">
              <wp:posOffset>74140</wp:posOffset>
            </wp:positionV>
            <wp:extent cx="7388860" cy="10206681"/>
            <wp:effectExtent l="0" t="0" r="2540" b="444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10206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7D5" w:rsidRPr="005A67D5" w:rsidRDefault="005A67D5" w:rsidP="005A67D5">
      <w:r>
        <w:rPr>
          <w:noProof/>
          <w:lang w:val="en-US"/>
        </w:rPr>
        <w:lastRenderedPageBreak/>
        <w:drawing>
          <wp:anchor distT="0" distB="0" distL="114300" distR="114300" simplePos="0" relativeHeight="251645440" behindDoc="0" locked="0" layoutInCell="1" allowOverlap="0" wp14:anchorId="0C19B36E" wp14:editId="51053E27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389340" cy="10577384"/>
            <wp:effectExtent l="0" t="0" r="254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9340" cy="1057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7D5" w:rsidRPr="005A67D5" w:rsidRDefault="00AE7180" w:rsidP="005A67D5">
      <w:r>
        <w:rPr>
          <w:noProof/>
          <w:lang w:val="en-US"/>
        </w:rPr>
        <w:lastRenderedPageBreak/>
        <w:drawing>
          <wp:anchor distT="0" distB="0" distL="114300" distR="114300" simplePos="0" relativeHeight="251673088" behindDoc="0" locked="0" layoutInCell="1" allowOverlap="0" wp14:anchorId="400C38A4" wp14:editId="2FE5B81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38768" cy="10552359"/>
            <wp:effectExtent l="0" t="0" r="0" b="190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8768" cy="10552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180" w:rsidRDefault="00AE7180" w:rsidP="005A67D5">
      <w:r>
        <w:rPr>
          <w:noProof/>
          <w:lang w:val="en-US"/>
        </w:rPr>
        <w:lastRenderedPageBreak/>
        <w:drawing>
          <wp:anchor distT="0" distB="0" distL="114300" distR="114300" simplePos="0" relativeHeight="251699712" behindDoc="0" locked="0" layoutInCell="1" allowOverlap="0" wp14:anchorId="61382340" wp14:editId="41AD435D">
            <wp:simplePos x="0" y="0"/>
            <wp:positionH relativeFrom="page">
              <wp:posOffset>74141</wp:posOffset>
            </wp:positionH>
            <wp:positionV relativeFrom="page">
              <wp:posOffset>74141</wp:posOffset>
            </wp:positionV>
            <wp:extent cx="7315200" cy="10453816"/>
            <wp:effectExtent l="0" t="0" r="0" b="508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4598" cy="1048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BF2" w:rsidRDefault="00AE7180" w:rsidP="00AE7180">
      <w:r>
        <w:rPr>
          <w:noProof/>
          <w:lang w:val="en-US"/>
        </w:rPr>
        <w:lastRenderedPageBreak/>
        <w:drawing>
          <wp:anchor distT="0" distB="0" distL="114300" distR="114300" simplePos="0" relativeHeight="251703808" behindDoc="0" locked="0" layoutInCell="1" allowOverlap="0" wp14:anchorId="06D5C1BF" wp14:editId="517677CE">
            <wp:simplePos x="0" y="0"/>
            <wp:positionH relativeFrom="page">
              <wp:posOffset>98854</wp:posOffset>
            </wp:positionH>
            <wp:positionV relativeFrom="page">
              <wp:posOffset>98854</wp:posOffset>
            </wp:positionV>
            <wp:extent cx="7339914" cy="1047853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1322" cy="10509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180" w:rsidRPr="00AE7180" w:rsidRDefault="00AE7180" w:rsidP="00AE7180"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0" wp14:anchorId="61B584AF" wp14:editId="0BB01534">
            <wp:simplePos x="0" y="0"/>
            <wp:positionH relativeFrom="page">
              <wp:posOffset>98425</wp:posOffset>
            </wp:positionH>
            <wp:positionV relativeFrom="page">
              <wp:posOffset>493789</wp:posOffset>
            </wp:positionV>
            <wp:extent cx="7290487" cy="10033635"/>
            <wp:effectExtent l="0" t="0" r="5715" b="5715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90487" cy="1003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180" w:rsidRPr="00AE7180" w:rsidSect="005A67D5">
      <w:pgSz w:w="11906" w:h="16838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895" w:rsidRDefault="00B70895" w:rsidP="00AE7180">
      <w:pPr>
        <w:spacing w:after="0" w:line="240" w:lineRule="auto"/>
      </w:pPr>
      <w:r>
        <w:separator/>
      </w:r>
    </w:p>
  </w:endnote>
  <w:endnote w:type="continuationSeparator" w:id="0">
    <w:p w:rsidR="00B70895" w:rsidRDefault="00B70895" w:rsidP="00AE7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895" w:rsidRDefault="00B70895" w:rsidP="00AE7180">
      <w:pPr>
        <w:spacing w:after="0" w:line="240" w:lineRule="auto"/>
      </w:pPr>
      <w:r>
        <w:separator/>
      </w:r>
    </w:p>
  </w:footnote>
  <w:footnote w:type="continuationSeparator" w:id="0">
    <w:p w:rsidR="00B70895" w:rsidRDefault="00B70895" w:rsidP="00AE7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935D17"/>
    <w:multiLevelType w:val="hybridMultilevel"/>
    <w:tmpl w:val="D5361124"/>
    <w:lvl w:ilvl="0" w:tplc="CE68246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A4A"/>
    <w:rsid w:val="00026BE4"/>
    <w:rsid w:val="00062396"/>
    <w:rsid w:val="000C099B"/>
    <w:rsid w:val="001937E1"/>
    <w:rsid w:val="00280A4A"/>
    <w:rsid w:val="003220BB"/>
    <w:rsid w:val="00414053"/>
    <w:rsid w:val="004F5BF2"/>
    <w:rsid w:val="00511AE1"/>
    <w:rsid w:val="00524A8F"/>
    <w:rsid w:val="005514CE"/>
    <w:rsid w:val="005A67D5"/>
    <w:rsid w:val="005E3DC3"/>
    <w:rsid w:val="00634437"/>
    <w:rsid w:val="009D451D"/>
    <w:rsid w:val="00A944F2"/>
    <w:rsid w:val="00AE7180"/>
    <w:rsid w:val="00B70895"/>
    <w:rsid w:val="00B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1048FA-DAA1-4B9E-B942-30FC82A30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B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7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80"/>
  </w:style>
  <w:style w:type="paragraph" w:styleId="Footer">
    <w:name w:val="footer"/>
    <w:basedOn w:val="Normal"/>
    <w:link w:val="FooterChar"/>
    <w:uiPriority w:val="99"/>
    <w:unhideWhenUsed/>
    <w:rsid w:val="00AE7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80"/>
  </w:style>
  <w:style w:type="paragraph" w:styleId="ListParagraph">
    <w:name w:val="List Paragraph"/>
    <w:basedOn w:val="Normal"/>
    <w:uiPriority w:val="34"/>
    <w:qFormat/>
    <w:rsid w:val="006344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5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4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05632-B018-46FA-8D43-02661073D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 Awagu</dc:creator>
  <cp:lastModifiedBy>Thomas C Awagu</cp:lastModifiedBy>
  <cp:revision>5</cp:revision>
  <dcterms:created xsi:type="dcterms:W3CDTF">2014-05-13T19:05:00Z</dcterms:created>
  <dcterms:modified xsi:type="dcterms:W3CDTF">2014-09-20T13:26:00Z</dcterms:modified>
</cp:coreProperties>
</file>